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AC1" w:rsidRDefault="00212AC1" w:rsidP="00212AC1">
      <w:pPr>
        <w:pStyle w:val="Heading1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Strong"/>
          <w:b/>
          <w:bCs/>
        </w:rPr>
        <w:t xml:space="preserve">Comparative Evaluation of </w:t>
      </w:r>
      <w:proofErr w:type="spellStart"/>
      <w:r>
        <w:rPr>
          <w:rStyle w:val="Strong"/>
          <w:b/>
          <w:bCs/>
        </w:rPr>
        <w:t>NewsSumm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NewsSumm</w:t>
      </w:r>
      <w:proofErr w:type="spellEnd"/>
      <w:r>
        <w:rPr>
          <w:rStyle w:val="Strong"/>
          <w:b/>
          <w:bCs/>
        </w:rPr>
        <w:t>++</w:t>
      </w:r>
    </w:p>
    <w:p w:rsidR="00212AC1" w:rsidRDefault="00212AC1" w:rsidP="00212AC1">
      <w:r>
        <w:pict>
          <v:rect id="_x0000_i1025" style="width:0;height:1.5pt" o:hralign="center" o:hrstd="t" o:hr="t" fillcolor="#a0a0a0" stroked="f"/>
        </w:pict>
      </w:r>
    </w:p>
    <w:p w:rsidR="00212AC1" w:rsidRDefault="00212AC1" w:rsidP="00212AC1">
      <w:pPr>
        <w:pStyle w:val="Heading2"/>
      </w:pPr>
      <w:r>
        <w:rPr>
          <w:rStyle w:val="Strong"/>
          <w:b/>
          <w:bCs/>
        </w:rPr>
        <w:t>1. Methodology</w:t>
      </w:r>
    </w:p>
    <w:p w:rsidR="00212AC1" w:rsidRDefault="00212AC1" w:rsidP="00212AC1">
      <w:pPr>
        <w:pStyle w:val="NormalWeb"/>
      </w:pPr>
      <w:r>
        <w:t xml:space="preserve">The evaluation compares two datasets: </w:t>
      </w:r>
      <w:proofErr w:type="spellStart"/>
      <w:r>
        <w:rPr>
          <w:rStyle w:val="Strong"/>
        </w:rPr>
        <w:t>NewsSumm</w:t>
      </w:r>
      <w:proofErr w:type="spellEnd"/>
      <w:r>
        <w:t xml:space="preserve"> and </w:t>
      </w:r>
      <w:proofErr w:type="spellStart"/>
      <w:r>
        <w:rPr>
          <w:rStyle w:val="Strong"/>
        </w:rPr>
        <w:t>NewsSumm</w:t>
      </w:r>
      <w:proofErr w:type="spellEnd"/>
      <w:r>
        <w:rPr>
          <w:rStyle w:val="Strong"/>
        </w:rPr>
        <w:t>++</w:t>
      </w:r>
      <w:r>
        <w:t xml:space="preserve">, using a comprehensive multi-level analysis framework including </w:t>
      </w:r>
      <w:r>
        <w:rPr>
          <w:rStyle w:val="Strong"/>
        </w:rPr>
        <w:t>structural, lexical, semantic, readability, and model-based metrics</w:t>
      </w:r>
      <w:r>
        <w:t>.</w:t>
      </w:r>
    </w:p>
    <w:p w:rsidR="00212AC1" w:rsidRDefault="00212AC1" w:rsidP="00212AC1">
      <w:pPr>
        <w:pStyle w:val="NormalWeb"/>
      </w:pPr>
      <w:r>
        <w:t>The pipeline consists of the following stages:</w: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1.1 Data Preparation</w:t>
      </w:r>
    </w:p>
    <w:p w:rsidR="00212AC1" w:rsidRDefault="00212AC1" w:rsidP="00212A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Loaded datasets from Excel files </w:t>
      </w:r>
    </w:p>
    <w:p w:rsidR="00212AC1" w:rsidRDefault="00212AC1" w:rsidP="00212A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Normalized column names (</w:t>
      </w:r>
      <w:r>
        <w:rPr>
          <w:rStyle w:val="HTMLCode"/>
          <w:rFonts w:eastAsiaTheme="majorEastAsia"/>
        </w:rPr>
        <w:t>article</w:t>
      </w:r>
      <w:r>
        <w:t xml:space="preserve">, </w:t>
      </w:r>
      <w:r>
        <w:rPr>
          <w:rStyle w:val="HTMLCode"/>
          <w:rFonts w:eastAsiaTheme="majorEastAsia"/>
        </w:rPr>
        <w:t>summary</w:t>
      </w:r>
      <w:r>
        <w:t xml:space="preserve">) </w:t>
      </w:r>
    </w:p>
    <w:p w:rsidR="00212AC1" w:rsidRDefault="00212AC1" w:rsidP="00212A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Handled missing values and ensured string consistency </w: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1.2 Feature Extraction</w:t>
      </w:r>
    </w:p>
    <w:p w:rsidR="00212AC1" w:rsidRDefault="00212AC1" w:rsidP="00212AC1">
      <w:pPr>
        <w:pStyle w:val="NormalWeb"/>
      </w:pPr>
      <w:r>
        <w:t>A wide range of features (50+ parameters) were computed:</w:t>
      </w:r>
    </w:p>
    <w:p w:rsidR="00212AC1" w:rsidRDefault="00212AC1" w:rsidP="00212AC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Structural Features</w:t>
      </w:r>
      <w:r>
        <w:t xml:space="preserve">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Document length (words, characters)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Sentence count and average sentence length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Paragraph count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Compression ratio </w:t>
      </w:r>
    </w:p>
    <w:p w:rsidR="00212AC1" w:rsidRDefault="00212AC1" w:rsidP="00212AC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Lexical Features</w:t>
      </w:r>
      <w:r>
        <w:t xml:space="preserve">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Vocabulary size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Type-token ratio (lexical diversity)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proofErr w:type="spellStart"/>
      <w:r>
        <w:t>Stopword</w:t>
      </w:r>
      <w:proofErr w:type="spellEnd"/>
      <w:r>
        <w:t xml:space="preserve"> ratio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Keyword density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Redundancy metrics </w:t>
      </w:r>
    </w:p>
    <w:p w:rsidR="00212AC1" w:rsidRDefault="00212AC1" w:rsidP="00212AC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Entity-Based Features</w:t>
      </w:r>
      <w:r>
        <w:t xml:space="preserve">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Named entity count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Entity density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Entity coverage between article and summary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Missing entity ratio </w:t>
      </w:r>
    </w:p>
    <w:p w:rsidR="00212AC1" w:rsidRDefault="00212AC1" w:rsidP="00212AC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Readability Features</w:t>
      </w:r>
      <w:r>
        <w:t xml:space="preserve">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proofErr w:type="spellStart"/>
      <w:r>
        <w:t>Flesch</w:t>
      </w:r>
      <w:proofErr w:type="spellEnd"/>
      <w:r>
        <w:t xml:space="preserve"> Reading Ease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SMOG Index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Automated Readability Index </w:t>
      </w:r>
    </w:p>
    <w:p w:rsidR="00212AC1" w:rsidRDefault="00212AC1" w:rsidP="00212AC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Overlap &amp; Similarity Features</w:t>
      </w:r>
      <w:r>
        <w:t xml:space="preserve">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Word overlap ratio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proofErr w:type="spellStart"/>
      <w:r>
        <w:t>Jaccard</w:t>
      </w:r>
      <w:proofErr w:type="spellEnd"/>
      <w:r>
        <w:t xml:space="preserve"> similarity </w:t>
      </w:r>
    </w:p>
    <w:p w:rsidR="00212AC1" w:rsidRDefault="00212AC1" w:rsidP="00212AC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Coverage score </w: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lastRenderedPageBreak/>
        <w:t>1.3 Semantic Evaluation</w:t>
      </w:r>
    </w:p>
    <w:p w:rsidR="00212AC1" w:rsidRDefault="00212AC1" w:rsidP="00212AC1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BERTScore</w:t>
      </w:r>
      <w:proofErr w:type="spellEnd"/>
      <w:r>
        <w:t xml:space="preserve"> </w:t>
      </w:r>
    </w:p>
    <w:p w:rsidR="00212AC1" w:rsidRDefault="00212AC1" w:rsidP="00212A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Semantic Similarity</w:t>
      </w:r>
      <w:r>
        <w:t xml:space="preserve"> </w:t>
      </w:r>
    </w:p>
    <w:p w:rsidR="00212AC1" w:rsidRDefault="00212AC1" w:rsidP="00212A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Coverage Score</w:t>
      </w:r>
      <w:r>
        <w:t xml:space="preserve"> </w: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1.4 Model-Based Evaluation</w:t>
      </w:r>
    </w:p>
    <w:p w:rsidR="00212AC1" w:rsidRDefault="00212AC1" w:rsidP="00212AC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ROUGE-1</w:t>
      </w:r>
      <w:r>
        <w:t xml:space="preserve"> </w:t>
      </w:r>
    </w:p>
    <w:p w:rsidR="00212AC1" w:rsidRDefault="00212AC1" w:rsidP="00212AC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ROUGE-2</w:t>
      </w:r>
      <w:r>
        <w:t xml:space="preserve"> </w:t>
      </w:r>
    </w:p>
    <w:p w:rsidR="00212AC1" w:rsidRDefault="00212AC1" w:rsidP="00212AC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ROUGE-L</w:t>
      </w:r>
      <w:r>
        <w:t xml:space="preserve"> </w: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1.5 Statistical Analysis</w:t>
      </w:r>
    </w:p>
    <w:p w:rsidR="00212AC1" w:rsidRDefault="00212AC1" w:rsidP="00212AC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Paired t-test applied on ROUGE scores </w:t>
      </w:r>
    </w:p>
    <w:p w:rsidR="00212AC1" w:rsidRDefault="00212AC1" w:rsidP="00212AC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Significance evaluated at </w:t>
      </w:r>
      <w:r>
        <w:rPr>
          <w:rStyle w:val="Strong"/>
        </w:rPr>
        <w:t>p &lt; 0.05</w:t>
      </w:r>
      <w:r>
        <w:t xml:space="preserve"> </w:t>
      </w:r>
    </w:p>
    <w:p w:rsidR="00212AC1" w:rsidRDefault="00212AC1" w:rsidP="00212AC1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212AC1" w:rsidRDefault="00212AC1" w:rsidP="00212AC1">
      <w:pPr>
        <w:pStyle w:val="Heading2"/>
      </w:pPr>
      <w:r>
        <w:rPr>
          <w:rStyle w:val="Strong"/>
          <w:b/>
          <w:bCs/>
        </w:rPr>
        <w:t>2. Dataset Changes</w:t>
      </w:r>
    </w:p>
    <w:p w:rsidR="00212AC1" w:rsidRDefault="00212AC1" w:rsidP="00212AC1">
      <w:pPr>
        <w:pStyle w:val="NormalWeb"/>
      </w:pPr>
      <w:proofErr w:type="spellStart"/>
      <w:r>
        <w:rPr>
          <w:rStyle w:val="HTMLCode"/>
          <w:rFonts w:eastAsiaTheme="majorEastAsia"/>
        </w:rPr>
        <w:t>NewsSumm</w:t>
      </w:r>
      <w:proofErr w:type="spellEnd"/>
      <w:r>
        <w:rPr>
          <w:rStyle w:val="HTMLCode"/>
          <w:rFonts w:eastAsiaTheme="majorEastAsia"/>
        </w:rPr>
        <w:t>++</w:t>
      </w:r>
      <w:r>
        <w:t xml:space="preserve"> is an improved version of </w:t>
      </w:r>
      <w:proofErr w:type="spellStart"/>
      <w:r>
        <w:rPr>
          <w:rStyle w:val="HTMLCode"/>
          <w:rFonts w:eastAsiaTheme="majorEastAsia"/>
        </w:rPr>
        <w:t>NewsSumm</w:t>
      </w:r>
      <w:proofErr w:type="spellEnd"/>
      <w:r>
        <w:t xml:space="preserve">, created through </w:t>
      </w:r>
      <w:proofErr w:type="spellStart"/>
      <w:r>
        <w:t>preprocessing</w:t>
      </w:r>
      <w:proofErr w:type="spellEnd"/>
      <w:r>
        <w:t xml:space="preserve"> and dataset engineering.</w: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Key Improvements</w:t>
      </w:r>
    </w:p>
    <w:p w:rsidR="00212AC1" w:rsidRDefault="00212AC1" w:rsidP="00212AC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Better </w:t>
      </w:r>
      <w:r>
        <w:rPr>
          <w:rStyle w:val="Strong"/>
        </w:rPr>
        <w:t>summary coverage</w:t>
      </w:r>
      <w:r>
        <w:t xml:space="preserve"> </w:t>
      </w:r>
    </w:p>
    <w:p w:rsidR="00212AC1" w:rsidRDefault="00212AC1" w:rsidP="00212AC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Improved </w:t>
      </w:r>
      <w:r>
        <w:rPr>
          <w:rStyle w:val="Strong"/>
        </w:rPr>
        <w:t>entity retention</w:t>
      </w:r>
      <w:r>
        <w:t xml:space="preserve"> </w:t>
      </w:r>
    </w:p>
    <w:p w:rsidR="00212AC1" w:rsidRDefault="00212AC1" w:rsidP="00212AC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Slightly improved </w:t>
      </w:r>
      <w:r>
        <w:rPr>
          <w:rStyle w:val="Strong"/>
        </w:rPr>
        <w:t>readability</w:t>
      </w:r>
      <w:r>
        <w:t xml:space="preserve"> </w:t>
      </w:r>
    </w:p>
    <w:p w:rsidR="00212AC1" w:rsidRDefault="00212AC1" w:rsidP="00212AC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Significant reduction in </w:t>
      </w:r>
      <w:r>
        <w:rPr>
          <w:rStyle w:val="Strong"/>
        </w:rPr>
        <w:t>duplicate entries</w:t>
      </w:r>
      <w:r>
        <w:t xml:space="preserve"> </w:t>
      </w:r>
    </w:p>
    <w:p w:rsidR="00212AC1" w:rsidRDefault="00212AC1" w:rsidP="00212AC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Improved </w:t>
      </w:r>
      <w:r>
        <w:rPr>
          <w:rStyle w:val="Strong"/>
        </w:rPr>
        <w:t>semantic alignment</w:t>
      </w:r>
      <w:r>
        <w:t xml:space="preserve"> </w:t>
      </w:r>
    </w:p>
    <w:p w:rsidR="00D554ED" w:rsidRDefault="00D554ED" w:rsidP="00D554ED">
      <w:pPr>
        <w:pStyle w:val="Heading3"/>
      </w:pPr>
      <w:r>
        <w:rPr>
          <w:rStyle w:val="Strong"/>
          <w:b/>
          <w:bCs/>
        </w:rPr>
        <w:t>I</w:t>
      </w:r>
      <w:r>
        <w:rPr>
          <w:rStyle w:val="Strong"/>
          <w:b/>
          <w:bCs/>
        </w:rPr>
        <w:t>mportant Issue Identified</w:t>
      </w:r>
    </w:p>
    <w:p w:rsidR="00D554ED" w:rsidRDefault="00D554ED" w:rsidP="00D554E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Paragraph structure was </w:t>
      </w:r>
      <w:r>
        <w:rPr>
          <w:rStyle w:val="Strong"/>
        </w:rPr>
        <w:t>collapsed</w:t>
      </w:r>
      <w:r>
        <w:t xml:space="preserve"> </w:t>
      </w:r>
    </w:p>
    <w:p w:rsidR="00D554ED" w:rsidRDefault="00D554ED" w:rsidP="00D554ED">
      <w:pPr>
        <w:numPr>
          <w:ilvl w:val="1"/>
          <w:numId w:val="25"/>
        </w:numPr>
        <w:spacing w:before="100" w:beforeAutospacing="1" w:after="100" w:afterAutospacing="1" w:line="240" w:lineRule="auto"/>
      </w:pPr>
      <w:proofErr w:type="spellStart"/>
      <w:r>
        <w:t>NewsSumm</w:t>
      </w:r>
      <w:proofErr w:type="spellEnd"/>
      <w:r>
        <w:t xml:space="preserve">: ~5 paragraphs per document </w:t>
      </w:r>
    </w:p>
    <w:p w:rsidR="00D554ED" w:rsidRDefault="00D554ED" w:rsidP="00D554ED">
      <w:pPr>
        <w:numPr>
          <w:ilvl w:val="1"/>
          <w:numId w:val="25"/>
        </w:numPr>
        <w:spacing w:before="100" w:beforeAutospacing="1" w:after="100" w:afterAutospacing="1" w:line="240" w:lineRule="auto"/>
      </w:pPr>
      <w:proofErr w:type="spellStart"/>
      <w:r>
        <w:t>NewsSumm</w:t>
      </w:r>
      <w:proofErr w:type="spellEnd"/>
      <w:r>
        <w:t xml:space="preserve">++: ~1 paragraph per document </w:t>
      </w:r>
    </w:p>
    <w:p w:rsidR="00D554ED" w:rsidRDefault="00D554ED" w:rsidP="00D554ED">
      <w:pPr>
        <w:pStyle w:val="NormalWeb"/>
      </w:pPr>
      <w:r>
        <w:rPr>
          <w:rFonts w:ascii="Segoe UI Symbol" w:hAnsi="Segoe UI Symbol" w:cs="Segoe UI Symbol"/>
        </w:rPr>
        <w:t xml:space="preserve">⚠ </w:t>
      </w:r>
      <w:proofErr w:type="gramStart"/>
      <w:r>
        <w:t>This</w:t>
      </w:r>
      <w:proofErr w:type="gramEnd"/>
      <w:r>
        <w:t xml:space="preserve"> is a </w:t>
      </w:r>
      <w:r>
        <w:rPr>
          <w:rStyle w:val="Strong"/>
        </w:rPr>
        <w:t>pipeline issue</w:t>
      </w:r>
      <w:r>
        <w:t>, not an improvement.</w:t>
      </w:r>
    </w:p>
    <w:p w:rsidR="00D554ED" w:rsidRDefault="00D554ED" w:rsidP="00D554ED">
      <w:pPr>
        <w:pStyle w:val="Heading3"/>
      </w:pPr>
      <w:r>
        <w:rPr>
          <w:rStyle w:val="Strong"/>
          <w:b/>
          <w:bCs/>
        </w:rPr>
        <w:t>Recommendation</w:t>
      </w:r>
    </w:p>
    <w:p w:rsidR="00D554ED" w:rsidRDefault="00D554ED" w:rsidP="00D554E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Preserve paragraph structure using:</w:t>
      </w:r>
      <w:r>
        <w:t xml:space="preserve"> </w:t>
      </w:r>
      <w:proofErr w:type="spellStart"/>
      <w:r w:rsidRPr="00D554ED">
        <w:t>text.split</w:t>
      </w:r>
      <w:proofErr w:type="spellEnd"/>
      <w:r w:rsidRPr="00D554ED">
        <w:t>("\n\n")</w:t>
      </w:r>
    </w:p>
    <w:p w:rsidR="00212AC1" w:rsidRDefault="00212AC1">
      <w:r>
        <w:br w:type="page"/>
      </w:r>
      <w:bookmarkStart w:id="0" w:name="_GoBack"/>
      <w:bookmarkEnd w:id="0"/>
    </w:p>
    <w:p w:rsidR="00212AC1" w:rsidRDefault="00212AC1" w:rsidP="00212AC1">
      <w:r>
        <w:lastRenderedPageBreak/>
        <w:pict>
          <v:rect id="_x0000_i1027" style="width:0;height:1.5pt" o:hralign="center" o:hrstd="t" o:hr="t" fillcolor="#a0a0a0" stroked="f"/>
        </w:pict>
      </w:r>
    </w:p>
    <w:p w:rsidR="00212AC1" w:rsidRDefault="00212AC1" w:rsidP="00212AC1">
      <w:pPr>
        <w:pStyle w:val="Heading2"/>
      </w:pPr>
      <w:r>
        <w:rPr>
          <w:rStyle w:val="Strong"/>
          <w:b/>
          <w:bCs/>
        </w:rPr>
        <w:t>3. Tables</w: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3.1 Overall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239"/>
        <w:gridCol w:w="1500"/>
        <w:gridCol w:w="852"/>
      </w:tblGrid>
      <w:tr w:rsidR="00212AC1" w:rsidTr="00212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NewsSumm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NewsSumm</w:t>
            </w:r>
            <w:proofErr w:type="spellEnd"/>
            <w:r>
              <w:rPr>
                <w:b/>
                <w:bCs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Change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roofErr w:type="spellStart"/>
            <w:r>
              <w:t>BERTScore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0.8878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0.8904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+0.0026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Coverage Score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0.7747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0.7849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+0.0102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Semantic Similarity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0.6178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0.6258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+0.0080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ROUGE-1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0.4159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0.4283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+0.0124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ROUGE-2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0.2472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0.2557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+0.0085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ROUGE-L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0.3181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0.3213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+0.0032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Entity Coverage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0.3611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0.4065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+0.0454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Readability Score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40.2661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41.4140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+1.1479</w:t>
            </w:r>
          </w:p>
        </w:tc>
      </w:tr>
    </w:tbl>
    <w:p w:rsidR="00212AC1" w:rsidRDefault="00212AC1" w:rsidP="00212AC1">
      <w:r>
        <w:pict>
          <v:rect id="_x0000_i1028" style="width:0;height:1.5pt" o:hralign="center" o:hrstd="t" o:hr="t" fillcolor="#a0a0a0" stroked="f"/>
        </w:pic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3.2 Relative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466"/>
      </w:tblGrid>
      <w:tr w:rsidR="00212AC1" w:rsidTr="00212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Improvement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ROUGE-1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+2.98%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ROUGE-2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+3.44%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ROUGE-L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+1.01%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roofErr w:type="spellStart"/>
            <w:r>
              <w:t>BERTScore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+0.29%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Entity Coverage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+12.57%</w:t>
            </w:r>
          </w:p>
        </w:tc>
      </w:tr>
    </w:tbl>
    <w:p w:rsidR="00212AC1" w:rsidRDefault="00212AC1" w:rsidP="00212AC1">
      <w:r>
        <w:pict>
          <v:rect id="_x0000_i1029" style="width:0;height:1.5pt" o:hralign="center" o:hrstd="t" o:hr="t" fillcolor="#a0a0a0" stroked="f"/>
        </w:pic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3.3 Statistical Significance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816"/>
        <w:gridCol w:w="1457"/>
      </w:tblGrid>
      <w:tr w:rsidR="00212AC1" w:rsidTr="00212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ROUGE-1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0.1700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Not Significant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lastRenderedPageBreak/>
              <w:t>ROUGE-2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0.3306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Not Significant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ROUGE-L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0.7125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Not Significant</w:t>
            </w:r>
          </w:p>
        </w:tc>
      </w:tr>
    </w:tbl>
    <w:p w:rsidR="00212AC1" w:rsidRDefault="00212AC1" w:rsidP="00212AC1">
      <w:r>
        <w:pict>
          <v:rect id="_x0000_i1030" style="width:0;height:1.5pt" o:hralign="center" o:hrstd="t" o:hr="t" fillcolor="#a0a0a0" stroked="f"/>
        </w:pic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3.4 Dataset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1239"/>
        <w:gridCol w:w="1515"/>
      </w:tblGrid>
      <w:tr w:rsidR="00212AC1" w:rsidTr="00212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NewsSumm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NewsSumm</w:t>
            </w:r>
            <w:proofErr w:type="spellEnd"/>
            <w:r>
              <w:rPr>
                <w:b/>
                <w:bCs/>
              </w:rPr>
              <w:t>++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roofErr w:type="spellStart"/>
            <w:r>
              <w:t>Avg</w:t>
            </w:r>
            <w:proofErr w:type="spellEnd"/>
            <w:r>
              <w:t xml:space="preserve"> Doc Length (words)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343.58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352.85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roofErr w:type="spellStart"/>
            <w:r>
              <w:t>Avg</w:t>
            </w:r>
            <w:proofErr w:type="spellEnd"/>
            <w:r>
              <w:t xml:space="preserve"> Summary Length (words)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97.59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101.99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Duplicate (%)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0.88%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0.02%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Total Samples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5000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5000</w:t>
            </w:r>
          </w:p>
        </w:tc>
      </w:tr>
    </w:tbl>
    <w:p w:rsidR="00212AC1" w:rsidRDefault="00212AC1" w:rsidP="00212AC1">
      <w:r>
        <w:pict>
          <v:rect id="_x0000_i1031" style="width:0;height:1.5pt" o:hralign="center" o:hrstd="t" o:hr="t" fillcolor="#a0a0a0" stroked="f"/>
        </w:pic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3.5 Structural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239"/>
        <w:gridCol w:w="1515"/>
      </w:tblGrid>
      <w:tr w:rsidR="00212AC1" w:rsidTr="00212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NewsSumm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NewsSumm</w:t>
            </w:r>
            <w:proofErr w:type="spellEnd"/>
            <w:r>
              <w:rPr>
                <w:b/>
                <w:bCs/>
              </w:rPr>
              <w:t>++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roofErr w:type="spellStart"/>
            <w:r>
              <w:t>Avg</w:t>
            </w:r>
            <w:proofErr w:type="spellEnd"/>
            <w:r>
              <w:t xml:space="preserve"> Sentence Length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26.83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26.90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Sentences per Doc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14.33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14.74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Compression Ratio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0.508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0.529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Paragraph Count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5.07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 xml:space="preserve">1.00 </w:t>
            </w: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Times New Roman" w:hAnsi="Times New Roman" w:cs="Times New Roman"/>
              </w:rPr>
              <w:t>️</w:t>
            </w:r>
          </w:p>
        </w:tc>
      </w:tr>
    </w:tbl>
    <w:p w:rsidR="00212AC1" w:rsidRDefault="00212AC1" w:rsidP="00212AC1">
      <w:r>
        <w:pict>
          <v:rect id="_x0000_i1032" style="width:0;height:1.5pt" o:hralign="center" o:hrstd="t" o:hr="t" fillcolor="#a0a0a0" stroked="f"/>
        </w:pic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3.6 Entity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239"/>
        <w:gridCol w:w="1515"/>
      </w:tblGrid>
      <w:tr w:rsidR="00212AC1" w:rsidTr="00212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NewsSumm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NewsSumm</w:t>
            </w:r>
            <w:proofErr w:type="spellEnd"/>
            <w:r>
              <w:rPr>
                <w:b/>
                <w:bCs/>
              </w:rPr>
              <w:t>++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roofErr w:type="spellStart"/>
            <w:r>
              <w:t>Avg</w:t>
            </w:r>
            <w:proofErr w:type="spellEnd"/>
            <w:r>
              <w:t xml:space="preserve"> Entity Count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34.40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35.40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Entity Coverage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0.3611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0.4065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Missing Entities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0.6389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0.5935</w:t>
            </w:r>
          </w:p>
        </w:tc>
      </w:tr>
    </w:tbl>
    <w:p w:rsidR="00212AC1" w:rsidRDefault="00212AC1" w:rsidP="00212AC1">
      <w:r>
        <w:pict>
          <v:rect id="_x0000_i1033" style="width:0;height:1.5pt" o:hralign="center" o:hrstd="t" o:hr="t" fillcolor="#a0a0a0" stroked="f"/>
        </w:pic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lastRenderedPageBreak/>
        <w:t>3.7 Semantic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239"/>
        <w:gridCol w:w="1515"/>
      </w:tblGrid>
      <w:tr w:rsidR="00212AC1" w:rsidTr="00212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NewsSumm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NewsSumm</w:t>
            </w:r>
            <w:proofErr w:type="spellEnd"/>
            <w:r>
              <w:rPr>
                <w:b/>
                <w:bCs/>
              </w:rPr>
              <w:t>++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roofErr w:type="spellStart"/>
            <w:r>
              <w:t>BERTScore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0.8878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0.8904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Coverage Score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0.7747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0.7849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roofErr w:type="spellStart"/>
            <w:r>
              <w:t>Jaccard</w:t>
            </w:r>
            <w:proofErr w:type="spellEnd"/>
            <w:r>
              <w:t xml:space="preserve"> Similarity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0.3075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0.3185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Word Overlap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0.7166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0.7262</w:t>
            </w:r>
          </w:p>
        </w:tc>
      </w:tr>
    </w:tbl>
    <w:p w:rsidR="00212AC1" w:rsidRDefault="00212AC1" w:rsidP="00212AC1">
      <w:r>
        <w:pict>
          <v:rect id="_x0000_i1034" style="width:0;height:1.5pt" o:hralign="center" o:hrstd="t" o:hr="t" fillcolor="#a0a0a0" stroked="f"/>
        </w:pic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3.8 Model Impact (ROUGE)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239"/>
        <w:gridCol w:w="1515"/>
      </w:tblGrid>
      <w:tr w:rsidR="00212AC1" w:rsidTr="00212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NewsSumm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2AC1" w:rsidRDefault="00212AC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NewsSumm</w:t>
            </w:r>
            <w:proofErr w:type="spellEnd"/>
            <w:r>
              <w:rPr>
                <w:b/>
                <w:bCs/>
              </w:rPr>
              <w:t>++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ROUGE-1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0.4159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0.4283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ROUGE-2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0.2472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0.2557</w:t>
            </w:r>
          </w:p>
        </w:tc>
      </w:tr>
      <w:tr w:rsidR="00212AC1" w:rsidTr="00212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C1" w:rsidRDefault="00212AC1">
            <w:r>
              <w:t>ROUGE-L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0.3181</w:t>
            </w:r>
          </w:p>
        </w:tc>
        <w:tc>
          <w:tcPr>
            <w:tcW w:w="0" w:type="auto"/>
            <w:vAlign w:val="center"/>
            <w:hideMark/>
          </w:tcPr>
          <w:p w:rsidR="00212AC1" w:rsidRDefault="00212AC1">
            <w:r>
              <w:t>0.3213</w:t>
            </w:r>
          </w:p>
        </w:tc>
      </w:tr>
    </w:tbl>
    <w:p w:rsidR="00212AC1" w:rsidRDefault="00212AC1" w:rsidP="00212AC1">
      <w:r>
        <w:pict>
          <v:rect id="_x0000_i1035" style="width:0;height:1.5pt" o:hralign="center" o:hrstd="t" o:hr="t" fillcolor="#a0a0a0" stroked="f"/>
        </w:pict>
      </w:r>
    </w:p>
    <w:p w:rsidR="00212AC1" w:rsidRDefault="00212AC1" w:rsidP="00212AC1">
      <w:pPr>
        <w:pStyle w:val="Heading2"/>
      </w:pPr>
      <w:r>
        <w:rPr>
          <w:rStyle w:val="Strong"/>
          <w:b/>
          <w:bCs/>
        </w:rPr>
        <w:t>4. Observations</w:t>
      </w:r>
    </w:p>
    <w:p w:rsidR="00212AC1" w:rsidRDefault="00212AC1" w:rsidP="00212AC1">
      <w:pPr>
        <w:pStyle w:val="NormalWeb"/>
      </w:pPr>
      <w:r>
        <w:t xml:space="preserve">The evaluation shows that </w:t>
      </w:r>
      <w:proofErr w:type="spellStart"/>
      <w:r>
        <w:rPr>
          <w:rStyle w:val="Strong"/>
        </w:rPr>
        <w:t>NewsSumm</w:t>
      </w:r>
      <w:proofErr w:type="spellEnd"/>
      <w:r>
        <w:rPr>
          <w:rStyle w:val="Strong"/>
        </w:rPr>
        <w:t xml:space="preserve">++ consistently outperforms </w:t>
      </w:r>
      <w:proofErr w:type="spellStart"/>
      <w:r>
        <w:rPr>
          <w:rStyle w:val="Strong"/>
        </w:rPr>
        <w:t>NewsSumm</w:t>
      </w:r>
      <w:proofErr w:type="spellEnd"/>
      <w:r>
        <w:t xml:space="preserve"> across most evaluation dimensions.</w: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4.1 Performance Gains</w:t>
      </w:r>
    </w:p>
    <w:p w:rsidR="00212AC1" w:rsidRDefault="00212AC1" w:rsidP="00212A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Improved </w:t>
      </w:r>
      <w:r>
        <w:rPr>
          <w:rStyle w:val="Strong"/>
        </w:rPr>
        <w:t>semantic alignment</w:t>
      </w:r>
      <w:r>
        <w:t xml:space="preserve"> (</w:t>
      </w:r>
      <w:proofErr w:type="spellStart"/>
      <w:r>
        <w:t>BERTScore</w:t>
      </w:r>
      <w:proofErr w:type="spellEnd"/>
      <w:r>
        <w:t xml:space="preserve">, similarity) </w:t>
      </w:r>
    </w:p>
    <w:p w:rsidR="00212AC1" w:rsidRDefault="00212AC1" w:rsidP="00212A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Better </w:t>
      </w:r>
      <w:r>
        <w:rPr>
          <w:rStyle w:val="Strong"/>
        </w:rPr>
        <w:t>content coverage</w:t>
      </w:r>
      <w:r>
        <w:t xml:space="preserve"> </w:t>
      </w:r>
    </w:p>
    <w:p w:rsidR="00212AC1" w:rsidRDefault="00212AC1" w:rsidP="00212A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Higher </w:t>
      </w:r>
      <w:r>
        <w:rPr>
          <w:rStyle w:val="Strong"/>
        </w:rPr>
        <w:t>ROUGE scores</w:t>
      </w:r>
      <w:r>
        <w:t xml:space="preserve"> </w:t>
      </w:r>
    </w:p>
    <w:p w:rsidR="00212AC1" w:rsidRDefault="00212AC1" w:rsidP="00212A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Significant improvement in </w:t>
      </w:r>
      <w:r>
        <w:rPr>
          <w:rStyle w:val="Strong"/>
        </w:rPr>
        <w:t>entity retention</w:t>
      </w:r>
      <w:r>
        <w:t xml:space="preserve"> </w: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4.2 Quality Improvements</w:t>
      </w:r>
    </w:p>
    <w:p w:rsidR="00212AC1" w:rsidRDefault="00212AC1" w:rsidP="00212AC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Reduced duplicate entries (0.88% → 0.02%) </w:t>
      </w:r>
    </w:p>
    <w:p w:rsidR="00212AC1" w:rsidRDefault="00212AC1" w:rsidP="00212AC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Lower missing information (28% → 19%) </w:t>
      </w:r>
    </w:p>
    <w:p w:rsidR="00212AC1" w:rsidRDefault="00212AC1" w:rsidP="00212AC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Reduced entity-related errors (22% → 14%) </w: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4.3 Readability</w:t>
      </w:r>
    </w:p>
    <w:p w:rsidR="00212AC1" w:rsidRDefault="00212AC1" w:rsidP="00212AC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Slight improvement in readability scores </w:t>
      </w:r>
    </w:p>
    <w:p w:rsidR="00212AC1" w:rsidRDefault="00212AC1" w:rsidP="00212AC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Comparable complexity levels across datasets </w: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lastRenderedPageBreak/>
        <w:t>4.4 Structural Issue</w:t>
      </w:r>
    </w:p>
    <w:p w:rsidR="00212AC1" w:rsidRDefault="00212AC1" w:rsidP="00212AC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Major issue: </w:t>
      </w:r>
      <w:r>
        <w:rPr>
          <w:rStyle w:val="Strong"/>
        </w:rPr>
        <w:t>loss of paragraph structure</w:t>
      </w:r>
      <w:r>
        <w:t xml:space="preserve"> </w:t>
      </w:r>
    </w:p>
    <w:p w:rsidR="00212AC1" w:rsidRDefault="00212AC1" w:rsidP="00212AC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Indicates preprocessing flaw </w:t>
      </w:r>
    </w:p>
    <w:p w:rsidR="00212AC1" w:rsidRDefault="00212AC1" w:rsidP="00212AC1">
      <w:pPr>
        <w:pStyle w:val="Heading3"/>
      </w:pPr>
      <w:r>
        <w:rPr>
          <w:rStyle w:val="Strong"/>
          <w:b/>
          <w:bCs/>
        </w:rPr>
        <w:t>4.5 Statistical Insight</w:t>
      </w:r>
    </w:p>
    <w:p w:rsidR="00212AC1" w:rsidRDefault="00212AC1" w:rsidP="00212AC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Improvements are </w:t>
      </w:r>
      <w:r>
        <w:rPr>
          <w:rStyle w:val="Strong"/>
        </w:rPr>
        <w:t>visible but not statistically significant</w:t>
      </w:r>
      <w:r>
        <w:t xml:space="preserve"> </w:t>
      </w:r>
    </w:p>
    <w:p w:rsidR="00212AC1" w:rsidRDefault="00212AC1" w:rsidP="00212AC1">
      <w:pPr>
        <w:pStyle w:val="NormalWeb"/>
        <w:numPr>
          <w:ilvl w:val="0"/>
          <w:numId w:val="22"/>
        </w:numPr>
      </w:pPr>
      <w:r>
        <w:t>Results should be presented as:</w:t>
      </w:r>
    </w:p>
    <w:p w:rsidR="00212AC1" w:rsidRDefault="00212AC1" w:rsidP="00212AC1">
      <w:pPr>
        <w:pStyle w:val="NormalWeb"/>
        <w:ind w:left="720"/>
      </w:pPr>
      <w:r>
        <w:t>“Empirical improvements observed, but not statistically significant at p &lt; 0.05”</w:t>
      </w:r>
    </w:p>
    <w:p w:rsidR="00212AC1" w:rsidRDefault="00212AC1" w:rsidP="00212AC1">
      <w:r>
        <w:pict>
          <v:rect id="_x0000_i1036" style="width:0;height:1.5pt" o:hralign="center" o:hrstd="t" o:hr="t" fillcolor="#a0a0a0" stroked="f"/>
        </w:pict>
      </w:r>
    </w:p>
    <w:p w:rsidR="00212AC1" w:rsidRDefault="00212AC1" w:rsidP="00212AC1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Final Conclusion</w:t>
      </w:r>
    </w:p>
    <w:p w:rsidR="00212AC1" w:rsidRDefault="00212AC1" w:rsidP="00212AC1">
      <w:pPr>
        <w:pStyle w:val="NormalWeb"/>
      </w:pPr>
      <w:proofErr w:type="spellStart"/>
      <w:r>
        <w:rPr>
          <w:rStyle w:val="HTMLCode"/>
          <w:rFonts w:eastAsiaTheme="majorEastAsia"/>
        </w:rPr>
        <w:t>NewsSumm</w:t>
      </w:r>
      <w:proofErr w:type="spellEnd"/>
      <w:r>
        <w:rPr>
          <w:rStyle w:val="HTMLCode"/>
          <w:rFonts w:eastAsiaTheme="majorEastAsia"/>
        </w:rPr>
        <w:t>++</w:t>
      </w:r>
      <w:r>
        <w:t xml:space="preserve"> demonstrates </w:t>
      </w:r>
      <w:r>
        <w:rPr>
          <w:rStyle w:val="Strong"/>
        </w:rPr>
        <w:t>clear practical improvements</w:t>
      </w:r>
      <w:r>
        <w:t xml:space="preserve"> in:</w:t>
      </w:r>
    </w:p>
    <w:p w:rsidR="00212AC1" w:rsidRDefault="00212AC1" w:rsidP="00212AC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Semantic quality </w:t>
      </w:r>
    </w:p>
    <w:p w:rsidR="00212AC1" w:rsidRDefault="00212AC1" w:rsidP="00212AC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Entity preservation </w:t>
      </w:r>
    </w:p>
    <w:p w:rsidR="00212AC1" w:rsidRDefault="00212AC1" w:rsidP="00212AC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Content coverage </w:t>
      </w:r>
    </w:p>
    <w:p w:rsidR="00212AC1" w:rsidRDefault="00212AC1" w:rsidP="00212AC1">
      <w:pPr>
        <w:pStyle w:val="NormalWeb"/>
      </w:pPr>
      <w:r>
        <w:t>However:</w:t>
      </w:r>
    </w:p>
    <w:p w:rsidR="00212AC1" w:rsidRDefault="00212AC1" w:rsidP="00212AC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Statistical significance is not established </w:t>
      </w:r>
    </w:p>
    <w:p w:rsidR="00212AC1" w:rsidRDefault="00212AC1" w:rsidP="00212AC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Structural preprocessing needs correctio</w:t>
      </w:r>
      <w:r>
        <w:t>n</w:t>
      </w:r>
    </w:p>
    <w:p w:rsidR="00212AC1" w:rsidRDefault="00212AC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:rsidR="001D5FC9" w:rsidRDefault="00D554ED">
      <w:pPr>
        <w:pStyle w:val="Title"/>
        <w:jc w:val="center"/>
      </w:pPr>
      <w:r>
        <w:lastRenderedPageBreak/>
        <w:t xml:space="preserve">Comparative Evaluation of </w:t>
      </w:r>
      <w:proofErr w:type="spellStart"/>
      <w:r>
        <w:t>NewsSumm</w:t>
      </w:r>
      <w:proofErr w:type="spellEnd"/>
      <w:r>
        <w:t xml:space="preserve"> vs NewsSumm++</w:t>
      </w:r>
    </w:p>
    <w:p w:rsidR="001D5FC9" w:rsidRDefault="00D554ED">
      <w:pPr>
        <w:pStyle w:val="Heading1"/>
      </w:pPr>
      <w:r>
        <w:t>1. Methodology</w:t>
      </w:r>
    </w:p>
    <w:p w:rsidR="001D5FC9" w:rsidRDefault="00D554ED">
      <w:r>
        <w:t xml:space="preserve">This evaluation compares NewsSumm and NewsSumm++ using structural, lexical, semantic, readability, and model-based metrics. The pipeline includes data preprocessing, feature extraction, </w:t>
      </w:r>
      <w:r>
        <w:t>semantic evaluation, ROUGE scoring, and statistical analysis using paired t-tests.</w:t>
      </w:r>
    </w:p>
    <w:p w:rsidR="001D5FC9" w:rsidRDefault="00D554ED">
      <w:pPr>
        <w:pStyle w:val="Heading1"/>
      </w:pPr>
      <w:r>
        <w:t>2. Dataset Changes</w:t>
      </w:r>
    </w:p>
    <w:p w:rsidR="001D5FC9" w:rsidRDefault="00D554ED">
      <w:r>
        <w:t>NewsSumm++ is an improved version of NewsSumm with better entity retention, improved coverage, and reduced duplicate entries. However, paragraph structure</w:t>
      </w:r>
      <w:r>
        <w:t xml:space="preserve"> collapse was observed, indicating a preprocessing issue.</w:t>
      </w:r>
    </w:p>
    <w:p w:rsidR="001D5FC9" w:rsidRDefault="00D554ED">
      <w:pPr>
        <w:pStyle w:val="Heading1"/>
      </w:pPr>
      <w:r>
        <w:t>3. Overall Performance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D5FC9">
        <w:tc>
          <w:tcPr>
            <w:tcW w:w="2880" w:type="dxa"/>
          </w:tcPr>
          <w:p w:rsidR="001D5FC9" w:rsidRDefault="00D554ED">
            <w:r>
              <w:t>Metric</w:t>
            </w:r>
          </w:p>
        </w:tc>
        <w:tc>
          <w:tcPr>
            <w:tcW w:w="2880" w:type="dxa"/>
          </w:tcPr>
          <w:p w:rsidR="001D5FC9" w:rsidRDefault="00D554ED">
            <w:r>
              <w:t>NewsSumm</w:t>
            </w:r>
          </w:p>
        </w:tc>
        <w:tc>
          <w:tcPr>
            <w:tcW w:w="2880" w:type="dxa"/>
          </w:tcPr>
          <w:p w:rsidR="001D5FC9" w:rsidRDefault="00D554ED">
            <w:r>
              <w:t>NewsSumm++</w:t>
            </w:r>
          </w:p>
        </w:tc>
      </w:tr>
      <w:tr w:rsidR="001D5FC9">
        <w:tc>
          <w:tcPr>
            <w:tcW w:w="2880" w:type="dxa"/>
          </w:tcPr>
          <w:p w:rsidR="001D5FC9" w:rsidRDefault="00D554ED">
            <w:r>
              <w:t>BERTScore</w:t>
            </w:r>
          </w:p>
        </w:tc>
        <w:tc>
          <w:tcPr>
            <w:tcW w:w="2880" w:type="dxa"/>
          </w:tcPr>
          <w:p w:rsidR="001D5FC9" w:rsidRDefault="00D554ED">
            <w:r>
              <w:t>0.8878</w:t>
            </w:r>
          </w:p>
        </w:tc>
        <w:tc>
          <w:tcPr>
            <w:tcW w:w="2880" w:type="dxa"/>
          </w:tcPr>
          <w:p w:rsidR="001D5FC9" w:rsidRDefault="00D554ED">
            <w:r>
              <w:t>0.8904</w:t>
            </w:r>
          </w:p>
        </w:tc>
      </w:tr>
      <w:tr w:rsidR="001D5FC9">
        <w:tc>
          <w:tcPr>
            <w:tcW w:w="2880" w:type="dxa"/>
          </w:tcPr>
          <w:p w:rsidR="001D5FC9" w:rsidRDefault="00D554ED">
            <w:r>
              <w:t>Coverage Score</w:t>
            </w:r>
          </w:p>
        </w:tc>
        <w:tc>
          <w:tcPr>
            <w:tcW w:w="2880" w:type="dxa"/>
          </w:tcPr>
          <w:p w:rsidR="001D5FC9" w:rsidRDefault="00D554ED">
            <w:r>
              <w:t>0.7747</w:t>
            </w:r>
          </w:p>
        </w:tc>
        <w:tc>
          <w:tcPr>
            <w:tcW w:w="2880" w:type="dxa"/>
          </w:tcPr>
          <w:p w:rsidR="001D5FC9" w:rsidRDefault="00D554ED">
            <w:r>
              <w:t>0.7849</w:t>
            </w:r>
          </w:p>
        </w:tc>
      </w:tr>
      <w:tr w:rsidR="001D5FC9">
        <w:tc>
          <w:tcPr>
            <w:tcW w:w="2880" w:type="dxa"/>
          </w:tcPr>
          <w:p w:rsidR="001D5FC9" w:rsidRDefault="00D554ED">
            <w:r>
              <w:t>Semantic Similarity</w:t>
            </w:r>
          </w:p>
        </w:tc>
        <w:tc>
          <w:tcPr>
            <w:tcW w:w="2880" w:type="dxa"/>
          </w:tcPr>
          <w:p w:rsidR="001D5FC9" w:rsidRDefault="00D554ED">
            <w:r>
              <w:t>0.6178</w:t>
            </w:r>
          </w:p>
        </w:tc>
        <w:tc>
          <w:tcPr>
            <w:tcW w:w="2880" w:type="dxa"/>
          </w:tcPr>
          <w:p w:rsidR="001D5FC9" w:rsidRDefault="00D554ED">
            <w:r>
              <w:t>0.6258</w:t>
            </w:r>
          </w:p>
        </w:tc>
      </w:tr>
      <w:tr w:rsidR="001D5FC9">
        <w:tc>
          <w:tcPr>
            <w:tcW w:w="2880" w:type="dxa"/>
          </w:tcPr>
          <w:p w:rsidR="001D5FC9" w:rsidRDefault="00D554ED">
            <w:r>
              <w:t>ROUGE-1</w:t>
            </w:r>
          </w:p>
        </w:tc>
        <w:tc>
          <w:tcPr>
            <w:tcW w:w="2880" w:type="dxa"/>
          </w:tcPr>
          <w:p w:rsidR="001D5FC9" w:rsidRDefault="00D554ED">
            <w:r>
              <w:t>0.4159</w:t>
            </w:r>
          </w:p>
        </w:tc>
        <w:tc>
          <w:tcPr>
            <w:tcW w:w="2880" w:type="dxa"/>
          </w:tcPr>
          <w:p w:rsidR="001D5FC9" w:rsidRDefault="00D554ED">
            <w:r>
              <w:t>0.4283</w:t>
            </w:r>
          </w:p>
        </w:tc>
      </w:tr>
      <w:tr w:rsidR="001D5FC9">
        <w:tc>
          <w:tcPr>
            <w:tcW w:w="2880" w:type="dxa"/>
          </w:tcPr>
          <w:p w:rsidR="001D5FC9" w:rsidRDefault="00D554ED">
            <w:r>
              <w:t>ROUGE-2</w:t>
            </w:r>
          </w:p>
        </w:tc>
        <w:tc>
          <w:tcPr>
            <w:tcW w:w="2880" w:type="dxa"/>
          </w:tcPr>
          <w:p w:rsidR="001D5FC9" w:rsidRDefault="00D554ED">
            <w:r>
              <w:t>0.2472</w:t>
            </w:r>
          </w:p>
        </w:tc>
        <w:tc>
          <w:tcPr>
            <w:tcW w:w="2880" w:type="dxa"/>
          </w:tcPr>
          <w:p w:rsidR="001D5FC9" w:rsidRDefault="00D554ED">
            <w:r>
              <w:t>0.2557</w:t>
            </w:r>
          </w:p>
        </w:tc>
      </w:tr>
      <w:tr w:rsidR="001D5FC9">
        <w:tc>
          <w:tcPr>
            <w:tcW w:w="2880" w:type="dxa"/>
          </w:tcPr>
          <w:p w:rsidR="001D5FC9" w:rsidRDefault="00D554ED">
            <w:r>
              <w:t>ROUGE-L</w:t>
            </w:r>
          </w:p>
        </w:tc>
        <w:tc>
          <w:tcPr>
            <w:tcW w:w="2880" w:type="dxa"/>
          </w:tcPr>
          <w:p w:rsidR="001D5FC9" w:rsidRDefault="00D554ED">
            <w:r>
              <w:t>0.3181</w:t>
            </w:r>
          </w:p>
        </w:tc>
        <w:tc>
          <w:tcPr>
            <w:tcW w:w="2880" w:type="dxa"/>
          </w:tcPr>
          <w:p w:rsidR="001D5FC9" w:rsidRDefault="00D554ED">
            <w:r>
              <w:t>0.3213</w:t>
            </w:r>
          </w:p>
        </w:tc>
      </w:tr>
      <w:tr w:rsidR="001D5FC9">
        <w:tc>
          <w:tcPr>
            <w:tcW w:w="2880" w:type="dxa"/>
          </w:tcPr>
          <w:p w:rsidR="001D5FC9" w:rsidRDefault="00D554ED">
            <w:r>
              <w:t>Entity Coverage</w:t>
            </w:r>
          </w:p>
        </w:tc>
        <w:tc>
          <w:tcPr>
            <w:tcW w:w="2880" w:type="dxa"/>
          </w:tcPr>
          <w:p w:rsidR="001D5FC9" w:rsidRDefault="00D554ED">
            <w:r>
              <w:t>0.3611</w:t>
            </w:r>
          </w:p>
        </w:tc>
        <w:tc>
          <w:tcPr>
            <w:tcW w:w="2880" w:type="dxa"/>
          </w:tcPr>
          <w:p w:rsidR="001D5FC9" w:rsidRDefault="00D554ED">
            <w:r>
              <w:t>0.4065</w:t>
            </w:r>
          </w:p>
        </w:tc>
      </w:tr>
      <w:tr w:rsidR="001D5FC9">
        <w:tc>
          <w:tcPr>
            <w:tcW w:w="2880" w:type="dxa"/>
          </w:tcPr>
          <w:p w:rsidR="001D5FC9" w:rsidRDefault="00D554ED">
            <w:r>
              <w:t>Readability Score</w:t>
            </w:r>
          </w:p>
        </w:tc>
        <w:tc>
          <w:tcPr>
            <w:tcW w:w="2880" w:type="dxa"/>
          </w:tcPr>
          <w:p w:rsidR="001D5FC9" w:rsidRDefault="00D554ED">
            <w:r>
              <w:t>40.2661</w:t>
            </w:r>
          </w:p>
        </w:tc>
        <w:tc>
          <w:tcPr>
            <w:tcW w:w="2880" w:type="dxa"/>
          </w:tcPr>
          <w:p w:rsidR="001D5FC9" w:rsidRDefault="00D554ED">
            <w:r>
              <w:t>41.414</w:t>
            </w:r>
          </w:p>
        </w:tc>
      </w:tr>
    </w:tbl>
    <w:p w:rsidR="00212AC1" w:rsidRDefault="00212AC1">
      <w:pPr>
        <w:pStyle w:val="Heading1"/>
      </w:pPr>
    </w:p>
    <w:p w:rsidR="00212AC1" w:rsidRDefault="00212AC1" w:rsidP="00212AC1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1D5FC9" w:rsidRDefault="00D554ED">
      <w:pPr>
        <w:pStyle w:val="Heading1"/>
      </w:pPr>
      <w:r>
        <w:lastRenderedPageBreak/>
        <w:t>4</w:t>
      </w:r>
      <w:r>
        <w:t>. Graphical Analysis</w:t>
      </w:r>
    </w:p>
    <w:p w:rsidR="001D5FC9" w:rsidRDefault="00D554ED">
      <w:r>
        <w:t>Overall Performance Comparison</w:t>
      </w:r>
    </w:p>
    <w:p w:rsidR="001D5FC9" w:rsidRDefault="00D554ED">
      <w:r>
        <w:rPr>
          <w:noProof/>
          <w:lang w:val="en-IN" w:eastAsia="en-IN"/>
        </w:rPr>
        <w:drawing>
          <wp:inline distT="0" distB="0" distL="0" distR="0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a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AC1" w:rsidRDefault="00212AC1">
      <w:r>
        <w:br w:type="page"/>
      </w:r>
    </w:p>
    <w:p w:rsidR="001D5FC9" w:rsidRDefault="00D554ED">
      <w:r>
        <w:lastRenderedPageBreak/>
        <w:t>Semantic Comparison</w:t>
      </w:r>
    </w:p>
    <w:p w:rsidR="001D5FC9" w:rsidRDefault="00D554ED">
      <w:r>
        <w:rPr>
          <w:noProof/>
          <w:lang w:val="en-IN" w:eastAsia="en-IN"/>
        </w:rPr>
        <w:drawing>
          <wp:inline distT="0" distB="0" distL="0" distR="0">
            <wp:extent cx="54864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anti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AC1" w:rsidRDefault="00212AC1">
      <w:r>
        <w:br w:type="page"/>
      </w:r>
    </w:p>
    <w:p w:rsidR="001D5FC9" w:rsidRDefault="00D554ED">
      <w:r>
        <w:lastRenderedPageBreak/>
        <w:t>ROUGE Comparison</w:t>
      </w:r>
    </w:p>
    <w:p w:rsidR="001D5FC9" w:rsidRDefault="00D554ED">
      <w:r>
        <w:rPr>
          <w:noProof/>
          <w:lang w:val="en-IN" w:eastAsia="en-IN"/>
        </w:rPr>
        <w:drawing>
          <wp:inline distT="0" distB="0" distL="0" distR="0">
            <wp:extent cx="5486400" cy="411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FC9" w:rsidRDefault="00D554ED">
      <w:pPr>
        <w:pStyle w:val="Heading1"/>
      </w:pPr>
      <w:r>
        <w:t>5. Observations</w:t>
      </w:r>
    </w:p>
    <w:p w:rsidR="00212AC1" w:rsidRPr="00212AC1" w:rsidRDefault="00212AC1" w:rsidP="00212AC1"/>
    <w:p w:rsidR="001D5FC9" w:rsidRDefault="00D554ED">
      <w:r>
        <w:t xml:space="preserve">NewsSumm++ shows consistent improvements across semantic </w:t>
      </w:r>
      <w:r>
        <w:t>metrics, ROUGE scores, and entity coverage. However, statistical tests indicate that improvements are not significant at p &lt; 0.05. A major issue observed is loss of paragraph structure during preprocessing.</w:t>
      </w:r>
    </w:p>
    <w:sectPr w:rsidR="001D5F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DC1DF0"/>
    <w:multiLevelType w:val="multilevel"/>
    <w:tmpl w:val="567A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233444"/>
    <w:multiLevelType w:val="multilevel"/>
    <w:tmpl w:val="CA34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707980"/>
    <w:multiLevelType w:val="multilevel"/>
    <w:tmpl w:val="DA26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177883"/>
    <w:multiLevelType w:val="multilevel"/>
    <w:tmpl w:val="3AC2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692BA1"/>
    <w:multiLevelType w:val="multilevel"/>
    <w:tmpl w:val="18F8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0A6C89"/>
    <w:multiLevelType w:val="multilevel"/>
    <w:tmpl w:val="1972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446379"/>
    <w:multiLevelType w:val="multilevel"/>
    <w:tmpl w:val="DCD4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4D15DA"/>
    <w:multiLevelType w:val="multilevel"/>
    <w:tmpl w:val="E6C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475FDF"/>
    <w:multiLevelType w:val="multilevel"/>
    <w:tmpl w:val="593C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EE261B"/>
    <w:multiLevelType w:val="multilevel"/>
    <w:tmpl w:val="27BC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255D72"/>
    <w:multiLevelType w:val="multilevel"/>
    <w:tmpl w:val="3290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67321F"/>
    <w:multiLevelType w:val="multilevel"/>
    <w:tmpl w:val="3A1C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C941FC"/>
    <w:multiLevelType w:val="multilevel"/>
    <w:tmpl w:val="3D64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386686"/>
    <w:multiLevelType w:val="multilevel"/>
    <w:tmpl w:val="D914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3737C8"/>
    <w:multiLevelType w:val="multilevel"/>
    <w:tmpl w:val="4AB4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5E068F"/>
    <w:multiLevelType w:val="multilevel"/>
    <w:tmpl w:val="A51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4566E5"/>
    <w:multiLevelType w:val="multilevel"/>
    <w:tmpl w:val="5DBE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9"/>
  </w:num>
  <w:num w:numId="12">
    <w:abstractNumId w:val="24"/>
  </w:num>
  <w:num w:numId="13">
    <w:abstractNumId w:val="13"/>
  </w:num>
  <w:num w:numId="14">
    <w:abstractNumId w:val="14"/>
  </w:num>
  <w:num w:numId="15">
    <w:abstractNumId w:val="20"/>
  </w:num>
  <w:num w:numId="16">
    <w:abstractNumId w:val="25"/>
  </w:num>
  <w:num w:numId="17">
    <w:abstractNumId w:val="18"/>
  </w:num>
  <w:num w:numId="18">
    <w:abstractNumId w:val="9"/>
  </w:num>
  <w:num w:numId="19">
    <w:abstractNumId w:val="22"/>
  </w:num>
  <w:num w:numId="20">
    <w:abstractNumId w:val="16"/>
  </w:num>
  <w:num w:numId="21">
    <w:abstractNumId w:val="12"/>
  </w:num>
  <w:num w:numId="22">
    <w:abstractNumId w:val="23"/>
  </w:num>
  <w:num w:numId="23">
    <w:abstractNumId w:val="15"/>
  </w:num>
  <w:num w:numId="24">
    <w:abstractNumId w:val="21"/>
  </w:num>
  <w:num w:numId="25">
    <w:abstractNumId w:val="11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5FC9"/>
    <w:rsid w:val="00212AC1"/>
    <w:rsid w:val="0029639D"/>
    <w:rsid w:val="00326F90"/>
    <w:rsid w:val="00753D22"/>
    <w:rsid w:val="00AA1D8D"/>
    <w:rsid w:val="00B47730"/>
    <w:rsid w:val="00CB0664"/>
    <w:rsid w:val="00D554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D8F1754-B040-4D36-B89D-F0D2EFFA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12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12A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AC1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t">
    <w:name w:val="ͼt"/>
    <w:basedOn w:val="DefaultParagraphFont"/>
    <w:rsid w:val="00212AC1"/>
  </w:style>
  <w:style w:type="character" w:customStyle="1" w:styleId="n">
    <w:name w:val="ͼn"/>
    <w:basedOn w:val="DefaultParagraphFont"/>
    <w:rsid w:val="00212AC1"/>
  </w:style>
  <w:style w:type="character" w:customStyle="1" w:styleId="r">
    <w:name w:val="ͼr"/>
    <w:basedOn w:val="DefaultParagraphFont"/>
    <w:rsid w:val="00212AC1"/>
  </w:style>
  <w:style w:type="character" w:customStyle="1" w:styleId="x">
    <w:name w:val="ͼx"/>
    <w:basedOn w:val="DefaultParagraphFont"/>
    <w:rsid w:val="00212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2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7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8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5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3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5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22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5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3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1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95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7D1350-A6E2-4006-AC02-DF982C2D0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2026-03-28T12:37:00Z</dcterms:created>
  <dcterms:modified xsi:type="dcterms:W3CDTF">2026-03-28T12:41:00Z</dcterms:modified>
  <cp:category/>
</cp:coreProperties>
</file>