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Y="-823"/>
        <w:tblW w:w="8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440"/>
      </w:tblGrid>
      <w:tr w:rsidR="00B46618" w:rsidRPr="000A3E83" w14:paraId="69FC6EB4" w14:textId="77777777" w:rsidTr="00416927">
        <w:trPr>
          <w:trHeight w:val="2614"/>
        </w:trPr>
        <w:tc>
          <w:tcPr>
            <w:tcW w:w="8440" w:type="dxa"/>
            <w:tcMar>
              <w:top w:w="108" w:type="dxa"/>
              <w:bottom w:w="108" w:type="dxa"/>
            </w:tcMar>
          </w:tcPr>
          <w:p w14:paraId="10C8A84B" w14:textId="77777777" w:rsidR="00B46618" w:rsidRPr="000A3E83" w:rsidRDefault="00B46618" w:rsidP="00416927">
            <w:pPr>
              <w:spacing w:line="360" w:lineRule="auto"/>
              <w:jc w:val="center"/>
              <w:rPr>
                <w:rFonts w:ascii="Times New Roman" w:eastAsia="Times New Roman" w:hAnsi="Times New Roman" w:cs="Times New Roman"/>
                <w:b/>
                <w:sz w:val="24"/>
                <w:szCs w:val="24"/>
                <w:lang w:val="en-IN" w:eastAsia="en-US"/>
              </w:rPr>
            </w:pPr>
            <w:r w:rsidRPr="000A3E83">
              <w:rPr>
                <w:rFonts w:ascii="Times New Roman" w:hAnsi="Times New Roman" w:cs="Times New Roman"/>
                <w:sz w:val="24"/>
                <w:szCs w:val="24"/>
              </w:rPr>
              <w:br w:type="page"/>
            </w:r>
            <w:r w:rsidRPr="000A3E83">
              <w:rPr>
                <w:rFonts w:ascii="Times New Roman" w:eastAsia="Times New Roman" w:hAnsi="Times New Roman" w:cs="Times New Roman"/>
                <w:b/>
                <w:sz w:val="24"/>
                <w:szCs w:val="24"/>
                <w:lang w:val="en-IN" w:eastAsia="en-US"/>
              </w:rPr>
              <w:t>FORM 2</w:t>
            </w:r>
          </w:p>
          <w:p w14:paraId="7CED071B" w14:textId="77777777" w:rsidR="00B46618" w:rsidRPr="000A3E83" w:rsidRDefault="00B46618" w:rsidP="00416927">
            <w:pPr>
              <w:spacing w:line="360" w:lineRule="auto"/>
              <w:jc w:val="center"/>
              <w:rPr>
                <w:rFonts w:ascii="Times New Roman" w:eastAsia="Times New Roman" w:hAnsi="Times New Roman" w:cs="Times New Roman"/>
                <w:b/>
                <w:sz w:val="24"/>
                <w:szCs w:val="24"/>
                <w:lang w:val="en-IN" w:eastAsia="en-US"/>
              </w:rPr>
            </w:pPr>
            <w:r w:rsidRPr="000A3E83">
              <w:rPr>
                <w:rFonts w:ascii="Times New Roman" w:eastAsia="Times New Roman" w:hAnsi="Times New Roman" w:cs="Times New Roman"/>
                <w:b/>
                <w:sz w:val="24"/>
                <w:szCs w:val="24"/>
                <w:lang w:val="en-IN" w:eastAsia="en-US"/>
              </w:rPr>
              <w:t>THE PATENTS ACT, 1970</w:t>
            </w:r>
          </w:p>
          <w:p w14:paraId="2C368A0D" w14:textId="77777777" w:rsidR="00B46618" w:rsidRPr="000A3E83" w:rsidRDefault="00B46618" w:rsidP="00416927">
            <w:pPr>
              <w:spacing w:line="360" w:lineRule="auto"/>
              <w:jc w:val="center"/>
              <w:rPr>
                <w:rFonts w:ascii="Times New Roman" w:eastAsia="Times New Roman" w:hAnsi="Times New Roman" w:cs="Times New Roman"/>
                <w:sz w:val="24"/>
                <w:szCs w:val="24"/>
                <w:lang w:val="en-IN" w:eastAsia="en-US"/>
              </w:rPr>
            </w:pPr>
            <w:r w:rsidRPr="000A3E83">
              <w:rPr>
                <w:rFonts w:ascii="Times New Roman" w:eastAsia="Times New Roman" w:hAnsi="Times New Roman" w:cs="Times New Roman"/>
                <w:sz w:val="24"/>
                <w:szCs w:val="24"/>
                <w:lang w:val="en-IN" w:eastAsia="en-US"/>
              </w:rPr>
              <w:t>(39 of 1970)</w:t>
            </w:r>
          </w:p>
          <w:p w14:paraId="435AD649" w14:textId="77777777" w:rsidR="00B46618" w:rsidRPr="000A3E83" w:rsidRDefault="00B46618" w:rsidP="00416927">
            <w:pPr>
              <w:spacing w:line="360" w:lineRule="auto"/>
              <w:jc w:val="center"/>
              <w:rPr>
                <w:rFonts w:ascii="Times New Roman" w:eastAsia="Times New Roman" w:hAnsi="Times New Roman" w:cs="Times New Roman"/>
                <w:b/>
                <w:sz w:val="24"/>
                <w:szCs w:val="24"/>
                <w:lang w:val="en-IN" w:eastAsia="en-US"/>
              </w:rPr>
            </w:pPr>
            <w:r w:rsidRPr="000A3E83">
              <w:rPr>
                <w:rFonts w:ascii="Times New Roman" w:eastAsia="Times New Roman" w:hAnsi="Times New Roman" w:cs="Times New Roman"/>
                <w:b/>
                <w:sz w:val="24"/>
                <w:szCs w:val="24"/>
                <w:lang w:val="en-IN" w:eastAsia="en-US"/>
              </w:rPr>
              <w:t>AND</w:t>
            </w:r>
          </w:p>
          <w:p w14:paraId="0EDB85E4" w14:textId="77777777" w:rsidR="00B46618" w:rsidRPr="000A3E83" w:rsidRDefault="00B46618" w:rsidP="00416927">
            <w:pPr>
              <w:spacing w:line="360" w:lineRule="auto"/>
              <w:jc w:val="center"/>
              <w:rPr>
                <w:rFonts w:ascii="Times New Roman" w:eastAsia="Times New Roman" w:hAnsi="Times New Roman" w:cs="Times New Roman"/>
                <w:b/>
                <w:sz w:val="24"/>
                <w:szCs w:val="24"/>
                <w:lang w:val="en-IN" w:eastAsia="en-US"/>
              </w:rPr>
            </w:pPr>
            <w:r w:rsidRPr="000A3E83">
              <w:rPr>
                <w:rFonts w:ascii="Times New Roman" w:eastAsia="Times New Roman" w:hAnsi="Times New Roman" w:cs="Times New Roman"/>
                <w:b/>
                <w:sz w:val="24"/>
                <w:szCs w:val="24"/>
                <w:lang w:val="en-IN" w:eastAsia="en-US"/>
              </w:rPr>
              <w:t>The Patents Rules, 2003</w:t>
            </w:r>
          </w:p>
          <w:p w14:paraId="16AC275D" w14:textId="1C830F90" w:rsidR="00B46618" w:rsidRPr="000A3E83" w:rsidRDefault="007E0A36" w:rsidP="007E0A36">
            <w:pPr>
              <w:spacing w:line="360" w:lineRule="auto"/>
              <w:jc w:val="center"/>
              <w:rPr>
                <w:rFonts w:ascii="Times New Roman" w:eastAsia="Times New Roman" w:hAnsi="Times New Roman" w:cs="Times New Roman"/>
                <w:b/>
                <w:sz w:val="24"/>
                <w:szCs w:val="24"/>
                <w:lang w:val="en-IN" w:eastAsia="en-US"/>
              </w:rPr>
            </w:pPr>
            <w:r w:rsidRPr="00292369">
              <w:rPr>
                <w:rFonts w:ascii="Times New Roman" w:eastAsia="Times New Roman" w:hAnsi="Times New Roman" w:cs="Times New Roman"/>
                <w:b/>
                <w:sz w:val="24"/>
                <w:szCs w:val="24"/>
                <w:lang w:eastAsia="en-US"/>
              </w:rPr>
              <w:t>PROVISIONAL</w:t>
            </w:r>
            <w:r w:rsidRPr="000A3E83">
              <w:rPr>
                <w:rFonts w:ascii="Times New Roman" w:eastAsia="Times New Roman" w:hAnsi="Times New Roman" w:cs="Times New Roman"/>
                <w:b/>
                <w:sz w:val="24"/>
                <w:szCs w:val="24"/>
                <w:lang w:val="en-IN" w:eastAsia="en-US"/>
              </w:rPr>
              <w:t xml:space="preserve"> SPECIFICATION</w:t>
            </w:r>
          </w:p>
          <w:p w14:paraId="656EE2B7" w14:textId="77777777" w:rsidR="00B46618" w:rsidRPr="000A3E83" w:rsidRDefault="00B46618" w:rsidP="00416927">
            <w:pPr>
              <w:keepLines/>
              <w:spacing w:line="360" w:lineRule="auto"/>
              <w:jc w:val="center"/>
              <w:rPr>
                <w:rFonts w:ascii="Times New Roman" w:eastAsia="Times New Roman" w:hAnsi="Times New Roman" w:cs="Times New Roman"/>
                <w:sz w:val="24"/>
                <w:szCs w:val="24"/>
                <w:lang w:val="en-IN" w:eastAsia="en-US"/>
              </w:rPr>
            </w:pPr>
            <w:r w:rsidRPr="000A3E83">
              <w:rPr>
                <w:rFonts w:ascii="Times New Roman" w:eastAsia="Times New Roman" w:hAnsi="Times New Roman" w:cs="Times New Roman"/>
                <w:sz w:val="24"/>
                <w:szCs w:val="24"/>
                <w:lang w:val="en-IN" w:eastAsia="en-US"/>
              </w:rPr>
              <w:t>(See Section 10 and Rule 13)</w:t>
            </w:r>
          </w:p>
        </w:tc>
      </w:tr>
      <w:tr w:rsidR="00B46618" w:rsidRPr="000A3E83" w14:paraId="482D5422" w14:textId="77777777" w:rsidTr="00416927">
        <w:trPr>
          <w:trHeight w:val="1577"/>
        </w:trPr>
        <w:tc>
          <w:tcPr>
            <w:tcW w:w="8440" w:type="dxa"/>
            <w:tcMar>
              <w:top w:w="108" w:type="dxa"/>
              <w:bottom w:w="108" w:type="dxa"/>
            </w:tcMar>
          </w:tcPr>
          <w:p w14:paraId="142FE2A2" w14:textId="77777777" w:rsidR="00B46618" w:rsidRPr="000A3E83" w:rsidRDefault="00B46618" w:rsidP="00416927">
            <w:pPr>
              <w:keepLines/>
              <w:tabs>
                <w:tab w:val="center" w:pos="4154"/>
              </w:tabs>
              <w:spacing w:line="360" w:lineRule="auto"/>
              <w:jc w:val="both"/>
              <w:rPr>
                <w:rFonts w:ascii="Times New Roman" w:eastAsia="Times New Roman" w:hAnsi="Times New Roman" w:cs="Times New Roman"/>
                <w:b/>
                <w:sz w:val="24"/>
                <w:szCs w:val="24"/>
                <w:lang w:val="en-IN" w:eastAsia="en-US"/>
              </w:rPr>
            </w:pPr>
            <w:r w:rsidRPr="000A3E83">
              <w:rPr>
                <w:rFonts w:ascii="Times New Roman" w:eastAsia="Times New Roman" w:hAnsi="Times New Roman" w:cs="Times New Roman"/>
                <w:b/>
                <w:sz w:val="24"/>
                <w:szCs w:val="24"/>
                <w:lang w:val="en-IN" w:eastAsia="en-US"/>
              </w:rPr>
              <w:t xml:space="preserve">1. TITLE OF THE INVENTION: </w:t>
            </w:r>
          </w:p>
          <w:p w14:paraId="0C162244" w14:textId="121C5AE2" w:rsidR="00B46618" w:rsidRPr="000A3E83" w:rsidRDefault="008D2002" w:rsidP="002657A0">
            <w:pPr>
              <w:spacing w:line="360" w:lineRule="auto"/>
              <w:jc w:val="center"/>
              <w:rPr>
                <w:rFonts w:ascii="Times New Roman" w:hAnsi="Times New Roman" w:cs="Times New Roman"/>
                <w:b/>
                <w:sz w:val="24"/>
                <w:szCs w:val="24"/>
              </w:rPr>
            </w:pPr>
            <w:r w:rsidRPr="008D2002">
              <w:rPr>
                <w:rFonts w:ascii="Times New Roman" w:hAnsi="Times New Roman" w:cs="Times New Roman"/>
                <w:b/>
                <w:sz w:val="24"/>
                <w:szCs w:val="24"/>
              </w:rPr>
              <w:t>A SYSTEM AND METHOD FOR CONTINUOUS ADAPTIVE MULTI-METRIC PRESENCE VERIFICATION IN CLASSROOM ENVIRONMENTS</w:t>
            </w:r>
            <w:r w:rsidR="00BE7C5E" w:rsidRPr="00BE7C5E">
              <w:rPr>
                <w:rFonts w:ascii="Times New Roman" w:hAnsi="Times New Roman" w:cs="Times New Roman"/>
                <w:b/>
                <w:sz w:val="24"/>
                <w:szCs w:val="24"/>
              </w:rPr>
              <w:t xml:space="preserve"> </w:t>
            </w:r>
          </w:p>
        </w:tc>
      </w:tr>
      <w:tr w:rsidR="00B46618" w:rsidRPr="000A3E83" w14:paraId="3736E12E" w14:textId="77777777" w:rsidTr="00416927">
        <w:trPr>
          <w:trHeight w:val="2861"/>
        </w:trPr>
        <w:tc>
          <w:tcPr>
            <w:tcW w:w="8440" w:type="dxa"/>
            <w:tcMar>
              <w:top w:w="108" w:type="dxa"/>
              <w:bottom w:w="108" w:type="dxa"/>
            </w:tcMar>
          </w:tcPr>
          <w:p w14:paraId="0E01767E" w14:textId="77777777" w:rsidR="00B46618" w:rsidRPr="000A3E83" w:rsidRDefault="00B46618" w:rsidP="00416927">
            <w:pPr>
              <w:keepLines/>
              <w:spacing w:line="360" w:lineRule="auto"/>
              <w:jc w:val="both"/>
              <w:rPr>
                <w:rFonts w:ascii="Times New Roman" w:eastAsia="Times New Roman" w:hAnsi="Times New Roman" w:cs="Times New Roman"/>
                <w:b/>
                <w:sz w:val="24"/>
                <w:szCs w:val="24"/>
                <w:lang w:val="en-IN" w:eastAsia="en-US"/>
              </w:rPr>
            </w:pPr>
            <w:r w:rsidRPr="000A3E83">
              <w:rPr>
                <w:rFonts w:ascii="Times New Roman" w:eastAsia="Times New Roman" w:hAnsi="Times New Roman" w:cs="Times New Roman"/>
                <w:b/>
                <w:sz w:val="24"/>
                <w:szCs w:val="24"/>
                <w:lang w:val="en-IN" w:eastAsia="en-US"/>
              </w:rPr>
              <w:t>2. APPLICANT:</w:t>
            </w:r>
          </w:p>
          <w:p w14:paraId="692B86F4" w14:textId="77777777" w:rsidR="00B46618" w:rsidRPr="000A3E83" w:rsidRDefault="00B46618" w:rsidP="00416927">
            <w:pPr>
              <w:spacing w:line="360" w:lineRule="auto"/>
              <w:jc w:val="both"/>
              <w:rPr>
                <w:rFonts w:ascii="Times New Roman" w:eastAsia="Times New Roman" w:hAnsi="Times New Roman" w:cs="Times New Roman"/>
                <w:sz w:val="24"/>
                <w:szCs w:val="24"/>
                <w:lang w:val="en-IN" w:eastAsia="en-US"/>
              </w:rPr>
            </w:pPr>
            <w:r w:rsidRPr="000A3E83">
              <w:rPr>
                <w:rFonts w:ascii="Times New Roman" w:eastAsia="Times New Roman" w:hAnsi="Times New Roman" w:cs="Times New Roman"/>
                <w:sz w:val="24"/>
                <w:szCs w:val="24"/>
                <w:lang w:val="en-IN" w:eastAsia="en-US"/>
              </w:rPr>
              <w:t xml:space="preserve">(a) NAME:  </w:t>
            </w:r>
          </w:p>
          <w:p w14:paraId="45E52DE9" w14:textId="77777777" w:rsidR="00B46618" w:rsidRPr="000A3E83" w:rsidRDefault="00B46618" w:rsidP="00416927">
            <w:pPr>
              <w:spacing w:line="360" w:lineRule="auto"/>
              <w:jc w:val="both"/>
              <w:rPr>
                <w:rFonts w:ascii="Times New Roman" w:eastAsia="Times New Roman" w:hAnsi="Times New Roman" w:cs="Times New Roman"/>
                <w:b/>
                <w:sz w:val="24"/>
                <w:szCs w:val="24"/>
                <w:lang w:val="en-IN" w:eastAsia="en-US"/>
              </w:rPr>
            </w:pPr>
            <w:r w:rsidRPr="000A3E83">
              <w:rPr>
                <w:rFonts w:ascii="Times New Roman" w:eastAsia="Times New Roman" w:hAnsi="Times New Roman" w:cs="Times New Roman"/>
                <w:sz w:val="24"/>
                <w:szCs w:val="24"/>
                <w:lang w:val="en-IN" w:eastAsia="en-US"/>
              </w:rPr>
              <w:t xml:space="preserve">(b) NATIONALITY: </w:t>
            </w:r>
          </w:p>
          <w:p w14:paraId="041F135F" w14:textId="77777777" w:rsidR="00B46618" w:rsidRPr="000A3E83" w:rsidRDefault="00B46618" w:rsidP="00416927">
            <w:pPr>
              <w:spacing w:line="360" w:lineRule="auto"/>
              <w:jc w:val="both"/>
              <w:rPr>
                <w:rFonts w:ascii="Times New Roman" w:eastAsia="Times New Roman" w:hAnsi="Times New Roman" w:cs="Times New Roman"/>
                <w:sz w:val="24"/>
                <w:szCs w:val="24"/>
                <w:lang w:val="en-IN" w:eastAsia="en-US"/>
              </w:rPr>
            </w:pPr>
            <w:r w:rsidRPr="000A3E83">
              <w:rPr>
                <w:rFonts w:ascii="Times New Roman" w:eastAsia="Times New Roman" w:hAnsi="Times New Roman" w:cs="Times New Roman"/>
                <w:sz w:val="24"/>
                <w:szCs w:val="24"/>
                <w:lang w:val="en-IN" w:eastAsia="en-US"/>
              </w:rPr>
              <w:t xml:space="preserve">(c) ADDRESS: </w:t>
            </w:r>
          </w:p>
        </w:tc>
      </w:tr>
      <w:tr w:rsidR="00B46618" w:rsidRPr="000A3E83" w14:paraId="1146B21F" w14:textId="77777777" w:rsidTr="00416927">
        <w:trPr>
          <w:trHeight w:val="1047"/>
        </w:trPr>
        <w:tc>
          <w:tcPr>
            <w:tcW w:w="8440" w:type="dxa"/>
            <w:tcMar>
              <w:top w:w="108" w:type="dxa"/>
              <w:bottom w:w="108" w:type="dxa"/>
            </w:tcMar>
          </w:tcPr>
          <w:p w14:paraId="4F6967FE" w14:textId="77777777" w:rsidR="00B46618" w:rsidRPr="000A3E83" w:rsidRDefault="00B46618" w:rsidP="00416927">
            <w:pPr>
              <w:keepLines/>
              <w:spacing w:line="360" w:lineRule="auto"/>
              <w:jc w:val="both"/>
              <w:rPr>
                <w:rFonts w:ascii="Times New Roman" w:eastAsia="Times New Roman" w:hAnsi="Times New Roman" w:cs="Times New Roman"/>
                <w:b/>
                <w:sz w:val="24"/>
                <w:szCs w:val="24"/>
                <w:lang w:val="en-IN" w:eastAsia="en-US"/>
              </w:rPr>
            </w:pPr>
            <w:r w:rsidRPr="000A3E83">
              <w:rPr>
                <w:rFonts w:ascii="Times New Roman" w:eastAsia="Times New Roman" w:hAnsi="Times New Roman" w:cs="Times New Roman"/>
                <w:b/>
                <w:sz w:val="24"/>
                <w:szCs w:val="24"/>
                <w:lang w:val="en-IN" w:eastAsia="en-US"/>
              </w:rPr>
              <w:t>4. PREAMBLE TO THE DESCRIPTION:</w:t>
            </w:r>
          </w:p>
          <w:p w14:paraId="19C763A7" w14:textId="078B3B9F" w:rsidR="00B46618" w:rsidRPr="000A3E83" w:rsidRDefault="00B46618" w:rsidP="00416927">
            <w:pPr>
              <w:keepLines/>
              <w:spacing w:line="360" w:lineRule="auto"/>
              <w:jc w:val="both"/>
              <w:rPr>
                <w:rFonts w:ascii="Times New Roman" w:eastAsia="Times New Roman" w:hAnsi="Times New Roman" w:cs="Times New Roman"/>
                <w:b/>
                <w:sz w:val="24"/>
                <w:szCs w:val="24"/>
                <w:lang w:val="en-IN" w:eastAsia="en-US"/>
              </w:rPr>
            </w:pPr>
            <w:r w:rsidRPr="000A3E83">
              <w:rPr>
                <w:rFonts w:ascii="Times New Roman" w:eastAsia="Times New Roman" w:hAnsi="Times New Roman" w:cs="Times New Roman"/>
                <w:sz w:val="24"/>
                <w:szCs w:val="24"/>
                <w:lang w:val="en-IN" w:eastAsia="en-US"/>
              </w:rPr>
              <w:t>The following specification particularly describes the invention</w:t>
            </w:r>
            <w:r w:rsidR="00246513">
              <w:rPr>
                <w:rFonts w:ascii="Times New Roman" w:eastAsia="Times New Roman" w:hAnsi="Times New Roman" w:cs="Times New Roman"/>
                <w:sz w:val="24"/>
                <w:szCs w:val="24"/>
                <w:lang w:val="en-IN" w:eastAsia="en-US"/>
              </w:rPr>
              <w:t>.</w:t>
            </w:r>
          </w:p>
        </w:tc>
      </w:tr>
    </w:tbl>
    <w:p w14:paraId="623AD64E" w14:textId="0AA1AE19" w:rsidR="000D36F5" w:rsidRPr="003A6D58" w:rsidRDefault="000D36F5" w:rsidP="003D45EA">
      <w:pPr>
        <w:spacing w:line="360" w:lineRule="auto"/>
        <w:jc w:val="both"/>
        <w:rPr>
          <w:rFonts w:ascii="Times New Roman" w:hAnsi="Times New Roman" w:cs="Times New Roman"/>
          <w:sz w:val="24"/>
          <w:szCs w:val="24"/>
        </w:rPr>
      </w:pPr>
    </w:p>
    <w:p w14:paraId="77A0AC74" w14:textId="7BA23906" w:rsidR="000D36F5" w:rsidRPr="003A6D58" w:rsidRDefault="000D36F5">
      <w:pPr>
        <w:rPr>
          <w:rFonts w:ascii="Times New Roman" w:hAnsi="Times New Roman" w:cs="Times New Roman"/>
          <w:sz w:val="24"/>
          <w:szCs w:val="24"/>
        </w:rPr>
      </w:pPr>
    </w:p>
    <w:p w14:paraId="1DBD983E" w14:textId="77777777" w:rsidR="006768E6" w:rsidRPr="003A6D58" w:rsidRDefault="006768E6" w:rsidP="003D45EA">
      <w:pPr>
        <w:spacing w:line="360" w:lineRule="auto"/>
        <w:jc w:val="both"/>
        <w:rPr>
          <w:rFonts w:ascii="Times New Roman" w:hAnsi="Times New Roman" w:cs="Times New Roman"/>
          <w:b/>
          <w:sz w:val="24"/>
          <w:szCs w:val="24"/>
        </w:rPr>
        <w:sectPr w:rsidR="006768E6" w:rsidRPr="003A6D58" w:rsidSect="00312780">
          <w:footerReference w:type="default" r:id="rId8"/>
          <w:pgSz w:w="12240" w:h="15840"/>
          <w:pgMar w:top="2268" w:right="1701" w:bottom="1701" w:left="2268" w:header="720" w:footer="720" w:gutter="0"/>
          <w:pgNumType w:start="1"/>
          <w:cols w:space="720"/>
          <w:docGrid w:linePitch="299"/>
        </w:sectPr>
      </w:pPr>
    </w:p>
    <w:p w14:paraId="3F3E50AF" w14:textId="027F912A" w:rsidR="005B08E9" w:rsidRPr="003A6D58" w:rsidRDefault="00000000" w:rsidP="003D45EA">
      <w:pPr>
        <w:spacing w:line="360" w:lineRule="auto"/>
        <w:jc w:val="both"/>
        <w:rPr>
          <w:rFonts w:ascii="Times New Roman" w:hAnsi="Times New Roman" w:cs="Times New Roman"/>
          <w:sz w:val="24"/>
          <w:szCs w:val="24"/>
        </w:rPr>
      </w:pPr>
      <w:r w:rsidRPr="003A6D58">
        <w:rPr>
          <w:rFonts w:ascii="Times New Roman" w:hAnsi="Times New Roman" w:cs="Times New Roman"/>
          <w:b/>
          <w:sz w:val="24"/>
          <w:szCs w:val="24"/>
        </w:rPr>
        <w:lastRenderedPageBreak/>
        <w:t>DESCRIPTION OF THE INVENTION:</w:t>
      </w:r>
    </w:p>
    <w:p w14:paraId="54AA17CD" w14:textId="77777777" w:rsidR="005B08E9" w:rsidRPr="003A6D58" w:rsidRDefault="00000000" w:rsidP="003D45EA">
      <w:pPr>
        <w:spacing w:line="360" w:lineRule="auto"/>
        <w:jc w:val="both"/>
        <w:rPr>
          <w:rFonts w:ascii="Times New Roman" w:hAnsi="Times New Roman" w:cs="Times New Roman"/>
          <w:b/>
          <w:sz w:val="24"/>
          <w:szCs w:val="24"/>
        </w:rPr>
      </w:pPr>
      <w:r w:rsidRPr="003A6D58">
        <w:rPr>
          <w:rFonts w:ascii="Times New Roman" w:hAnsi="Times New Roman" w:cs="Times New Roman"/>
          <w:b/>
          <w:sz w:val="24"/>
          <w:szCs w:val="24"/>
        </w:rPr>
        <w:t>Technical Field of the Invention</w:t>
      </w:r>
    </w:p>
    <w:p w14:paraId="38FE2983" w14:textId="773DC7CF" w:rsidR="00CB37C9" w:rsidRPr="003A6D58" w:rsidRDefault="00D30148" w:rsidP="003D45EA">
      <w:pPr>
        <w:pStyle w:val="ListParagraph"/>
        <w:numPr>
          <w:ilvl w:val="0"/>
          <w:numId w:val="1"/>
        </w:numPr>
        <w:spacing w:line="360" w:lineRule="auto"/>
        <w:ind w:left="0" w:firstLine="0"/>
        <w:contextualSpacing w:val="0"/>
        <w:jc w:val="both"/>
        <w:rPr>
          <w:rFonts w:ascii="Times New Roman" w:hAnsi="Times New Roman" w:cs="Times New Roman"/>
          <w:b/>
          <w:sz w:val="24"/>
          <w:szCs w:val="24"/>
        </w:rPr>
      </w:pPr>
      <w:r w:rsidRPr="00D30148">
        <w:rPr>
          <w:rFonts w:ascii="Times New Roman" w:hAnsi="Times New Roman" w:cs="Times New Roman"/>
          <w:sz w:val="24"/>
          <w:szCs w:val="24"/>
        </w:rPr>
        <w:t>The present invention relates to the field of biometric identification and monitoring systems. More specifically, the invention relates to tamper-evident record-keeping systems for institutional attendance and presence tracking.</w:t>
      </w:r>
      <w:r w:rsidR="00163015">
        <w:rPr>
          <w:rFonts w:ascii="Times New Roman" w:hAnsi="Times New Roman" w:cs="Times New Roman"/>
          <w:sz w:val="24"/>
          <w:szCs w:val="24"/>
        </w:rPr>
        <w:t xml:space="preserve"> </w:t>
      </w:r>
    </w:p>
    <w:p w14:paraId="3CEB872D" w14:textId="77777777" w:rsidR="00BA132B" w:rsidRPr="003A6D58" w:rsidRDefault="00BA132B" w:rsidP="00BA132B">
      <w:pPr>
        <w:pStyle w:val="ListParagraph"/>
        <w:spacing w:line="360" w:lineRule="auto"/>
        <w:ind w:left="0"/>
        <w:contextualSpacing w:val="0"/>
        <w:jc w:val="both"/>
        <w:rPr>
          <w:rFonts w:ascii="Times New Roman" w:hAnsi="Times New Roman" w:cs="Times New Roman"/>
          <w:b/>
          <w:sz w:val="24"/>
          <w:szCs w:val="24"/>
        </w:rPr>
      </w:pPr>
    </w:p>
    <w:p w14:paraId="4F9A4FBE" w14:textId="2FC83598" w:rsidR="00BF6FFC" w:rsidRPr="003A6D58" w:rsidRDefault="00000000" w:rsidP="003D45EA">
      <w:pPr>
        <w:pStyle w:val="ListParagraph"/>
        <w:spacing w:line="360" w:lineRule="auto"/>
        <w:ind w:left="0"/>
        <w:contextualSpacing w:val="0"/>
        <w:jc w:val="both"/>
        <w:rPr>
          <w:rFonts w:ascii="Times New Roman" w:hAnsi="Times New Roman" w:cs="Times New Roman"/>
          <w:b/>
          <w:sz w:val="24"/>
          <w:szCs w:val="24"/>
        </w:rPr>
      </w:pPr>
      <w:r w:rsidRPr="003A6D58">
        <w:rPr>
          <w:rFonts w:ascii="Times New Roman" w:hAnsi="Times New Roman" w:cs="Times New Roman"/>
          <w:b/>
          <w:sz w:val="24"/>
          <w:szCs w:val="24"/>
        </w:rPr>
        <w:t>Background</w:t>
      </w:r>
    </w:p>
    <w:p w14:paraId="4F676065" w14:textId="1D444980" w:rsidR="00BF6FFC" w:rsidRDefault="000F69D3" w:rsidP="00561057">
      <w:pPr>
        <w:pStyle w:val="ListParagraph"/>
        <w:numPr>
          <w:ilvl w:val="0"/>
          <w:numId w:val="1"/>
        </w:numPr>
        <w:spacing w:line="360" w:lineRule="auto"/>
        <w:ind w:left="0" w:firstLine="0"/>
        <w:contextualSpacing w:val="0"/>
        <w:jc w:val="both"/>
        <w:rPr>
          <w:rFonts w:ascii="Times New Roman" w:hAnsi="Times New Roman" w:cs="Times New Roman"/>
          <w:bCs/>
          <w:sz w:val="24"/>
          <w:szCs w:val="24"/>
        </w:rPr>
      </w:pPr>
      <w:r w:rsidRPr="000F69D3">
        <w:rPr>
          <w:rFonts w:ascii="Times New Roman" w:hAnsi="Times New Roman" w:cs="Times New Roman"/>
          <w:bCs/>
          <w:sz w:val="24"/>
          <w:szCs w:val="24"/>
        </w:rPr>
        <w:t>Automated identification and monitoring systems relying upon biometric verification typically authenticate a subject's identity at a single point in time, based upon a single verification modality captured in isolation. Such single-point, single-modality verification is susceptible to degradation arising from transient environmental conditions, partial occlusion, or momentary recognition failure, and does not confirm that the verified subject remains present within the monitored environment beyond the instant of verification. Consequently, conventional systems are prone to false negative outcomes arising from isolated recognition failures, and are further susceptible to circumvention through substitution of the verified subject following the initial verification event.</w:t>
      </w:r>
    </w:p>
    <w:p w14:paraId="49005131" w14:textId="31E99738" w:rsidR="000F69D3" w:rsidRDefault="000F69D3" w:rsidP="00561057">
      <w:pPr>
        <w:pStyle w:val="ListParagraph"/>
        <w:numPr>
          <w:ilvl w:val="0"/>
          <w:numId w:val="1"/>
        </w:numPr>
        <w:spacing w:line="360" w:lineRule="auto"/>
        <w:ind w:left="0" w:firstLine="0"/>
        <w:contextualSpacing w:val="0"/>
        <w:jc w:val="both"/>
        <w:rPr>
          <w:rFonts w:ascii="Times New Roman" w:hAnsi="Times New Roman" w:cs="Times New Roman"/>
          <w:bCs/>
          <w:sz w:val="24"/>
          <w:szCs w:val="24"/>
        </w:rPr>
      </w:pPr>
      <w:r w:rsidRPr="000F69D3">
        <w:rPr>
          <w:rFonts w:ascii="Times New Roman" w:hAnsi="Times New Roman" w:cs="Times New Roman"/>
          <w:bCs/>
          <w:sz w:val="24"/>
          <w:szCs w:val="24"/>
        </w:rPr>
        <w:t xml:space="preserve">In the specific context of continuous presence monitoring across a defined session, existing systems that attempt repeated verification typically rely upon a single biometric modality applied independently at each observation interval, without a mechanism for adaptively weighting the reliability of that modality against other available signals, and without a dedicated mechanism for detecting physically implausible changes in a tracked subject's position that may indicate identity substitution or tracking compromise. Existing record-keeping mechanisms associated with such systems further commit each verification event individually, without an efficient, tamper-evident mechanism for collectively securing the events arising across an entire monitored session. </w:t>
      </w:r>
    </w:p>
    <w:p w14:paraId="020F4CA5" w14:textId="485BA8DE" w:rsidR="00B27787" w:rsidRDefault="00D27592" w:rsidP="00B27787">
      <w:pPr>
        <w:pStyle w:val="ListParagraph"/>
        <w:numPr>
          <w:ilvl w:val="0"/>
          <w:numId w:val="1"/>
        </w:numPr>
        <w:spacing w:line="360" w:lineRule="auto"/>
        <w:ind w:left="0" w:firstLine="0"/>
        <w:contextualSpacing w:val="0"/>
        <w:jc w:val="both"/>
        <w:rPr>
          <w:rFonts w:ascii="Times New Roman" w:hAnsi="Times New Roman" w:cs="Times New Roman"/>
          <w:bCs/>
          <w:sz w:val="24"/>
          <w:szCs w:val="24"/>
        </w:rPr>
      </w:pPr>
      <w:r w:rsidRPr="003A6D58">
        <w:rPr>
          <w:rFonts w:ascii="Times New Roman" w:hAnsi="Times New Roman" w:cs="Times New Roman"/>
          <w:bCs/>
          <w:sz w:val="24"/>
          <w:szCs w:val="24"/>
        </w:rPr>
        <w:lastRenderedPageBreak/>
        <w:t>Hence, there is a need for an invention that solves the problems mentioned above and in the prior arts.</w:t>
      </w:r>
      <w:r w:rsidR="00F05EEE" w:rsidRPr="003A6D58">
        <w:rPr>
          <w:rFonts w:ascii="Times New Roman" w:hAnsi="Times New Roman" w:cs="Times New Roman"/>
          <w:bCs/>
          <w:sz w:val="24"/>
          <w:szCs w:val="24"/>
        </w:rPr>
        <w:t xml:space="preserve"> </w:t>
      </w:r>
    </w:p>
    <w:p w14:paraId="675DC1A4" w14:textId="77777777" w:rsidR="00F35935" w:rsidRPr="00F35935" w:rsidRDefault="00F35935" w:rsidP="00F35935">
      <w:pPr>
        <w:pStyle w:val="ListParagraph"/>
        <w:spacing w:line="360" w:lineRule="auto"/>
        <w:ind w:left="0"/>
        <w:contextualSpacing w:val="0"/>
        <w:jc w:val="both"/>
        <w:rPr>
          <w:rFonts w:ascii="Times New Roman" w:hAnsi="Times New Roman" w:cs="Times New Roman"/>
          <w:bCs/>
          <w:sz w:val="24"/>
          <w:szCs w:val="24"/>
        </w:rPr>
      </w:pPr>
    </w:p>
    <w:p w14:paraId="3AF46711" w14:textId="181B4FFF" w:rsidR="005B08E9" w:rsidRPr="003A6D58" w:rsidRDefault="00000000" w:rsidP="003D45EA">
      <w:pPr>
        <w:pStyle w:val="ListParagraph"/>
        <w:spacing w:line="360" w:lineRule="auto"/>
        <w:ind w:left="0"/>
        <w:contextualSpacing w:val="0"/>
        <w:jc w:val="both"/>
        <w:rPr>
          <w:rFonts w:ascii="Times New Roman" w:hAnsi="Times New Roman" w:cs="Times New Roman"/>
          <w:b/>
          <w:sz w:val="24"/>
          <w:szCs w:val="24"/>
        </w:rPr>
      </w:pPr>
      <w:r w:rsidRPr="003A6D58">
        <w:rPr>
          <w:rFonts w:ascii="Times New Roman" w:hAnsi="Times New Roman" w:cs="Times New Roman"/>
          <w:b/>
          <w:sz w:val="24"/>
          <w:szCs w:val="24"/>
        </w:rPr>
        <w:t>Object of the invention</w:t>
      </w:r>
    </w:p>
    <w:p w14:paraId="1FDEE6F7" w14:textId="6502E96D" w:rsidR="00225B26" w:rsidRDefault="00225B26" w:rsidP="003D45EA">
      <w:pPr>
        <w:pStyle w:val="ListParagraph"/>
        <w:numPr>
          <w:ilvl w:val="0"/>
          <w:numId w:val="1"/>
        </w:numPr>
        <w:spacing w:line="360" w:lineRule="auto"/>
        <w:ind w:left="0" w:firstLine="0"/>
        <w:contextualSpacing w:val="0"/>
        <w:jc w:val="both"/>
        <w:rPr>
          <w:rFonts w:ascii="Times New Roman" w:hAnsi="Times New Roman" w:cs="Times New Roman"/>
          <w:bCs/>
          <w:sz w:val="24"/>
          <w:szCs w:val="24"/>
        </w:rPr>
      </w:pPr>
      <w:r w:rsidRPr="00225B26">
        <w:rPr>
          <w:rFonts w:ascii="Times New Roman" w:hAnsi="Times New Roman" w:cs="Times New Roman"/>
          <w:bCs/>
          <w:sz w:val="24"/>
          <w:szCs w:val="24"/>
        </w:rPr>
        <w:t>A principal object of the invention is to develop a system for continuously verifying the presence of a subject within a monitored environment across the entire duration of a defined session.</w:t>
      </w:r>
    </w:p>
    <w:p w14:paraId="0D89AC24" w14:textId="6BBBD60F" w:rsidR="004543AB" w:rsidRDefault="004543AB" w:rsidP="003D45EA">
      <w:pPr>
        <w:pStyle w:val="ListParagraph"/>
        <w:numPr>
          <w:ilvl w:val="0"/>
          <w:numId w:val="1"/>
        </w:numPr>
        <w:spacing w:line="360" w:lineRule="auto"/>
        <w:ind w:left="0" w:firstLine="0"/>
        <w:contextualSpacing w:val="0"/>
        <w:jc w:val="both"/>
        <w:rPr>
          <w:rFonts w:ascii="Times New Roman" w:hAnsi="Times New Roman" w:cs="Times New Roman"/>
          <w:bCs/>
          <w:sz w:val="24"/>
          <w:szCs w:val="24"/>
        </w:rPr>
      </w:pPr>
      <w:r w:rsidRPr="004543AB">
        <w:rPr>
          <w:rFonts w:ascii="Times New Roman" w:hAnsi="Times New Roman" w:cs="Times New Roman"/>
          <w:bCs/>
          <w:sz w:val="24"/>
          <w:szCs w:val="24"/>
        </w:rPr>
        <w:t>Another object of the invention is to provide a mechanism for adaptively combining a plurality of independently-derived confidence signals based on their dynamically weighted reliability.</w:t>
      </w:r>
    </w:p>
    <w:p w14:paraId="16D270B2" w14:textId="2C99750A" w:rsidR="004543AB" w:rsidRDefault="004543AB" w:rsidP="003D45EA">
      <w:pPr>
        <w:pStyle w:val="ListParagraph"/>
        <w:numPr>
          <w:ilvl w:val="0"/>
          <w:numId w:val="1"/>
        </w:numPr>
        <w:spacing w:line="360" w:lineRule="auto"/>
        <w:ind w:left="0" w:firstLine="0"/>
        <w:contextualSpacing w:val="0"/>
        <w:jc w:val="both"/>
        <w:rPr>
          <w:rFonts w:ascii="Times New Roman" w:hAnsi="Times New Roman" w:cs="Times New Roman"/>
          <w:bCs/>
          <w:sz w:val="24"/>
          <w:szCs w:val="24"/>
        </w:rPr>
      </w:pPr>
      <w:r w:rsidRPr="004543AB">
        <w:rPr>
          <w:rFonts w:ascii="Times New Roman" w:hAnsi="Times New Roman" w:cs="Times New Roman"/>
          <w:bCs/>
          <w:sz w:val="24"/>
          <w:szCs w:val="24"/>
        </w:rPr>
        <w:t>Another object of the invention is to enable detection of physically implausible changes in the tracked position of a subject during the monitored session.</w:t>
      </w:r>
    </w:p>
    <w:p w14:paraId="66AF532E" w14:textId="31290C2A" w:rsidR="004543AB" w:rsidRPr="00225B26" w:rsidRDefault="004543AB" w:rsidP="003D45EA">
      <w:pPr>
        <w:pStyle w:val="ListParagraph"/>
        <w:numPr>
          <w:ilvl w:val="0"/>
          <w:numId w:val="1"/>
        </w:numPr>
        <w:spacing w:line="360" w:lineRule="auto"/>
        <w:ind w:left="0" w:firstLine="0"/>
        <w:contextualSpacing w:val="0"/>
        <w:jc w:val="both"/>
        <w:rPr>
          <w:rFonts w:ascii="Times New Roman" w:hAnsi="Times New Roman" w:cs="Times New Roman"/>
          <w:bCs/>
          <w:sz w:val="24"/>
          <w:szCs w:val="24"/>
        </w:rPr>
      </w:pPr>
      <w:r w:rsidRPr="004543AB">
        <w:rPr>
          <w:rFonts w:ascii="Times New Roman" w:hAnsi="Times New Roman" w:cs="Times New Roman"/>
          <w:bCs/>
          <w:sz w:val="24"/>
          <w:szCs w:val="24"/>
        </w:rPr>
        <w:t>Another object of the invention is to provide a tamper-evident mechanism for efficiently recording events arising during the monitored session.</w:t>
      </w:r>
    </w:p>
    <w:p w14:paraId="78114DC7" w14:textId="32CDE535" w:rsidR="00AE1215" w:rsidRPr="003A6D58" w:rsidRDefault="00BD1333" w:rsidP="003D45EA">
      <w:pPr>
        <w:pStyle w:val="ListParagraph"/>
        <w:numPr>
          <w:ilvl w:val="0"/>
          <w:numId w:val="1"/>
        </w:numPr>
        <w:spacing w:line="360" w:lineRule="auto"/>
        <w:ind w:left="0" w:firstLine="0"/>
        <w:contextualSpacing w:val="0"/>
        <w:jc w:val="both"/>
        <w:rPr>
          <w:rFonts w:ascii="Times New Roman" w:hAnsi="Times New Roman" w:cs="Times New Roman"/>
          <w:bCs/>
          <w:sz w:val="24"/>
          <w:szCs w:val="24"/>
        </w:rPr>
      </w:pPr>
      <w:r w:rsidRPr="003A6D58">
        <w:rPr>
          <w:rFonts w:ascii="Times New Roman" w:hAnsi="Times New Roman" w:cs="Times New Roman"/>
          <w:bCs/>
          <w:sz w:val="24"/>
          <w:szCs w:val="24"/>
        </w:rPr>
        <w:t>These and other objects and characteristics of the present invention will become apparent from the further disclosure to be made in the detailed description given below.</w:t>
      </w:r>
    </w:p>
    <w:p w14:paraId="0D6C0A6A" w14:textId="77777777" w:rsidR="007C3490" w:rsidRPr="003A6D58" w:rsidRDefault="007C3490" w:rsidP="003D45EA">
      <w:pPr>
        <w:pStyle w:val="ListParagraph"/>
        <w:spacing w:line="360" w:lineRule="auto"/>
        <w:ind w:left="0"/>
        <w:contextualSpacing w:val="0"/>
        <w:jc w:val="both"/>
        <w:rPr>
          <w:rFonts w:ascii="Times New Roman" w:hAnsi="Times New Roman" w:cs="Times New Roman"/>
          <w:b/>
          <w:sz w:val="24"/>
          <w:szCs w:val="24"/>
        </w:rPr>
      </w:pPr>
    </w:p>
    <w:p w14:paraId="0702598C" w14:textId="38361262" w:rsidR="005B08E9" w:rsidRPr="003A6D58" w:rsidRDefault="00000000" w:rsidP="003D45EA">
      <w:pPr>
        <w:pStyle w:val="ListParagraph"/>
        <w:spacing w:line="360" w:lineRule="auto"/>
        <w:ind w:left="0"/>
        <w:contextualSpacing w:val="0"/>
        <w:jc w:val="both"/>
        <w:rPr>
          <w:rFonts w:ascii="Times New Roman" w:hAnsi="Times New Roman" w:cs="Times New Roman"/>
          <w:b/>
          <w:sz w:val="24"/>
          <w:szCs w:val="24"/>
        </w:rPr>
      </w:pPr>
      <w:r w:rsidRPr="003A6D58">
        <w:rPr>
          <w:rFonts w:ascii="Times New Roman" w:hAnsi="Times New Roman" w:cs="Times New Roman"/>
          <w:b/>
          <w:sz w:val="24"/>
          <w:szCs w:val="24"/>
        </w:rPr>
        <w:t xml:space="preserve">Summary of the invention </w:t>
      </w:r>
    </w:p>
    <w:p w14:paraId="110DAF6A" w14:textId="4384C0CD" w:rsidR="00F222CD" w:rsidRPr="00625350" w:rsidRDefault="00F222CD" w:rsidP="009F1288">
      <w:pPr>
        <w:pStyle w:val="ListParagraph"/>
        <w:numPr>
          <w:ilvl w:val="0"/>
          <w:numId w:val="1"/>
        </w:numPr>
        <w:spacing w:line="360" w:lineRule="auto"/>
        <w:ind w:left="0" w:firstLine="0"/>
        <w:contextualSpacing w:val="0"/>
        <w:jc w:val="both"/>
        <w:rPr>
          <w:rFonts w:ascii="Times New Roman" w:hAnsi="Times New Roman" w:cs="Times New Roman"/>
          <w:bCs/>
          <w:sz w:val="24"/>
          <w:szCs w:val="24"/>
        </w:rPr>
      </w:pPr>
      <w:r w:rsidRPr="003A6D58">
        <w:rPr>
          <w:rFonts w:ascii="Times New Roman" w:hAnsi="Times New Roman" w:cs="Times New Roman"/>
          <w:sz w:val="24"/>
          <w:szCs w:val="24"/>
        </w:rPr>
        <w:t xml:space="preserve">This </w:t>
      </w:r>
      <w:r w:rsidRPr="003A6D58">
        <w:rPr>
          <w:rFonts w:ascii="Times New Roman" w:hAnsi="Times New Roman" w:cs="Times New Roman"/>
          <w:color w:val="000000"/>
          <w:sz w:val="24"/>
          <w:szCs w:val="24"/>
        </w:rPr>
        <w:t xml:space="preserve">summary provided herein </w:t>
      </w:r>
      <w:r w:rsidRPr="003A6D58">
        <w:rPr>
          <w:rFonts w:ascii="Times New Roman" w:hAnsi="Times New Roman" w:cs="Times New Roman"/>
          <w:sz w:val="24"/>
          <w:szCs w:val="24"/>
        </w:rPr>
        <w:t>introduces a section of concepts in a simple and clear form, which are further described in the detailed description</w:t>
      </w:r>
      <w:r w:rsidRPr="003A6D58">
        <w:rPr>
          <w:rFonts w:ascii="Times New Roman" w:hAnsi="Times New Roman" w:cs="Times New Roman"/>
          <w:color w:val="000000"/>
          <w:sz w:val="24"/>
          <w:szCs w:val="24"/>
        </w:rPr>
        <w:t>. This summary provided herein is not intended to particularly identify key features or essential features of the claimed invention or subject matter, nor is it intended to be used as a support or as an aid in determining the scope of the claimed subject matter.</w:t>
      </w:r>
    </w:p>
    <w:p w14:paraId="069DAF1F" w14:textId="585FFE8D" w:rsidR="00625350" w:rsidRDefault="009217FD" w:rsidP="009F1288">
      <w:pPr>
        <w:pStyle w:val="ListParagraph"/>
        <w:numPr>
          <w:ilvl w:val="0"/>
          <w:numId w:val="1"/>
        </w:numPr>
        <w:spacing w:line="360" w:lineRule="auto"/>
        <w:ind w:left="0" w:firstLine="0"/>
        <w:contextualSpacing w:val="0"/>
        <w:jc w:val="both"/>
        <w:rPr>
          <w:rFonts w:ascii="Times New Roman" w:hAnsi="Times New Roman" w:cs="Times New Roman"/>
          <w:bCs/>
          <w:sz w:val="24"/>
          <w:szCs w:val="24"/>
        </w:rPr>
      </w:pPr>
      <w:r w:rsidRPr="009217FD">
        <w:rPr>
          <w:rFonts w:ascii="Times New Roman" w:hAnsi="Times New Roman" w:cs="Times New Roman"/>
          <w:bCs/>
          <w:sz w:val="24"/>
          <w:szCs w:val="24"/>
        </w:rPr>
        <w:t xml:space="preserve">The present invention provides a system for continuously verifying student presence within a classroom throughout an academic session, using independently-derived confidence signals and spatial tracking, rather than a single verification event. The system comprises a processor receiving a continuous classroom observation feed and obtaining, for a detected occupant, independent confidence values derived from </w:t>
      </w:r>
      <w:r w:rsidRPr="009217FD">
        <w:rPr>
          <w:rFonts w:ascii="Times New Roman" w:hAnsi="Times New Roman" w:cs="Times New Roman"/>
          <w:bCs/>
          <w:sz w:val="24"/>
          <w:szCs w:val="24"/>
        </w:rPr>
        <w:lastRenderedPageBreak/>
        <w:t>facial, iris-based, voice-based, and pose-based verification. This ensures a combined presence confidence score remains reliable notwithstanding momentary degradation of any individual verification channel, facilitating accurate attendance determination. The system suits institutional attendance management, quality assurance of presence records, and privacy-conscious academic administration.</w:t>
      </w:r>
    </w:p>
    <w:p w14:paraId="5B9D1300" w14:textId="6329EBA6" w:rsidR="009217FD" w:rsidRDefault="006514DC" w:rsidP="009F1288">
      <w:pPr>
        <w:pStyle w:val="ListParagraph"/>
        <w:numPr>
          <w:ilvl w:val="0"/>
          <w:numId w:val="1"/>
        </w:numPr>
        <w:spacing w:line="360" w:lineRule="auto"/>
        <w:ind w:left="0" w:firstLine="0"/>
        <w:contextualSpacing w:val="0"/>
        <w:jc w:val="both"/>
        <w:rPr>
          <w:rFonts w:ascii="Times New Roman" w:hAnsi="Times New Roman" w:cs="Times New Roman"/>
          <w:bCs/>
          <w:sz w:val="24"/>
          <w:szCs w:val="24"/>
        </w:rPr>
      </w:pPr>
      <w:r w:rsidRPr="006514DC">
        <w:rPr>
          <w:rFonts w:ascii="Times New Roman" w:hAnsi="Times New Roman" w:cs="Times New Roman"/>
          <w:bCs/>
          <w:sz w:val="24"/>
          <w:szCs w:val="24"/>
        </w:rPr>
        <w:t>In some embodiments, the system overcomes limitations of existing techniques, including reliance upon a single verification modality and absence of adaptive reliability weighting across confidence signals. By integrating an adaptive multi-metric fusion engine employing a Kalman filter with a spatial-temporal identity tracker incorporating an anomaly detection gate, the invention provides robustness against isolated recognition failures while flagging teleportation anomalies indicative of tracking compromise. In certain embodiments, the movement threshold, decision criterion, and session epoch duration may be configured, enhancing adaptability across classroom deployments while maintaining reliability.</w:t>
      </w:r>
    </w:p>
    <w:p w14:paraId="0606EC5D" w14:textId="7CB4A063" w:rsidR="006514DC" w:rsidRPr="00FA400C" w:rsidRDefault="00A55659" w:rsidP="009F1288">
      <w:pPr>
        <w:pStyle w:val="ListParagraph"/>
        <w:numPr>
          <w:ilvl w:val="0"/>
          <w:numId w:val="1"/>
        </w:numPr>
        <w:spacing w:line="360" w:lineRule="auto"/>
        <w:ind w:left="0" w:firstLine="0"/>
        <w:contextualSpacing w:val="0"/>
        <w:jc w:val="both"/>
        <w:rPr>
          <w:rFonts w:ascii="Times New Roman" w:hAnsi="Times New Roman" w:cs="Times New Roman"/>
          <w:bCs/>
          <w:sz w:val="24"/>
          <w:szCs w:val="24"/>
        </w:rPr>
      </w:pPr>
      <w:r w:rsidRPr="00A55659">
        <w:rPr>
          <w:rFonts w:ascii="Times New Roman" w:hAnsi="Times New Roman" w:cs="Times New Roman"/>
          <w:bCs/>
          <w:sz w:val="24"/>
          <w:szCs w:val="24"/>
        </w:rPr>
        <w:t>Embodiments of the invention may further provide a method for continuously verifying classroom attendance. This method involves receiving a continuous observation feed, detecting occupants, and obtaining confidence values corroborated by person detection and liveness verification, which are combined via reliability-weighted fusion into a presence confidence score, while a positional observation is tracked and validated against a movement threshold. Following an attendance decision, a zero-knowledge proof confirms it without disclosing biometric data, and the decision is accumulated and committed, tamper-evidently, to a distributed ledger upon session closure, enhancing accuracy, privacy, and auditability.</w:t>
      </w:r>
    </w:p>
    <w:p w14:paraId="0F26B0DD" w14:textId="2143CEFE" w:rsidR="0046431C" w:rsidRDefault="003819ED" w:rsidP="0046431C">
      <w:pPr>
        <w:pStyle w:val="ListParagraph"/>
        <w:numPr>
          <w:ilvl w:val="0"/>
          <w:numId w:val="1"/>
        </w:numPr>
        <w:spacing w:line="360" w:lineRule="auto"/>
        <w:ind w:left="0" w:firstLine="0"/>
        <w:contextualSpacing w:val="0"/>
        <w:jc w:val="both"/>
        <w:rPr>
          <w:rFonts w:ascii="Times New Roman" w:hAnsi="Times New Roman" w:cs="Times New Roman"/>
          <w:bCs/>
          <w:sz w:val="24"/>
          <w:szCs w:val="24"/>
        </w:rPr>
      </w:pPr>
      <w:r w:rsidRPr="003A6D58">
        <w:rPr>
          <w:rFonts w:ascii="Times New Roman" w:hAnsi="Times New Roman" w:cs="Times New Roman"/>
          <w:bCs/>
          <w:sz w:val="24"/>
          <w:szCs w:val="24"/>
        </w:rPr>
        <w:t xml:space="preserve">The above summary is descriptive and exemplary only and is not intended to be </w:t>
      </w:r>
      <w:r w:rsidR="008133CF" w:rsidRPr="003A6D58">
        <w:rPr>
          <w:rFonts w:ascii="Times New Roman" w:hAnsi="Times New Roman" w:cs="Times New Roman"/>
          <w:bCs/>
          <w:sz w:val="24"/>
          <w:szCs w:val="24"/>
        </w:rPr>
        <w:t>restricted in any way</w:t>
      </w:r>
      <w:r w:rsidRPr="003A6D58">
        <w:rPr>
          <w:rFonts w:ascii="Times New Roman" w:hAnsi="Times New Roman" w:cs="Times New Roman"/>
          <w:bCs/>
          <w:sz w:val="24"/>
          <w:szCs w:val="24"/>
        </w:rPr>
        <w:t>. In addition to the descriptive aspects, embodiments, and features described in the above summary, further features and embodiments will become apparent by reference to the accompanying drawings and the following detailed description.</w:t>
      </w:r>
    </w:p>
    <w:p w14:paraId="1F1536A1" w14:textId="77777777" w:rsidR="00C024CB" w:rsidRPr="00C024CB" w:rsidRDefault="00C024CB" w:rsidP="00C024CB">
      <w:pPr>
        <w:pStyle w:val="ListParagraph"/>
        <w:spacing w:line="360" w:lineRule="auto"/>
        <w:ind w:left="0"/>
        <w:contextualSpacing w:val="0"/>
        <w:jc w:val="both"/>
        <w:rPr>
          <w:rFonts w:ascii="Times New Roman" w:hAnsi="Times New Roman" w:cs="Times New Roman"/>
          <w:bCs/>
          <w:sz w:val="24"/>
          <w:szCs w:val="24"/>
        </w:rPr>
      </w:pPr>
    </w:p>
    <w:p w14:paraId="11CE348B" w14:textId="2EC27929" w:rsidR="009F07D3" w:rsidRPr="003A6D58" w:rsidRDefault="00000000" w:rsidP="003D45EA">
      <w:pPr>
        <w:spacing w:line="360" w:lineRule="auto"/>
        <w:jc w:val="both"/>
        <w:rPr>
          <w:rFonts w:ascii="Times New Roman" w:hAnsi="Times New Roman" w:cs="Times New Roman"/>
          <w:b/>
          <w:sz w:val="24"/>
          <w:szCs w:val="24"/>
        </w:rPr>
      </w:pPr>
      <w:r w:rsidRPr="003A6D58">
        <w:rPr>
          <w:rFonts w:ascii="Times New Roman" w:hAnsi="Times New Roman" w:cs="Times New Roman"/>
          <w:b/>
          <w:sz w:val="24"/>
          <w:szCs w:val="24"/>
        </w:rPr>
        <w:t>Brief Description of Drawings</w:t>
      </w:r>
    </w:p>
    <w:p w14:paraId="35AC0DF4" w14:textId="77777777" w:rsidR="005B08E9" w:rsidRPr="003A6D58" w:rsidRDefault="00000000" w:rsidP="003D45EA">
      <w:pPr>
        <w:pStyle w:val="ListParagraph"/>
        <w:numPr>
          <w:ilvl w:val="0"/>
          <w:numId w:val="1"/>
        </w:numPr>
        <w:spacing w:line="360" w:lineRule="auto"/>
        <w:ind w:left="0" w:firstLine="0"/>
        <w:contextualSpacing w:val="0"/>
        <w:jc w:val="both"/>
        <w:rPr>
          <w:rFonts w:ascii="Times New Roman" w:hAnsi="Times New Roman" w:cs="Times New Roman"/>
          <w:sz w:val="24"/>
          <w:szCs w:val="24"/>
        </w:rPr>
      </w:pPr>
      <w:r w:rsidRPr="003A6D58">
        <w:rPr>
          <w:rFonts w:ascii="Times New Roman" w:hAnsi="Times New Roman" w:cs="Times New Roman"/>
          <w:sz w:val="24"/>
          <w:szCs w:val="24"/>
        </w:rPr>
        <w:t>The foregoing and other features of embodiments will become more apparent from the following detailed description of embodiments when read in conjunction with the accompanying drawings. In the drawings, like reference numerals refer to like elements.</w:t>
      </w:r>
    </w:p>
    <w:p w14:paraId="24A01C37" w14:textId="77777777" w:rsidR="005B08E9" w:rsidRDefault="00000000" w:rsidP="003D45EA">
      <w:pPr>
        <w:pStyle w:val="ListParagraph"/>
        <w:numPr>
          <w:ilvl w:val="0"/>
          <w:numId w:val="1"/>
        </w:numPr>
        <w:spacing w:line="360" w:lineRule="auto"/>
        <w:ind w:left="0" w:firstLine="0"/>
        <w:contextualSpacing w:val="0"/>
        <w:jc w:val="both"/>
        <w:rPr>
          <w:rFonts w:ascii="Times New Roman" w:hAnsi="Times New Roman" w:cs="Times New Roman"/>
          <w:sz w:val="24"/>
          <w:szCs w:val="24"/>
        </w:rPr>
      </w:pPr>
      <w:r w:rsidRPr="003A6D58">
        <w:rPr>
          <w:rFonts w:ascii="Times New Roman" w:hAnsi="Times New Roman" w:cs="Times New Roman"/>
          <w:sz w:val="24"/>
          <w:szCs w:val="24"/>
        </w:rPr>
        <w:t xml:space="preserve">In the following description, for the purposes of explanation, numerous specific details are set forth to provide a thorough understanding of the embodiments of the invention. It is apparent, however, to one skilled in the art that the embodiments of the invention may be practiced without these specific details or with an equivalent arrangement. In other instances, well-known structures and devices are shown in block diagram form to avoid unnecessarily obscuring the embodiments of the invention. </w:t>
      </w:r>
    </w:p>
    <w:p w14:paraId="35F0BD8F" w14:textId="446BB6FC" w:rsidR="00AB4A99" w:rsidRDefault="00AB4A99" w:rsidP="003D45EA">
      <w:pPr>
        <w:pStyle w:val="ListParagraph"/>
        <w:numPr>
          <w:ilvl w:val="0"/>
          <w:numId w:val="1"/>
        </w:numPr>
        <w:spacing w:line="360" w:lineRule="auto"/>
        <w:ind w:left="0" w:firstLine="0"/>
        <w:contextualSpacing w:val="0"/>
        <w:jc w:val="both"/>
        <w:rPr>
          <w:rFonts w:ascii="Times New Roman" w:hAnsi="Times New Roman" w:cs="Times New Roman"/>
          <w:sz w:val="24"/>
          <w:szCs w:val="24"/>
        </w:rPr>
      </w:pPr>
      <w:r w:rsidRPr="00AB4A99">
        <w:rPr>
          <w:rFonts w:ascii="Times New Roman" w:hAnsi="Times New Roman" w:cs="Times New Roman"/>
          <w:b/>
          <w:bCs/>
          <w:sz w:val="24"/>
          <w:szCs w:val="24"/>
        </w:rPr>
        <w:t>FIG. 1A</w:t>
      </w:r>
      <w:r w:rsidRPr="00AB4A99">
        <w:rPr>
          <w:rFonts w:ascii="Times New Roman" w:hAnsi="Times New Roman" w:cs="Times New Roman"/>
          <w:sz w:val="24"/>
          <w:szCs w:val="24"/>
        </w:rPr>
        <w:t xml:space="preserve"> illustrates a network diagram depicting the system in communication with a classroom observation device, according to one embodiment of the invention.</w:t>
      </w:r>
    </w:p>
    <w:p w14:paraId="69E25B5A" w14:textId="6FA45CD3" w:rsidR="00E40CFA" w:rsidRDefault="00E40CFA" w:rsidP="003D45EA">
      <w:pPr>
        <w:pStyle w:val="ListParagraph"/>
        <w:numPr>
          <w:ilvl w:val="0"/>
          <w:numId w:val="1"/>
        </w:numPr>
        <w:spacing w:line="360" w:lineRule="auto"/>
        <w:ind w:left="0" w:firstLine="0"/>
        <w:contextualSpacing w:val="0"/>
        <w:jc w:val="both"/>
        <w:rPr>
          <w:rFonts w:ascii="Times New Roman" w:hAnsi="Times New Roman" w:cs="Times New Roman"/>
          <w:sz w:val="24"/>
          <w:szCs w:val="24"/>
        </w:rPr>
      </w:pPr>
      <w:r w:rsidRPr="00E40CFA">
        <w:rPr>
          <w:rFonts w:ascii="Times New Roman" w:hAnsi="Times New Roman" w:cs="Times New Roman"/>
          <w:b/>
          <w:bCs/>
          <w:sz w:val="24"/>
          <w:szCs w:val="24"/>
        </w:rPr>
        <w:t>FIG. 1B</w:t>
      </w:r>
      <w:r w:rsidRPr="00E40CFA">
        <w:rPr>
          <w:rFonts w:ascii="Times New Roman" w:hAnsi="Times New Roman" w:cs="Times New Roman"/>
          <w:sz w:val="24"/>
          <w:szCs w:val="24"/>
        </w:rPr>
        <w:t xml:space="preserve"> illustrates a block diagram depicting the system and its constituent modules, according to one embodiment of the invention.</w:t>
      </w:r>
    </w:p>
    <w:p w14:paraId="78018EC7" w14:textId="72AC9E5E" w:rsidR="00DC7EA5" w:rsidRDefault="00DC7EA5" w:rsidP="003D45EA">
      <w:pPr>
        <w:pStyle w:val="ListParagraph"/>
        <w:numPr>
          <w:ilvl w:val="0"/>
          <w:numId w:val="1"/>
        </w:numPr>
        <w:spacing w:line="360" w:lineRule="auto"/>
        <w:ind w:left="0" w:firstLine="0"/>
        <w:contextualSpacing w:val="0"/>
        <w:jc w:val="both"/>
        <w:rPr>
          <w:rFonts w:ascii="Times New Roman" w:hAnsi="Times New Roman" w:cs="Times New Roman"/>
          <w:sz w:val="24"/>
          <w:szCs w:val="24"/>
        </w:rPr>
      </w:pPr>
      <w:r w:rsidRPr="00DC7EA5">
        <w:rPr>
          <w:rFonts w:ascii="Times New Roman" w:hAnsi="Times New Roman" w:cs="Times New Roman"/>
          <w:b/>
          <w:bCs/>
          <w:sz w:val="24"/>
          <w:szCs w:val="24"/>
        </w:rPr>
        <w:t>FIG. 2</w:t>
      </w:r>
      <w:r w:rsidRPr="00DC7EA5">
        <w:rPr>
          <w:rFonts w:ascii="Times New Roman" w:hAnsi="Times New Roman" w:cs="Times New Roman"/>
          <w:sz w:val="24"/>
          <w:szCs w:val="24"/>
        </w:rPr>
        <w:t xml:space="preserve"> illustrates a flowchart depicting the method of continuous attendance verification, according to one embodiment of the invention.</w:t>
      </w:r>
    </w:p>
    <w:p w14:paraId="56A5CAAB" w14:textId="77777777" w:rsidR="00277D50" w:rsidRPr="00277D50" w:rsidRDefault="00277D50" w:rsidP="00277D50">
      <w:pPr>
        <w:pStyle w:val="ListParagraph"/>
        <w:spacing w:line="360" w:lineRule="auto"/>
        <w:ind w:left="0"/>
        <w:contextualSpacing w:val="0"/>
        <w:jc w:val="both"/>
        <w:rPr>
          <w:rFonts w:ascii="Times New Roman" w:hAnsi="Times New Roman" w:cs="Times New Roman"/>
          <w:sz w:val="24"/>
          <w:szCs w:val="24"/>
        </w:rPr>
      </w:pPr>
    </w:p>
    <w:p w14:paraId="65D908F6" w14:textId="52323190" w:rsidR="007E5E87" w:rsidRPr="003A6D58" w:rsidRDefault="00000000" w:rsidP="001E6274">
      <w:pPr>
        <w:tabs>
          <w:tab w:val="left" w:pos="4404"/>
        </w:tabs>
        <w:spacing w:line="360" w:lineRule="auto"/>
        <w:jc w:val="both"/>
        <w:rPr>
          <w:rFonts w:ascii="Times New Roman" w:hAnsi="Times New Roman" w:cs="Times New Roman"/>
          <w:b/>
          <w:sz w:val="24"/>
          <w:szCs w:val="24"/>
        </w:rPr>
      </w:pPr>
      <w:r w:rsidRPr="003A6D58">
        <w:rPr>
          <w:rFonts w:ascii="Times New Roman" w:hAnsi="Times New Roman" w:cs="Times New Roman"/>
          <w:b/>
          <w:sz w:val="24"/>
          <w:szCs w:val="24"/>
        </w:rPr>
        <w:t>Detailed Description of the Invention</w:t>
      </w:r>
      <w:r w:rsidR="001E6274">
        <w:rPr>
          <w:rFonts w:ascii="Times New Roman" w:hAnsi="Times New Roman" w:cs="Times New Roman"/>
          <w:b/>
          <w:sz w:val="24"/>
          <w:szCs w:val="24"/>
        </w:rPr>
        <w:tab/>
      </w:r>
    </w:p>
    <w:p w14:paraId="4928C69A" w14:textId="565E956C" w:rsidR="003E5AC3" w:rsidRDefault="003819ED" w:rsidP="003D45EA">
      <w:pPr>
        <w:pStyle w:val="ListParagraph"/>
        <w:numPr>
          <w:ilvl w:val="0"/>
          <w:numId w:val="1"/>
        </w:numPr>
        <w:spacing w:line="360" w:lineRule="auto"/>
        <w:ind w:left="0" w:firstLine="0"/>
        <w:contextualSpacing w:val="0"/>
        <w:jc w:val="both"/>
        <w:rPr>
          <w:rFonts w:ascii="Times New Roman" w:eastAsia="Times New Roman" w:hAnsi="Times New Roman" w:cs="Times New Roman"/>
          <w:sz w:val="24"/>
          <w:szCs w:val="24"/>
          <w:lang w:val="en-US" w:eastAsia="en-US"/>
        </w:rPr>
      </w:pPr>
      <w:r w:rsidRPr="003A6D58">
        <w:rPr>
          <w:rFonts w:ascii="Times New Roman" w:eastAsia="Times New Roman" w:hAnsi="Times New Roman" w:cs="Times New Roman"/>
          <w:sz w:val="24"/>
          <w:szCs w:val="24"/>
          <w:lang w:val="en-US" w:eastAsia="en-US"/>
        </w:rPr>
        <w:t>Reference will now be made in detail to the description of the present subject matter, one or more examples of which are shown in the figures. Each example is provided to explain the subject matter and not a limitation. Various changes and modifications obvious to one skilled in the art to which the invention pertains are deemed to be within the spirit, scope and contemplation of the invention.</w:t>
      </w:r>
    </w:p>
    <w:p w14:paraId="3E093B5D" w14:textId="3CEAE913" w:rsidR="001D4972" w:rsidRPr="00BE3A10" w:rsidRDefault="001D4972" w:rsidP="003D45EA">
      <w:pPr>
        <w:pStyle w:val="ListParagraph"/>
        <w:numPr>
          <w:ilvl w:val="0"/>
          <w:numId w:val="1"/>
        </w:numPr>
        <w:spacing w:line="360" w:lineRule="auto"/>
        <w:ind w:left="0" w:firstLine="0"/>
        <w:contextualSpacing w:val="0"/>
        <w:jc w:val="both"/>
        <w:rPr>
          <w:rFonts w:ascii="Times New Roman" w:eastAsia="Times New Roman" w:hAnsi="Times New Roman" w:cs="Times New Roman"/>
          <w:sz w:val="24"/>
          <w:szCs w:val="24"/>
          <w:lang w:val="en-US" w:eastAsia="en-US"/>
        </w:rPr>
      </w:pPr>
      <w:r w:rsidRPr="001D4972">
        <w:rPr>
          <w:rFonts w:ascii="Times New Roman" w:eastAsia="Times New Roman" w:hAnsi="Times New Roman" w:cs="Times New Roman"/>
          <w:sz w:val="24"/>
          <w:szCs w:val="24"/>
          <w:lang w:eastAsia="en-US"/>
        </w:rPr>
        <w:t xml:space="preserve">As used in this application, the term "continuous spatial-temporal presence engine" refers to a classroom monitoring architecture configured to evaluate the presence of a student throughout the entire duration of an academic session, rather than </w:t>
      </w:r>
      <w:r w:rsidRPr="001D4972">
        <w:rPr>
          <w:rFonts w:ascii="Times New Roman" w:eastAsia="Times New Roman" w:hAnsi="Times New Roman" w:cs="Times New Roman"/>
          <w:sz w:val="24"/>
          <w:szCs w:val="24"/>
          <w:lang w:eastAsia="en-US"/>
        </w:rPr>
        <w:lastRenderedPageBreak/>
        <w:t>at a single verification event. Within the context of this invention, the continuous spatial-temporal presence engine receives a continuous classroom observation feed, detects one or more occupants therein, and successively invokes a plurality of independent verification mechanisms, including biometric confidence fusion, spatial-temporal identity tracking, and anomaly detection, prior to generating an attendance decision. The continuous spatial-temporal presence engine thereby distinguishes sustained classroom presence from a momentary or isolated appearance within the observation feed.</w:t>
      </w:r>
    </w:p>
    <w:p w14:paraId="7F3A8567" w14:textId="55805195" w:rsidR="00BE3A10" w:rsidRPr="00BE3A10" w:rsidRDefault="00BE3A10" w:rsidP="003D45EA">
      <w:pPr>
        <w:pStyle w:val="ListParagraph"/>
        <w:numPr>
          <w:ilvl w:val="0"/>
          <w:numId w:val="1"/>
        </w:numPr>
        <w:spacing w:line="360" w:lineRule="auto"/>
        <w:ind w:left="0" w:firstLine="0"/>
        <w:contextualSpacing w:val="0"/>
        <w:jc w:val="both"/>
        <w:rPr>
          <w:rFonts w:ascii="Times New Roman" w:eastAsia="Times New Roman" w:hAnsi="Times New Roman" w:cs="Times New Roman"/>
          <w:sz w:val="24"/>
          <w:szCs w:val="24"/>
          <w:lang w:val="en-US" w:eastAsia="en-US"/>
        </w:rPr>
      </w:pPr>
      <w:r w:rsidRPr="00BE3A10">
        <w:rPr>
          <w:rFonts w:ascii="Times New Roman" w:eastAsia="Times New Roman" w:hAnsi="Times New Roman" w:cs="Times New Roman"/>
          <w:sz w:val="24"/>
          <w:szCs w:val="24"/>
          <w:lang w:eastAsia="en-US"/>
        </w:rPr>
        <w:t>The term "adaptive multi-metric fusion engine" refers to a module configured to combine a plurality of independently-derived confidence values, comprising a facial confidence value, an iris-based confidence value, a voice-based confidence value, and a pose-based confidence value, into a combined presence confidence score. Within the context of this invention, the adaptive multi-metric fusion engine employs a Kalman filter to compute a reliability weighting for each confidence value at each observation interval, such that a confidence value exhibiting reduced reliability contributes proportionately less to the combined presence confidence score without being discarded, rendering the combined score robust to momentary degradation of any individual verification channel.</w:t>
      </w:r>
    </w:p>
    <w:p w14:paraId="2D321072" w14:textId="583CE8F3" w:rsidR="00BE3A10" w:rsidRPr="00BE3A10" w:rsidRDefault="00BE3A10" w:rsidP="003D45EA">
      <w:pPr>
        <w:pStyle w:val="ListParagraph"/>
        <w:numPr>
          <w:ilvl w:val="0"/>
          <w:numId w:val="1"/>
        </w:numPr>
        <w:spacing w:line="360" w:lineRule="auto"/>
        <w:ind w:left="0" w:firstLine="0"/>
        <w:contextualSpacing w:val="0"/>
        <w:jc w:val="both"/>
        <w:rPr>
          <w:rFonts w:ascii="Times New Roman" w:eastAsia="Times New Roman" w:hAnsi="Times New Roman" w:cs="Times New Roman"/>
          <w:sz w:val="24"/>
          <w:szCs w:val="24"/>
          <w:lang w:val="en-US" w:eastAsia="en-US"/>
        </w:rPr>
      </w:pPr>
      <w:r w:rsidRPr="00BE3A10">
        <w:rPr>
          <w:rFonts w:ascii="Times New Roman" w:eastAsia="Times New Roman" w:hAnsi="Times New Roman" w:cs="Times New Roman"/>
          <w:sz w:val="24"/>
          <w:szCs w:val="24"/>
          <w:lang w:eastAsia="en-US"/>
        </w:rPr>
        <w:t>As used herein, the term "spatial-temporal identity tracker" refers to a module configured to maintain a record of successive positional observations, together with corresponding observation timestamps, for a detected occupant across a classroom observation feed. Within the context of this invention, the spatial-temporal identity tracker maintains identity continuity for the detected occupant notwithstanding temporary occlusion or momentary loss of recognition, and further computes a displacement between successive positional observations for use in determining whether a corresponding positional transition is physically plausible within an elapsed time between the observations, prior to validation via an anomaly detection gate.</w:t>
      </w:r>
    </w:p>
    <w:p w14:paraId="480400AF" w14:textId="1AEDABFB" w:rsidR="00BE3A10" w:rsidRPr="00BE3A10" w:rsidRDefault="00BE3A10" w:rsidP="003D45EA">
      <w:pPr>
        <w:pStyle w:val="ListParagraph"/>
        <w:numPr>
          <w:ilvl w:val="0"/>
          <w:numId w:val="1"/>
        </w:numPr>
        <w:spacing w:line="360" w:lineRule="auto"/>
        <w:ind w:left="0" w:firstLine="0"/>
        <w:contextualSpacing w:val="0"/>
        <w:jc w:val="both"/>
        <w:rPr>
          <w:rFonts w:ascii="Times New Roman" w:eastAsia="Times New Roman" w:hAnsi="Times New Roman" w:cs="Times New Roman"/>
          <w:sz w:val="24"/>
          <w:szCs w:val="24"/>
          <w:lang w:val="en-US" w:eastAsia="en-US"/>
        </w:rPr>
      </w:pPr>
      <w:r w:rsidRPr="00BE3A10">
        <w:rPr>
          <w:rFonts w:ascii="Times New Roman" w:eastAsia="Times New Roman" w:hAnsi="Times New Roman" w:cs="Times New Roman"/>
          <w:sz w:val="24"/>
          <w:szCs w:val="24"/>
          <w:lang w:eastAsia="en-US"/>
        </w:rPr>
        <w:lastRenderedPageBreak/>
        <w:t>The phrase "teleportation anomaly" refers to a positional transition of a tracked occupant that is determined to be physically unachievable within an elapsed time between two successive positional observations. Within the context of this invention, a teleportation anomaly is identified by an anomaly detection gate configured to compare a computed displacement against a physically plausible movement threshold, and, upon determining that the displacement exceeds the threshold, to flag the corresponding positional observation, such that the flagged observation is excluded from contributing to a combined presence confidence score pending re-verification, thereby indicating a probable tracking compromise, identity substitution, or spoofing attempt.</w:t>
      </w:r>
    </w:p>
    <w:p w14:paraId="0087686B" w14:textId="24F9F7B8" w:rsidR="00BE3A10" w:rsidRPr="0078158E" w:rsidRDefault="0078158E" w:rsidP="003D45EA">
      <w:pPr>
        <w:pStyle w:val="ListParagraph"/>
        <w:numPr>
          <w:ilvl w:val="0"/>
          <w:numId w:val="1"/>
        </w:numPr>
        <w:spacing w:line="360" w:lineRule="auto"/>
        <w:ind w:left="0" w:firstLine="0"/>
        <w:contextualSpacing w:val="0"/>
        <w:jc w:val="both"/>
        <w:rPr>
          <w:rFonts w:ascii="Times New Roman" w:eastAsia="Times New Roman" w:hAnsi="Times New Roman" w:cs="Times New Roman"/>
          <w:sz w:val="24"/>
          <w:szCs w:val="24"/>
          <w:lang w:val="en-US" w:eastAsia="en-US"/>
        </w:rPr>
      </w:pPr>
      <w:r w:rsidRPr="0078158E">
        <w:rPr>
          <w:rFonts w:ascii="Times New Roman" w:eastAsia="Times New Roman" w:hAnsi="Times New Roman" w:cs="Times New Roman"/>
          <w:sz w:val="24"/>
          <w:szCs w:val="24"/>
          <w:lang w:eastAsia="en-US"/>
        </w:rPr>
        <w:t>As used in this application, the term "blockchain-backed audit module" refers to a module configured to accumulate an attendance decision and one or more monitoring events arising during a session epoch, the session epoch being bounded by a teacher-controlled session-termination action, and to construct a Merkle tree over the accumulated events of the session epoch upon closure thereof. Within the context of this invention, the blockchain-backed audit module commits a root of the Merkle tree as a single transaction to a distributed ledger, such that the integrity of any individual accumulated event may be verified against the committed root without an individual ledger transaction per event.</w:t>
      </w:r>
    </w:p>
    <w:p w14:paraId="40E43517" w14:textId="259CFE51" w:rsidR="0078158E" w:rsidRPr="00A526CE" w:rsidRDefault="00A526CE" w:rsidP="003D45EA">
      <w:pPr>
        <w:pStyle w:val="ListParagraph"/>
        <w:numPr>
          <w:ilvl w:val="0"/>
          <w:numId w:val="1"/>
        </w:numPr>
        <w:spacing w:line="360" w:lineRule="auto"/>
        <w:ind w:left="0" w:firstLine="0"/>
        <w:contextualSpacing w:val="0"/>
        <w:jc w:val="both"/>
        <w:rPr>
          <w:rFonts w:ascii="Times New Roman" w:eastAsia="Times New Roman" w:hAnsi="Times New Roman" w:cs="Times New Roman"/>
          <w:sz w:val="24"/>
          <w:szCs w:val="24"/>
          <w:lang w:val="en-US" w:eastAsia="en-US"/>
        </w:rPr>
      </w:pPr>
      <w:r w:rsidRPr="00A526CE">
        <w:rPr>
          <w:rFonts w:ascii="Times New Roman" w:eastAsia="Times New Roman" w:hAnsi="Times New Roman" w:cs="Times New Roman"/>
          <w:sz w:val="24"/>
          <w:szCs w:val="24"/>
          <w:lang w:eastAsia="en-US"/>
        </w:rPr>
        <w:t>The term "object detection-based person detection module" refers to a module configured to detect a spatial occupancy of a detected occupant within a classroom observation feed using an object detection algorithm. Within the context of this invention, the object detection-based person detection module operates independently of facial recognition, thereby providing a spatial occupancy signal that contributes toward a combined presence confidence score even where facial recognition of the detected occupant is temporarily degraded, obstructed, or unavailable, and further supports estimation of overall classroom occupancy during an active academic session.</w:t>
      </w:r>
    </w:p>
    <w:p w14:paraId="518F68A4" w14:textId="387F4429" w:rsidR="00A526CE" w:rsidRPr="00A526CE" w:rsidRDefault="00A526CE" w:rsidP="003D45EA">
      <w:pPr>
        <w:pStyle w:val="ListParagraph"/>
        <w:numPr>
          <w:ilvl w:val="0"/>
          <w:numId w:val="1"/>
        </w:numPr>
        <w:spacing w:line="360" w:lineRule="auto"/>
        <w:ind w:left="0" w:firstLine="0"/>
        <w:contextualSpacing w:val="0"/>
        <w:jc w:val="both"/>
        <w:rPr>
          <w:rFonts w:ascii="Times New Roman" w:eastAsia="Times New Roman" w:hAnsi="Times New Roman" w:cs="Times New Roman"/>
          <w:sz w:val="24"/>
          <w:szCs w:val="24"/>
          <w:lang w:val="en-US" w:eastAsia="en-US"/>
        </w:rPr>
      </w:pPr>
      <w:r w:rsidRPr="00A526CE">
        <w:rPr>
          <w:rFonts w:ascii="Times New Roman" w:eastAsia="Times New Roman" w:hAnsi="Times New Roman" w:cs="Times New Roman"/>
          <w:sz w:val="24"/>
          <w:szCs w:val="24"/>
          <w:lang w:eastAsia="en-US"/>
        </w:rPr>
        <w:lastRenderedPageBreak/>
        <w:t>As used herein, the term "liveness verification module" refers to a module configured to verify that a detected occupant within a classroom observation feed is a live person, rather than a photographic, video-based, or mask-based representation thereof. Within the context of this invention, an output of the liveness verification module constitutes an independent confidence channel contributing toward a combined presence confidence score, thereby reducing susceptibility of an attendance verification process to spoofing attempts involving a static or reproduced representation of an enrolled student presented to a classroom observation device.</w:t>
      </w:r>
    </w:p>
    <w:p w14:paraId="72ED6A64" w14:textId="79A880B8" w:rsidR="00A526CE" w:rsidRPr="00A526CE" w:rsidRDefault="00A526CE" w:rsidP="003D45EA">
      <w:pPr>
        <w:pStyle w:val="ListParagraph"/>
        <w:numPr>
          <w:ilvl w:val="0"/>
          <w:numId w:val="1"/>
        </w:numPr>
        <w:spacing w:line="360" w:lineRule="auto"/>
        <w:ind w:left="0" w:firstLine="0"/>
        <w:contextualSpacing w:val="0"/>
        <w:jc w:val="both"/>
        <w:rPr>
          <w:rFonts w:ascii="Times New Roman" w:eastAsia="Times New Roman" w:hAnsi="Times New Roman" w:cs="Times New Roman"/>
          <w:sz w:val="24"/>
          <w:szCs w:val="24"/>
          <w:lang w:val="en-US" w:eastAsia="en-US"/>
        </w:rPr>
      </w:pPr>
      <w:r w:rsidRPr="00A526CE">
        <w:rPr>
          <w:rFonts w:ascii="Times New Roman" w:eastAsia="Times New Roman" w:hAnsi="Times New Roman" w:cs="Times New Roman"/>
          <w:sz w:val="24"/>
          <w:szCs w:val="24"/>
          <w:lang w:eastAsia="en-US"/>
        </w:rPr>
        <w:t xml:space="preserve">The term "zero-knowledge proof verification module" refers to a module configured to generate a zero-knowledge proof confirming an attendance decision, without disclosing underlying biometric data of a detected occupant giving rise to the attendance decision. Within the context of this invention, the zero-knowledge proof verification module enables a relying party to confirm satisfaction of an attendance condition while </w:t>
      </w:r>
      <w:proofErr w:type="spellStart"/>
      <w:r w:rsidRPr="00A526CE">
        <w:rPr>
          <w:rFonts w:ascii="Times New Roman" w:eastAsia="Times New Roman" w:hAnsi="Times New Roman" w:cs="Times New Roman"/>
          <w:sz w:val="24"/>
          <w:szCs w:val="24"/>
          <w:lang w:eastAsia="en-US"/>
        </w:rPr>
        <w:t>minimising</w:t>
      </w:r>
      <w:proofErr w:type="spellEnd"/>
      <w:r w:rsidRPr="00A526CE">
        <w:rPr>
          <w:rFonts w:ascii="Times New Roman" w:eastAsia="Times New Roman" w:hAnsi="Times New Roman" w:cs="Times New Roman"/>
          <w:sz w:val="24"/>
          <w:szCs w:val="24"/>
          <w:lang w:eastAsia="en-US"/>
        </w:rPr>
        <w:t xml:space="preserve"> disclosure of the confidence values, positional observations, or other biometric data upon which the corresponding attendance decision was based, thereby preserving the privacy of the detected occupant.</w:t>
      </w:r>
    </w:p>
    <w:p w14:paraId="3811C5CD" w14:textId="1CCA0EE8" w:rsidR="00A526CE" w:rsidRPr="00A526CE" w:rsidRDefault="00A526CE" w:rsidP="003D45EA">
      <w:pPr>
        <w:pStyle w:val="ListParagraph"/>
        <w:numPr>
          <w:ilvl w:val="0"/>
          <w:numId w:val="1"/>
        </w:numPr>
        <w:spacing w:line="360" w:lineRule="auto"/>
        <w:ind w:left="0" w:firstLine="0"/>
        <w:contextualSpacing w:val="0"/>
        <w:jc w:val="both"/>
        <w:rPr>
          <w:rFonts w:ascii="Times New Roman" w:eastAsia="Times New Roman" w:hAnsi="Times New Roman" w:cs="Times New Roman"/>
          <w:sz w:val="24"/>
          <w:szCs w:val="24"/>
          <w:lang w:val="en-US" w:eastAsia="en-US"/>
        </w:rPr>
      </w:pPr>
      <w:r w:rsidRPr="00A526CE">
        <w:rPr>
          <w:rFonts w:ascii="Times New Roman" w:eastAsia="Times New Roman" w:hAnsi="Times New Roman" w:cs="Times New Roman"/>
          <w:sz w:val="24"/>
          <w:szCs w:val="24"/>
          <w:lang w:eastAsia="en-US"/>
        </w:rPr>
        <w:t xml:space="preserve">As used in this application, the term "federated learning module" refers to a module configured to periodically update a recognition model across a plurality of classroom deployments, using accumulated attendance decisions, without transmitting raw biometric data to a </w:t>
      </w:r>
      <w:proofErr w:type="spellStart"/>
      <w:r w:rsidRPr="00A526CE">
        <w:rPr>
          <w:rFonts w:ascii="Times New Roman" w:eastAsia="Times New Roman" w:hAnsi="Times New Roman" w:cs="Times New Roman"/>
          <w:sz w:val="24"/>
          <w:szCs w:val="24"/>
          <w:lang w:eastAsia="en-US"/>
        </w:rPr>
        <w:t>centralised</w:t>
      </w:r>
      <w:proofErr w:type="spellEnd"/>
      <w:r w:rsidRPr="00A526CE">
        <w:rPr>
          <w:rFonts w:ascii="Times New Roman" w:eastAsia="Times New Roman" w:hAnsi="Times New Roman" w:cs="Times New Roman"/>
          <w:sz w:val="24"/>
          <w:szCs w:val="24"/>
          <w:lang w:eastAsia="en-US"/>
        </w:rPr>
        <w:t xml:space="preserve"> location. Within the context of this invention, the federated learning module enables collaborative improvement of the recognition model across the plurality of classroom deployments while preserving confidentiality of biometric data collected at each individual classroom deployment, such that the recognition model benefits from observations made across multiple deployments without </w:t>
      </w:r>
      <w:proofErr w:type="spellStart"/>
      <w:r w:rsidRPr="00A526CE">
        <w:rPr>
          <w:rFonts w:ascii="Times New Roman" w:eastAsia="Times New Roman" w:hAnsi="Times New Roman" w:cs="Times New Roman"/>
          <w:sz w:val="24"/>
          <w:szCs w:val="24"/>
          <w:lang w:eastAsia="en-US"/>
        </w:rPr>
        <w:t>centralising</w:t>
      </w:r>
      <w:proofErr w:type="spellEnd"/>
      <w:r w:rsidRPr="00A526CE">
        <w:rPr>
          <w:rFonts w:ascii="Times New Roman" w:eastAsia="Times New Roman" w:hAnsi="Times New Roman" w:cs="Times New Roman"/>
          <w:sz w:val="24"/>
          <w:szCs w:val="24"/>
          <w:lang w:eastAsia="en-US"/>
        </w:rPr>
        <w:t xml:space="preserve"> sensitive underlying data.</w:t>
      </w:r>
    </w:p>
    <w:p w14:paraId="2B44778A" w14:textId="3F764673" w:rsidR="00A526CE" w:rsidRPr="00670BBB" w:rsidRDefault="00A526CE" w:rsidP="003D45EA">
      <w:pPr>
        <w:pStyle w:val="ListParagraph"/>
        <w:numPr>
          <w:ilvl w:val="0"/>
          <w:numId w:val="1"/>
        </w:numPr>
        <w:spacing w:line="360" w:lineRule="auto"/>
        <w:ind w:left="0" w:firstLine="0"/>
        <w:contextualSpacing w:val="0"/>
        <w:jc w:val="both"/>
        <w:rPr>
          <w:rFonts w:ascii="Times New Roman" w:eastAsia="Times New Roman" w:hAnsi="Times New Roman" w:cs="Times New Roman"/>
          <w:sz w:val="24"/>
          <w:szCs w:val="24"/>
          <w:lang w:val="en-US" w:eastAsia="en-US"/>
        </w:rPr>
      </w:pPr>
      <w:r w:rsidRPr="00A526CE">
        <w:rPr>
          <w:rFonts w:ascii="Times New Roman" w:eastAsia="Times New Roman" w:hAnsi="Times New Roman" w:cs="Times New Roman"/>
          <w:sz w:val="24"/>
          <w:szCs w:val="24"/>
          <w:lang w:eastAsia="en-US"/>
        </w:rPr>
        <w:t xml:space="preserve">The phrase "cryptographic model attestation module" refers to a module configured to verify an integrity of a recognition model prior to use of the recognition model. Within the context of this invention, the cryptographic model attestation </w:t>
      </w:r>
      <w:r w:rsidRPr="00A526CE">
        <w:rPr>
          <w:rFonts w:ascii="Times New Roman" w:eastAsia="Times New Roman" w:hAnsi="Times New Roman" w:cs="Times New Roman"/>
          <w:sz w:val="24"/>
          <w:szCs w:val="24"/>
          <w:lang w:eastAsia="en-US"/>
        </w:rPr>
        <w:lastRenderedPageBreak/>
        <w:t xml:space="preserve">module performs the verification so as to confirm that the recognition model has not been subject to </w:t>
      </w:r>
      <w:proofErr w:type="spellStart"/>
      <w:r w:rsidRPr="00A526CE">
        <w:rPr>
          <w:rFonts w:ascii="Times New Roman" w:eastAsia="Times New Roman" w:hAnsi="Times New Roman" w:cs="Times New Roman"/>
          <w:sz w:val="24"/>
          <w:szCs w:val="24"/>
          <w:lang w:eastAsia="en-US"/>
        </w:rPr>
        <w:t>unauthorised</w:t>
      </w:r>
      <w:proofErr w:type="spellEnd"/>
      <w:r w:rsidRPr="00A526CE">
        <w:rPr>
          <w:rFonts w:ascii="Times New Roman" w:eastAsia="Times New Roman" w:hAnsi="Times New Roman" w:cs="Times New Roman"/>
          <w:sz w:val="24"/>
          <w:szCs w:val="24"/>
          <w:lang w:eastAsia="en-US"/>
        </w:rPr>
        <w:t xml:space="preserve"> modification or substitution, thereby providing assurance that an attendance decision generated using the recognition model is based upon a recognition model of verified integrity, distinct from the tamper-evidence separately provided by the blockchain-backed audit module in respect of attendance records.</w:t>
      </w:r>
    </w:p>
    <w:p w14:paraId="52C63C70" w14:textId="62B9DDE9" w:rsidR="00670BBB" w:rsidRPr="00822AC4" w:rsidRDefault="00670BBB" w:rsidP="003D45EA">
      <w:pPr>
        <w:pStyle w:val="ListParagraph"/>
        <w:numPr>
          <w:ilvl w:val="0"/>
          <w:numId w:val="1"/>
        </w:numPr>
        <w:spacing w:line="360" w:lineRule="auto"/>
        <w:ind w:left="0" w:firstLine="0"/>
        <w:contextualSpacing w:val="0"/>
        <w:jc w:val="both"/>
        <w:rPr>
          <w:rFonts w:ascii="Times New Roman" w:eastAsia="Times New Roman" w:hAnsi="Times New Roman" w:cs="Times New Roman"/>
          <w:sz w:val="24"/>
          <w:szCs w:val="24"/>
          <w:lang w:val="en-US" w:eastAsia="en-US"/>
        </w:rPr>
      </w:pPr>
      <w:r w:rsidRPr="00670BBB">
        <w:rPr>
          <w:rFonts w:ascii="Times New Roman" w:eastAsia="Times New Roman" w:hAnsi="Times New Roman" w:cs="Times New Roman"/>
          <w:b/>
          <w:bCs/>
          <w:sz w:val="24"/>
          <w:szCs w:val="24"/>
          <w:lang w:eastAsia="en-US"/>
        </w:rPr>
        <w:t>FIG. 1A</w:t>
      </w:r>
      <w:r w:rsidRPr="00670BBB">
        <w:rPr>
          <w:rFonts w:ascii="Times New Roman" w:eastAsia="Times New Roman" w:hAnsi="Times New Roman" w:cs="Times New Roman"/>
          <w:sz w:val="24"/>
          <w:szCs w:val="24"/>
          <w:lang w:eastAsia="en-US"/>
        </w:rPr>
        <w:t xml:space="preserve"> illustrates a network diagram depicting the system in communication with a classroom observation device, according to one embodiment of the invention.</w:t>
      </w:r>
    </w:p>
    <w:p w14:paraId="43F763A5" w14:textId="2232672D" w:rsidR="00822AC4" w:rsidRPr="007A53D6" w:rsidRDefault="00173958" w:rsidP="003D45EA">
      <w:pPr>
        <w:pStyle w:val="ListParagraph"/>
        <w:numPr>
          <w:ilvl w:val="0"/>
          <w:numId w:val="1"/>
        </w:numPr>
        <w:spacing w:line="360" w:lineRule="auto"/>
        <w:ind w:left="0" w:firstLine="0"/>
        <w:contextualSpacing w:val="0"/>
        <w:jc w:val="both"/>
        <w:rPr>
          <w:rFonts w:ascii="Times New Roman" w:eastAsia="Times New Roman" w:hAnsi="Times New Roman" w:cs="Times New Roman"/>
          <w:sz w:val="24"/>
          <w:szCs w:val="24"/>
          <w:lang w:val="en-US" w:eastAsia="en-US"/>
        </w:rPr>
      </w:pPr>
      <w:r w:rsidRPr="00173958">
        <w:rPr>
          <w:rFonts w:ascii="Times New Roman" w:eastAsia="Times New Roman" w:hAnsi="Times New Roman" w:cs="Times New Roman"/>
          <w:sz w:val="24"/>
          <w:szCs w:val="24"/>
          <w:lang w:eastAsia="en-US"/>
        </w:rPr>
        <w:t xml:space="preserve">The system </w:t>
      </w:r>
      <w:r w:rsidRPr="00173958">
        <w:rPr>
          <w:rFonts w:ascii="Times New Roman" w:eastAsia="Times New Roman" w:hAnsi="Times New Roman" w:cs="Times New Roman"/>
          <w:b/>
          <w:bCs/>
          <w:sz w:val="24"/>
          <w:szCs w:val="24"/>
          <w:lang w:eastAsia="en-US"/>
        </w:rPr>
        <w:t>(100)</w:t>
      </w:r>
      <w:r w:rsidRPr="00173958">
        <w:rPr>
          <w:rFonts w:ascii="Times New Roman" w:eastAsia="Times New Roman" w:hAnsi="Times New Roman" w:cs="Times New Roman"/>
          <w:sz w:val="24"/>
          <w:szCs w:val="24"/>
          <w:lang w:eastAsia="en-US"/>
        </w:rPr>
        <w:t xml:space="preserve"> is the overall computing architecture within which the present invention is implemented. It houses the processor </w:t>
      </w:r>
      <w:r w:rsidRPr="00173958">
        <w:rPr>
          <w:rFonts w:ascii="Times New Roman" w:eastAsia="Times New Roman" w:hAnsi="Times New Roman" w:cs="Times New Roman"/>
          <w:b/>
          <w:bCs/>
          <w:sz w:val="24"/>
          <w:szCs w:val="24"/>
          <w:lang w:eastAsia="en-US"/>
        </w:rPr>
        <w:t>(201)</w:t>
      </w:r>
      <w:r w:rsidRPr="00173958">
        <w:rPr>
          <w:rFonts w:ascii="Times New Roman" w:eastAsia="Times New Roman" w:hAnsi="Times New Roman" w:cs="Times New Roman"/>
          <w:sz w:val="24"/>
          <w:szCs w:val="24"/>
          <w:lang w:eastAsia="en-US"/>
        </w:rPr>
        <w:t xml:space="preserve">, memory </w:t>
      </w:r>
      <w:r w:rsidRPr="00173958">
        <w:rPr>
          <w:rFonts w:ascii="Times New Roman" w:eastAsia="Times New Roman" w:hAnsi="Times New Roman" w:cs="Times New Roman"/>
          <w:b/>
          <w:bCs/>
          <w:sz w:val="24"/>
          <w:szCs w:val="24"/>
          <w:lang w:eastAsia="en-US"/>
        </w:rPr>
        <w:t>(203)</w:t>
      </w:r>
      <w:r w:rsidRPr="00173958">
        <w:rPr>
          <w:rFonts w:ascii="Times New Roman" w:eastAsia="Times New Roman" w:hAnsi="Times New Roman" w:cs="Times New Roman"/>
          <w:sz w:val="24"/>
          <w:szCs w:val="24"/>
          <w:lang w:eastAsia="en-US"/>
        </w:rPr>
        <w:t xml:space="preserve">, communication interface </w:t>
      </w:r>
      <w:r w:rsidRPr="00173958">
        <w:rPr>
          <w:rFonts w:ascii="Times New Roman" w:eastAsia="Times New Roman" w:hAnsi="Times New Roman" w:cs="Times New Roman"/>
          <w:b/>
          <w:bCs/>
          <w:sz w:val="24"/>
          <w:szCs w:val="24"/>
          <w:lang w:eastAsia="en-US"/>
        </w:rPr>
        <w:t>(205)</w:t>
      </w:r>
      <w:r w:rsidRPr="00173958">
        <w:rPr>
          <w:rFonts w:ascii="Times New Roman" w:eastAsia="Times New Roman" w:hAnsi="Times New Roman" w:cs="Times New Roman"/>
          <w:sz w:val="24"/>
          <w:szCs w:val="24"/>
          <w:lang w:eastAsia="en-US"/>
        </w:rPr>
        <w:t xml:space="preserve">, adaptive multi-metric fusion engine </w:t>
      </w:r>
      <w:r w:rsidRPr="00173958">
        <w:rPr>
          <w:rFonts w:ascii="Times New Roman" w:eastAsia="Times New Roman" w:hAnsi="Times New Roman" w:cs="Times New Roman"/>
          <w:b/>
          <w:bCs/>
          <w:sz w:val="24"/>
          <w:szCs w:val="24"/>
          <w:lang w:eastAsia="en-US"/>
        </w:rPr>
        <w:t>(209)</w:t>
      </w:r>
      <w:r w:rsidRPr="00173958">
        <w:rPr>
          <w:rFonts w:ascii="Times New Roman" w:eastAsia="Times New Roman" w:hAnsi="Times New Roman" w:cs="Times New Roman"/>
          <w:sz w:val="24"/>
          <w:szCs w:val="24"/>
          <w:lang w:eastAsia="en-US"/>
        </w:rPr>
        <w:t xml:space="preserve">, spatial-temporal identity tracker </w:t>
      </w:r>
      <w:r w:rsidRPr="00173958">
        <w:rPr>
          <w:rFonts w:ascii="Times New Roman" w:eastAsia="Times New Roman" w:hAnsi="Times New Roman" w:cs="Times New Roman"/>
          <w:b/>
          <w:bCs/>
          <w:sz w:val="24"/>
          <w:szCs w:val="24"/>
          <w:lang w:eastAsia="en-US"/>
        </w:rPr>
        <w:t>(211)</w:t>
      </w:r>
      <w:r w:rsidRPr="00173958">
        <w:rPr>
          <w:rFonts w:ascii="Times New Roman" w:eastAsia="Times New Roman" w:hAnsi="Times New Roman" w:cs="Times New Roman"/>
          <w:sz w:val="24"/>
          <w:szCs w:val="24"/>
          <w:lang w:eastAsia="en-US"/>
        </w:rPr>
        <w:t xml:space="preserve">, blockchain-backed audit module </w:t>
      </w:r>
      <w:r w:rsidRPr="00173958">
        <w:rPr>
          <w:rFonts w:ascii="Times New Roman" w:eastAsia="Times New Roman" w:hAnsi="Times New Roman" w:cs="Times New Roman"/>
          <w:b/>
          <w:bCs/>
          <w:sz w:val="24"/>
          <w:szCs w:val="24"/>
          <w:lang w:eastAsia="en-US"/>
        </w:rPr>
        <w:t>(213)</w:t>
      </w:r>
      <w:r w:rsidRPr="00173958">
        <w:rPr>
          <w:rFonts w:ascii="Times New Roman" w:eastAsia="Times New Roman" w:hAnsi="Times New Roman" w:cs="Times New Roman"/>
          <w:sz w:val="24"/>
          <w:szCs w:val="24"/>
          <w:lang w:eastAsia="en-US"/>
        </w:rPr>
        <w:t xml:space="preserve">, and the supporting verification modules, being the object detection-based person detection module </w:t>
      </w:r>
      <w:r w:rsidRPr="00173958">
        <w:rPr>
          <w:rFonts w:ascii="Times New Roman" w:eastAsia="Times New Roman" w:hAnsi="Times New Roman" w:cs="Times New Roman"/>
          <w:b/>
          <w:bCs/>
          <w:sz w:val="24"/>
          <w:szCs w:val="24"/>
          <w:lang w:eastAsia="en-US"/>
        </w:rPr>
        <w:t>(215)</w:t>
      </w:r>
      <w:r w:rsidRPr="00173958">
        <w:rPr>
          <w:rFonts w:ascii="Times New Roman" w:eastAsia="Times New Roman" w:hAnsi="Times New Roman" w:cs="Times New Roman"/>
          <w:sz w:val="24"/>
          <w:szCs w:val="24"/>
          <w:lang w:eastAsia="en-US"/>
        </w:rPr>
        <w:t xml:space="preserve">, the liveness verification module </w:t>
      </w:r>
      <w:r w:rsidRPr="00173958">
        <w:rPr>
          <w:rFonts w:ascii="Times New Roman" w:eastAsia="Times New Roman" w:hAnsi="Times New Roman" w:cs="Times New Roman"/>
          <w:b/>
          <w:bCs/>
          <w:sz w:val="24"/>
          <w:szCs w:val="24"/>
          <w:lang w:eastAsia="en-US"/>
        </w:rPr>
        <w:t>(217)</w:t>
      </w:r>
      <w:r w:rsidRPr="00173958">
        <w:rPr>
          <w:rFonts w:ascii="Times New Roman" w:eastAsia="Times New Roman" w:hAnsi="Times New Roman" w:cs="Times New Roman"/>
          <w:sz w:val="24"/>
          <w:szCs w:val="24"/>
          <w:lang w:eastAsia="en-US"/>
        </w:rPr>
        <w:t xml:space="preserve">, the zero-knowledge proof verification module </w:t>
      </w:r>
      <w:r w:rsidRPr="00173958">
        <w:rPr>
          <w:rFonts w:ascii="Times New Roman" w:eastAsia="Times New Roman" w:hAnsi="Times New Roman" w:cs="Times New Roman"/>
          <w:b/>
          <w:bCs/>
          <w:sz w:val="24"/>
          <w:szCs w:val="24"/>
          <w:lang w:eastAsia="en-US"/>
        </w:rPr>
        <w:t>(219)</w:t>
      </w:r>
      <w:r w:rsidRPr="00173958">
        <w:rPr>
          <w:rFonts w:ascii="Times New Roman" w:eastAsia="Times New Roman" w:hAnsi="Times New Roman" w:cs="Times New Roman"/>
          <w:sz w:val="24"/>
          <w:szCs w:val="24"/>
          <w:lang w:eastAsia="en-US"/>
        </w:rPr>
        <w:t xml:space="preserve">, the federated learning module </w:t>
      </w:r>
      <w:r w:rsidRPr="00173958">
        <w:rPr>
          <w:rFonts w:ascii="Times New Roman" w:eastAsia="Times New Roman" w:hAnsi="Times New Roman" w:cs="Times New Roman"/>
          <w:b/>
          <w:bCs/>
          <w:sz w:val="24"/>
          <w:szCs w:val="24"/>
          <w:lang w:eastAsia="en-US"/>
        </w:rPr>
        <w:t>(221)</w:t>
      </w:r>
      <w:r w:rsidRPr="00173958">
        <w:rPr>
          <w:rFonts w:ascii="Times New Roman" w:eastAsia="Times New Roman" w:hAnsi="Times New Roman" w:cs="Times New Roman"/>
          <w:sz w:val="24"/>
          <w:szCs w:val="24"/>
          <w:lang w:eastAsia="en-US"/>
        </w:rPr>
        <w:t xml:space="preserve">, and the cryptographic model attestation module </w:t>
      </w:r>
      <w:r w:rsidRPr="00173958">
        <w:rPr>
          <w:rFonts w:ascii="Times New Roman" w:eastAsia="Times New Roman" w:hAnsi="Times New Roman" w:cs="Times New Roman"/>
          <w:b/>
          <w:bCs/>
          <w:sz w:val="24"/>
          <w:szCs w:val="24"/>
          <w:lang w:eastAsia="en-US"/>
        </w:rPr>
        <w:t>(223)</w:t>
      </w:r>
      <w:r w:rsidRPr="00173958">
        <w:rPr>
          <w:rFonts w:ascii="Times New Roman" w:eastAsia="Times New Roman" w:hAnsi="Times New Roman" w:cs="Times New Roman"/>
          <w:sz w:val="24"/>
          <w:szCs w:val="24"/>
          <w:lang w:eastAsia="en-US"/>
        </w:rPr>
        <w:t xml:space="preserve">. The system </w:t>
      </w:r>
      <w:r w:rsidRPr="00173958">
        <w:rPr>
          <w:rFonts w:ascii="Times New Roman" w:eastAsia="Times New Roman" w:hAnsi="Times New Roman" w:cs="Times New Roman"/>
          <w:b/>
          <w:bCs/>
          <w:sz w:val="24"/>
          <w:szCs w:val="24"/>
          <w:lang w:eastAsia="en-US"/>
        </w:rPr>
        <w:t>(100)</w:t>
      </w:r>
      <w:r w:rsidRPr="00173958">
        <w:rPr>
          <w:rFonts w:ascii="Times New Roman" w:eastAsia="Times New Roman" w:hAnsi="Times New Roman" w:cs="Times New Roman"/>
          <w:sz w:val="24"/>
          <w:szCs w:val="24"/>
          <w:lang w:eastAsia="en-US"/>
        </w:rPr>
        <w:t xml:space="preserve"> communicates with a classroom observation device </w:t>
      </w:r>
      <w:r w:rsidRPr="00173958">
        <w:rPr>
          <w:rFonts w:ascii="Times New Roman" w:eastAsia="Times New Roman" w:hAnsi="Times New Roman" w:cs="Times New Roman"/>
          <w:b/>
          <w:bCs/>
          <w:sz w:val="24"/>
          <w:szCs w:val="24"/>
          <w:lang w:eastAsia="en-US"/>
        </w:rPr>
        <w:t>(103)</w:t>
      </w:r>
      <w:r w:rsidRPr="00173958">
        <w:rPr>
          <w:rFonts w:ascii="Times New Roman" w:eastAsia="Times New Roman" w:hAnsi="Times New Roman" w:cs="Times New Roman"/>
          <w:sz w:val="24"/>
          <w:szCs w:val="24"/>
          <w:lang w:eastAsia="en-US"/>
        </w:rPr>
        <w:t xml:space="preserve"> over a network </w:t>
      </w:r>
      <w:r w:rsidRPr="00173958">
        <w:rPr>
          <w:rFonts w:ascii="Times New Roman" w:eastAsia="Times New Roman" w:hAnsi="Times New Roman" w:cs="Times New Roman"/>
          <w:b/>
          <w:bCs/>
          <w:sz w:val="24"/>
          <w:szCs w:val="24"/>
          <w:lang w:eastAsia="en-US"/>
        </w:rPr>
        <w:t>(101)</w:t>
      </w:r>
      <w:r w:rsidRPr="00173958">
        <w:rPr>
          <w:rFonts w:ascii="Times New Roman" w:eastAsia="Times New Roman" w:hAnsi="Times New Roman" w:cs="Times New Roman"/>
          <w:sz w:val="24"/>
          <w:szCs w:val="24"/>
          <w:lang w:eastAsia="en-US"/>
        </w:rPr>
        <w:t xml:space="preserve">, and exchanges data with a user interface </w:t>
      </w:r>
      <w:r w:rsidRPr="00173958">
        <w:rPr>
          <w:rFonts w:ascii="Times New Roman" w:eastAsia="Times New Roman" w:hAnsi="Times New Roman" w:cs="Times New Roman"/>
          <w:b/>
          <w:bCs/>
          <w:sz w:val="24"/>
          <w:szCs w:val="24"/>
          <w:lang w:eastAsia="en-US"/>
        </w:rPr>
        <w:t>(207)</w:t>
      </w:r>
      <w:r w:rsidRPr="00173958">
        <w:rPr>
          <w:rFonts w:ascii="Times New Roman" w:eastAsia="Times New Roman" w:hAnsi="Times New Roman" w:cs="Times New Roman"/>
          <w:sz w:val="24"/>
          <w:szCs w:val="24"/>
          <w:lang w:eastAsia="en-US"/>
        </w:rPr>
        <w:t xml:space="preserve"> external to the system </w:t>
      </w:r>
      <w:r w:rsidRPr="00173958">
        <w:rPr>
          <w:rFonts w:ascii="Times New Roman" w:eastAsia="Times New Roman" w:hAnsi="Times New Roman" w:cs="Times New Roman"/>
          <w:b/>
          <w:bCs/>
          <w:sz w:val="24"/>
          <w:szCs w:val="24"/>
          <w:lang w:eastAsia="en-US"/>
        </w:rPr>
        <w:t>(100)</w:t>
      </w:r>
      <w:r w:rsidRPr="00173958">
        <w:rPr>
          <w:rFonts w:ascii="Times New Roman" w:eastAsia="Times New Roman" w:hAnsi="Times New Roman" w:cs="Times New Roman"/>
          <w:sz w:val="24"/>
          <w:szCs w:val="24"/>
          <w:lang w:eastAsia="en-US"/>
        </w:rPr>
        <w:t>. It contributes the overall processing environment in which continuous classroom presence verification is carried out.</w:t>
      </w:r>
    </w:p>
    <w:p w14:paraId="091200B7" w14:textId="42F5A2D5" w:rsidR="007A53D6" w:rsidRPr="003E4455" w:rsidRDefault="007A53D6" w:rsidP="003D45EA">
      <w:pPr>
        <w:pStyle w:val="ListParagraph"/>
        <w:numPr>
          <w:ilvl w:val="0"/>
          <w:numId w:val="1"/>
        </w:numPr>
        <w:spacing w:line="360" w:lineRule="auto"/>
        <w:ind w:left="0" w:firstLine="0"/>
        <w:contextualSpacing w:val="0"/>
        <w:jc w:val="both"/>
        <w:rPr>
          <w:rFonts w:ascii="Times New Roman" w:eastAsia="Times New Roman" w:hAnsi="Times New Roman" w:cs="Times New Roman"/>
          <w:sz w:val="24"/>
          <w:szCs w:val="24"/>
          <w:lang w:val="en-US" w:eastAsia="en-US"/>
        </w:rPr>
      </w:pPr>
      <w:r w:rsidRPr="007A53D6">
        <w:rPr>
          <w:rFonts w:ascii="Times New Roman" w:eastAsia="Times New Roman" w:hAnsi="Times New Roman" w:cs="Times New Roman"/>
          <w:sz w:val="24"/>
          <w:szCs w:val="24"/>
          <w:lang w:eastAsia="en-US"/>
        </w:rPr>
        <w:t xml:space="preserve">The network </w:t>
      </w:r>
      <w:r w:rsidRPr="007A53D6">
        <w:rPr>
          <w:rFonts w:ascii="Times New Roman" w:eastAsia="Times New Roman" w:hAnsi="Times New Roman" w:cs="Times New Roman"/>
          <w:b/>
          <w:bCs/>
          <w:sz w:val="24"/>
          <w:szCs w:val="24"/>
          <w:lang w:eastAsia="en-US"/>
        </w:rPr>
        <w:t>(101)</w:t>
      </w:r>
      <w:r w:rsidRPr="007A53D6">
        <w:rPr>
          <w:rFonts w:ascii="Times New Roman" w:eastAsia="Times New Roman" w:hAnsi="Times New Roman" w:cs="Times New Roman"/>
          <w:sz w:val="24"/>
          <w:szCs w:val="24"/>
          <w:lang w:eastAsia="en-US"/>
        </w:rPr>
        <w:t xml:space="preserve"> is a communication medium enabling data exchange between the system </w:t>
      </w:r>
      <w:r w:rsidRPr="007A53D6">
        <w:rPr>
          <w:rFonts w:ascii="Times New Roman" w:eastAsia="Times New Roman" w:hAnsi="Times New Roman" w:cs="Times New Roman"/>
          <w:b/>
          <w:bCs/>
          <w:sz w:val="24"/>
          <w:szCs w:val="24"/>
          <w:lang w:eastAsia="en-US"/>
        </w:rPr>
        <w:t>(100)</w:t>
      </w:r>
      <w:r w:rsidRPr="007A53D6">
        <w:rPr>
          <w:rFonts w:ascii="Times New Roman" w:eastAsia="Times New Roman" w:hAnsi="Times New Roman" w:cs="Times New Roman"/>
          <w:sz w:val="24"/>
          <w:szCs w:val="24"/>
          <w:lang w:eastAsia="en-US"/>
        </w:rPr>
        <w:t xml:space="preserve"> and a classroom observation device </w:t>
      </w:r>
      <w:r w:rsidRPr="007A53D6">
        <w:rPr>
          <w:rFonts w:ascii="Times New Roman" w:eastAsia="Times New Roman" w:hAnsi="Times New Roman" w:cs="Times New Roman"/>
          <w:b/>
          <w:bCs/>
          <w:sz w:val="24"/>
          <w:szCs w:val="24"/>
          <w:lang w:eastAsia="en-US"/>
        </w:rPr>
        <w:t>(103)</w:t>
      </w:r>
      <w:r w:rsidRPr="007A53D6">
        <w:rPr>
          <w:rFonts w:ascii="Times New Roman" w:eastAsia="Times New Roman" w:hAnsi="Times New Roman" w:cs="Times New Roman"/>
          <w:sz w:val="24"/>
          <w:szCs w:val="24"/>
          <w:lang w:eastAsia="en-US"/>
        </w:rPr>
        <w:t xml:space="preserve"> located within a classroom. It may comprise a wired or wireless network, including a local area network or the internet, depending upon the deployment configuration. The network </w:t>
      </w:r>
      <w:r w:rsidRPr="007A53D6">
        <w:rPr>
          <w:rFonts w:ascii="Times New Roman" w:eastAsia="Times New Roman" w:hAnsi="Times New Roman" w:cs="Times New Roman"/>
          <w:b/>
          <w:bCs/>
          <w:sz w:val="24"/>
          <w:szCs w:val="24"/>
          <w:lang w:eastAsia="en-US"/>
        </w:rPr>
        <w:t>(101)</w:t>
      </w:r>
      <w:r w:rsidRPr="007A53D6">
        <w:rPr>
          <w:rFonts w:ascii="Times New Roman" w:eastAsia="Times New Roman" w:hAnsi="Times New Roman" w:cs="Times New Roman"/>
          <w:sz w:val="24"/>
          <w:szCs w:val="24"/>
          <w:lang w:eastAsia="en-US"/>
        </w:rPr>
        <w:t xml:space="preserve"> contributes the transport layer through which a continuous classroom observation feed is transmitted from the classroom observation device </w:t>
      </w:r>
      <w:r w:rsidRPr="007A53D6">
        <w:rPr>
          <w:rFonts w:ascii="Times New Roman" w:eastAsia="Times New Roman" w:hAnsi="Times New Roman" w:cs="Times New Roman"/>
          <w:b/>
          <w:bCs/>
          <w:sz w:val="24"/>
          <w:szCs w:val="24"/>
          <w:lang w:eastAsia="en-US"/>
        </w:rPr>
        <w:t>(103)</w:t>
      </w:r>
      <w:r w:rsidRPr="007A53D6">
        <w:rPr>
          <w:rFonts w:ascii="Times New Roman" w:eastAsia="Times New Roman" w:hAnsi="Times New Roman" w:cs="Times New Roman"/>
          <w:sz w:val="24"/>
          <w:szCs w:val="24"/>
          <w:lang w:eastAsia="en-US"/>
        </w:rPr>
        <w:t xml:space="preserve"> to the system </w:t>
      </w:r>
      <w:r w:rsidRPr="007A53D6">
        <w:rPr>
          <w:rFonts w:ascii="Times New Roman" w:eastAsia="Times New Roman" w:hAnsi="Times New Roman" w:cs="Times New Roman"/>
          <w:b/>
          <w:bCs/>
          <w:sz w:val="24"/>
          <w:szCs w:val="24"/>
          <w:lang w:eastAsia="en-US"/>
        </w:rPr>
        <w:t>(100)</w:t>
      </w:r>
      <w:r w:rsidRPr="007A53D6">
        <w:rPr>
          <w:rFonts w:ascii="Times New Roman" w:eastAsia="Times New Roman" w:hAnsi="Times New Roman" w:cs="Times New Roman"/>
          <w:sz w:val="24"/>
          <w:szCs w:val="24"/>
          <w:lang w:eastAsia="en-US"/>
        </w:rPr>
        <w:t xml:space="preserve">. It is bidirectionally connected to both the system </w:t>
      </w:r>
      <w:r w:rsidRPr="007A53D6">
        <w:rPr>
          <w:rFonts w:ascii="Times New Roman" w:eastAsia="Times New Roman" w:hAnsi="Times New Roman" w:cs="Times New Roman"/>
          <w:b/>
          <w:bCs/>
          <w:sz w:val="24"/>
          <w:szCs w:val="24"/>
          <w:lang w:eastAsia="en-US"/>
        </w:rPr>
        <w:t>(100)</w:t>
      </w:r>
      <w:r w:rsidRPr="007A53D6">
        <w:rPr>
          <w:rFonts w:ascii="Times New Roman" w:eastAsia="Times New Roman" w:hAnsi="Times New Roman" w:cs="Times New Roman"/>
          <w:sz w:val="24"/>
          <w:szCs w:val="24"/>
          <w:lang w:eastAsia="en-US"/>
        </w:rPr>
        <w:t xml:space="preserve"> and the classroom observation device </w:t>
      </w:r>
      <w:r w:rsidRPr="007A53D6">
        <w:rPr>
          <w:rFonts w:ascii="Times New Roman" w:eastAsia="Times New Roman" w:hAnsi="Times New Roman" w:cs="Times New Roman"/>
          <w:b/>
          <w:bCs/>
          <w:sz w:val="24"/>
          <w:szCs w:val="24"/>
          <w:lang w:eastAsia="en-US"/>
        </w:rPr>
        <w:t>(103)</w:t>
      </w:r>
      <w:r w:rsidRPr="007A53D6">
        <w:rPr>
          <w:rFonts w:ascii="Times New Roman" w:eastAsia="Times New Roman" w:hAnsi="Times New Roman" w:cs="Times New Roman"/>
          <w:sz w:val="24"/>
          <w:szCs w:val="24"/>
          <w:lang w:eastAsia="en-US"/>
        </w:rPr>
        <w:t xml:space="preserve">. Without the network </w:t>
      </w:r>
      <w:r w:rsidRPr="007A53D6">
        <w:rPr>
          <w:rFonts w:ascii="Times New Roman" w:eastAsia="Times New Roman" w:hAnsi="Times New Roman" w:cs="Times New Roman"/>
          <w:b/>
          <w:bCs/>
          <w:sz w:val="24"/>
          <w:szCs w:val="24"/>
          <w:lang w:eastAsia="en-US"/>
        </w:rPr>
        <w:t>(101)</w:t>
      </w:r>
      <w:r w:rsidRPr="007A53D6">
        <w:rPr>
          <w:rFonts w:ascii="Times New Roman" w:eastAsia="Times New Roman" w:hAnsi="Times New Roman" w:cs="Times New Roman"/>
          <w:sz w:val="24"/>
          <w:szCs w:val="24"/>
          <w:lang w:eastAsia="en-US"/>
        </w:rPr>
        <w:t xml:space="preserve">, the classroom observation device </w:t>
      </w:r>
      <w:r w:rsidRPr="007A53D6">
        <w:rPr>
          <w:rFonts w:ascii="Times New Roman" w:eastAsia="Times New Roman" w:hAnsi="Times New Roman" w:cs="Times New Roman"/>
          <w:b/>
          <w:bCs/>
          <w:sz w:val="24"/>
          <w:szCs w:val="24"/>
          <w:lang w:eastAsia="en-US"/>
        </w:rPr>
        <w:t>(103)</w:t>
      </w:r>
      <w:r w:rsidRPr="007A53D6">
        <w:rPr>
          <w:rFonts w:ascii="Times New Roman" w:eastAsia="Times New Roman" w:hAnsi="Times New Roman" w:cs="Times New Roman"/>
          <w:sz w:val="24"/>
          <w:szCs w:val="24"/>
          <w:lang w:eastAsia="en-US"/>
        </w:rPr>
        <w:t xml:space="preserve"> would be unable to relay observation data for processing by the system </w:t>
      </w:r>
      <w:r w:rsidRPr="007A53D6">
        <w:rPr>
          <w:rFonts w:ascii="Times New Roman" w:eastAsia="Times New Roman" w:hAnsi="Times New Roman" w:cs="Times New Roman"/>
          <w:b/>
          <w:bCs/>
          <w:sz w:val="24"/>
          <w:szCs w:val="24"/>
          <w:lang w:eastAsia="en-US"/>
        </w:rPr>
        <w:t>(100)</w:t>
      </w:r>
      <w:r w:rsidRPr="007A53D6">
        <w:rPr>
          <w:rFonts w:ascii="Times New Roman" w:eastAsia="Times New Roman" w:hAnsi="Times New Roman" w:cs="Times New Roman"/>
          <w:sz w:val="24"/>
          <w:szCs w:val="24"/>
          <w:lang w:eastAsia="en-US"/>
        </w:rPr>
        <w:t>.</w:t>
      </w:r>
    </w:p>
    <w:p w14:paraId="0EA87C92" w14:textId="6868720C" w:rsidR="003E4455" w:rsidRPr="00283E74" w:rsidRDefault="003E4455" w:rsidP="003D45EA">
      <w:pPr>
        <w:pStyle w:val="ListParagraph"/>
        <w:numPr>
          <w:ilvl w:val="0"/>
          <w:numId w:val="1"/>
        </w:numPr>
        <w:spacing w:line="360" w:lineRule="auto"/>
        <w:ind w:left="0" w:firstLine="0"/>
        <w:contextualSpacing w:val="0"/>
        <w:jc w:val="both"/>
        <w:rPr>
          <w:rFonts w:ascii="Times New Roman" w:eastAsia="Times New Roman" w:hAnsi="Times New Roman" w:cs="Times New Roman"/>
          <w:sz w:val="24"/>
          <w:szCs w:val="24"/>
          <w:lang w:val="en-US" w:eastAsia="en-US"/>
        </w:rPr>
      </w:pPr>
      <w:r w:rsidRPr="003E4455">
        <w:rPr>
          <w:rFonts w:ascii="Times New Roman" w:eastAsia="Times New Roman" w:hAnsi="Times New Roman" w:cs="Times New Roman"/>
          <w:sz w:val="24"/>
          <w:szCs w:val="24"/>
          <w:lang w:eastAsia="en-US"/>
        </w:rPr>
        <w:lastRenderedPageBreak/>
        <w:t xml:space="preserve">The classroom observation device </w:t>
      </w:r>
      <w:r w:rsidRPr="003E4455">
        <w:rPr>
          <w:rFonts w:ascii="Times New Roman" w:eastAsia="Times New Roman" w:hAnsi="Times New Roman" w:cs="Times New Roman"/>
          <w:b/>
          <w:bCs/>
          <w:sz w:val="24"/>
          <w:szCs w:val="24"/>
          <w:lang w:eastAsia="en-US"/>
        </w:rPr>
        <w:t>(103)</w:t>
      </w:r>
      <w:r w:rsidRPr="003E4455">
        <w:rPr>
          <w:rFonts w:ascii="Times New Roman" w:eastAsia="Times New Roman" w:hAnsi="Times New Roman" w:cs="Times New Roman"/>
          <w:sz w:val="24"/>
          <w:szCs w:val="24"/>
          <w:lang w:eastAsia="en-US"/>
        </w:rPr>
        <w:t xml:space="preserve"> is a camera-based sensing apparatus installed within a classroom, configured to continuously capture a video feed of the classroom during an academic session. It contributes the source observation data upon which occupant detection, person detection, liveness verification, and confidence value derivation are subsequently performed. The classroom observation device </w:t>
      </w:r>
      <w:r w:rsidRPr="003E4455">
        <w:rPr>
          <w:rFonts w:ascii="Times New Roman" w:eastAsia="Times New Roman" w:hAnsi="Times New Roman" w:cs="Times New Roman"/>
          <w:b/>
          <w:bCs/>
          <w:sz w:val="24"/>
          <w:szCs w:val="24"/>
          <w:lang w:eastAsia="en-US"/>
        </w:rPr>
        <w:t>(103)</w:t>
      </w:r>
      <w:r w:rsidRPr="003E4455">
        <w:rPr>
          <w:rFonts w:ascii="Times New Roman" w:eastAsia="Times New Roman" w:hAnsi="Times New Roman" w:cs="Times New Roman"/>
          <w:sz w:val="24"/>
          <w:szCs w:val="24"/>
          <w:lang w:eastAsia="en-US"/>
        </w:rPr>
        <w:t xml:space="preserve"> is connected to the system </w:t>
      </w:r>
      <w:r w:rsidRPr="003E4455">
        <w:rPr>
          <w:rFonts w:ascii="Times New Roman" w:eastAsia="Times New Roman" w:hAnsi="Times New Roman" w:cs="Times New Roman"/>
          <w:b/>
          <w:bCs/>
          <w:sz w:val="24"/>
          <w:szCs w:val="24"/>
          <w:lang w:eastAsia="en-US"/>
        </w:rPr>
        <w:t>(100)</w:t>
      </w:r>
      <w:r w:rsidRPr="003E4455">
        <w:rPr>
          <w:rFonts w:ascii="Times New Roman" w:eastAsia="Times New Roman" w:hAnsi="Times New Roman" w:cs="Times New Roman"/>
          <w:sz w:val="24"/>
          <w:szCs w:val="24"/>
          <w:lang w:eastAsia="en-US"/>
        </w:rPr>
        <w:t xml:space="preserve"> via the network </w:t>
      </w:r>
      <w:r w:rsidRPr="003E4455">
        <w:rPr>
          <w:rFonts w:ascii="Times New Roman" w:eastAsia="Times New Roman" w:hAnsi="Times New Roman" w:cs="Times New Roman"/>
          <w:b/>
          <w:bCs/>
          <w:sz w:val="24"/>
          <w:szCs w:val="24"/>
          <w:lang w:eastAsia="en-US"/>
        </w:rPr>
        <w:t>(101)</w:t>
      </w:r>
      <w:r w:rsidRPr="003E4455">
        <w:rPr>
          <w:rFonts w:ascii="Times New Roman" w:eastAsia="Times New Roman" w:hAnsi="Times New Roman" w:cs="Times New Roman"/>
          <w:sz w:val="24"/>
          <w:szCs w:val="24"/>
          <w:lang w:eastAsia="en-US"/>
        </w:rPr>
        <w:t xml:space="preserve">, and transmits its continuous observation feed to the processor </w:t>
      </w:r>
      <w:r w:rsidRPr="003E4455">
        <w:rPr>
          <w:rFonts w:ascii="Times New Roman" w:eastAsia="Times New Roman" w:hAnsi="Times New Roman" w:cs="Times New Roman"/>
          <w:b/>
          <w:bCs/>
          <w:sz w:val="24"/>
          <w:szCs w:val="24"/>
          <w:lang w:eastAsia="en-US"/>
        </w:rPr>
        <w:t>(201)</w:t>
      </w:r>
      <w:r w:rsidRPr="003E4455">
        <w:rPr>
          <w:rFonts w:ascii="Times New Roman" w:eastAsia="Times New Roman" w:hAnsi="Times New Roman" w:cs="Times New Roman"/>
          <w:sz w:val="24"/>
          <w:szCs w:val="24"/>
          <w:lang w:eastAsia="en-US"/>
        </w:rPr>
        <w:t xml:space="preserve"> for downstream processing. It may comprise one or more cameras positioned to provide adequate coverage of the classroom. Its continuous, uninterrupted operation throughout the session is fundamental to the invention's continuous presence verification approach.</w:t>
      </w:r>
    </w:p>
    <w:p w14:paraId="0E9FB82D" w14:textId="022C641E" w:rsidR="00283E74" w:rsidRPr="003E4455" w:rsidRDefault="00283E74" w:rsidP="003D45EA">
      <w:pPr>
        <w:pStyle w:val="ListParagraph"/>
        <w:numPr>
          <w:ilvl w:val="0"/>
          <w:numId w:val="1"/>
        </w:numPr>
        <w:spacing w:line="360" w:lineRule="auto"/>
        <w:ind w:left="0" w:firstLine="0"/>
        <w:contextualSpacing w:val="0"/>
        <w:jc w:val="both"/>
        <w:rPr>
          <w:rFonts w:ascii="Times New Roman" w:eastAsia="Times New Roman" w:hAnsi="Times New Roman" w:cs="Times New Roman"/>
          <w:sz w:val="24"/>
          <w:szCs w:val="24"/>
          <w:lang w:val="en-US" w:eastAsia="en-US"/>
        </w:rPr>
      </w:pPr>
      <w:r w:rsidRPr="00283E74">
        <w:rPr>
          <w:rFonts w:ascii="Times New Roman" w:eastAsia="Times New Roman" w:hAnsi="Times New Roman" w:cs="Times New Roman"/>
          <w:b/>
          <w:bCs/>
          <w:sz w:val="24"/>
          <w:szCs w:val="24"/>
          <w:lang w:eastAsia="en-US"/>
        </w:rPr>
        <w:t>FIG. 1B</w:t>
      </w:r>
      <w:r w:rsidRPr="00283E74">
        <w:rPr>
          <w:rFonts w:ascii="Times New Roman" w:eastAsia="Times New Roman" w:hAnsi="Times New Roman" w:cs="Times New Roman"/>
          <w:sz w:val="24"/>
          <w:szCs w:val="24"/>
          <w:lang w:eastAsia="en-US"/>
        </w:rPr>
        <w:t xml:space="preserve"> illustrates a block diagram depicting the system and its constituent modules, according to one embodiment of the invention.</w:t>
      </w:r>
    </w:p>
    <w:p w14:paraId="58808064" w14:textId="478F7AFF" w:rsidR="003E4455" w:rsidRPr="003E4455" w:rsidRDefault="003E4455" w:rsidP="003D45EA">
      <w:pPr>
        <w:pStyle w:val="ListParagraph"/>
        <w:numPr>
          <w:ilvl w:val="0"/>
          <w:numId w:val="1"/>
        </w:numPr>
        <w:spacing w:line="360" w:lineRule="auto"/>
        <w:ind w:left="0" w:firstLine="0"/>
        <w:contextualSpacing w:val="0"/>
        <w:jc w:val="both"/>
        <w:rPr>
          <w:rFonts w:ascii="Times New Roman" w:eastAsia="Times New Roman" w:hAnsi="Times New Roman" w:cs="Times New Roman"/>
          <w:sz w:val="24"/>
          <w:szCs w:val="24"/>
          <w:lang w:val="en-US" w:eastAsia="en-US"/>
        </w:rPr>
      </w:pPr>
      <w:r w:rsidRPr="003E4455">
        <w:rPr>
          <w:rFonts w:ascii="Times New Roman" w:eastAsia="Times New Roman" w:hAnsi="Times New Roman" w:cs="Times New Roman"/>
          <w:sz w:val="24"/>
          <w:szCs w:val="24"/>
          <w:lang w:eastAsia="en-US"/>
        </w:rPr>
        <w:t xml:space="preserve">The processor </w:t>
      </w:r>
      <w:r w:rsidRPr="003E4455">
        <w:rPr>
          <w:rFonts w:ascii="Times New Roman" w:eastAsia="Times New Roman" w:hAnsi="Times New Roman" w:cs="Times New Roman"/>
          <w:b/>
          <w:bCs/>
          <w:sz w:val="24"/>
          <w:szCs w:val="24"/>
          <w:lang w:eastAsia="en-US"/>
        </w:rPr>
        <w:t>(201)</w:t>
      </w:r>
      <w:r w:rsidRPr="003E4455">
        <w:rPr>
          <w:rFonts w:ascii="Times New Roman" w:eastAsia="Times New Roman" w:hAnsi="Times New Roman" w:cs="Times New Roman"/>
          <w:sz w:val="24"/>
          <w:szCs w:val="24"/>
          <w:lang w:eastAsia="en-US"/>
        </w:rPr>
        <w:t xml:space="preserve"> is a computational unit configured to execute the instructions governing operation of the system </w:t>
      </w:r>
      <w:r w:rsidRPr="003E4455">
        <w:rPr>
          <w:rFonts w:ascii="Times New Roman" w:eastAsia="Times New Roman" w:hAnsi="Times New Roman" w:cs="Times New Roman"/>
          <w:b/>
          <w:bCs/>
          <w:sz w:val="24"/>
          <w:szCs w:val="24"/>
          <w:lang w:eastAsia="en-US"/>
        </w:rPr>
        <w:t>(100)</w:t>
      </w:r>
      <w:r w:rsidRPr="003E4455">
        <w:rPr>
          <w:rFonts w:ascii="Times New Roman" w:eastAsia="Times New Roman" w:hAnsi="Times New Roman" w:cs="Times New Roman"/>
          <w:sz w:val="24"/>
          <w:szCs w:val="24"/>
          <w:lang w:eastAsia="en-US"/>
        </w:rPr>
        <w:t xml:space="preserve">. It receives the continuous classroom observation feed from the classroom observation device </w:t>
      </w:r>
      <w:r w:rsidRPr="003E4455">
        <w:rPr>
          <w:rFonts w:ascii="Times New Roman" w:eastAsia="Times New Roman" w:hAnsi="Times New Roman" w:cs="Times New Roman"/>
          <w:b/>
          <w:bCs/>
          <w:sz w:val="24"/>
          <w:szCs w:val="24"/>
          <w:lang w:eastAsia="en-US"/>
        </w:rPr>
        <w:t>(103)</w:t>
      </w:r>
      <w:r w:rsidRPr="003E4455">
        <w:rPr>
          <w:rFonts w:ascii="Times New Roman" w:eastAsia="Times New Roman" w:hAnsi="Times New Roman" w:cs="Times New Roman"/>
          <w:sz w:val="24"/>
          <w:szCs w:val="24"/>
          <w:lang w:eastAsia="en-US"/>
        </w:rPr>
        <w:t xml:space="preserve">, detects one or more occupants therein, obtains a plurality of independent confidence values for each detected occupant, and determines an attendance decision based upon outputs received from the adaptive multi-metric fusion engine </w:t>
      </w:r>
      <w:r w:rsidRPr="003E4455">
        <w:rPr>
          <w:rFonts w:ascii="Times New Roman" w:eastAsia="Times New Roman" w:hAnsi="Times New Roman" w:cs="Times New Roman"/>
          <w:b/>
          <w:bCs/>
          <w:sz w:val="24"/>
          <w:szCs w:val="24"/>
          <w:lang w:eastAsia="en-US"/>
        </w:rPr>
        <w:t>(209)</w:t>
      </w:r>
      <w:r w:rsidRPr="003E4455">
        <w:rPr>
          <w:rFonts w:ascii="Times New Roman" w:eastAsia="Times New Roman" w:hAnsi="Times New Roman" w:cs="Times New Roman"/>
          <w:sz w:val="24"/>
          <w:szCs w:val="24"/>
          <w:lang w:eastAsia="en-US"/>
        </w:rPr>
        <w:t xml:space="preserve"> and the spatial-temporal identity tracker </w:t>
      </w:r>
      <w:r w:rsidRPr="003E4455">
        <w:rPr>
          <w:rFonts w:ascii="Times New Roman" w:eastAsia="Times New Roman" w:hAnsi="Times New Roman" w:cs="Times New Roman"/>
          <w:b/>
          <w:bCs/>
          <w:sz w:val="24"/>
          <w:szCs w:val="24"/>
          <w:lang w:eastAsia="en-US"/>
        </w:rPr>
        <w:t>(211)</w:t>
      </w:r>
      <w:r w:rsidRPr="003E4455">
        <w:rPr>
          <w:rFonts w:ascii="Times New Roman" w:eastAsia="Times New Roman" w:hAnsi="Times New Roman" w:cs="Times New Roman"/>
          <w:sz w:val="24"/>
          <w:szCs w:val="24"/>
          <w:lang w:eastAsia="en-US"/>
        </w:rPr>
        <w:t xml:space="preserve">. The processor </w:t>
      </w:r>
      <w:r w:rsidRPr="003E4455">
        <w:rPr>
          <w:rFonts w:ascii="Times New Roman" w:eastAsia="Times New Roman" w:hAnsi="Times New Roman" w:cs="Times New Roman"/>
          <w:b/>
          <w:bCs/>
          <w:sz w:val="24"/>
          <w:szCs w:val="24"/>
          <w:lang w:eastAsia="en-US"/>
        </w:rPr>
        <w:t>(201)</w:t>
      </w:r>
      <w:r w:rsidRPr="003E4455">
        <w:rPr>
          <w:rFonts w:ascii="Times New Roman" w:eastAsia="Times New Roman" w:hAnsi="Times New Roman" w:cs="Times New Roman"/>
          <w:sz w:val="24"/>
          <w:szCs w:val="24"/>
          <w:lang w:eastAsia="en-US"/>
        </w:rPr>
        <w:t xml:space="preserve"> is centrally connected to the memory </w:t>
      </w:r>
      <w:r w:rsidRPr="003E4455">
        <w:rPr>
          <w:rFonts w:ascii="Times New Roman" w:eastAsia="Times New Roman" w:hAnsi="Times New Roman" w:cs="Times New Roman"/>
          <w:b/>
          <w:bCs/>
          <w:sz w:val="24"/>
          <w:szCs w:val="24"/>
          <w:lang w:eastAsia="en-US"/>
        </w:rPr>
        <w:t>(203)</w:t>
      </w:r>
      <w:r w:rsidRPr="003E4455">
        <w:rPr>
          <w:rFonts w:ascii="Times New Roman" w:eastAsia="Times New Roman" w:hAnsi="Times New Roman" w:cs="Times New Roman"/>
          <w:sz w:val="24"/>
          <w:szCs w:val="24"/>
          <w:lang w:eastAsia="en-US"/>
        </w:rPr>
        <w:t xml:space="preserve">, the communication interface </w:t>
      </w:r>
      <w:r w:rsidRPr="003E4455">
        <w:rPr>
          <w:rFonts w:ascii="Times New Roman" w:eastAsia="Times New Roman" w:hAnsi="Times New Roman" w:cs="Times New Roman"/>
          <w:b/>
          <w:bCs/>
          <w:sz w:val="24"/>
          <w:szCs w:val="24"/>
          <w:lang w:eastAsia="en-US"/>
        </w:rPr>
        <w:t>(205)</w:t>
      </w:r>
      <w:r w:rsidRPr="003E4455">
        <w:rPr>
          <w:rFonts w:ascii="Times New Roman" w:eastAsia="Times New Roman" w:hAnsi="Times New Roman" w:cs="Times New Roman"/>
          <w:sz w:val="24"/>
          <w:szCs w:val="24"/>
          <w:lang w:eastAsia="en-US"/>
        </w:rPr>
        <w:t xml:space="preserve">, and each of the verification modules within the system </w:t>
      </w:r>
      <w:r w:rsidRPr="003E4455">
        <w:rPr>
          <w:rFonts w:ascii="Times New Roman" w:eastAsia="Times New Roman" w:hAnsi="Times New Roman" w:cs="Times New Roman"/>
          <w:b/>
          <w:bCs/>
          <w:sz w:val="24"/>
          <w:szCs w:val="24"/>
          <w:lang w:eastAsia="en-US"/>
        </w:rPr>
        <w:t>(100)</w:t>
      </w:r>
      <w:r w:rsidRPr="003E4455">
        <w:rPr>
          <w:rFonts w:ascii="Times New Roman" w:eastAsia="Times New Roman" w:hAnsi="Times New Roman" w:cs="Times New Roman"/>
          <w:sz w:val="24"/>
          <w:szCs w:val="24"/>
          <w:lang w:eastAsia="en-US"/>
        </w:rPr>
        <w:t>, and coordinates their respective operations to generate the final attendance decision.</w:t>
      </w:r>
    </w:p>
    <w:p w14:paraId="603A6395" w14:textId="3FE7C1D6" w:rsidR="003E4455" w:rsidRPr="003E4455" w:rsidRDefault="003E4455" w:rsidP="003D45EA">
      <w:pPr>
        <w:pStyle w:val="ListParagraph"/>
        <w:numPr>
          <w:ilvl w:val="0"/>
          <w:numId w:val="1"/>
        </w:numPr>
        <w:spacing w:line="360" w:lineRule="auto"/>
        <w:ind w:left="0" w:firstLine="0"/>
        <w:contextualSpacing w:val="0"/>
        <w:jc w:val="both"/>
        <w:rPr>
          <w:rFonts w:ascii="Times New Roman" w:eastAsia="Times New Roman" w:hAnsi="Times New Roman" w:cs="Times New Roman"/>
          <w:sz w:val="24"/>
          <w:szCs w:val="24"/>
          <w:lang w:val="en-US" w:eastAsia="en-US"/>
        </w:rPr>
      </w:pPr>
      <w:r w:rsidRPr="003E4455">
        <w:rPr>
          <w:rFonts w:ascii="Times New Roman" w:eastAsia="Times New Roman" w:hAnsi="Times New Roman" w:cs="Times New Roman"/>
          <w:sz w:val="24"/>
          <w:szCs w:val="24"/>
          <w:lang w:eastAsia="en-US"/>
        </w:rPr>
        <w:t xml:space="preserve">The memory </w:t>
      </w:r>
      <w:r w:rsidRPr="003E4455">
        <w:rPr>
          <w:rFonts w:ascii="Times New Roman" w:eastAsia="Times New Roman" w:hAnsi="Times New Roman" w:cs="Times New Roman"/>
          <w:b/>
          <w:bCs/>
          <w:sz w:val="24"/>
          <w:szCs w:val="24"/>
          <w:lang w:eastAsia="en-US"/>
        </w:rPr>
        <w:t>(203)</w:t>
      </w:r>
      <w:r w:rsidRPr="003E4455">
        <w:rPr>
          <w:rFonts w:ascii="Times New Roman" w:eastAsia="Times New Roman" w:hAnsi="Times New Roman" w:cs="Times New Roman"/>
          <w:sz w:val="24"/>
          <w:szCs w:val="24"/>
          <w:lang w:eastAsia="en-US"/>
        </w:rPr>
        <w:t xml:space="preserve"> is a data storage component configured to store the plurality of confidence values obtained for each detected occupant, together with other data generated during operation of the system </w:t>
      </w:r>
      <w:r w:rsidRPr="003E4455">
        <w:rPr>
          <w:rFonts w:ascii="Times New Roman" w:eastAsia="Times New Roman" w:hAnsi="Times New Roman" w:cs="Times New Roman"/>
          <w:b/>
          <w:bCs/>
          <w:sz w:val="24"/>
          <w:szCs w:val="24"/>
          <w:lang w:eastAsia="en-US"/>
        </w:rPr>
        <w:t>(100)</w:t>
      </w:r>
      <w:r w:rsidRPr="003E4455">
        <w:rPr>
          <w:rFonts w:ascii="Times New Roman" w:eastAsia="Times New Roman" w:hAnsi="Times New Roman" w:cs="Times New Roman"/>
          <w:sz w:val="24"/>
          <w:szCs w:val="24"/>
          <w:lang w:eastAsia="en-US"/>
        </w:rPr>
        <w:t xml:space="preserve">. It contributes persistent or working storage enabling the processor </w:t>
      </w:r>
      <w:r w:rsidRPr="003E4455">
        <w:rPr>
          <w:rFonts w:ascii="Times New Roman" w:eastAsia="Times New Roman" w:hAnsi="Times New Roman" w:cs="Times New Roman"/>
          <w:b/>
          <w:bCs/>
          <w:sz w:val="24"/>
          <w:szCs w:val="24"/>
          <w:lang w:eastAsia="en-US"/>
        </w:rPr>
        <w:t>(201)</w:t>
      </w:r>
      <w:r w:rsidRPr="003E4455">
        <w:rPr>
          <w:rFonts w:ascii="Times New Roman" w:eastAsia="Times New Roman" w:hAnsi="Times New Roman" w:cs="Times New Roman"/>
          <w:sz w:val="24"/>
          <w:szCs w:val="24"/>
          <w:lang w:eastAsia="en-US"/>
        </w:rPr>
        <w:t xml:space="preserve"> and other modules to retrieve previously-obtained values during subsequent processing steps, such as computation of reliability weightings by the adaptive multi-metric fusion engine </w:t>
      </w:r>
      <w:r w:rsidRPr="003E4455">
        <w:rPr>
          <w:rFonts w:ascii="Times New Roman" w:eastAsia="Times New Roman" w:hAnsi="Times New Roman" w:cs="Times New Roman"/>
          <w:b/>
          <w:bCs/>
          <w:sz w:val="24"/>
          <w:szCs w:val="24"/>
          <w:lang w:eastAsia="en-US"/>
        </w:rPr>
        <w:t>(209)</w:t>
      </w:r>
      <w:r w:rsidRPr="003E4455">
        <w:rPr>
          <w:rFonts w:ascii="Times New Roman" w:eastAsia="Times New Roman" w:hAnsi="Times New Roman" w:cs="Times New Roman"/>
          <w:sz w:val="24"/>
          <w:szCs w:val="24"/>
          <w:lang w:eastAsia="en-US"/>
        </w:rPr>
        <w:t xml:space="preserve">. The memory </w:t>
      </w:r>
      <w:r w:rsidRPr="003E4455">
        <w:rPr>
          <w:rFonts w:ascii="Times New Roman" w:eastAsia="Times New Roman" w:hAnsi="Times New Roman" w:cs="Times New Roman"/>
          <w:b/>
          <w:bCs/>
          <w:sz w:val="24"/>
          <w:szCs w:val="24"/>
          <w:lang w:eastAsia="en-US"/>
        </w:rPr>
        <w:t>(203)</w:t>
      </w:r>
      <w:r w:rsidRPr="003E4455">
        <w:rPr>
          <w:rFonts w:ascii="Times New Roman" w:eastAsia="Times New Roman" w:hAnsi="Times New Roman" w:cs="Times New Roman"/>
          <w:sz w:val="24"/>
          <w:szCs w:val="24"/>
          <w:lang w:eastAsia="en-US"/>
        </w:rPr>
        <w:t xml:space="preserve"> is </w:t>
      </w:r>
      <w:r w:rsidRPr="003E4455">
        <w:rPr>
          <w:rFonts w:ascii="Times New Roman" w:eastAsia="Times New Roman" w:hAnsi="Times New Roman" w:cs="Times New Roman"/>
          <w:sz w:val="24"/>
          <w:szCs w:val="24"/>
          <w:lang w:eastAsia="en-US"/>
        </w:rPr>
        <w:lastRenderedPageBreak/>
        <w:t xml:space="preserve">connected to the processor </w:t>
      </w:r>
      <w:r w:rsidRPr="003E4455">
        <w:rPr>
          <w:rFonts w:ascii="Times New Roman" w:eastAsia="Times New Roman" w:hAnsi="Times New Roman" w:cs="Times New Roman"/>
          <w:b/>
          <w:bCs/>
          <w:sz w:val="24"/>
          <w:szCs w:val="24"/>
          <w:lang w:eastAsia="en-US"/>
        </w:rPr>
        <w:t>(201)</w:t>
      </w:r>
      <w:r w:rsidRPr="003E4455">
        <w:rPr>
          <w:rFonts w:ascii="Times New Roman" w:eastAsia="Times New Roman" w:hAnsi="Times New Roman" w:cs="Times New Roman"/>
          <w:sz w:val="24"/>
          <w:szCs w:val="24"/>
          <w:lang w:eastAsia="en-US"/>
        </w:rPr>
        <w:t xml:space="preserve"> within the system </w:t>
      </w:r>
      <w:r w:rsidRPr="003E4455">
        <w:rPr>
          <w:rFonts w:ascii="Times New Roman" w:eastAsia="Times New Roman" w:hAnsi="Times New Roman" w:cs="Times New Roman"/>
          <w:b/>
          <w:bCs/>
          <w:sz w:val="24"/>
          <w:szCs w:val="24"/>
          <w:lang w:eastAsia="en-US"/>
        </w:rPr>
        <w:t>(100)</w:t>
      </w:r>
      <w:r w:rsidRPr="003E4455">
        <w:rPr>
          <w:rFonts w:ascii="Times New Roman" w:eastAsia="Times New Roman" w:hAnsi="Times New Roman" w:cs="Times New Roman"/>
          <w:sz w:val="24"/>
          <w:szCs w:val="24"/>
          <w:lang w:eastAsia="en-US"/>
        </w:rPr>
        <w:t xml:space="preserve">. Without the memory </w:t>
      </w:r>
      <w:r w:rsidRPr="003E4455">
        <w:rPr>
          <w:rFonts w:ascii="Times New Roman" w:eastAsia="Times New Roman" w:hAnsi="Times New Roman" w:cs="Times New Roman"/>
          <w:b/>
          <w:bCs/>
          <w:sz w:val="24"/>
          <w:szCs w:val="24"/>
          <w:lang w:eastAsia="en-US"/>
        </w:rPr>
        <w:t>(203)</w:t>
      </w:r>
      <w:r w:rsidRPr="003E4455">
        <w:rPr>
          <w:rFonts w:ascii="Times New Roman" w:eastAsia="Times New Roman" w:hAnsi="Times New Roman" w:cs="Times New Roman"/>
          <w:sz w:val="24"/>
          <w:szCs w:val="24"/>
          <w:lang w:eastAsia="en-US"/>
        </w:rPr>
        <w:t>, confidence values obtained at successive observation intervals could not be retained for combination into a presence confidence score.</w:t>
      </w:r>
    </w:p>
    <w:p w14:paraId="511323CD" w14:textId="7E8C595B" w:rsidR="003E4455" w:rsidRPr="003E4455" w:rsidRDefault="003E4455" w:rsidP="003D45EA">
      <w:pPr>
        <w:pStyle w:val="ListParagraph"/>
        <w:numPr>
          <w:ilvl w:val="0"/>
          <w:numId w:val="1"/>
        </w:numPr>
        <w:spacing w:line="360" w:lineRule="auto"/>
        <w:ind w:left="0" w:firstLine="0"/>
        <w:contextualSpacing w:val="0"/>
        <w:jc w:val="both"/>
        <w:rPr>
          <w:rFonts w:ascii="Times New Roman" w:eastAsia="Times New Roman" w:hAnsi="Times New Roman" w:cs="Times New Roman"/>
          <w:sz w:val="24"/>
          <w:szCs w:val="24"/>
          <w:lang w:val="en-US" w:eastAsia="en-US"/>
        </w:rPr>
      </w:pPr>
      <w:r w:rsidRPr="003E4455">
        <w:rPr>
          <w:rFonts w:ascii="Times New Roman" w:eastAsia="Times New Roman" w:hAnsi="Times New Roman" w:cs="Times New Roman"/>
          <w:sz w:val="24"/>
          <w:szCs w:val="24"/>
          <w:lang w:eastAsia="en-US"/>
        </w:rPr>
        <w:t xml:space="preserve">The communication interface </w:t>
      </w:r>
      <w:r w:rsidRPr="003E4455">
        <w:rPr>
          <w:rFonts w:ascii="Times New Roman" w:eastAsia="Times New Roman" w:hAnsi="Times New Roman" w:cs="Times New Roman"/>
          <w:b/>
          <w:bCs/>
          <w:sz w:val="24"/>
          <w:szCs w:val="24"/>
          <w:lang w:eastAsia="en-US"/>
        </w:rPr>
        <w:t>(205)</w:t>
      </w:r>
      <w:r w:rsidRPr="003E4455">
        <w:rPr>
          <w:rFonts w:ascii="Times New Roman" w:eastAsia="Times New Roman" w:hAnsi="Times New Roman" w:cs="Times New Roman"/>
          <w:sz w:val="24"/>
          <w:szCs w:val="24"/>
          <w:lang w:eastAsia="en-US"/>
        </w:rPr>
        <w:t xml:space="preserve"> is a component configured to facilitate data communication between the system </w:t>
      </w:r>
      <w:r w:rsidRPr="003E4455">
        <w:rPr>
          <w:rFonts w:ascii="Times New Roman" w:eastAsia="Times New Roman" w:hAnsi="Times New Roman" w:cs="Times New Roman"/>
          <w:b/>
          <w:bCs/>
          <w:sz w:val="24"/>
          <w:szCs w:val="24"/>
          <w:lang w:eastAsia="en-US"/>
        </w:rPr>
        <w:t>(100)</w:t>
      </w:r>
      <w:r w:rsidRPr="003E4455">
        <w:rPr>
          <w:rFonts w:ascii="Times New Roman" w:eastAsia="Times New Roman" w:hAnsi="Times New Roman" w:cs="Times New Roman"/>
          <w:sz w:val="24"/>
          <w:szCs w:val="24"/>
          <w:lang w:eastAsia="en-US"/>
        </w:rPr>
        <w:t xml:space="preserve"> and external entities, including the classroom observation device </w:t>
      </w:r>
      <w:r w:rsidRPr="003E4455">
        <w:rPr>
          <w:rFonts w:ascii="Times New Roman" w:eastAsia="Times New Roman" w:hAnsi="Times New Roman" w:cs="Times New Roman"/>
          <w:b/>
          <w:bCs/>
          <w:sz w:val="24"/>
          <w:szCs w:val="24"/>
          <w:lang w:eastAsia="en-US"/>
        </w:rPr>
        <w:t>(103)</w:t>
      </w:r>
      <w:r w:rsidRPr="003E4455">
        <w:rPr>
          <w:rFonts w:ascii="Times New Roman" w:eastAsia="Times New Roman" w:hAnsi="Times New Roman" w:cs="Times New Roman"/>
          <w:sz w:val="24"/>
          <w:szCs w:val="24"/>
          <w:lang w:eastAsia="en-US"/>
        </w:rPr>
        <w:t xml:space="preserve"> and the user interface </w:t>
      </w:r>
      <w:r w:rsidRPr="003E4455">
        <w:rPr>
          <w:rFonts w:ascii="Times New Roman" w:eastAsia="Times New Roman" w:hAnsi="Times New Roman" w:cs="Times New Roman"/>
          <w:b/>
          <w:bCs/>
          <w:sz w:val="24"/>
          <w:szCs w:val="24"/>
          <w:lang w:eastAsia="en-US"/>
        </w:rPr>
        <w:t>(207)</w:t>
      </w:r>
      <w:r w:rsidRPr="003E4455">
        <w:rPr>
          <w:rFonts w:ascii="Times New Roman" w:eastAsia="Times New Roman" w:hAnsi="Times New Roman" w:cs="Times New Roman"/>
          <w:sz w:val="24"/>
          <w:szCs w:val="24"/>
          <w:lang w:eastAsia="en-US"/>
        </w:rPr>
        <w:t xml:space="preserve">. It contributes the interfacing functionality required for the system </w:t>
      </w:r>
      <w:r w:rsidRPr="003E4455">
        <w:rPr>
          <w:rFonts w:ascii="Times New Roman" w:eastAsia="Times New Roman" w:hAnsi="Times New Roman" w:cs="Times New Roman"/>
          <w:b/>
          <w:bCs/>
          <w:sz w:val="24"/>
          <w:szCs w:val="24"/>
          <w:lang w:eastAsia="en-US"/>
        </w:rPr>
        <w:t>(100)</w:t>
      </w:r>
      <w:r w:rsidRPr="003E4455">
        <w:rPr>
          <w:rFonts w:ascii="Times New Roman" w:eastAsia="Times New Roman" w:hAnsi="Times New Roman" w:cs="Times New Roman"/>
          <w:sz w:val="24"/>
          <w:szCs w:val="24"/>
          <w:lang w:eastAsia="en-US"/>
        </w:rPr>
        <w:t xml:space="preserve"> to receive the continuous classroom observation feed and to transmit an attendance decision for display. The communication interface </w:t>
      </w:r>
      <w:r w:rsidRPr="003E4455">
        <w:rPr>
          <w:rFonts w:ascii="Times New Roman" w:eastAsia="Times New Roman" w:hAnsi="Times New Roman" w:cs="Times New Roman"/>
          <w:b/>
          <w:bCs/>
          <w:sz w:val="24"/>
          <w:szCs w:val="24"/>
          <w:lang w:eastAsia="en-US"/>
        </w:rPr>
        <w:t>(205)</w:t>
      </w:r>
      <w:r w:rsidRPr="003E4455">
        <w:rPr>
          <w:rFonts w:ascii="Times New Roman" w:eastAsia="Times New Roman" w:hAnsi="Times New Roman" w:cs="Times New Roman"/>
          <w:sz w:val="24"/>
          <w:szCs w:val="24"/>
          <w:lang w:eastAsia="en-US"/>
        </w:rPr>
        <w:t xml:space="preserve"> is connected to the processor </w:t>
      </w:r>
      <w:r w:rsidRPr="003E4455">
        <w:rPr>
          <w:rFonts w:ascii="Times New Roman" w:eastAsia="Times New Roman" w:hAnsi="Times New Roman" w:cs="Times New Roman"/>
          <w:b/>
          <w:bCs/>
          <w:sz w:val="24"/>
          <w:szCs w:val="24"/>
          <w:lang w:eastAsia="en-US"/>
        </w:rPr>
        <w:t>(201)</w:t>
      </w:r>
      <w:r w:rsidRPr="003E4455">
        <w:rPr>
          <w:rFonts w:ascii="Times New Roman" w:eastAsia="Times New Roman" w:hAnsi="Times New Roman" w:cs="Times New Roman"/>
          <w:sz w:val="24"/>
          <w:szCs w:val="24"/>
          <w:lang w:eastAsia="en-US"/>
        </w:rPr>
        <w:t xml:space="preserve"> within the system </w:t>
      </w:r>
      <w:r w:rsidRPr="003E4455">
        <w:rPr>
          <w:rFonts w:ascii="Times New Roman" w:eastAsia="Times New Roman" w:hAnsi="Times New Roman" w:cs="Times New Roman"/>
          <w:b/>
          <w:bCs/>
          <w:sz w:val="24"/>
          <w:szCs w:val="24"/>
          <w:lang w:eastAsia="en-US"/>
        </w:rPr>
        <w:t>(100)</w:t>
      </w:r>
      <w:r w:rsidRPr="003E4455">
        <w:rPr>
          <w:rFonts w:ascii="Times New Roman" w:eastAsia="Times New Roman" w:hAnsi="Times New Roman" w:cs="Times New Roman"/>
          <w:sz w:val="24"/>
          <w:szCs w:val="24"/>
          <w:lang w:eastAsia="en-US"/>
        </w:rPr>
        <w:t xml:space="preserve">, and to the network </w:t>
      </w:r>
      <w:r w:rsidRPr="003E4455">
        <w:rPr>
          <w:rFonts w:ascii="Times New Roman" w:eastAsia="Times New Roman" w:hAnsi="Times New Roman" w:cs="Times New Roman"/>
          <w:b/>
          <w:bCs/>
          <w:sz w:val="24"/>
          <w:szCs w:val="24"/>
          <w:lang w:eastAsia="en-US"/>
        </w:rPr>
        <w:t>(101)</w:t>
      </w:r>
      <w:r w:rsidRPr="003E4455">
        <w:rPr>
          <w:rFonts w:ascii="Times New Roman" w:eastAsia="Times New Roman" w:hAnsi="Times New Roman" w:cs="Times New Roman"/>
          <w:sz w:val="24"/>
          <w:szCs w:val="24"/>
          <w:lang w:eastAsia="en-US"/>
        </w:rPr>
        <w:t xml:space="preserve"> and the user interface </w:t>
      </w:r>
      <w:r w:rsidRPr="003E4455">
        <w:rPr>
          <w:rFonts w:ascii="Times New Roman" w:eastAsia="Times New Roman" w:hAnsi="Times New Roman" w:cs="Times New Roman"/>
          <w:b/>
          <w:bCs/>
          <w:sz w:val="24"/>
          <w:szCs w:val="24"/>
          <w:lang w:eastAsia="en-US"/>
        </w:rPr>
        <w:t>(207)</w:t>
      </w:r>
      <w:r w:rsidRPr="003E4455">
        <w:rPr>
          <w:rFonts w:ascii="Times New Roman" w:eastAsia="Times New Roman" w:hAnsi="Times New Roman" w:cs="Times New Roman"/>
          <w:sz w:val="24"/>
          <w:szCs w:val="24"/>
          <w:lang w:eastAsia="en-US"/>
        </w:rPr>
        <w:t xml:space="preserve"> externally. It thereby supports the bidirectional data flow necessary for the system </w:t>
      </w:r>
      <w:r w:rsidRPr="003E4455">
        <w:rPr>
          <w:rFonts w:ascii="Times New Roman" w:eastAsia="Times New Roman" w:hAnsi="Times New Roman" w:cs="Times New Roman"/>
          <w:b/>
          <w:bCs/>
          <w:sz w:val="24"/>
          <w:szCs w:val="24"/>
          <w:lang w:eastAsia="en-US"/>
        </w:rPr>
        <w:t>(100)</w:t>
      </w:r>
      <w:r w:rsidRPr="003E4455">
        <w:rPr>
          <w:rFonts w:ascii="Times New Roman" w:eastAsia="Times New Roman" w:hAnsi="Times New Roman" w:cs="Times New Roman"/>
          <w:sz w:val="24"/>
          <w:szCs w:val="24"/>
          <w:lang w:eastAsia="en-US"/>
        </w:rPr>
        <w:t xml:space="preserve"> to operate as an integrated classroom attendance platform.</w:t>
      </w:r>
    </w:p>
    <w:p w14:paraId="5173BB66" w14:textId="5D609AD4" w:rsidR="003E4455" w:rsidRPr="003E4455" w:rsidRDefault="003E4455" w:rsidP="003D45EA">
      <w:pPr>
        <w:pStyle w:val="ListParagraph"/>
        <w:numPr>
          <w:ilvl w:val="0"/>
          <w:numId w:val="1"/>
        </w:numPr>
        <w:spacing w:line="360" w:lineRule="auto"/>
        <w:ind w:left="0" w:firstLine="0"/>
        <w:contextualSpacing w:val="0"/>
        <w:jc w:val="both"/>
        <w:rPr>
          <w:rFonts w:ascii="Times New Roman" w:eastAsia="Times New Roman" w:hAnsi="Times New Roman" w:cs="Times New Roman"/>
          <w:sz w:val="24"/>
          <w:szCs w:val="24"/>
          <w:lang w:val="en-US" w:eastAsia="en-US"/>
        </w:rPr>
      </w:pPr>
      <w:r w:rsidRPr="003E4455">
        <w:rPr>
          <w:rFonts w:ascii="Times New Roman" w:eastAsia="Times New Roman" w:hAnsi="Times New Roman" w:cs="Times New Roman"/>
          <w:sz w:val="24"/>
          <w:szCs w:val="24"/>
          <w:lang w:eastAsia="en-US"/>
        </w:rPr>
        <w:t xml:space="preserve">The user interface </w:t>
      </w:r>
      <w:r w:rsidRPr="003E4455">
        <w:rPr>
          <w:rFonts w:ascii="Times New Roman" w:eastAsia="Times New Roman" w:hAnsi="Times New Roman" w:cs="Times New Roman"/>
          <w:b/>
          <w:bCs/>
          <w:sz w:val="24"/>
          <w:szCs w:val="24"/>
          <w:lang w:eastAsia="en-US"/>
        </w:rPr>
        <w:t>(207)</w:t>
      </w:r>
      <w:r w:rsidRPr="003E4455">
        <w:rPr>
          <w:rFonts w:ascii="Times New Roman" w:eastAsia="Times New Roman" w:hAnsi="Times New Roman" w:cs="Times New Roman"/>
          <w:sz w:val="24"/>
          <w:szCs w:val="24"/>
          <w:lang w:eastAsia="en-US"/>
        </w:rPr>
        <w:t xml:space="preserve"> is a display and interaction component external to the system </w:t>
      </w:r>
      <w:r w:rsidRPr="003E4455">
        <w:rPr>
          <w:rFonts w:ascii="Times New Roman" w:eastAsia="Times New Roman" w:hAnsi="Times New Roman" w:cs="Times New Roman"/>
          <w:b/>
          <w:bCs/>
          <w:sz w:val="24"/>
          <w:szCs w:val="24"/>
          <w:lang w:eastAsia="en-US"/>
        </w:rPr>
        <w:t>(100)</w:t>
      </w:r>
      <w:r w:rsidRPr="003E4455">
        <w:rPr>
          <w:rFonts w:ascii="Times New Roman" w:eastAsia="Times New Roman" w:hAnsi="Times New Roman" w:cs="Times New Roman"/>
          <w:sz w:val="24"/>
          <w:szCs w:val="24"/>
          <w:lang w:eastAsia="en-US"/>
        </w:rPr>
        <w:t xml:space="preserve">, configured to present an attendance decision to a teacher, student, or administrator. It contributes the point of access through which a determined attendance decision, generated by the processor </w:t>
      </w:r>
      <w:r w:rsidRPr="003E4455">
        <w:rPr>
          <w:rFonts w:ascii="Times New Roman" w:eastAsia="Times New Roman" w:hAnsi="Times New Roman" w:cs="Times New Roman"/>
          <w:b/>
          <w:bCs/>
          <w:sz w:val="24"/>
          <w:szCs w:val="24"/>
          <w:lang w:eastAsia="en-US"/>
        </w:rPr>
        <w:t>(201)</w:t>
      </w:r>
      <w:r w:rsidRPr="003E4455">
        <w:rPr>
          <w:rFonts w:ascii="Times New Roman" w:eastAsia="Times New Roman" w:hAnsi="Times New Roman" w:cs="Times New Roman"/>
          <w:sz w:val="24"/>
          <w:szCs w:val="24"/>
          <w:lang w:eastAsia="en-US"/>
        </w:rPr>
        <w:t xml:space="preserve">, is made visible to relevant users. The user interface </w:t>
      </w:r>
      <w:r w:rsidRPr="003E4455">
        <w:rPr>
          <w:rFonts w:ascii="Times New Roman" w:eastAsia="Times New Roman" w:hAnsi="Times New Roman" w:cs="Times New Roman"/>
          <w:b/>
          <w:bCs/>
          <w:sz w:val="24"/>
          <w:szCs w:val="24"/>
          <w:lang w:eastAsia="en-US"/>
        </w:rPr>
        <w:t>(207)</w:t>
      </w:r>
      <w:r w:rsidRPr="003E4455">
        <w:rPr>
          <w:rFonts w:ascii="Times New Roman" w:eastAsia="Times New Roman" w:hAnsi="Times New Roman" w:cs="Times New Roman"/>
          <w:sz w:val="24"/>
          <w:szCs w:val="24"/>
          <w:lang w:eastAsia="en-US"/>
        </w:rPr>
        <w:t xml:space="preserve"> is connected to the system </w:t>
      </w:r>
      <w:r w:rsidRPr="003E4455">
        <w:rPr>
          <w:rFonts w:ascii="Times New Roman" w:eastAsia="Times New Roman" w:hAnsi="Times New Roman" w:cs="Times New Roman"/>
          <w:b/>
          <w:bCs/>
          <w:sz w:val="24"/>
          <w:szCs w:val="24"/>
          <w:lang w:eastAsia="en-US"/>
        </w:rPr>
        <w:t>(100)</w:t>
      </w:r>
      <w:r w:rsidRPr="003E4455">
        <w:rPr>
          <w:rFonts w:ascii="Times New Roman" w:eastAsia="Times New Roman" w:hAnsi="Times New Roman" w:cs="Times New Roman"/>
          <w:sz w:val="24"/>
          <w:szCs w:val="24"/>
          <w:lang w:eastAsia="en-US"/>
        </w:rPr>
        <w:t xml:space="preserve"> via a bidirectional connection, indicating an external interfacing relationship distinct from the internally-housed modules of the system </w:t>
      </w:r>
      <w:r w:rsidRPr="003E4455">
        <w:rPr>
          <w:rFonts w:ascii="Times New Roman" w:eastAsia="Times New Roman" w:hAnsi="Times New Roman" w:cs="Times New Roman"/>
          <w:b/>
          <w:bCs/>
          <w:sz w:val="24"/>
          <w:szCs w:val="24"/>
          <w:lang w:eastAsia="en-US"/>
        </w:rPr>
        <w:t>(100)</w:t>
      </w:r>
      <w:r w:rsidRPr="003E4455">
        <w:rPr>
          <w:rFonts w:ascii="Times New Roman" w:eastAsia="Times New Roman" w:hAnsi="Times New Roman" w:cs="Times New Roman"/>
          <w:sz w:val="24"/>
          <w:szCs w:val="24"/>
          <w:lang w:eastAsia="en-US"/>
        </w:rPr>
        <w:t xml:space="preserve">. The user interface </w:t>
      </w:r>
      <w:r w:rsidRPr="003E4455">
        <w:rPr>
          <w:rFonts w:ascii="Times New Roman" w:eastAsia="Times New Roman" w:hAnsi="Times New Roman" w:cs="Times New Roman"/>
          <w:b/>
          <w:bCs/>
          <w:sz w:val="24"/>
          <w:szCs w:val="24"/>
          <w:lang w:eastAsia="en-US"/>
        </w:rPr>
        <w:t>(207)</w:t>
      </w:r>
      <w:r w:rsidRPr="003E4455">
        <w:rPr>
          <w:rFonts w:ascii="Times New Roman" w:eastAsia="Times New Roman" w:hAnsi="Times New Roman" w:cs="Times New Roman"/>
          <w:sz w:val="24"/>
          <w:szCs w:val="24"/>
          <w:lang w:eastAsia="en-US"/>
        </w:rPr>
        <w:t xml:space="preserve"> thereby forms the final output stage of the attendance verification process.</w:t>
      </w:r>
    </w:p>
    <w:p w14:paraId="1A002E2F" w14:textId="58363FAD" w:rsidR="003E4455" w:rsidRPr="003E4455" w:rsidRDefault="003E4455" w:rsidP="003D45EA">
      <w:pPr>
        <w:pStyle w:val="ListParagraph"/>
        <w:numPr>
          <w:ilvl w:val="0"/>
          <w:numId w:val="1"/>
        </w:numPr>
        <w:spacing w:line="360" w:lineRule="auto"/>
        <w:ind w:left="0" w:firstLine="0"/>
        <w:contextualSpacing w:val="0"/>
        <w:jc w:val="both"/>
        <w:rPr>
          <w:rFonts w:ascii="Times New Roman" w:eastAsia="Times New Roman" w:hAnsi="Times New Roman" w:cs="Times New Roman"/>
          <w:sz w:val="24"/>
          <w:szCs w:val="24"/>
          <w:lang w:val="en-US" w:eastAsia="en-US"/>
        </w:rPr>
      </w:pPr>
      <w:r w:rsidRPr="003E4455">
        <w:rPr>
          <w:rFonts w:ascii="Times New Roman" w:eastAsia="Times New Roman" w:hAnsi="Times New Roman" w:cs="Times New Roman"/>
          <w:sz w:val="24"/>
          <w:szCs w:val="24"/>
          <w:lang w:eastAsia="en-US"/>
        </w:rPr>
        <w:t xml:space="preserve">The adaptive multi-metric fusion engine </w:t>
      </w:r>
      <w:r w:rsidRPr="003E4455">
        <w:rPr>
          <w:rFonts w:ascii="Times New Roman" w:eastAsia="Times New Roman" w:hAnsi="Times New Roman" w:cs="Times New Roman"/>
          <w:b/>
          <w:bCs/>
          <w:sz w:val="24"/>
          <w:szCs w:val="24"/>
          <w:lang w:eastAsia="en-US"/>
        </w:rPr>
        <w:t>(209)</w:t>
      </w:r>
      <w:r w:rsidRPr="003E4455">
        <w:rPr>
          <w:rFonts w:ascii="Times New Roman" w:eastAsia="Times New Roman" w:hAnsi="Times New Roman" w:cs="Times New Roman"/>
          <w:sz w:val="24"/>
          <w:szCs w:val="24"/>
          <w:lang w:eastAsia="en-US"/>
        </w:rPr>
        <w:t xml:space="preserve"> is a module configured to compute a reliability weighting for each of a plurality of confidence values, comprising a facial, iris-based, voice-based, and pose-based confidence value, using a Kalman filter. It contributes the combined presence confidence score central to the attendance decision, by dynamically adjusting the contribution of each confidence value according to its instantaneous reliability. The adaptive multi-metric fusion engine </w:t>
      </w:r>
      <w:r w:rsidRPr="003E4455">
        <w:rPr>
          <w:rFonts w:ascii="Times New Roman" w:eastAsia="Times New Roman" w:hAnsi="Times New Roman" w:cs="Times New Roman"/>
          <w:b/>
          <w:bCs/>
          <w:sz w:val="24"/>
          <w:szCs w:val="24"/>
          <w:lang w:eastAsia="en-US"/>
        </w:rPr>
        <w:t>(209)</w:t>
      </w:r>
      <w:r w:rsidRPr="003E4455">
        <w:rPr>
          <w:rFonts w:ascii="Times New Roman" w:eastAsia="Times New Roman" w:hAnsi="Times New Roman" w:cs="Times New Roman"/>
          <w:sz w:val="24"/>
          <w:szCs w:val="24"/>
          <w:lang w:eastAsia="en-US"/>
        </w:rPr>
        <w:t xml:space="preserve"> is connected to the processor </w:t>
      </w:r>
      <w:r w:rsidRPr="003E4455">
        <w:rPr>
          <w:rFonts w:ascii="Times New Roman" w:eastAsia="Times New Roman" w:hAnsi="Times New Roman" w:cs="Times New Roman"/>
          <w:b/>
          <w:bCs/>
          <w:sz w:val="24"/>
          <w:szCs w:val="24"/>
          <w:lang w:eastAsia="en-US"/>
        </w:rPr>
        <w:t>(201)</w:t>
      </w:r>
      <w:r w:rsidRPr="003E4455">
        <w:rPr>
          <w:rFonts w:ascii="Times New Roman" w:eastAsia="Times New Roman" w:hAnsi="Times New Roman" w:cs="Times New Roman"/>
          <w:sz w:val="24"/>
          <w:szCs w:val="24"/>
          <w:lang w:eastAsia="en-US"/>
        </w:rPr>
        <w:t xml:space="preserve"> and the memory </w:t>
      </w:r>
      <w:r w:rsidRPr="003E4455">
        <w:rPr>
          <w:rFonts w:ascii="Times New Roman" w:eastAsia="Times New Roman" w:hAnsi="Times New Roman" w:cs="Times New Roman"/>
          <w:b/>
          <w:bCs/>
          <w:sz w:val="24"/>
          <w:szCs w:val="24"/>
          <w:lang w:eastAsia="en-US"/>
        </w:rPr>
        <w:t>(203)</w:t>
      </w:r>
      <w:r w:rsidRPr="003E4455">
        <w:rPr>
          <w:rFonts w:ascii="Times New Roman" w:eastAsia="Times New Roman" w:hAnsi="Times New Roman" w:cs="Times New Roman"/>
          <w:sz w:val="24"/>
          <w:szCs w:val="24"/>
          <w:lang w:eastAsia="en-US"/>
        </w:rPr>
        <w:t xml:space="preserve"> within the system </w:t>
      </w:r>
      <w:r w:rsidRPr="003E4455">
        <w:rPr>
          <w:rFonts w:ascii="Times New Roman" w:eastAsia="Times New Roman" w:hAnsi="Times New Roman" w:cs="Times New Roman"/>
          <w:b/>
          <w:bCs/>
          <w:sz w:val="24"/>
          <w:szCs w:val="24"/>
          <w:lang w:eastAsia="en-US"/>
        </w:rPr>
        <w:t>(100)</w:t>
      </w:r>
      <w:r w:rsidRPr="003E4455">
        <w:rPr>
          <w:rFonts w:ascii="Times New Roman" w:eastAsia="Times New Roman" w:hAnsi="Times New Roman" w:cs="Times New Roman"/>
          <w:sz w:val="24"/>
          <w:szCs w:val="24"/>
          <w:lang w:eastAsia="en-US"/>
        </w:rPr>
        <w:t xml:space="preserve">, </w:t>
      </w:r>
      <w:r w:rsidRPr="003E4455">
        <w:rPr>
          <w:rFonts w:ascii="Times New Roman" w:eastAsia="Times New Roman" w:hAnsi="Times New Roman" w:cs="Times New Roman"/>
          <w:sz w:val="24"/>
          <w:szCs w:val="24"/>
          <w:lang w:eastAsia="en-US"/>
        </w:rPr>
        <w:lastRenderedPageBreak/>
        <w:t xml:space="preserve">receiving stored confidence values and returning a combined presence confidence score for use by the processor </w:t>
      </w:r>
      <w:r w:rsidRPr="003E4455">
        <w:rPr>
          <w:rFonts w:ascii="Times New Roman" w:eastAsia="Times New Roman" w:hAnsi="Times New Roman" w:cs="Times New Roman"/>
          <w:b/>
          <w:bCs/>
          <w:sz w:val="24"/>
          <w:szCs w:val="24"/>
          <w:lang w:eastAsia="en-US"/>
        </w:rPr>
        <w:t>(201)</w:t>
      </w:r>
      <w:r w:rsidRPr="003E4455">
        <w:rPr>
          <w:rFonts w:ascii="Times New Roman" w:eastAsia="Times New Roman" w:hAnsi="Times New Roman" w:cs="Times New Roman"/>
          <w:sz w:val="24"/>
          <w:szCs w:val="24"/>
          <w:lang w:eastAsia="en-US"/>
        </w:rPr>
        <w:t xml:space="preserve"> and the spatial-temporal identity tracker </w:t>
      </w:r>
      <w:r w:rsidRPr="003E4455">
        <w:rPr>
          <w:rFonts w:ascii="Times New Roman" w:eastAsia="Times New Roman" w:hAnsi="Times New Roman" w:cs="Times New Roman"/>
          <w:b/>
          <w:bCs/>
          <w:sz w:val="24"/>
          <w:szCs w:val="24"/>
          <w:lang w:eastAsia="en-US"/>
        </w:rPr>
        <w:t>(211)</w:t>
      </w:r>
      <w:r w:rsidRPr="003E4455">
        <w:rPr>
          <w:rFonts w:ascii="Times New Roman" w:eastAsia="Times New Roman" w:hAnsi="Times New Roman" w:cs="Times New Roman"/>
          <w:sz w:val="24"/>
          <w:szCs w:val="24"/>
          <w:lang w:eastAsia="en-US"/>
        </w:rPr>
        <w:t>.</w:t>
      </w:r>
    </w:p>
    <w:p w14:paraId="62BA622F" w14:textId="042E05F4" w:rsidR="003E4455" w:rsidRPr="003E4455" w:rsidRDefault="003E4455" w:rsidP="003D45EA">
      <w:pPr>
        <w:pStyle w:val="ListParagraph"/>
        <w:numPr>
          <w:ilvl w:val="0"/>
          <w:numId w:val="1"/>
        </w:numPr>
        <w:spacing w:line="360" w:lineRule="auto"/>
        <w:ind w:left="0" w:firstLine="0"/>
        <w:contextualSpacing w:val="0"/>
        <w:jc w:val="both"/>
        <w:rPr>
          <w:rFonts w:ascii="Times New Roman" w:eastAsia="Times New Roman" w:hAnsi="Times New Roman" w:cs="Times New Roman"/>
          <w:sz w:val="24"/>
          <w:szCs w:val="24"/>
          <w:lang w:val="en-US" w:eastAsia="en-US"/>
        </w:rPr>
      </w:pPr>
      <w:r w:rsidRPr="003E4455">
        <w:rPr>
          <w:rFonts w:ascii="Times New Roman" w:eastAsia="Times New Roman" w:hAnsi="Times New Roman" w:cs="Times New Roman"/>
          <w:sz w:val="24"/>
          <w:szCs w:val="24"/>
          <w:lang w:eastAsia="en-US"/>
        </w:rPr>
        <w:t xml:space="preserve">The spatial-temporal identity tracker </w:t>
      </w:r>
      <w:r w:rsidRPr="003E4455">
        <w:rPr>
          <w:rFonts w:ascii="Times New Roman" w:eastAsia="Times New Roman" w:hAnsi="Times New Roman" w:cs="Times New Roman"/>
          <w:b/>
          <w:bCs/>
          <w:sz w:val="24"/>
          <w:szCs w:val="24"/>
          <w:lang w:eastAsia="en-US"/>
        </w:rPr>
        <w:t>(211)</w:t>
      </w:r>
      <w:r w:rsidRPr="003E4455">
        <w:rPr>
          <w:rFonts w:ascii="Times New Roman" w:eastAsia="Times New Roman" w:hAnsi="Times New Roman" w:cs="Times New Roman"/>
          <w:sz w:val="24"/>
          <w:szCs w:val="24"/>
          <w:lang w:eastAsia="en-US"/>
        </w:rPr>
        <w:t xml:space="preserve"> is a module configured to track a position of a detected occupant across successive observations and to validate each positional observation via an anomaly detection gate </w:t>
      </w:r>
      <w:r w:rsidRPr="003E4455">
        <w:rPr>
          <w:rFonts w:ascii="Times New Roman" w:eastAsia="Times New Roman" w:hAnsi="Times New Roman" w:cs="Times New Roman"/>
          <w:b/>
          <w:bCs/>
          <w:sz w:val="24"/>
          <w:szCs w:val="24"/>
          <w:lang w:eastAsia="en-US"/>
        </w:rPr>
        <w:t>(405)</w:t>
      </w:r>
      <w:r w:rsidRPr="003E4455">
        <w:rPr>
          <w:rFonts w:ascii="Times New Roman" w:eastAsia="Times New Roman" w:hAnsi="Times New Roman" w:cs="Times New Roman"/>
          <w:sz w:val="24"/>
          <w:szCs w:val="24"/>
          <w:lang w:eastAsia="en-US"/>
        </w:rPr>
        <w:t xml:space="preserve">. It contributes identity continuity for the detected occupant, notwithstanding temporary occlusion, and further contributes anomaly detection by flagging a teleportation anomaly where a computed displacement exceeds a physically plausible movement threshold. The spatial-temporal identity tracker </w:t>
      </w:r>
      <w:r w:rsidRPr="003E4455">
        <w:rPr>
          <w:rFonts w:ascii="Times New Roman" w:eastAsia="Times New Roman" w:hAnsi="Times New Roman" w:cs="Times New Roman"/>
          <w:b/>
          <w:bCs/>
          <w:sz w:val="24"/>
          <w:szCs w:val="24"/>
          <w:lang w:eastAsia="en-US"/>
        </w:rPr>
        <w:t>(211)</w:t>
      </w:r>
      <w:r w:rsidRPr="003E4455">
        <w:rPr>
          <w:rFonts w:ascii="Times New Roman" w:eastAsia="Times New Roman" w:hAnsi="Times New Roman" w:cs="Times New Roman"/>
          <w:sz w:val="24"/>
          <w:szCs w:val="24"/>
          <w:lang w:eastAsia="en-US"/>
        </w:rPr>
        <w:t xml:space="preserve"> is connected to the processor </w:t>
      </w:r>
      <w:r w:rsidRPr="003E4455">
        <w:rPr>
          <w:rFonts w:ascii="Times New Roman" w:eastAsia="Times New Roman" w:hAnsi="Times New Roman" w:cs="Times New Roman"/>
          <w:b/>
          <w:bCs/>
          <w:sz w:val="24"/>
          <w:szCs w:val="24"/>
          <w:lang w:eastAsia="en-US"/>
        </w:rPr>
        <w:t>(201)</w:t>
      </w:r>
      <w:r w:rsidRPr="003E4455">
        <w:rPr>
          <w:rFonts w:ascii="Times New Roman" w:eastAsia="Times New Roman" w:hAnsi="Times New Roman" w:cs="Times New Roman"/>
          <w:sz w:val="24"/>
          <w:szCs w:val="24"/>
          <w:lang w:eastAsia="en-US"/>
        </w:rPr>
        <w:t xml:space="preserve"> within the system </w:t>
      </w:r>
      <w:r w:rsidRPr="003E4455">
        <w:rPr>
          <w:rFonts w:ascii="Times New Roman" w:eastAsia="Times New Roman" w:hAnsi="Times New Roman" w:cs="Times New Roman"/>
          <w:b/>
          <w:bCs/>
          <w:sz w:val="24"/>
          <w:szCs w:val="24"/>
          <w:lang w:eastAsia="en-US"/>
        </w:rPr>
        <w:t>(100)</w:t>
      </w:r>
      <w:r w:rsidRPr="003E4455">
        <w:rPr>
          <w:rFonts w:ascii="Times New Roman" w:eastAsia="Times New Roman" w:hAnsi="Times New Roman" w:cs="Times New Roman"/>
          <w:sz w:val="24"/>
          <w:szCs w:val="24"/>
          <w:lang w:eastAsia="en-US"/>
        </w:rPr>
        <w:t xml:space="preserve">, and supplies a validated positional observation to the processor </w:t>
      </w:r>
      <w:r w:rsidRPr="003E4455">
        <w:rPr>
          <w:rFonts w:ascii="Times New Roman" w:eastAsia="Times New Roman" w:hAnsi="Times New Roman" w:cs="Times New Roman"/>
          <w:b/>
          <w:bCs/>
          <w:sz w:val="24"/>
          <w:szCs w:val="24"/>
          <w:lang w:eastAsia="en-US"/>
        </w:rPr>
        <w:t>(201)</w:t>
      </w:r>
      <w:r w:rsidRPr="003E4455">
        <w:rPr>
          <w:rFonts w:ascii="Times New Roman" w:eastAsia="Times New Roman" w:hAnsi="Times New Roman" w:cs="Times New Roman"/>
          <w:sz w:val="24"/>
          <w:szCs w:val="24"/>
          <w:lang w:eastAsia="en-US"/>
        </w:rPr>
        <w:t xml:space="preserve"> for use, together with the combined presence confidence score, in determining the attendance decision.</w:t>
      </w:r>
    </w:p>
    <w:p w14:paraId="340E33E6" w14:textId="070FCA7D" w:rsidR="003E4455" w:rsidRPr="003E4455" w:rsidRDefault="003E4455" w:rsidP="003D45EA">
      <w:pPr>
        <w:pStyle w:val="ListParagraph"/>
        <w:numPr>
          <w:ilvl w:val="0"/>
          <w:numId w:val="1"/>
        </w:numPr>
        <w:spacing w:line="360" w:lineRule="auto"/>
        <w:ind w:left="0" w:firstLine="0"/>
        <w:contextualSpacing w:val="0"/>
        <w:jc w:val="both"/>
        <w:rPr>
          <w:rFonts w:ascii="Times New Roman" w:eastAsia="Times New Roman" w:hAnsi="Times New Roman" w:cs="Times New Roman"/>
          <w:sz w:val="24"/>
          <w:szCs w:val="24"/>
          <w:lang w:val="en-US" w:eastAsia="en-US"/>
        </w:rPr>
      </w:pPr>
      <w:r w:rsidRPr="003E4455">
        <w:rPr>
          <w:rFonts w:ascii="Times New Roman" w:eastAsia="Times New Roman" w:hAnsi="Times New Roman" w:cs="Times New Roman"/>
          <w:sz w:val="24"/>
          <w:szCs w:val="24"/>
          <w:lang w:eastAsia="en-US"/>
        </w:rPr>
        <w:t xml:space="preserve">The anomaly detection gate </w:t>
      </w:r>
      <w:r w:rsidRPr="003E4455">
        <w:rPr>
          <w:rFonts w:ascii="Times New Roman" w:eastAsia="Times New Roman" w:hAnsi="Times New Roman" w:cs="Times New Roman"/>
          <w:b/>
          <w:bCs/>
          <w:sz w:val="24"/>
          <w:szCs w:val="24"/>
          <w:lang w:eastAsia="en-US"/>
        </w:rPr>
        <w:t>(405)</w:t>
      </w:r>
      <w:r w:rsidRPr="003E4455">
        <w:rPr>
          <w:rFonts w:ascii="Times New Roman" w:eastAsia="Times New Roman" w:hAnsi="Times New Roman" w:cs="Times New Roman"/>
          <w:sz w:val="24"/>
          <w:szCs w:val="24"/>
          <w:lang w:eastAsia="en-US"/>
        </w:rPr>
        <w:t xml:space="preserve"> is a validation mechanism forming part of the spatial-temporal identity tracker </w:t>
      </w:r>
      <w:r w:rsidRPr="003E4455">
        <w:rPr>
          <w:rFonts w:ascii="Times New Roman" w:eastAsia="Times New Roman" w:hAnsi="Times New Roman" w:cs="Times New Roman"/>
          <w:b/>
          <w:bCs/>
          <w:sz w:val="24"/>
          <w:szCs w:val="24"/>
          <w:lang w:eastAsia="en-US"/>
        </w:rPr>
        <w:t>(211)</w:t>
      </w:r>
      <w:r w:rsidRPr="003E4455">
        <w:rPr>
          <w:rFonts w:ascii="Times New Roman" w:eastAsia="Times New Roman" w:hAnsi="Times New Roman" w:cs="Times New Roman"/>
          <w:sz w:val="24"/>
          <w:szCs w:val="24"/>
          <w:lang w:eastAsia="en-US"/>
        </w:rPr>
        <w:t xml:space="preserve">, configured to compare a computed displacement between successive positional observations against a physically plausible movement threshold. It contributes the specific determination of whether a positional transition constitutes a teleportation anomaly, thereby distinguishing genuine, continuous occupant movement from an implausible transition indicative of tracking compromise or spoofing. The anomaly detection gate </w:t>
      </w:r>
      <w:r w:rsidRPr="003E4455">
        <w:rPr>
          <w:rFonts w:ascii="Times New Roman" w:eastAsia="Times New Roman" w:hAnsi="Times New Roman" w:cs="Times New Roman"/>
          <w:b/>
          <w:bCs/>
          <w:sz w:val="24"/>
          <w:szCs w:val="24"/>
          <w:lang w:eastAsia="en-US"/>
        </w:rPr>
        <w:t>(405)</w:t>
      </w:r>
      <w:r w:rsidRPr="003E4455">
        <w:rPr>
          <w:rFonts w:ascii="Times New Roman" w:eastAsia="Times New Roman" w:hAnsi="Times New Roman" w:cs="Times New Roman"/>
          <w:sz w:val="24"/>
          <w:szCs w:val="24"/>
          <w:lang w:eastAsia="en-US"/>
        </w:rPr>
        <w:t xml:space="preserve"> operates within the spatial-temporal identity tracker </w:t>
      </w:r>
      <w:r w:rsidRPr="003E4455">
        <w:rPr>
          <w:rFonts w:ascii="Times New Roman" w:eastAsia="Times New Roman" w:hAnsi="Times New Roman" w:cs="Times New Roman"/>
          <w:b/>
          <w:bCs/>
          <w:sz w:val="24"/>
          <w:szCs w:val="24"/>
          <w:lang w:eastAsia="en-US"/>
        </w:rPr>
        <w:t>(211)</w:t>
      </w:r>
      <w:r w:rsidRPr="003E4455">
        <w:rPr>
          <w:rFonts w:ascii="Times New Roman" w:eastAsia="Times New Roman" w:hAnsi="Times New Roman" w:cs="Times New Roman"/>
          <w:sz w:val="24"/>
          <w:szCs w:val="24"/>
          <w:lang w:eastAsia="en-US"/>
        </w:rPr>
        <w:t xml:space="preserve">, and its output determines whether a given positional observation is validated for use by the processor </w:t>
      </w:r>
      <w:r w:rsidRPr="003E4455">
        <w:rPr>
          <w:rFonts w:ascii="Times New Roman" w:eastAsia="Times New Roman" w:hAnsi="Times New Roman" w:cs="Times New Roman"/>
          <w:b/>
          <w:bCs/>
          <w:sz w:val="24"/>
          <w:szCs w:val="24"/>
          <w:lang w:eastAsia="en-US"/>
        </w:rPr>
        <w:t>(201)</w:t>
      </w:r>
      <w:r w:rsidRPr="003E4455">
        <w:rPr>
          <w:rFonts w:ascii="Times New Roman" w:eastAsia="Times New Roman" w:hAnsi="Times New Roman" w:cs="Times New Roman"/>
          <w:sz w:val="24"/>
          <w:szCs w:val="24"/>
          <w:lang w:eastAsia="en-US"/>
        </w:rPr>
        <w:t xml:space="preserve"> or excluded pending re-verification.</w:t>
      </w:r>
    </w:p>
    <w:p w14:paraId="5FBA2B03" w14:textId="2A1BCC7C" w:rsidR="003E4455" w:rsidRPr="003E4455" w:rsidRDefault="003E4455" w:rsidP="003D45EA">
      <w:pPr>
        <w:pStyle w:val="ListParagraph"/>
        <w:numPr>
          <w:ilvl w:val="0"/>
          <w:numId w:val="1"/>
        </w:numPr>
        <w:spacing w:line="360" w:lineRule="auto"/>
        <w:ind w:left="0" w:firstLine="0"/>
        <w:contextualSpacing w:val="0"/>
        <w:jc w:val="both"/>
        <w:rPr>
          <w:rFonts w:ascii="Times New Roman" w:eastAsia="Times New Roman" w:hAnsi="Times New Roman" w:cs="Times New Roman"/>
          <w:sz w:val="24"/>
          <w:szCs w:val="24"/>
          <w:lang w:val="en-US" w:eastAsia="en-US"/>
        </w:rPr>
      </w:pPr>
      <w:r w:rsidRPr="003E4455">
        <w:rPr>
          <w:rFonts w:ascii="Times New Roman" w:eastAsia="Times New Roman" w:hAnsi="Times New Roman" w:cs="Times New Roman"/>
          <w:sz w:val="24"/>
          <w:szCs w:val="24"/>
          <w:lang w:eastAsia="en-US"/>
        </w:rPr>
        <w:t xml:space="preserve">The blockchain-backed audit module </w:t>
      </w:r>
      <w:r w:rsidRPr="003E4455">
        <w:rPr>
          <w:rFonts w:ascii="Times New Roman" w:eastAsia="Times New Roman" w:hAnsi="Times New Roman" w:cs="Times New Roman"/>
          <w:b/>
          <w:bCs/>
          <w:sz w:val="24"/>
          <w:szCs w:val="24"/>
          <w:lang w:eastAsia="en-US"/>
        </w:rPr>
        <w:t>(213)</w:t>
      </w:r>
      <w:r w:rsidRPr="003E4455">
        <w:rPr>
          <w:rFonts w:ascii="Times New Roman" w:eastAsia="Times New Roman" w:hAnsi="Times New Roman" w:cs="Times New Roman"/>
          <w:sz w:val="24"/>
          <w:szCs w:val="24"/>
          <w:lang w:eastAsia="en-US"/>
        </w:rPr>
        <w:t xml:space="preserve"> is a module configured to accumulate an attendance decision and one or more monitoring events arising during a session epoch, and to commit a Merkle tree root thereof to a distributed ledger upon a teacher-controlled session-termination action. It contributes tamper-evident, efficiently-committed audit records of attendance events. The blockchain-backed audit module </w:t>
      </w:r>
      <w:r w:rsidRPr="003E4455">
        <w:rPr>
          <w:rFonts w:ascii="Times New Roman" w:eastAsia="Times New Roman" w:hAnsi="Times New Roman" w:cs="Times New Roman"/>
          <w:b/>
          <w:bCs/>
          <w:sz w:val="24"/>
          <w:szCs w:val="24"/>
          <w:lang w:eastAsia="en-US"/>
        </w:rPr>
        <w:t>(213)</w:t>
      </w:r>
      <w:r w:rsidRPr="003E4455">
        <w:rPr>
          <w:rFonts w:ascii="Times New Roman" w:eastAsia="Times New Roman" w:hAnsi="Times New Roman" w:cs="Times New Roman"/>
          <w:sz w:val="24"/>
          <w:szCs w:val="24"/>
          <w:lang w:eastAsia="en-US"/>
        </w:rPr>
        <w:t xml:space="preserve"> is connected to the processor </w:t>
      </w:r>
      <w:r w:rsidRPr="003E4455">
        <w:rPr>
          <w:rFonts w:ascii="Times New Roman" w:eastAsia="Times New Roman" w:hAnsi="Times New Roman" w:cs="Times New Roman"/>
          <w:b/>
          <w:bCs/>
          <w:sz w:val="24"/>
          <w:szCs w:val="24"/>
          <w:lang w:eastAsia="en-US"/>
        </w:rPr>
        <w:t>(201)</w:t>
      </w:r>
      <w:r w:rsidRPr="003E4455">
        <w:rPr>
          <w:rFonts w:ascii="Times New Roman" w:eastAsia="Times New Roman" w:hAnsi="Times New Roman" w:cs="Times New Roman"/>
          <w:sz w:val="24"/>
          <w:szCs w:val="24"/>
          <w:lang w:eastAsia="en-US"/>
        </w:rPr>
        <w:t xml:space="preserve"> within the system </w:t>
      </w:r>
      <w:r w:rsidRPr="003E4455">
        <w:rPr>
          <w:rFonts w:ascii="Times New Roman" w:eastAsia="Times New Roman" w:hAnsi="Times New Roman" w:cs="Times New Roman"/>
          <w:b/>
          <w:bCs/>
          <w:sz w:val="24"/>
          <w:szCs w:val="24"/>
          <w:lang w:eastAsia="en-US"/>
        </w:rPr>
        <w:t>(100)</w:t>
      </w:r>
      <w:r w:rsidRPr="003E4455">
        <w:rPr>
          <w:rFonts w:ascii="Times New Roman" w:eastAsia="Times New Roman" w:hAnsi="Times New Roman" w:cs="Times New Roman"/>
          <w:sz w:val="24"/>
          <w:szCs w:val="24"/>
          <w:lang w:eastAsia="en-US"/>
        </w:rPr>
        <w:t xml:space="preserve">, receiving the attendance decision generated by the processor </w:t>
      </w:r>
      <w:r w:rsidRPr="003E4455">
        <w:rPr>
          <w:rFonts w:ascii="Times New Roman" w:eastAsia="Times New Roman" w:hAnsi="Times New Roman" w:cs="Times New Roman"/>
          <w:b/>
          <w:bCs/>
          <w:sz w:val="24"/>
          <w:szCs w:val="24"/>
          <w:lang w:eastAsia="en-US"/>
        </w:rPr>
        <w:t>(201)</w:t>
      </w:r>
      <w:r w:rsidRPr="003E4455">
        <w:rPr>
          <w:rFonts w:ascii="Times New Roman" w:eastAsia="Times New Roman" w:hAnsi="Times New Roman" w:cs="Times New Roman"/>
          <w:sz w:val="24"/>
          <w:szCs w:val="24"/>
          <w:lang w:eastAsia="en-US"/>
        </w:rPr>
        <w:t xml:space="preserve"> and the zero-knowledge proof </w:t>
      </w:r>
      <w:r w:rsidRPr="003E4455">
        <w:rPr>
          <w:rFonts w:ascii="Times New Roman" w:eastAsia="Times New Roman" w:hAnsi="Times New Roman" w:cs="Times New Roman"/>
          <w:sz w:val="24"/>
          <w:szCs w:val="24"/>
          <w:lang w:eastAsia="en-US"/>
        </w:rPr>
        <w:lastRenderedPageBreak/>
        <w:t xml:space="preserve">verification module </w:t>
      </w:r>
      <w:r w:rsidRPr="003E4455">
        <w:rPr>
          <w:rFonts w:ascii="Times New Roman" w:eastAsia="Times New Roman" w:hAnsi="Times New Roman" w:cs="Times New Roman"/>
          <w:b/>
          <w:bCs/>
          <w:sz w:val="24"/>
          <w:szCs w:val="24"/>
          <w:lang w:eastAsia="en-US"/>
        </w:rPr>
        <w:t>(219)</w:t>
      </w:r>
      <w:r w:rsidRPr="003E4455">
        <w:rPr>
          <w:rFonts w:ascii="Times New Roman" w:eastAsia="Times New Roman" w:hAnsi="Times New Roman" w:cs="Times New Roman"/>
          <w:sz w:val="24"/>
          <w:szCs w:val="24"/>
          <w:lang w:eastAsia="en-US"/>
        </w:rPr>
        <w:t>, and interfacing externally with a distributed ledger for commitment of the Merkle tree root.</w:t>
      </w:r>
    </w:p>
    <w:p w14:paraId="327F6969" w14:textId="5D3710E8" w:rsidR="003E4455" w:rsidRPr="003E4455" w:rsidRDefault="003E4455" w:rsidP="003D45EA">
      <w:pPr>
        <w:pStyle w:val="ListParagraph"/>
        <w:numPr>
          <w:ilvl w:val="0"/>
          <w:numId w:val="1"/>
        </w:numPr>
        <w:spacing w:line="360" w:lineRule="auto"/>
        <w:ind w:left="0" w:firstLine="0"/>
        <w:contextualSpacing w:val="0"/>
        <w:jc w:val="both"/>
        <w:rPr>
          <w:rFonts w:ascii="Times New Roman" w:eastAsia="Times New Roman" w:hAnsi="Times New Roman" w:cs="Times New Roman"/>
          <w:sz w:val="24"/>
          <w:szCs w:val="24"/>
          <w:lang w:val="en-US" w:eastAsia="en-US"/>
        </w:rPr>
      </w:pPr>
      <w:r w:rsidRPr="003E4455">
        <w:rPr>
          <w:rFonts w:ascii="Times New Roman" w:eastAsia="Times New Roman" w:hAnsi="Times New Roman" w:cs="Times New Roman"/>
          <w:sz w:val="24"/>
          <w:szCs w:val="24"/>
          <w:lang w:eastAsia="en-US"/>
        </w:rPr>
        <w:t xml:space="preserve">The object detection-based person detection module </w:t>
      </w:r>
      <w:r w:rsidRPr="003E4455">
        <w:rPr>
          <w:rFonts w:ascii="Times New Roman" w:eastAsia="Times New Roman" w:hAnsi="Times New Roman" w:cs="Times New Roman"/>
          <w:b/>
          <w:bCs/>
          <w:sz w:val="24"/>
          <w:szCs w:val="24"/>
          <w:lang w:eastAsia="en-US"/>
        </w:rPr>
        <w:t>(215)</w:t>
      </w:r>
      <w:r w:rsidRPr="003E4455">
        <w:rPr>
          <w:rFonts w:ascii="Times New Roman" w:eastAsia="Times New Roman" w:hAnsi="Times New Roman" w:cs="Times New Roman"/>
          <w:sz w:val="24"/>
          <w:szCs w:val="24"/>
          <w:lang w:eastAsia="en-US"/>
        </w:rPr>
        <w:t xml:space="preserve"> is a module configured to detect a spatial occupancy of a detected occupant within the classroom observation feed using an object detection algorithm. It contributes an independent occupancy signal that supports and cross-verifies occupant detection performed by the processor </w:t>
      </w:r>
      <w:r w:rsidRPr="003E4455">
        <w:rPr>
          <w:rFonts w:ascii="Times New Roman" w:eastAsia="Times New Roman" w:hAnsi="Times New Roman" w:cs="Times New Roman"/>
          <w:b/>
          <w:bCs/>
          <w:sz w:val="24"/>
          <w:szCs w:val="24"/>
          <w:lang w:eastAsia="en-US"/>
        </w:rPr>
        <w:t>(201)</w:t>
      </w:r>
      <w:r w:rsidRPr="003E4455">
        <w:rPr>
          <w:rFonts w:ascii="Times New Roman" w:eastAsia="Times New Roman" w:hAnsi="Times New Roman" w:cs="Times New Roman"/>
          <w:sz w:val="24"/>
          <w:szCs w:val="24"/>
          <w:lang w:eastAsia="en-US"/>
        </w:rPr>
        <w:t xml:space="preserve">, independent of facial recognition. The object detection-based person detection module </w:t>
      </w:r>
      <w:r w:rsidRPr="003E4455">
        <w:rPr>
          <w:rFonts w:ascii="Times New Roman" w:eastAsia="Times New Roman" w:hAnsi="Times New Roman" w:cs="Times New Roman"/>
          <w:b/>
          <w:bCs/>
          <w:sz w:val="24"/>
          <w:szCs w:val="24"/>
          <w:lang w:eastAsia="en-US"/>
        </w:rPr>
        <w:t>(215)</w:t>
      </w:r>
      <w:r w:rsidRPr="003E4455">
        <w:rPr>
          <w:rFonts w:ascii="Times New Roman" w:eastAsia="Times New Roman" w:hAnsi="Times New Roman" w:cs="Times New Roman"/>
          <w:sz w:val="24"/>
          <w:szCs w:val="24"/>
          <w:lang w:eastAsia="en-US"/>
        </w:rPr>
        <w:t xml:space="preserve"> is connected to the processor </w:t>
      </w:r>
      <w:r w:rsidRPr="003E4455">
        <w:rPr>
          <w:rFonts w:ascii="Times New Roman" w:eastAsia="Times New Roman" w:hAnsi="Times New Roman" w:cs="Times New Roman"/>
          <w:b/>
          <w:bCs/>
          <w:sz w:val="24"/>
          <w:szCs w:val="24"/>
          <w:lang w:eastAsia="en-US"/>
        </w:rPr>
        <w:t>(201)</w:t>
      </w:r>
      <w:r w:rsidRPr="003E4455">
        <w:rPr>
          <w:rFonts w:ascii="Times New Roman" w:eastAsia="Times New Roman" w:hAnsi="Times New Roman" w:cs="Times New Roman"/>
          <w:sz w:val="24"/>
          <w:szCs w:val="24"/>
          <w:lang w:eastAsia="en-US"/>
        </w:rPr>
        <w:t xml:space="preserve"> within the system </w:t>
      </w:r>
      <w:r w:rsidRPr="003E4455">
        <w:rPr>
          <w:rFonts w:ascii="Times New Roman" w:eastAsia="Times New Roman" w:hAnsi="Times New Roman" w:cs="Times New Roman"/>
          <w:b/>
          <w:bCs/>
          <w:sz w:val="24"/>
          <w:szCs w:val="24"/>
          <w:lang w:eastAsia="en-US"/>
        </w:rPr>
        <w:t>(100)</w:t>
      </w:r>
      <w:r w:rsidRPr="003E4455">
        <w:rPr>
          <w:rFonts w:ascii="Times New Roman" w:eastAsia="Times New Roman" w:hAnsi="Times New Roman" w:cs="Times New Roman"/>
          <w:sz w:val="24"/>
          <w:szCs w:val="24"/>
          <w:lang w:eastAsia="en-US"/>
        </w:rPr>
        <w:t>, receiving the classroom observation feed and providing its detection output for use in subsequent liveness verification and confidence value derivation.</w:t>
      </w:r>
    </w:p>
    <w:p w14:paraId="12DF14F0" w14:textId="1657AB7D" w:rsidR="003E4455" w:rsidRPr="00815F49" w:rsidRDefault="00815F49" w:rsidP="003D45EA">
      <w:pPr>
        <w:pStyle w:val="ListParagraph"/>
        <w:numPr>
          <w:ilvl w:val="0"/>
          <w:numId w:val="1"/>
        </w:numPr>
        <w:spacing w:line="360" w:lineRule="auto"/>
        <w:ind w:left="0" w:firstLine="0"/>
        <w:contextualSpacing w:val="0"/>
        <w:jc w:val="both"/>
        <w:rPr>
          <w:rFonts w:ascii="Times New Roman" w:eastAsia="Times New Roman" w:hAnsi="Times New Roman" w:cs="Times New Roman"/>
          <w:sz w:val="24"/>
          <w:szCs w:val="24"/>
          <w:lang w:val="en-US" w:eastAsia="en-US"/>
        </w:rPr>
      </w:pPr>
      <w:r w:rsidRPr="00815F49">
        <w:rPr>
          <w:rFonts w:ascii="Times New Roman" w:eastAsia="Times New Roman" w:hAnsi="Times New Roman" w:cs="Times New Roman"/>
          <w:sz w:val="24"/>
          <w:szCs w:val="24"/>
          <w:lang w:eastAsia="en-US"/>
        </w:rPr>
        <w:t xml:space="preserve">The liveness verification module </w:t>
      </w:r>
      <w:r w:rsidRPr="00815F49">
        <w:rPr>
          <w:rFonts w:ascii="Times New Roman" w:eastAsia="Times New Roman" w:hAnsi="Times New Roman" w:cs="Times New Roman"/>
          <w:b/>
          <w:bCs/>
          <w:sz w:val="24"/>
          <w:szCs w:val="24"/>
          <w:lang w:eastAsia="en-US"/>
        </w:rPr>
        <w:t>(217)</w:t>
      </w:r>
      <w:r w:rsidRPr="00815F49">
        <w:rPr>
          <w:rFonts w:ascii="Times New Roman" w:eastAsia="Times New Roman" w:hAnsi="Times New Roman" w:cs="Times New Roman"/>
          <w:sz w:val="24"/>
          <w:szCs w:val="24"/>
          <w:lang w:eastAsia="en-US"/>
        </w:rPr>
        <w:t xml:space="preserve"> is a module configured to verify that a detected occupant is a live person rather than a photographic, video-based, or mask-based representation thereof. It contributes an independent confidence channel that reduces susceptibility of the attendance verification process to spoofing attempts. The liveness verification module </w:t>
      </w:r>
      <w:r w:rsidRPr="00815F49">
        <w:rPr>
          <w:rFonts w:ascii="Times New Roman" w:eastAsia="Times New Roman" w:hAnsi="Times New Roman" w:cs="Times New Roman"/>
          <w:b/>
          <w:bCs/>
          <w:sz w:val="24"/>
          <w:szCs w:val="24"/>
          <w:lang w:eastAsia="en-US"/>
        </w:rPr>
        <w:t>(217)</w:t>
      </w:r>
      <w:r w:rsidRPr="00815F49">
        <w:rPr>
          <w:rFonts w:ascii="Times New Roman" w:eastAsia="Times New Roman" w:hAnsi="Times New Roman" w:cs="Times New Roman"/>
          <w:sz w:val="24"/>
          <w:szCs w:val="24"/>
          <w:lang w:eastAsia="en-US"/>
        </w:rPr>
        <w:t xml:space="preserve"> is connected to the processor </w:t>
      </w:r>
      <w:r w:rsidRPr="00815F49">
        <w:rPr>
          <w:rFonts w:ascii="Times New Roman" w:eastAsia="Times New Roman" w:hAnsi="Times New Roman" w:cs="Times New Roman"/>
          <w:b/>
          <w:bCs/>
          <w:sz w:val="24"/>
          <w:szCs w:val="24"/>
          <w:lang w:eastAsia="en-US"/>
        </w:rPr>
        <w:t>(201)</w:t>
      </w:r>
      <w:r w:rsidRPr="00815F49">
        <w:rPr>
          <w:rFonts w:ascii="Times New Roman" w:eastAsia="Times New Roman" w:hAnsi="Times New Roman" w:cs="Times New Roman"/>
          <w:sz w:val="24"/>
          <w:szCs w:val="24"/>
          <w:lang w:eastAsia="en-US"/>
        </w:rPr>
        <w:t xml:space="preserve"> within the system </w:t>
      </w:r>
      <w:r w:rsidRPr="00815F49">
        <w:rPr>
          <w:rFonts w:ascii="Times New Roman" w:eastAsia="Times New Roman" w:hAnsi="Times New Roman" w:cs="Times New Roman"/>
          <w:b/>
          <w:bCs/>
          <w:sz w:val="24"/>
          <w:szCs w:val="24"/>
          <w:lang w:eastAsia="en-US"/>
        </w:rPr>
        <w:t>(100)</w:t>
      </w:r>
      <w:r w:rsidRPr="00815F49">
        <w:rPr>
          <w:rFonts w:ascii="Times New Roman" w:eastAsia="Times New Roman" w:hAnsi="Times New Roman" w:cs="Times New Roman"/>
          <w:sz w:val="24"/>
          <w:szCs w:val="24"/>
          <w:lang w:eastAsia="en-US"/>
        </w:rPr>
        <w:t xml:space="preserve">, operating upon the classroom observation feed following person detection by the object detection-based person detection module </w:t>
      </w:r>
      <w:r w:rsidRPr="00815F49">
        <w:rPr>
          <w:rFonts w:ascii="Times New Roman" w:eastAsia="Times New Roman" w:hAnsi="Times New Roman" w:cs="Times New Roman"/>
          <w:b/>
          <w:bCs/>
          <w:sz w:val="24"/>
          <w:szCs w:val="24"/>
          <w:lang w:eastAsia="en-US"/>
        </w:rPr>
        <w:t>(215)</w:t>
      </w:r>
      <w:r w:rsidRPr="00815F49">
        <w:rPr>
          <w:rFonts w:ascii="Times New Roman" w:eastAsia="Times New Roman" w:hAnsi="Times New Roman" w:cs="Times New Roman"/>
          <w:sz w:val="24"/>
          <w:szCs w:val="24"/>
          <w:lang w:eastAsia="en-US"/>
        </w:rPr>
        <w:t xml:space="preserve"> and prior to obtaining of the plurality of confidence values by the processor </w:t>
      </w:r>
      <w:r w:rsidRPr="00815F49">
        <w:rPr>
          <w:rFonts w:ascii="Times New Roman" w:eastAsia="Times New Roman" w:hAnsi="Times New Roman" w:cs="Times New Roman"/>
          <w:b/>
          <w:bCs/>
          <w:sz w:val="24"/>
          <w:szCs w:val="24"/>
          <w:lang w:eastAsia="en-US"/>
        </w:rPr>
        <w:t>(201)</w:t>
      </w:r>
      <w:r w:rsidRPr="00815F49">
        <w:rPr>
          <w:rFonts w:ascii="Times New Roman" w:eastAsia="Times New Roman" w:hAnsi="Times New Roman" w:cs="Times New Roman"/>
          <w:sz w:val="24"/>
          <w:szCs w:val="24"/>
          <w:lang w:eastAsia="en-US"/>
        </w:rPr>
        <w:t>.</w:t>
      </w:r>
    </w:p>
    <w:p w14:paraId="0EAC59E6" w14:textId="686BDA48" w:rsidR="00815F49" w:rsidRPr="00815F49" w:rsidRDefault="00815F49" w:rsidP="003D45EA">
      <w:pPr>
        <w:pStyle w:val="ListParagraph"/>
        <w:numPr>
          <w:ilvl w:val="0"/>
          <w:numId w:val="1"/>
        </w:numPr>
        <w:spacing w:line="360" w:lineRule="auto"/>
        <w:ind w:left="0" w:firstLine="0"/>
        <w:contextualSpacing w:val="0"/>
        <w:jc w:val="both"/>
        <w:rPr>
          <w:rFonts w:ascii="Times New Roman" w:eastAsia="Times New Roman" w:hAnsi="Times New Roman" w:cs="Times New Roman"/>
          <w:sz w:val="24"/>
          <w:szCs w:val="24"/>
          <w:lang w:val="en-US" w:eastAsia="en-US"/>
        </w:rPr>
      </w:pPr>
      <w:r w:rsidRPr="00815F49">
        <w:rPr>
          <w:rFonts w:ascii="Times New Roman" w:eastAsia="Times New Roman" w:hAnsi="Times New Roman" w:cs="Times New Roman"/>
          <w:sz w:val="24"/>
          <w:szCs w:val="24"/>
          <w:lang w:eastAsia="en-US"/>
        </w:rPr>
        <w:t xml:space="preserve">The zero-knowledge proof verification module </w:t>
      </w:r>
      <w:r w:rsidRPr="00815F49">
        <w:rPr>
          <w:rFonts w:ascii="Times New Roman" w:eastAsia="Times New Roman" w:hAnsi="Times New Roman" w:cs="Times New Roman"/>
          <w:b/>
          <w:bCs/>
          <w:sz w:val="24"/>
          <w:szCs w:val="24"/>
          <w:lang w:eastAsia="en-US"/>
        </w:rPr>
        <w:t>(219)</w:t>
      </w:r>
      <w:r w:rsidRPr="00815F49">
        <w:rPr>
          <w:rFonts w:ascii="Times New Roman" w:eastAsia="Times New Roman" w:hAnsi="Times New Roman" w:cs="Times New Roman"/>
          <w:sz w:val="24"/>
          <w:szCs w:val="24"/>
          <w:lang w:eastAsia="en-US"/>
        </w:rPr>
        <w:t xml:space="preserve"> is a module configured to generate a zero-knowledge proof confirming an attendance decision without disclosing underlying biometric data of the detected occupant. It contributes privacy-preserving verification, enabling a relying party to confirm satisfaction of an attendance condition without access to underlying confidence values or positional observations. The zero-knowledge proof verification module </w:t>
      </w:r>
      <w:r w:rsidRPr="00815F49">
        <w:rPr>
          <w:rFonts w:ascii="Times New Roman" w:eastAsia="Times New Roman" w:hAnsi="Times New Roman" w:cs="Times New Roman"/>
          <w:b/>
          <w:bCs/>
          <w:sz w:val="24"/>
          <w:szCs w:val="24"/>
          <w:lang w:eastAsia="en-US"/>
        </w:rPr>
        <w:t>(219)</w:t>
      </w:r>
      <w:r w:rsidRPr="00815F49">
        <w:rPr>
          <w:rFonts w:ascii="Times New Roman" w:eastAsia="Times New Roman" w:hAnsi="Times New Roman" w:cs="Times New Roman"/>
          <w:sz w:val="24"/>
          <w:szCs w:val="24"/>
          <w:lang w:eastAsia="en-US"/>
        </w:rPr>
        <w:t xml:space="preserve"> is connected to the processor </w:t>
      </w:r>
      <w:r w:rsidRPr="00815F49">
        <w:rPr>
          <w:rFonts w:ascii="Times New Roman" w:eastAsia="Times New Roman" w:hAnsi="Times New Roman" w:cs="Times New Roman"/>
          <w:b/>
          <w:bCs/>
          <w:sz w:val="24"/>
          <w:szCs w:val="24"/>
          <w:lang w:eastAsia="en-US"/>
        </w:rPr>
        <w:t>(201)</w:t>
      </w:r>
      <w:r w:rsidRPr="00815F49">
        <w:rPr>
          <w:rFonts w:ascii="Times New Roman" w:eastAsia="Times New Roman" w:hAnsi="Times New Roman" w:cs="Times New Roman"/>
          <w:sz w:val="24"/>
          <w:szCs w:val="24"/>
          <w:lang w:eastAsia="en-US"/>
        </w:rPr>
        <w:t xml:space="preserve"> within the system </w:t>
      </w:r>
      <w:r w:rsidRPr="00815F49">
        <w:rPr>
          <w:rFonts w:ascii="Times New Roman" w:eastAsia="Times New Roman" w:hAnsi="Times New Roman" w:cs="Times New Roman"/>
          <w:b/>
          <w:bCs/>
          <w:sz w:val="24"/>
          <w:szCs w:val="24"/>
          <w:lang w:eastAsia="en-US"/>
        </w:rPr>
        <w:t>(100)</w:t>
      </w:r>
      <w:r w:rsidRPr="00815F49">
        <w:rPr>
          <w:rFonts w:ascii="Times New Roman" w:eastAsia="Times New Roman" w:hAnsi="Times New Roman" w:cs="Times New Roman"/>
          <w:sz w:val="24"/>
          <w:szCs w:val="24"/>
          <w:lang w:eastAsia="en-US"/>
        </w:rPr>
        <w:t xml:space="preserve">, receiving the attendance decision from the processor </w:t>
      </w:r>
      <w:r w:rsidRPr="00815F49">
        <w:rPr>
          <w:rFonts w:ascii="Times New Roman" w:eastAsia="Times New Roman" w:hAnsi="Times New Roman" w:cs="Times New Roman"/>
          <w:b/>
          <w:bCs/>
          <w:sz w:val="24"/>
          <w:szCs w:val="24"/>
          <w:lang w:eastAsia="en-US"/>
        </w:rPr>
        <w:t>(201)</w:t>
      </w:r>
      <w:r w:rsidRPr="00815F49">
        <w:rPr>
          <w:rFonts w:ascii="Times New Roman" w:eastAsia="Times New Roman" w:hAnsi="Times New Roman" w:cs="Times New Roman"/>
          <w:sz w:val="24"/>
          <w:szCs w:val="24"/>
          <w:lang w:eastAsia="en-US"/>
        </w:rPr>
        <w:t xml:space="preserve"> and supplying its generated proof to the blockchain-backed audit module </w:t>
      </w:r>
      <w:r w:rsidRPr="00815F49">
        <w:rPr>
          <w:rFonts w:ascii="Times New Roman" w:eastAsia="Times New Roman" w:hAnsi="Times New Roman" w:cs="Times New Roman"/>
          <w:b/>
          <w:bCs/>
          <w:sz w:val="24"/>
          <w:szCs w:val="24"/>
          <w:lang w:eastAsia="en-US"/>
        </w:rPr>
        <w:t>(213)</w:t>
      </w:r>
      <w:r w:rsidRPr="00815F49">
        <w:rPr>
          <w:rFonts w:ascii="Times New Roman" w:eastAsia="Times New Roman" w:hAnsi="Times New Roman" w:cs="Times New Roman"/>
          <w:sz w:val="24"/>
          <w:szCs w:val="24"/>
          <w:lang w:eastAsia="en-US"/>
        </w:rPr>
        <w:t xml:space="preserve"> for accumulation.</w:t>
      </w:r>
    </w:p>
    <w:p w14:paraId="59014D7F" w14:textId="2E451C33" w:rsidR="00815F49" w:rsidRPr="00815F49" w:rsidRDefault="00815F49" w:rsidP="003D45EA">
      <w:pPr>
        <w:pStyle w:val="ListParagraph"/>
        <w:numPr>
          <w:ilvl w:val="0"/>
          <w:numId w:val="1"/>
        </w:numPr>
        <w:spacing w:line="360" w:lineRule="auto"/>
        <w:ind w:left="0" w:firstLine="0"/>
        <w:contextualSpacing w:val="0"/>
        <w:jc w:val="both"/>
        <w:rPr>
          <w:rFonts w:ascii="Times New Roman" w:eastAsia="Times New Roman" w:hAnsi="Times New Roman" w:cs="Times New Roman"/>
          <w:sz w:val="24"/>
          <w:szCs w:val="24"/>
          <w:lang w:val="en-US" w:eastAsia="en-US"/>
        </w:rPr>
      </w:pPr>
      <w:r w:rsidRPr="00815F49">
        <w:rPr>
          <w:rFonts w:ascii="Times New Roman" w:eastAsia="Times New Roman" w:hAnsi="Times New Roman" w:cs="Times New Roman"/>
          <w:sz w:val="24"/>
          <w:szCs w:val="24"/>
          <w:lang w:eastAsia="en-US"/>
        </w:rPr>
        <w:lastRenderedPageBreak/>
        <w:t xml:space="preserve">The federated learning module </w:t>
      </w:r>
      <w:r w:rsidRPr="00815F49">
        <w:rPr>
          <w:rFonts w:ascii="Times New Roman" w:eastAsia="Times New Roman" w:hAnsi="Times New Roman" w:cs="Times New Roman"/>
          <w:b/>
          <w:bCs/>
          <w:sz w:val="24"/>
          <w:szCs w:val="24"/>
          <w:lang w:eastAsia="en-US"/>
        </w:rPr>
        <w:t>(221)</w:t>
      </w:r>
      <w:r w:rsidRPr="00815F49">
        <w:rPr>
          <w:rFonts w:ascii="Times New Roman" w:eastAsia="Times New Roman" w:hAnsi="Times New Roman" w:cs="Times New Roman"/>
          <w:sz w:val="24"/>
          <w:szCs w:val="24"/>
          <w:lang w:eastAsia="en-US"/>
        </w:rPr>
        <w:t xml:space="preserve"> is a module configured to periodically update a recognition model across a plurality of classroom deployments using accumulated attendance decisions, without transmitting raw biometric data to a </w:t>
      </w:r>
      <w:proofErr w:type="spellStart"/>
      <w:r w:rsidRPr="00815F49">
        <w:rPr>
          <w:rFonts w:ascii="Times New Roman" w:eastAsia="Times New Roman" w:hAnsi="Times New Roman" w:cs="Times New Roman"/>
          <w:sz w:val="24"/>
          <w:szCs w:val="24"/>
          <w:lang w:eastAsia="en-US"/>
        </w:rPr>
        <w:t>centralised</w:t>
      </w:r>
      <w:proofErr w:type="spellEnd"/>
      <w:r w:rsidRPr="00815F49">
        <w:rPr>
          <w:rFonts w:ascii="Times New Roman" w:eastAsia="Times New Roman" w:hAnsi="Times New Roman" w:cs="Times New Roman"/>
          <w:sz w:val="24"/>
          <w:szCs w:val="24"/>
          <w:lang w:eastAsia="en-US"/>
        </w:rPr>
        <w:t xml:space="preserve"> location. It contributes collaborative improvement of the recognition model across multiple deployments while preserving confidentiality of biometric data at each individual deployment. The federated learning module </w:t>
      </w:r>
      <w:r w:rsidRPr="00815F49">
        <w:rPr>
          <w:rFonts w:ascii="Times New Roman" w:eastAsia="Times New Roman" w:hAnsi="Times New Roman" w:cs="Times New Roman"/>
          <w:b/>
          <w:bCs/>
          <w:sz w:val="24"/>
          <w:szCs w:val="24"/>
          <w:lang w:eastAsia="en-US"/>
        </w:rPr>
        <w:t>(221)</w:t>
      </w:r>
      <w:r w:rsidRPr="00815F49">
        <w:rPr>
          <w:rFonts w:ascii="Times New Roman" w:eastAsia="Times New Roman" w:hAnsi="Times New Roman" w:cs="Times New Roman"/>
          <w:sz w:val="24"/>
          <w:szCs w:val="24"/>
          <w:lang w:eastAsia="en-US"/>
        </w:rPr>
        <w:t xml:space="preserve"> is connected to the processor </w:t>
      </w:r>
      <w:r w:rsidRPr="00815F49">
        <w:rPr>
          <w:rFonts w:ascii="Times New Roman" w:eastAsia="Times New Roman" w:hAnsi="Times New Roman" w:cs="Times New Roman"/>
          <w:b/>
          <w:bCs/>
          <w:sz w:val="24"/>
          <w:szCs w:val="24"/>
          <w:lang w:eastAsia="en-US"/>
        </w:rPr>
        <w:t>(201)</w:t>
      </w:r>
      <w:r w:rsidRPr="00815F49">
        <w:rPr>
          <w:rFonts w:ascii="Times New Roman" w:eastAsia="Times New Roman" w:hAnsi="Times New Roman" w:cs="Times New Roman"/>
          <w:sz w:val="24"/>
          <w:szCs w:val="24"/>
          <w:lang w:eastAsia="en-US"/>
        </w:rPr>
        <w:t xml:space="preserve"> within the system </w:t>
      </w:r>
      <w:r w:rsidRPr="00815F49">
        <w:rPr>
          <w:rFonts w:ascii="Times New Roman" w:eastAsia="Times New Roman" w:hAnsi="Times New Roman" w:cs="Times New Roman"/>
          <w:b/>
          <w:bCs/>
          <w:sz w:val="24"/>
          <w:szCs w:val="24"/>
          <w:lang w:eastAsia="en-US"/>
        </w:rPr>
        <w:t>(100)</w:t>
      </w:r>
      <w:r w:rsidRPr="00815F49">
        <w:rPr>
          <w:rFonts w:ascii="Times New Roman" w:eastAsia="Times New Roman" w:hAnsi="Times New Roman" w:cs="Times New Roman"/>
          <w:sz w:val="24"/>
          <w:szCs w:val="24"/>
          <w:lang w:eastAsia="en-US"/>
        </w:rPr>
        <w:t xml:space="preserve">, operating upon accumulated attendance decisions following display of an attendance decision on the user interface </w:t>
      </w:r>
      <w:r w:rsidRPr="00815F49">
        <w:rPr>
          <w:rFonts w:ascii="Times New Roman" w:eastAsia="Times New Roman" w:hAnsi="Times New Roman" w:cs="Times New Roman"/>
          <w:b/>
          <w:bCs/>
          <w:sz w:val="24"/>
          <w:szCs w:val="24"/>
          <w:lang w:eastAsia="en-US"/>
        </w:rPr>
        <w:t>(207)</w:t>
      </w:r>
      <w:r w:rsidRPr="00815F49">
        <w:rPr>
          <w:rFonts w:ascii="Times New Roman" w:eastAsia="Times New Roman" w:hAnsi="Times New Roman" w:cs="Times New Roman"/>
          <w:sz w:val="24"/>
          <w:szCs w:val="24"/>
          <w:lang w:eastAsia="en-US"/>
        </w:rPr>
        <w:t xml:space="preserve">, and supplying an updated recognition model to the cryptographic model attestation module </w:t>
      </w:r>
      <w:r w:rsidRPr="00815F49">
        <w:rPr>
          <w:rFonts w:ascii="Times New Roman" w:eastAsia="Times New Roman" w:hAnsi="Times New Roman" w:cs="Times New Roman"/>
          <w:b/>
          <w:bCs/>
          <w:sz w:val="24"/>
          <w:szCs w:val="24"/>
          <w:lang w:eastAsia="en-US"/>
        </w:rPr>
        <w:t>(223)</w:t>
      </w:r>
      <w:r w:rsidRPr="00815F49">
        <w:rPr>
          <w:rFonts w:ascii="Times New Roman" w:eastAsia="Times New Roman" w:hAnsi="Times New Roman" w:cs="Times New Roman"/>
          <w:sz w:val="24"/>
          <w:szCs w:val="24"/>
          <w:lang w:eastAsia="en-US"/>
        </w:rPr>
        <w:t>.</w:t>
      </w:r>
    </w:p>
    <w:p w14:paraId="0B0D86B8" w14:textId="229993A7" w:rsidR="00815F49" w:rsidRPr="00B704C5" w:rsidRDefault="00815F49" w:rsidP="003D45EA">
      <w:pPr>
        <w:pStyle w:val="ListParagraph"/>
        <w:numPr>
          <w:ilvl w:val="0"/>
          <w:numId w:val="1"/>
        </w:numPr>
        <w:spacing w:line="360" w:lineRule="auto"/>
        <w:ind w:left="0" w:firstLine="0"/>
        <w:contextualSpacing w:val="0"/>
        <w:jc w:val="both"/>
        <w:rPr>
          <w:rFonts w:ascii="Times New Roman" w:eastAsia="Times New Roman" w:hAnsi="Times New Roman" w:cs="Times New Roman"/>
          <w:sz w:val="24"/>
          <w:szCs w:val="24"/>
          <w:lang w:val="en-US" w:eastAsia="en-US"/>
        </w:rPr>
      </w:pPr>
      <w:r w:rsidRPr="00815F49">
        <w:rPr>
          <w:rFonts w:ascii="Times New Roman" w:eastAsia="Times New Roman" w:hAnsi="Times New Roman" w:cs="Times New Roman"/>
          <w:sz w:val="24"/>
          <w:szCs w:val="24"/>
          <w:lang w:eastAsia="en-US"/>
        </w:rPr>
        <w:t xml:space="preserve">The cryptographic model attestation module </w:t>
      </w:r>
      <w:r w:rsidRPr="00815F49">
        <w:rPr>
          <w:rFonts w:ascii="Times New Roman" w:eastAsia="Times New Roman" w:hAnsi="Times New Roman" w:cs="Times New Roman"/>
          <w:b/>
          <w:bCs/>
          <w:sz w:val="24"/>
          <w:szCs w:val="24"/>
          <w:lang w:eastAsia="en-US"/>
        </w:rPr>
        <w:t>(223)</w:t>
      </w:r>
      <w:r w:rsidRPr="00815F49">
        <w:rPr>
          <w:rFonts w:ascii="Times New Roman" w:eastAsia="Times New Roman" w:hAnsi="Times New Roman" w:cs="Times New Roman"/>
          <w:sz w:val="24"/>
          <w:szCs w:val="24"/>
          <w:lang w:eastAsia="en-US"/>
        </w:rPr>
        <w:t xml:space="preserve"> is a module configured to verify an integrity of a recognition model prior to use of the recognition model. It contributes assurance that an attendance decision generated using the recognition model is based upon a recognition model free from </w:t>
      </w:r>
      <w:proofErr w:type="spellStart"/>
      <w:r w:rsidRPr="00815F49">
        <w:rPr>
          <w:rFonts w:ascii="Times New Roman" w:eastAsia="Times New Roman" w:hAnsi="Times New Roman" w:cs="Times New Roman"/>
          <w:sz w:val="24"/>
          <w:szCs w:val="24"/>
          <w:lang w:eastAsia="en-US"/>
        </w:rPr>
        <w:t>unauthorised</w:t>
      </w:r>
      <w:proofErr w:type="spellEnd"/>
      <w:r w:rsidRPr="00815F49">
        <w:rPr>
          <w:rFonts w:ascii="Times New Roman" w:eastAsia="Times New Roman" w:hAnsi="Times New Roman" w:cs="Times New Roman"/>
          <w:sz w:val="24"/>
          <w:szCs w:val="24"/>
          <w:lang w:eastAsia="en-US"/>
        </w:rPr>
        <w:t xml:space="preserve"> modification or substitution. The cryptographic model attestation module </w:t>
      </w:r>
      <w:r w:rsidRPr="00815F49">
        <w:rPr>
          <w:rFonts w:ascii="Times New Roman" w:eastAsia="Times New Roman" w:hAnsi="Times New Roman" w:cs="Times New Roman"/>
          <w:b/>
          <w:bCs/>
          <w:sz w:val="24"/>
          <w:szCs w:val="24"/>
          <w:lang w:eastAsia="en-US"/>
        </w:rPr>
        <w:t>(223)</w:t>
      </w:r>
      <w:r w:rsidRPr="00815F49">
        <w:rPr>
          <w:rFonts w:ascii="Times New Roman" w:eastAsia="Times New Roman" w:hAnsi="Times New Roman" w:cs="Times New Roman"/>
          <w:sz w:val="24"/>
          <w:szCs w:val="24"/>
          <w:lang w:eastAsia="en-US"/>
        </w:rPr>
        <w:t xml:space="preserve"> is connected to the processor </w:t>
      </w:r>
      <w:r w:rsidRPr="00815F49">
        <w:rPr>
          <w:rFonts w:ascii="Times New Roman" w:eastAsia="Times New Roman" w:hAnsi="Times New Roman" w:cs="Times New Roman"/>
          <w:b/>
          <w:bCs/>
          <w:sz w:val="24"/>
          <w:szCs w:val="24"/>
          <w:lang w:eastAsia="en-US"/>
        </w:rPr>
        <w:t>(201)</w:t>
      </w:r>
      <w:r w:rsidRPr="00815F49">
        <w:rPr>
          <w:rFonts w:ascii="Times New Roman" w:eastAsia="Times New Roman" w:hAnsi="Times New Roman" w:cs="Times New Roman"/>
          <w:sz w:val="24"/>
          <w:szCs w:val="24"/>
          <w:lang w:eastAsia="en-US"/>
        </w:rPr>
        <w:t xml:space="preserve"> within the system </w:t>
      </w:r>
      <w:r w:rsidRPr="00815F49">
        <w:rPr>
          <w:rFonts w:ascii="Times New Roman" w:eastAsia="Times New Roman" w:hAnsi="Times New Roman" w:cs="Times New Roman"/>
          <w:b/>
          <w:bCs/>
          <w:sz w:val="24"/>
          <w:szCs w:val="24"/>
          <w:lang w:eastAsia="en-US"/>
        </w:rPr>
        <w:t>(100)</w:t>
      </w:r>
      <w:r w:rsidRPr="00815F49">
        <w:rPr>
          <w:rFonts w:ascii="Times New Roman" w:eastAsia="Times New Roman" w:hAnsi="Times New Roman" w:cs="Times New Roman"/>
          <w:sz w:val="24"/>
          <w:szCs w:val="24"/>
          <w:lang w:eastAsia="en-US"/>
        </w:rPr>
        <w:t xml:space="preserve">, receiving an updated recognition model from the federated learning module </w:t>
      </w:r>
      <w:r w:rsidRPr="00815F49">
        <w:rPr>
          <w:rFonts w:ascii="Times New Roman" w:eastAsia="Times New Roman" w:hAnsi="Times New Roman" w:cs="Times New Roman"/>
          <w:b/>
          <w:bCs/>
          <w:sz w:val="24"/>
          <w:szCs w:val="24"/>
          <w:lang w:eastAsia="en-US"/>
        </w:rPr>
        <w:t>(221)</w:t>
      </w:r>
      <w:r w:rsidRPr="00815F49">
        <w:rPr>
          <w:rFonts w:ascii="Times New Roman" w:eastAsia="Times New Roman" w:hAnsi="Times New Roman" w:cs="Times New Roman"/>
          <w:sz w:val="24"/>
          <w:szCs w:val="24"/>
          <w:lang w:eastAsia="en-US"/>
        </w:rPr>
        <w:t xml:space="preserve"> and verifying its integrity prior to the recognition model being made available for use by the processor </w:t>
      </w:r>
      <w:r w:rsidRPr="00815F49">
        <w:rPr>
          <w:rFonts w:ascii="Times New Roman" w:eastAsia="Times New Roman" w:hAnsi="Times New Roman" w:cs="Times New Roman"/>
          <w:b/>
          <w:bCs/>
          <w:sz w:val="24"/>
          <w:szCs w:val="24"/>
          <w:lang w:eastAsia="en-US"/>
        </w:rPr>
        <w:t>(201)</w:t>
      </w:r>
      <w:r w:rsidRPr="00815F49">
        <w:rPr>
          <w:rFonts w:ascii="Times New Roman" w:eastAsia="Times New Roman" w:hAnsi="Times New Roman" w:cs="Times New Roman"/>
          <w:sz w:val="24"/>
          <w:szCs w:val="24"/>
          <w:lang w:eastAsia="en-US"/>
        </w:rPr>
        <w:t xml:space="preserve"> in subsequent sessions.</w:t>
      </w:r>
    </w:p>
    <w:p w14:paraId="4764E2AE" w14:textId="6F3674F6" w:rsidR="00B704C5" w:rsidRPr="00F938F7" w:rsidRDefault="00B704C5" w:rsidP="003D45EA">
      <w:pPr>
        <w:pStyle w:val="ListParagraph"/>
        <w:numPr>
          <w:ilvl w:val="0"/>
          <w:numId w:val="1"/>
        </w:numPr>
        <w:spacing w:line="360" w:lineRule="auto"/>
        <w:ind w:left="0" w:firstLine="0"/>
        <w:contextualSpacing w:val="0"/>
        <w:jc w:val="both"/>
        <w:rPr>
          <w:rFonts w:ascii="Times New Roman" w:eastAsia="Times New Roman" w:hAnsi="Times New Roman" w:cs="Times New Roman"/>
          <w:sz w:val="24"/>
          <w:szCs w:val="24"/>
          <w:lang w:val="en-US" w:eastAsia="en-US"/>
        </w:rPr>
      </w:pPr>
      <w:r w:rsidRPr="000D5381">
        <w:rPr>
          <w:rFonts w:ascii="Times New Roman" w:eastAsia="Times New Roman" w:hAnsi="Times New Roman" w:cs="Times New Roman"/>
          <w:b/>
          <w:bCs/>
          <w:sz w:val="24"/>
          <w:szCs w:val="24"/>
          <w:lang w:eastAsia="en-US"/>
        </w:rPr>
        <w:t>FIG. 2</w:t>
      </w:r>
      <w:r w:rsidRPr="00B704C5">
        <w:rPr>
          <w:rFonts w:ascii="Times New Roman" w:eastAsia="Times New Roman" w:hAnsi="Times New Roman" w:cs="Times New Roman"/>
          <w:sz w:val="24"/>
          <w:szCs w:val="24"/>
          <w:lang w:eastAsia="en-US"/>
        </w:rPr>
        <w:t xml:space="preserve"> illustrates a flowchart depicting the method of continuous attendance verification, according to one embodiment of the invention.</w:t>
      </w:r>
    </w:p>
    <w:p w14:paraId="275ECE2D" w14:textId="393F88CF" w:rsidR="00F938F7" w:rsidRPr="00F938F7" w:rsidRDefault="00F938F7" w:rsidP="003D45EA">
      <w:pPr>
        <w:pStyle w:val="ListParagraph"/>
        <w:numPr>
          <w:ilvl w:val="0"/>
          <w:numId w:val="1"/>
        </w:numPr>
        <w:spacing w:line="360" w:lineRule="auto"/>
        <w:ind w:left="0" w:firstLine="0"/>
        <w:contextualSpacing w:val="0"/>
        <w:jc w:val="both"/>
        <w:rPr>
          <w:rFonts w:ascii="Times New Roman" w:eastAsia="Times New Roman" w:hAnsi="Times New Roman" w:cs="Times New Roman"/>
          <w:sz w:val="24"/>
          <w:szCs w:val="24"/>
          <w:lang w:val="en-US" w:eastAsia="en-US"/>
        </w:rPr>
      </w:pPr>
      <w:r w:rsidRPr="00F938F7">
        <w:rPr>
          <w:rFonts w:ascii="Times New Roman" w:eastAsia="Times New Roman" w:hAnsi="Times New Roman" w:cs="Times New Roman"/>
          <w:sz w:val="24"/>
          <w:szCs w:val="24"/>
          <w:lang w:eastAsia="en-US"/>
        </w:rPr>
        <w:t xml:space="preserve">At step </w:t>
      </w:r>
      <w:r w:rsidRPr="00F938F7">
        <w:rPr>
          <w:rFonts w:ascii="Times New Roman" w:eastAsia="Times New Roman" w:hAnsi="Times New Roman" w:cs="Times New Roman"/>
          <w:b/>
          <w:bCs/>
          <w:sz w:val="24"/>
          <w:szCs w:val="24"/>
          <w:lang w:eastAsia="en-US"/>
        </w:rPr>
        <w:t>(301)</w:t>
      </w:r>
      <w:r w:rsidRPr="00F938F7">
        <w:rPr>
          <w:rFonts w:ascii="Times New Roman" w:eastAsia="Times New Roman" w:hAnsi="Times New Roman" w:cs="Times New Roman"/>
          <w:sz w:val="24"/>
          <w:szCs w:val="24"/>
          <w:lang w:eastAsia="en-US"/>
        </w:rPr>
        <w:t xml:space="preserve">, the method includes receiving, by the processor </w:t>
      </w:r>
      <w:r w:rsidRPr="00F938F7">
        <w:rPr>
          <w:rFonts w:ascii="Times New Roman" w:eastAsia="Times New Roman" w:hAnsi="Times New Roman" w:cs="Times New Roman"/>
          <w:b/>
          <w:bCs/>
          <w:sz w:val="24"/>
          <w:szCs w:val="24"/>
          <w:lang w:eastAsia="en-US"/>
        </w:rPr>
        <w:t>(201)</w:t>
      </w:r>
      <w:r w:rsidRPr="00F938F7">
        <w:rPr>
          <w:rFonts w:ascii="Times New Roman" w:eastAsia="Times New Roman" w:hAnsi="Times New Roman" w:cs="Times New Roman"/>
          <w:sz w:val="24"/>
          <w:szCs w:val="24"/>
          <w:lang w:eastAsia="en-US"/>
        </w:rPr>
        <w:t xml:space="preserve">, a continuous classroom observation feed from the classroom observation device </w:t>
      </w:r>
      <w:r w:rsidRPr="00F938F7">
        <w:rPr>
          <w:rFonts w:ascii="Times New Roman" w:eastAsia="Times New Roman" w:hAnsi="Times New Roman" w:cs="Times New Roman"/>
          <w:b/>
          <w:bCs/>
          <w:sz w:val="24"/>
          <w:szCs w:val="24"/>
          <w:lang w:eastAsia="en-US"/>
        </w:rPr>
        <w:t>(103)</w:t>
      </w:r>
      <w:r w:rsidRPr="00F938F7">
        <w:rPr>
          <w:rFonts w:ascii="Times New Roman" w:eastAsia="Times New Roman" w:hAnsi="Times New Roman" w:cs="Times New Roman"/>
          <w:sz w:val="24"/>
          <w:szCs w:val="24"/>
          <w:lang w:eastAsia="en-US"/>
        </w:rPr>
        <w:t xml:space="preserve"> during an active academic session.</w:t>
      </w:r>
    </w:p>
    <w:p w14:paraId="5E2ADC64" w14:textId="37F2FE70" w:rsidR="00F938F7" w:rsidRPr="00F938F7" w:rsidRDefault="00F938F7" w:rsidP="003D45EA">
      <w:pPr>
        <w:pStyle w:val="ListParagraph"/>
        <w:numPr>
          <w:ilvl w:val="0"/>
          <w:numId w:val="1"/>
        </w:numPr>
        <w:spacing w:line="360" w:lineRule="auto"/>
        <w:ind w:left="0" w:firstLine="0"/>
        <w:contextualSpacing w:val="0"/>
        <w:jc w:val="both"/>
        <w:rPr>
          <w:rFonts w:ascii="Times New Roman" w:eastAsia="Times New Roman" w:hAnsi="Times New Roman" w:cs="Times New Roman"/>
          <w:sz w:val="24"/>
          <w:szCs w:val="24"/>
          <w:lang w:val="en-US" w:eastAsia="en-US"/>
        </w:rPr>
      </w:pPr>
      <w:r w:rsidRPr="00F938F7">
        <w:rPr>
          <w:rFonts w:ascii="Times New Roman" w:eastAsia="Times New Roman" w:hAnsi="Times New Roman" w:cs="Times New Roman"/>
          <w:sz w:val="24"/>
          <w:szCs w:val="24"/>
          <w:lang w:eastAsia="en-US"/>
        </w:rPr>
        <w:t xml:space="preserve">At step </w:t>
      </w:r>
      <w:r w:rsidRPr="00F938F7">
        <w:rPr>
          <w:rFonts w:ascii="Times New Roman" w:eastAsia="Times New Roman" w:hAnsi="Times New Roman" w:cs="Times New Roman"/>
          <w:b/>
          <w:bCs/>
          <w:sz w:val="24"/>
          <w:szCs w:val="24"/>
          <w:lang w:eastAsia="en-US"/>
        </w:rPr>
        <w:t>(303)</w:t>
      </w:r>
      <w:r w:rsidRPr="00F938F7">
        <w:rPr>
          <w:rFonts w:ascii="Times New Roman" w:eastAsia="Times New Roman" w:hAnsi="Times New Roman" w:cs="Times New Roman"/>
          <w:sz w:val="24"/>
          <w:szCs w:val="24"/>
          <w:lang w:eastAsia="en-US"/>
        </w:rPr>
        <w:t xml:space="preserve">, the method includes detecting, by the processor </w:t>
      </w:r>
      <w:r w:rsidRPr="00F938F7">
        <w:rPr>
          <w:rFonts w:ascii="Times New Roman" w:eastAsia="Times New Roman" w:hAnsi="Times New Roman" w:cs="Times New Roman"/>
          <w:b/>
          <w:bCs/>
          <w:sz w:val="24"/>
          <w:szCs w:val="24"/>
          <w:lang w:eastAsia="en-US"/>
        </w:rPr>
        <w:t>(201)</w:t>
      </w:r>
      <w:r w:rsidRPr="00F938F7">
        <w:rPr>
          <w:rFonts w:ascii="Times New Roman" w:eastAsia="Times New Roman" w:hAnsi="Times New Roman" w:cs="Times New Roman"/>
          <w:sz w:val="24"/>
          <w:szCs w:val="24"/>
          <w:lang w:eastAsia="en-US"/>
        </w:rPr>
        <w:t>, one or more occupants within the classroom observation feed.</w:t>
      </w:r>
    </w:p>
    <w:p w14:paraId="21B8361E" w14:textId="177C810B" w:rsidR="00F938F7" w:rsidRPr="00F938F7" w:rsidRDefault="00F938F7" w:rsidP="003D45EA">
      <w:pPr>
        <w:pStyle w:val="ListParagraph"/>
        <w:numPr>
          <w:ilvl w:val="0"/>
          <w:numId w:val="1"/>
        </w:numPr>
        <w:spacing w:line="360" w:lineRule="auto"/>
        <w:ind w:left="0" w:firstLine="0"/>
        <w:contextualSpacing w:val="0"/>
        <w:jc w:val="both"/>
        <w:rPr>
          <w:rFonts w:ascii="Times New Roman" w:eastAsia="Times New Roman" w:hAnsi="Times New Roman" w:cs="Times New Roman"/>
          <w:sz w:val="24"/>
          <w:szCs w:val="24"/>
          <w:lang w:val="en-US" w:eastAsia="en-US"/>
        </w:rPr>
      </w:pPr>
      <w:r w:rsidRPr="00F938F7">
        <w:rPr>
          <w:rFonts w:ascii="Times New Roman" w:eastAsia="Times New Roman" w:hAnsi="Times New Roman" w:cs="Times New Roman"/>
          <w:sz w:val="24"/>
          <w:szCs w:val="24"/>
          <w:lang w:eastAsia="en-US"/>
        </w:rPr>
        <w:t xml:space="preserve">At step </w:t>
      </w:r>
      <w:r w:rsidRPr="00F938F7">
        <w:rPr>
          <w:rFonts w:ascii="Times New Roman" w:eastAsia="Times New Roman" w:hAnsi="Times New Roman" w:cs="Times New Roman"/>
          <w:b/>
          <w:bCs/>
          <w:sz w:val="24"/>
          <w:szCs w:val="24"/>
          <w:lang w:eastAsia="en-US"/>
        </w:rPr>
        <w:t>(305)</w:t>
      </w:r>
      <w:r w:rsidRPr="00F938F7">
        <w:rPr>
          <w:rFonts w:ascii="Times New Roman" w:eastAsia="Times New Roman" w:hAnsi="Times New Roman" w:cs="Times New Roman"/>
          <w:sz w:val="24"/>
          <w:szCs w:val="24"/>
          <w:lang w:eastAsia="en-US"/>
        </w:rPr>
        <w:t xml:space="preserve">, the method includes detecting, by the object detection-based person detection module </w:t>
      </w:r>
      <w:r w:rsidRPr="00F938F7">
        <w:rPr>
          <w:rFonts w:ascii="Times New Roman" w:eastAsia="Times New Roman" w:hAnsi="Times New Roman" w:cs="Times New Roman"/>
          <w:b/>
          <w:bCs/>
          <w:sz w:val="24"/>
          <w:szCs w:val="24"/>
          <w:lang w:eastAsia="en-US"/>
        </w:rPr>
        <w:t>(215)</w:t>
      </w:r>
      <w:r w:rsidRPr="00F938F7">
        <w:rPr>
          <w:rFonts w:ascii="Times New Roman" w:eastAsia="Times New Roman" w:hAnsi="Times New Roman" w:cs="Times New Roman"/>
          <w:sz w:val="24"/>
          <w:szCs w:val="24"/>
          <w:lang w:eastAsia="en-US"/>
        </w:rPr>
        <w:t>, using an object detection algorithm, a spatial occupancy of the detected occupant within the classroom observation feed.</w:t>
      </w:r>
    </w:p>
    <w:p w14:paraId="2327E276" w14:textId="19EF9FC3" w:rsidR="00F938F7" w:rsidRPr="00F938F7" w:rsidRDefault="00F938F7" w:rsidP="003D45EA">
      <w:pPr>
        <w:pStyle w:val="ListParagraph"/>
        <w:numPr>
          <w:ilvl w:val="0"/>
          <w:numId w:val="1"/>
        </w:numPr>
        <w:spacing w:line="360" w:lineRule="auto"/>
        <w:ind w:left="0" w:firstLine="0"/>
        <w:contextualSpacing w:val="0"/>
        <w:jc w:val="both"/>
        <w:rPr>
          <w:rFonts w:ascii="Times New Roman" w:eastAsia="Times New Roman" w:hAnsi="Times New Roman" w:cs="Times New Roman"/>
          <w:sz w:val="24"/>
          <w:szCs w:val="24"/>
          <w:lang w:val="en-US" w:eastAsia="en-US"/>
        </w:rPr>
      </w:pPr>
      <w:r w:rsidRPr="00F938F7">
        <w:rPr>
          <w:rFonts w:ascii="Times New Roman" w:eastAsia="Times New Roman" w:hAnsi="Times New Roman" w:cs="Times New Roman"/>
          <w:sz w:val="24"/>
          <w:szCs w:val="24"/>
          <w:lang w:eastAsia="en-US"/>
        </w:rPr>
        <w:lastRenderedPageBreak/>
        <w:t xml:space="preserve">At step </w:t>
      </w:r>
      <w:r w:rsidRPr="00F938F7">
        <w:rPr>
          <w:rFonts w:ascii="Times New Roman" w:eastAsia="Times New Roman" w:hAnsi="Times New Roman" w:cs="Times New Roman"/>
          <w:b/>
          <w:bCs/>
          <w:sz w:val="24"/>
          <w:szCs w:val="24"/>
          <w:lang w:eastAsia="en-US"/>
        </w:rPr>
        <w:t>(307)</w:t>
      </w:r>
      <w:r w:rsidRPr="00F938F7">
        <w:rPr>
          <w:rFonts w:ascii="Times New Roman" w:eastAsia="Times New Roman" w:hAnsi="Times New Roman" w:cs="Times New Roman"/>
          <w:sz w:val="24"/>
          <w:szCs w:val="24"/>
          <w:lang w:eastAsia="en-US"/>
        </w:rPr>
        <w:t xml:space="preserve">, the method includes verifying, by the liveness verification module </w:t>
      </w:r>
      <w:r w:rsidRPr="00F938F7">
        <w:rPr>
          <w:rFonts w:ascii="Times New Roman" w:eastAsia="Times New Roman" w:hAnsi="Times New Roman" w:cs="Times New Roman"/>
          <w:b/>
          <w:bCs/>
          <w:sz w:val="24"/>
          <w:szCs w:val="24"/>
          <w:lang w:eastAsia="en-US"/>
        </w:rPr>
        <w:t>(217)</w:t>
      </w:r>
      <w:r w:rsidRPr="00F938F7">
        <w:rPr>
          <w:rFonts w:ascii="Times New Roman" w:eastAsia="Times New Roman" w:hAnsi="Times New Roman" w:cs="Times New Roman"/>
          <w:sz w:val="24"/>
          <w:szCs w:val="24"/>
          <w:lang w:eastAsia="en-US"/>
        </w:rPr>
        <w:t>, that the detected occupant is a live person rather than a photographic, video-based, or mask-based representation.</w:t>
      </w:r>
    </w:p>
    <w:p w14:paraId="7939591D" w14:textId="463EC847" w:rsidR="00F938F7" w:rsidRPr="0052042E" w:rsidRDefault="0052042E" w:rsidP="003D45EA">
      <w:pPr>
        <w:pStyle w:val="ListParagraph"/>
        <w:numPr>
          <w:ilvl w:val="0"/>
          <w:numId w:val="1"/>
        </w:numPr>
        <w:spacing w:line="360" w:lineRule="auto"/>
        <w:ind w:left="0" w:firstLine="0"/>
        <w:contextualSpacing w:val="0"/>
        <w:jc w:val="both"/>
        <w:rPr>
          <w:rFonts w:ascii="Times New Roman" w:eastAsia="Times New Roman" w:hAnsi="Times New Roman" w:cs="Times New Roman"/>
          <w:sz w:val="24"/>
          <w:szCs w:val="24"/>
          <w:lang w:val="en-US" w:eastAsia="en-US"/>
        </w:rPr>
      </w:pPr>
      <w:r w:rsidRPr="0052042E">
        <w:rPr>
          <w:rFonts w:ascii="Times New Roman" w:eastAsia="Times New Roman" w:hAnsi="Times New Roman" w:cs="Times New Roman"/>
          <w:sz w:val="24"/>
          <w:szCs w:val="24"/>
          <w:lang w:eastAsia="en-US"/>
        </w:rPr>
        <w:t xml:space="preserve">At step </w:t>
      </w:r>
      <w:r w:rsidRPr="0052042E">
        <w:rPr>
          <w:rFonts w:ascii="Times New Roman" w:eastAsia="Times New Roman" w:hAnsi="Times New Roman" w:cs="Times New Roman"/>
          <w:b/>
          <w:bCs/>
          <w:sz w:val="24"/>
          <w:szCs w:val="24"/>
          <w:lang w:eastAsia="en-US"/>
        </w:rPr>
        <w:t>(309)</w:t>
      </w:r>
      <w:r w:rsidRPr="0052042E">
        <w:rPr>
          <w:rFonts w:ascii="Times New Roman" w:eastAsia="Times New Roman" w:hAnsi="Times New Roman" w:cs="Times New Roman"/>
          <w:sz w:val="24"/>
          <w:szCs w:val="24"/>
          <w:lang w:eastAsia="en-US"/>
        </w:rPr>
        <w:t xml:space="preserve">, the method includes obtaining, by the processor </w:t>
      </w:r>
      <w:r w:rsidRPr="0052042E">
        <w:rPr>
          <w:rFonts w:ascii="Times New Roman" w:eastAsia="Times New Roman" w:hAnsi="Times New Roman" w:cs="Times New Roman"/>
          <w:b/>
          <w:bCs/>
          <w:sz w:val="24"/>
          <w:szCs w:val="24"/>
          <w:lang w:eastAsia="en-US"/>
        </w:rPr>
        <w:t>(201)</w:t>
      </w:r>
      <w:r w:rsidRPr="0052042E">
        <w:rPr>
          <w:rFonts w:ascii="Times New Roman" w:eastAsia="Times New Roman" w:hAnsi="Times New Roman" w:cs="Times New Roman"/>
          <w:sz w:val="24"/>
          <w:szCs w:val="24"/>
          <w:lang w:eastAsia="en-US"/>
        </w:rPr>
        <w:t>, for each detected occupant, a plurality of independent confidence values comprising a facial, iris-based, voice-based, and pose-based confidence value.</w:t>
      </w:r>
    </w:p>
    <w:p w14:paraId="2428EBEF" w14:textId="1F2367E1" w:rsidR="0052042E" w:rsidRPr="009B2EE5" w:rsidRDefault="009B2EE5" w:rsidP="003D45EA">
      <w:pPr>
        <w:pStyle w:val="ListParagraph"/>
        <w:numPr>
          <w:ilvl w:val="0"/>
          <w:numId w:val="1"/>
        </w:numPr>
        <w:spacing w:line="360" w:lineRule="auto"/>
        <w:ind w:left="0" w:firstLine="0"/>
        <w:contextualSpacing w:val="0"/>
        <w:jc w:val="both"/>
        <w:rPr>
          <w:rFonts w:ascii="Times New Roman" w:eastAsia="Times New Roman" w:hAnsi="Times New Roman" w:cs="Times New Roman"/>
          <w:sz w:val="24"/>
          <w:szCs w:val="24"/>
          <w:lang w:val="en-US" w:eastAsia="en-US"/>
        </w:rPr>
      </w:pPr>
      <w:r w:rsidRPr="009B2EE5">
        <w:rPr>
          <w:rFonts w:ascii="Times New Roman" w:eastAsia="Times New Roman" w:hAnsi="Times New Roman" w:cs="Times New Roman"/>
          <w:sz w:val="24"/>
          <w:szCs w:val="24"/>
          <w:lang w:eastAsia="en-US"/>
        </w:rPr>
        <w:t xml:space="preserve">At step </w:t>
      </w:r>
      <w:r w:rsidRPr="009B2EE5">
        <w:rPr>
          <w:rFonts w:ascii="Times New Roman" w:eastAsia="Times New Roman" w:hAnsi="Times New Roman" w:cs="Times New Roman"/>
          <w:b/>
          <w:bCs/>
          <w:sz w:val="24"/>
          <w:szCs w:val="24"/>
          <w:lang w:eastAsia="en-US"/>
        </w:rPr>
        <w:t>(311)</w:t>
      </w:r>
      <w:r w:rsidRPr="009B2EE5">
        <w:rPr>
          <w:rFonts w:ascii="Times New Roman" w:eastAsia="Times New Roman" w:hAnsi="Times New Roman" w:cs="Times New Roman"/>
          <w:sz w:val="24"/>
          <w:szCs w:val="24"/>
          <w:lang w:eastAsia="en-US"/>
        </w:rPr>
        <w:t xml:space="preserve">, the method includes storing, in the memory </w:t>
      </w:r>
      <w:r w:rsidRPr="009B2EE5">
        <w:rPr>
          <w:rFonts w:ascii="Times New Roman" w:eastAsia="Times New Roman" w:hAnsi="Times New Roman" w:cs="Times New Roman"/>
          <w:b/>
          <w:bCs/>
          <w:sz w:val="24"/>
          <w:szCs w:val="24"/>
          <w:lang w:eastAsia="en-US"/>
        </w:rPr>
        <w:t>(203)</w:t>
      </w:r>
      <w:r w:rsidRPr="009B2EE5">
        <w:rPr>
          <w:rFonts w:ascii="Times New Roman" w:eastAsia="Times New Roman" w:hAnsi="Times New Roman" w:cs="Times New Roman"/>
          <w:sz w:val="24"/>
          <w:szCs w:val="24"/>
          <w:lang w:eastAsia="en-US"/>
        </w:rPr>
        <w:t>, the plurality of confidence values.</w:t>
      </w:r>
    </w:p>
    <w:p w14:paraId="13E5335C" w14:textId="4288906C" w:rsidR="009B2EE5" w:rsidRPr="009B2EE5" w:rsidRDefault="009B2EE5" w:rsidP="003D45EA">
      <w:pPr>
        <w:pStyle w:val="ListParagraph"/>
        <w:numPr>
          <w:ilvl w:val="0"/>
          <w:numId w:val="1"/>
        </w:numPr>
        <w:spacing w:line="360" w:lineRule="auto"/>
        <w:ind w:left="0" w:firstLine="0"/>
        <w:contextualSpacing w:val="0"/>
        <w:jc w:val="both"/>
        <w:rPr>
          <w:rFonts w:ascii="Times New Roman" w:eastAsia="Times New Roman" w:hAnsi="Times New Roman" w:cs="Times New Roman"/>
          <w:sz w:val="24"/>
          <w:szCs w:val="24"/>
          <w:lang w:val="en-US" w:eastAsia="en-US"/>
        </w:rPr>
      </w:pPr>
      <w:r w:rsidRPr="009B2EE5">
        <w:rPr>
          <w:rFonts w:ascii="Times New Roman" w:eastAsia="Times New Roman" w:hAnsi="Times New Roman" w:cs="Times New Roman"/>
          <w:sz w:val="24"/>
          <w:szCs w:val="24"/>
          <w:lang w:eastAsia="en-US"/>
        </w:rPr>
        <w:t xml:space="preserve">At step </w:t>
      </w:r>
      <w:r w:rsidRPr="009B2EE5">
        <w:rPr>
          <w:rFonts w:ascii="Times New Roman" w:eastAsia="Times New Roman" w:hAnsi="Times New Roman" w:cs="Times New Roman"/>
          <w:b/>
          <w:bCs/>
          <w:sz w:val="24"/>
          <w:szCs w:val="24"/>
          <w:lang w:eastAsia="en-US"/>
        </w:rPr>
        <w:t>(313)</w:t>
      </w:r>
      <w:r w:rsidRPr="009B2EE5">
        <w:rPr>
          <w:rFonts w:ascii="Times New Roman" w:eastAsia="Times New Roman" w:hAnsi="Times New Roman" w:cs="Times New Roman"/>
          <w:sz w:val="24"/>
          <w:szCs w:val="24"/>
          <w:lang w:eastAsia="en-US"/>
        </w:rPr>
        <w:t xml:space="preserve">, the method includes computing, by the adaptive multi-metric fusion engine </w:t>
      </w:r>
      <w:r w:rsidRPr="009B2EE5">
        <w:rPr>
          <w:rFonts w:ascii="Times New Roman" w:eastAsia="Times New Roman" w:hAnsi="Times New Roman" w:cs="Times New Roman"/>
          <w:b/>
          <w:bCs/>
          <w:sz w:val="24"/>
          <w:szCs w:val="24"/>
          <w:lang w:eastAsia="en-US"/>
        </w:rPr>
        <w:t>(209)</w:t>
      </w:r>
      <w:r w:rsidRPr="009B2EE5">
        <w:rPr>
          <w:rFonts w:ascii="Times New Roman" w:eastAsia="Times New Roman" w:hAnsi="Times New Roman" w:cs="Times New Roman"/>
          <w:sz w:val="24"/>
          <w:szCs w:val="24"/>
          <w:lang w:eastAsia="en-US"/>
        </w:rPr>
        <w:t>, a reliability weighting for each confidence value using a Kalman filter, and generating a combined presence confidence score.</w:t>
      </w:r>
    </w:p>
    <w:p w14:paraId="250F75D9" w14:textId="2273A047" w:rsidR="009B2EE5" w:rsidRPr="009B2EE5" w:rsidRDefault="009B2EE5" w:rsidP="003D45EA">
      <w:pPr>
        <w:pStyle w:val="ListParagraph"/>
        <w:numPr>
          <w:ilvl w:val="0"/>
          <w:numId w:val="1"/>
        </w:numPr>
        <w:spacing w:line="360" w:lineRule="auto"/>
        <w:ind w:left="0" w:firstLine="0"/>
        <w:contextualSpacing w:val="0"/>
        <w:jc w:val="both"/>
        <w:rPr>
          <w:rFonts w:ascii="Times New Roman" w:eastAsia="Times New Roman" w:hAnsi="Times New Roman" w:cs="Times New Roman"/>
          <w:sz w:val="24"/>
          <w:szCs w:val="24"/>
          <w:lang w:val="en-US" w:eastAsia="en-US"/>
        </w:rPr>
      </w:pPr>
      <w:r w:rsidRPr="009B2EE5">
        <w:rPr>
          <w:rFonts w:ascii="Times New Roman" w:eastAsia="Times New Roman" w:hAnsi="Times New Roman" w:cs="Times New Roman"/>
          <w:sz w:val="24"/>
          <w:szCs w:val="24"/>
          <w:lang w:eastAsia="en-US"/>
        </w:rPr>
        <w:t xml:space="preserve">At step </w:t>
      </w:r>
      <w:r w:rsidRPr="009B2EE5">
        <w:rPr>
          <w:rFonts w:ascii="Times New Roman" w:eastAsia="Times New Roman" w:hAnsi="Times New Roman" w:cs="Times New Roman"/>
          <w:b/>
          <w:bCs/>
          <w:sz w:val="24"/>
          <w:szCs w:val="24"/>
          <w:lang w:eastAsia="en-US"/>
        </w:rPr>
        <w:t>(315)</w:t>
      </w:r>
      <w:r w:rsidRPr="009B2EE5">
        <w:rPr>
          <w:rFonts w:ascii="Times New Roman" w:eastAsia="Times New Roman" w:hAnsi="Times New Roman" w:cs="Times New Roman"/>
          <w:sz w:val="24"/>
          <w:szCs w:val="24"/>
          <w:lang w:eastAsia="en-US"/>
        </w:rPr>
        <w:t xml:space="preserve">, the method includes tracking, by the spatial-temporal identity tracker </w:t>
      </w:r>
      <w:r w:rsidRPr="009B2EE5">
        <w:rPr>
          <w:rFonts w:ascii="Times New Roman" w:eastAsia="Times New Roman" w:hAnsi="Times New Roman" w:cs="Times New Roman"/>
          <w:b/>
          <w:bCs/>
          <w:sz w:val="24"/>
          <w:szCs w:val="24"/>
          <w:lang w:eastAsia="en-US"/>
        </w:rPr>
        <w:t>(211)</w:t>
      </w:r>
      <w:r w:rsidRPr="009B2EE5">
        <w:rPr>
          <w:rFonts w:ascii="Times New Roman" w:eastAsia="Times New Roman" w:hAnsi="Times New Roman" w:cs="Times New Roman"/>
          <w:sz w:val="24"/>
          <w:szCs w:val="24"/>
          <w:lang w:eastAsia="en-US"/>
        </w:rPr>
        <w:t>, a position of the detected occupant across successive observations.</w:t>
      </w:r>
    </w:p>
    <w:p w14:paraId="6F261D5D" w14:textId="71B094A0" w:rsidR="009B2EE5" w:rsidRPr="00365E8A" w:rsidRDefault="00365E8A" w:rsidP="003D45EA">
      <w:pPr>
        <w:pStyle w:val="ListParagraph"/>
        <w:numPr>
          <w:ilvl w:val="0"/>
          <w:numId w:val="1"/>
        </w:numPr>
        <w:spacing w:line="360" w:lineRule="auto"/>
        <w:ind w:left="0" w:firstLine="0"/>
        <w:contextualSpacing w:val="0"/>
        <w:jc w:val="both"/>
        <w:rPr>
          <w:rFonts w:ascii="Times New Roman" w:eastAsia="Times New Roman" w:hAnsi="Times New Roman" w:cs="Times New Roman"/>
          <w:sz w:val="24"/>
          <w:szCs w:val="24"/>
          <w:lang w:val="en-US" w:eastAsia="en-US"/>
        </w:rPr>
      </w:pPr>
      <w:r w:rsidRPr="00365E8A">
        <w:rPr>
          <w:rFonts w:ascii="Times New Roman" w:eastAsia="Times New Roman" w:hAnsi="Times New Roman" w:cs="Times New Roman"/>
          <w:sz w:val="24"/>
          <w:szCs w:val="24"/>
          <w:lang w:eastAsia="en-US"/>
        </w:rPr>
        <w:t xml:space="preserve">At step </w:t>
      </w:r>
      <w:r w:rsidRPr="00365E8A">
        <w:rPr>
          <w:rFonts w:ascii="Times New Roman" w:eastAsia="Times New Roman" w:hAnsi="Times New Roman" w:cs="Times New Roman"/>
          <w:b/>
          <w:bCs/>
          <w:sz w:val="24"/>
          <w:szCs w:val="24"/>
          <w:lang w:eastAsia="en-US"/>
        </w:rPr>
        <w:t>(317)</w:t>
      </w:r>
      <w:r w:rsidRPr="00365E8A">
        <w:rPr>
          <w:rFonts w:ascii="Times New Roman" w:eastAsia="Times New Roman" w:hAnsi="Times New Roman" w:cs="Times New Roman"/>
          <w:sz w:val="24"/>
          <w:szCs w:val="24"/>
          <w:lang w:eastAsia="en-US"/>
        </w:rPr>
        <w:t xml:space="preserve">, the method includes validating, by the spatial-temporal identity tracker </w:t>
      </w:r>
      <w:r w:rsidRPr="00365E8A">
        <w:rPr>
          <w:rFonts w:ascii="Times New Roman" w:eastAsia="Times New Roman" w:hAnsi="Times New Roman" w:cs="Times New Roman"/>
          <w:b/>
          <w:bCs/>
          <w:sz w:val="24"/>
          <w:szCs w:val="24"/>
          <w:lang w:eastAsia="en-US"/>
        </w:rPr>
        <w:t>(211)</w:t>
      </w:r>
      <w:r w:rsidRPr="00365E8A">
        <w:rPr>
          <w:rFonts w:ascii="Times New Roman" w:eastAsia="Times New Roman" w:hAnsi="Times New Roman" w:cs="Times New Roman"/>
          <w:sz w:val="24"/>
          <w:szCs w:val="24"/>
          <w:lang w:eastAsia="en-US"/>
        </w:rPr>
        <w:t xml:space="preserve">, the positional observation via an anomaly detection gate </w:t>
      </w:r>
      <w:r w:rsidRPr="00365E8A">
        <w:rPr>
          <w:rFonts w:ascii="Times New Roman" w:eastAsia="Times New Roman" w:hAnsi="Times New Roman" w:cs="Times New Roman"/>
          <w:b/>
          <w:bCs/>
          <w:sz w:val="24"/>
          <w:szCs w:val="24"/>
          <w:lang w:eastAsia="en-US"/>
        </w:rPr>
        <w:t>(405)</w:t>
      </w:r>
      <w:r w:rsidRPr="00365E8A">
        <w:rPr>
          <w:rFonts w:ascii="Times New Roman" w:eastAsia="Times New Roman" w:hAnsi="Times New Roman" w:cs="Times New Roman"/>
          <w:sz w:val="24"/>
          <w:szCs w:val="24"/>
          <w:lang w:eastAsia="en-US"/>
        </w:rPr>
        <w:t>, by flagging a teleportation anomaly where the displacement exceeds a physically plausible movement threshold.</w:t>
      </w:r>
    </w:p>
    <w:p w14:paraId="149FD476" w14:textId="43ACCC82" w:rsidR="00365E8A" w:rsidRPr="00365E8A" w:rsidRDefault="00365E8A" w:rsidP="003D45EA">
      <w:pPr>
        <w:pStyle w:val="ListParagraph"/>
        <w:numPr>
          <w:ilvl w:val="0"/>
          <w:numId w:val="1"/>
        </w:numPr>
        <w:spacing w:line="360" w:lineRule="auto"/>
        <w:ind w:left="0" w:firstLine="0"/>
        <w:contextualSpacing w:val="0"/>
        <w:jc w:val="both"/>
        <w:rPr>
          <w:rFonts w:ascii="Times New Roman" w:eastAsia="Times New Roman" w:hAnsi="Times New Roman" w:cs="Times New Roman"/>
          <w:sz w:val="24"/>
          <w:szCs w:val="24"/>
          <w:lang w:val="en-US" w:eastAsia="en-US"/>
        </w:rPr>
      </w:pPr>
      <w:r w:rsidRPr="00365E8A">
        <w:rPr>
          <w:rFonts w:ascii="Times New Roman" w:eastAsia="Times New Roman" w:hAnsi="Times New Roman" w:cs="Times New Roman"/>
          <w:sz w:val="24"/>
          <w:szCs w:val="24"/>
          <w:lang w:eastAsia="en-US"/>
        </w:rPr>
        <w:t xml:space="preserve">At step </w:t>
      </w:r>
      <w:r w:rsidRPr="00365E8A">
        <w:rPr>
          <w:rFonts w:ascii="Times New Roman" w:eastAsia="Times New Roman" w:hAnsi="Times New Roman" w:cs="Times New Roman"/>
          <w:b/>
          <w:bCs/>
          <w:sz w:val="24"/>
          <w:szCs w:val="24"/>
          <w:lang w:eastAsia="en-US"/>
        </w:rPr>
        <w:t>(319)</w:t>
      </w:r>
      <w:r w:rsidRPr="00365E8A">
        <w:rPr>
          <w:rFonts w:ascii="Times New Roman" w:eastAsia="Times New Roman" w:hAnsi="Times New Roman" w:cs="Times New Roman"/>
          <w:sz w:val="24"/>
          <w:szCs w:val="24"/>
          <w:lang w:eastAsia="en-US"/>
        </w:rPr>
        <w:t xml:space="preserve">, the method includes determining, by the processor </w:t>
      </w:r>
      <w:r w:rsidRPr="00365E8A">
        <w:rPr>
          <w:rFonts w:ascii="Times New Roman" w:eastAsia="Times New Roman" w:hAnsi="Times New Roman" w:cs="Times New Roman"/>
          <w:b/>
          <w:bCs/>
          <w:sz w:val="24"/>
          <w:szCs w:val="24"/>
          <w:lang w:eastAsia="en-US"/>
        </w:rPr>
        <w:t>(201)</w:t>
      </w:r>
      <w:r w:rsidRPr="00365E8A">
        <w:rPr>
          <w:rFonts w:ascii="Times New Roman" w:eastAsia="Times New Roman" w:hAnsi="Times New Roman" w:cs="Times New Roman"/>
          <w:sz w:val="24"/>
          <w:szCs w:val="24"/>
          <w:lang w:eastAsia="en-US"/>
        </w:rPr>
        <w:t>, an attendance decision based on the combined presence confidence score and the validated positional observation.</w:t>
      </w:r>
    </w:p>
    <w:p w14:paraId="765D60EB" w14:textId="23892833" w:rsidR="00365E8A" w:rsidRPr="00365E8A" w:rsidRDefault="00365E8A" w:rsidP="003D45EA">
      <w:pPr>
        <w:pStyle w:val="ListParagraph"/>
        <w:numPr>
          <w:ilvl w:val="0"/>
          <w:numId w:val="1"/>
        </w:numPr>
        <w:spacing w:line="360" w:lineRule="auto"/>
        <w:ind w:left="0" w:firstLine="0"/>
        <w:contextualSpacing w:val="0"/>
        <w:jc w:val="both"/>
        <w:rPr>
          <w:rFonts w:ascii="Times New Roman" w:eastAsia="Times New Roman" w:hAnsi="Times New Roman" w:cs="Times New Roman"/>
          <w:sz w:val="24"/>
          <w:szCs w:val="24"/>
          <w:lang w:val="en-US" w:eastAsia="en-US"/>
        </w:rPr>
      </w:pPr>
      <w:r w:rsidRPr="00365E8A">
        <w:rPr>
          <w:rFonts w:ascii="Times New Roman" w:eastAsia="Times New Roman" w:hAnsi="Times New Roman" w:cs="Times New Roman"/>
          <w:sz w:val="24"/>
          <w:szCs w:val="24"/>
          <w:lang w:eastAsia="en-US"/>
        </w:rPr>
        <w:t xml:space="preserve">At step </w:t>
      </w:r>
      <w:r w:rsidRPr="00365E8A">
        <w:rPr>
          <w:rFonts w:ascii="Times New Roman" w:eastAsia="Times New Roman" w:hAnsi="Times New Roman" w:cs="Times New Roman"/>
          <w:b/>
          <w:bCs/>
          <w:sz w:val="24"/>
          <w:szCs w:val="24"/>
          <w:lang w:eastAsia="en-US"/>
        </w:rPr>
        <w:t>(321)</w:t>
      </w:r>
      <w:r w:rsidRPr="00365E8A">
        <w:rPr>
          <w:rFonts w:ascii="Times New Roman" w:eastAsia="Times New Roman" w:hAnsi="Times New Roman" w:cs="Times New Roman"/>
          <w:sz w:val="24"/>
          <w:szCs w:val="24"/>
          <w:lang w:eastAsia="en-US"/>
        </w:rPr>
        <w:t xml:space="preserve">, the method includes generating, by the zero-knowledge proof verification module </w:t>
      </w:r>
      <w:r w:rsidRPr="00365E8A">
        <w:rPr>
          <w:rFonts w:ascii="Times New Roman" w:eastAsia="Times New Roman" w:hAnsi="Times New Roman" w:cs="Times New Roman"/>
          <w:b/>
          <w:bCs/>
          <w:sz w:val="24"/>
          <w:szCs w:val="24"/>
          <w:lang w:eastAsia="en-US"/>
        </w:rPr>
        <w:t>(219)</w:t>
      </w:r>
      <w:r w:rsidRPr="00365E8A">
        <w:rPr>
          <w:rFonts w:ascii="Times New Roman" w:eastAsia="Times New Roman" w:hAnsi="Times New Roman" w:cs="Times New Roman"/>
          <w:sz w:val="24"/>
          <w:szCs w:val="24"/>
          <w:lang w:eastAsia="en-US"/>
        </w:rPr>
        <w:t>, a zero-knowledge proof confirming the attendance decision without disclosing underlying biometric data of the detected occupant.</w:t>
      </w:r>
    </w:p>
    <w:p w14:paraId="4010EF36" w14:textId="2E39AA22" w:rsidR="00365E8A" w:rsidRPr="00365E8A" w:rsidRDefault="00365E8A" w:rsidP="003D45EA">
      <w:pPr>
        <w:pStyle w:val="ListParagraph"/>
        <w:numPr>
          <w:ilvl w:val="0"/>
          <w:numId w:val="1"/>
        </w:numPr>
        <w:spacing w:line="360" w:lineRule="auto"/>
        <w:ind w:left="0" w:firstLine="0"/>
        <w:contextualSpacing w:val="0"/>
        <w:jc w:val="both"/>
        <w:rPr>
          <w:rFonts w:ascii="Times New Roman" w:eastAsia="Times New Roman" w:hAnsi="Times New Roman" w:cs="Times New Roman"/>
          <w:sz w:val="24"/>
          <w:szCs w:val="24"/>
          <w:lang w:val="en-US" w:eastAsia="en-US"/>
        </w:rPr>
      </w:pPr>
      <w:r w:rsidRPr="00365E8A">
        <w:rPr>
          <w:rFonts w:ascii="Times New Roman" w:eastAsia="Times New Roman" w:hAnsi="Times New Roman" w:cs="Times New Roman"/>
          <w:sz w:val="24"/>
          <w:szCs w:val="24"/>
          <w:lang w:eastAsia="en-US"/>
        </w:rPr>
        <w:t xml:space="preserve">At step </w:t>
      </w:r>
      <w:r w:rsidRPr="00365E8A">
        <w:rPr>
          <w:rFonts w:ascii="Times New Roman" w:eastAsia="Times New Roman" w:hAnsi="Times New Roman" w:cs="Times New Roman"/>
          <w:b/>
          <w:bCs/>
          <w:sz w:val="24"/>
          <w:szCs w:val="24"/>
          <w:lang w:eastAsia="en-US"/>
        </w:rPr>
        <w:t>(323)</w:t>
      </w:r>
      <w:r w:rsidRPr="00365E8A">
        <w:rPr>
          <w:rFonts w:ascii="Times New Roman" w:eastAsia="Times New Roman" w:hAnsi="Times New Roman" w:cs="Times New Roman"/>
          <w:sz w:val="24"/>
          <w:szCs w:val="24"/>
          <w:lang w:eastAsia="en-US"/>
        </w:rPr>
        <w:t xml:space="preserve">, the method includes accumulating, by the blockchain-backed audit module </w:t>
      </w:r>
      <w:r w:rsidRPr="00365E8A">
        <w:rPr>
          <w:rFonts w:ascii="Times New Roman" w:eastAsia="Times New Roman" w:hAnsi="Times New Roman" w:cs="Times New Roman"/>
          <w:b/>
          <w:bCs/>
          <w:sz w:val="24"/>
          <w:szCs w:val="24"/>
          <w:lang w:eastAsia="en-US"/>
        </w:rPr>
        <w:t>(213)</w:t>
      </w:r>
      <w:r w:rsidRPr="00365E8A">
        <w:rPr>
          <w:rFonts w:ascii="Times New Roman" w:eastAsia="Times New Roman" w:hAnsi="Times New Roman" w:cs="Times New Roman"/>
          <w:sz w:val="24"/>
          <w:szCs w:val="24"/>
          <w:lang w:eastAsia="en-US"/>
        </w:rPr>
        <w:t>, the attendance decision, and committing a Merkle tree root of the session epoch to a distributed ledger upon a teacher-controlled session-termination action.</w:t>
      </w:r>
    </w:p>
    <w:p w14:paraId="1680A025" w14:textId="48624B3F" w:rsidR="00365E8A" w:rsidRPr="00365E8A" w:rsidRDefault="00365E8A" w:rsidP="003D45EA">
      <w:pPr>
        <w:pStyle w:val="ListParagraph"/>
        <w:numPr>
          <w:ilvl w:val="0"/>
          <w:numId w:val="1"/>
        </w:numPr>
        <w:spacing w:line="360" w:lineRule="auto"/>
        <w:ind w:left="0" w:firstLine="0"/>
        <w:contextualSpacing w:val="0"/>
        <w:jc w:val="both"/>
        <w:rPr>
          <w:rFonts w:ascii="Times New Roman" w:eastAsia="Times New Roman" w:hAnsi="Times New Roman" w:cs="Times New Roman"/>
          <w:sz w:val="24"/>
          <w:szCs w:val="24"/>
          <w:lang w:val="en-US" w:eastAsia="en-US"/>
        </w:rPr>
      </w:pPr>
      <w:r w:rsidRPr="00365E8A">
        <w:rPr>
          <w:rFonts w:ascii="Times New Roman" w:eastAsia="Times New Roman" w:hAnsi="Times New Roman" w:cs="Times New Roman"/>
          <w:sz w:val="24"/>
          <w:szCs w:val="24"/>
          <w:lang w:eastAsia="en-US"/>
        </w:rPr>
        <w:lastRenderedPageBreak/>
        <w:t xml:space="preserve">At step </w:t>
      </w:r>
      <w:r w:rsidRPr="00365E8A">
        <w:rPr>
          <w:rFonts w:ascii="Times New Roman" w:eastAsia="Times New Roman" w:hAnsi="Times New Roman" w:cs="Times New Roman"/>
          <w:b/>
          <w:bCs/>
          <w:sz w:val="24"/>
          <w:szCs w:val="24"/>
          <w:lang w:eastAsia="en-US"/>
        </w:rPr>
        <w:t>(325)</w:t>
      </w:r>
      <w:r w:rsidRPr="00365E8A">
        <w:rPr>
          <w:rFonts w:ascii="Times New Roman" w:eastAsia="Times New Roman" w:hAnsi="Times New Roman" w:cs="Times New Roman"/>
          <w:sz w:val="24"/>
          <w:szCs w:val="24"/>
          <w:lang w:eastAsia="en-US"/>
        </w:rPr>
        <w:t xml:space="preserve">, the method includes displaying, on the user interface </w:t>
      </w:r>
      <w:r w:rsidRPr="00365E8A">
        <w:rPr>
          <w:rFonts w:ascii="Times New Roman" w:eastAsia="Times New Roman" w:hAnsi="Times New Roman" w:cs="Times New Roman"/>
          <w:b/>
          <w:bCs/>
          <w:sz w:val="24"/>
          <w:szCs w:val="24"/>
          <w:lang w:eastAsia="en-US"/>
        </w:rPr>
        <w:t>(207)</w:t>
      </w:r>
      <w:r w:rsidRPr="00365E8A">
        <w:rPr>
          <w:rFonts w:ascii="Times New Roman" w:eastAsia="Times New Roman" w:hAnsi="Times New Roman" w:cs="Times New Roman"/>
          <w:sz w:val="24"/>
          <w:szCs w:val="24"/>
          <w:lang w:eastAsia="en-US"/>
        </w:rPr>
        <w:t>, the attendance decision.</w:t>
      </w:r>
    </w:p>
    <w:p w14:paraId="3B16184F" w14:textId="78CC8738" w:rsidR="00365E8A" w:rsidRPr="00365E8A" w:rsidRDefault="00365E8A" w:rsidP="003D45EA">
      <w:pPr>
        <w:pStyle w:val="ListParagraph"/>
        <w:numPr>
          <w:ilvl w:val="0"/>
          <w:numId w:val="1"/>
        </w:numPr>
        <w:spacing w:line="360" w:lineRule="auto"/>
        <w:ind w:left="0" w:firstLine="0"/>
        <w:contextualSpacing w:val="0"/>
        <w:jc w:val="both"/>
        <w:rPr>
          <w:rFonts w:ascii="Times New Roman" w:eastAsia="Times New Roman" w:hAnsi="Times New Roman" w:cs="Times New Roman"/>
          <w:sz w:val="24"/>
          <w:szCs w:val="24"/>
          <w:lang w:val="en-US" w:eastAsia="en-US"/>
        </w:rPr>
      </w:pPr>
      <w:r w:rsidRPr="00365E8A">
        <w:rPr>
          <w:rFonts w:ascii="Times New Roman" w:eastAsia="Times New Roman" w:hAnsi="Times New Roman" w:cs="Times New Roman"/>
          <w:sz w:val="24"/>
          <w:szCs w:val="24"/>
          <w:lang w:eastAsia="en-US"/>
        </w:rPr>
        <w:t xml:space="preserve">At step </w:t>
      </w:r>
      <w:r w:rsidRPr="00365E8A">
        <w:rPr>
          <w:rFonts w:ascii="Times New Roman" w:eastAsia="Times New Roman" w:hAnsi="Times New Roman" w:cs="Times New Roman"/>
          <w:b/>
          <w:bCs/>
          <w:sz w:val="24"/>
          <w:szCs w:val="24"/>
          <w:lang w:eastAsia="en-US"/>
        </w:rPr>
        <w:t>(327)</w:t>
      </w:r>
      <w:r w:rsidRPr="00365E8A">
        <w:rPr>
          <w:rFonts w:ascii="Times New Roman" w:eastAsia="Times New Roman" w:hAnsi="Times New Roman" w:cs="Times New Roman"/>
          <w:sz w:val="24"/>
          <w:szCs w:val="24"/>
          <w:lang w:eastAsia="en-US"/>
        </w:rPr>
        <w:t xml:space="preserve">, the method includes periodically updating, by the federated learning module </w:t>
      </w:r>
      <w:r w:rsidRPr="00365E8A">
        <w:rPr>
          <w:rFonts w:ascii="Times New Roman" w:eastAsia="Times New Roman" w:hAnsi="Times New Roman" w:cs="Times New Roman"/>
          <w:b/>
          <w:bCs/>
          <w:sz w:val="24"/>
          <w:szCs w:val="24"/>
          <w:lang w:eastAsia="en-US"/>
        </w:rPr>
        <w:t>(221)</w:t>
      </w:r>
      <w:r w:rsidRPr="00365E8A">
        <w:rPr>
          <w:rFonts w:ascii="Times New Roman" w:eastAsia="Times New Roman" w:hAnsi="Times New Roman" w:cs="Times New Roman"/>
          <w:sz w:val="24"/>
          <w:szCs w:val="24"/>
          <w:lang w:eastAsia="en-US"/>
        </w:rPr>
        <w:t xml:space="preserve">, a recognition model across a plurality of classroom deployments using accumulated attendance decisions, without transmitting raw biometric data to a </w:t>
      </w:r>
      <w:proofErr w:type="spellStart"/>
      <w:r w:rsidRPr="00365E8A">
        <w:rPr>
          <w:rFonts w:ascii="Times New Roman" w:eastAsia="Times New Roman" w:hAnsi="Times New Roman" w:cs="Times New Roman"/>
          <w:sz w:val="24"/>
          <w:szCs w:val="24"/>
          <w:lang w:eastAsia="en-US"/>
        </w:rPr>
        <w:t>centralised</w:t>
      </w:r>
      <w:proofErr w:type="spellEnd"/>
      <w:r w:rsidRPr="00365E8A">
        <w:rPr>
          <w:rFonts w:ascii="Times New Roman" w:eastAsia="Times New Roman" w:hAnsi="Times New Roman" w:cs="Times New Roman"/>
          <w:sz w:val="24"/>
          <w:szCs w:val="24"/>
          <w:lang w:eastAsia="en-US"/>
        </w:rPr>
        <w:t xml:space="preserve"> location.</w:t>
      </w:r>
    </w:p>
    <w:p w14:paraId="7251A3EF" w14:textId="0DB77E36" w:rsidR="00365E8A" w:rsidRPr="00365E8A" w:rsidRDefault="00365E8A" w:rsidP="003D45EA">
      <w:pPr>
        <w:pStyle w:val="ListParagraph"/>
        <w:numPr>
          <w:ilvl w:val="0"/>
          <w:numId w:val="1"/>
        </w:numPr>
        <w:spacing w:line="360" w:lineRule="auto"/>
        <w:ind w:left="0" w:firstLine="0"/>
        <w:contextualSpacing w:val="0"/>
        <w:jc w:val="both"/>
        <w:rPr>
          <w:rFonts w:ascii="Times New Roman" w:eastAsia="Times New Roman" w:hAnsi="Times New Roman" w:cs="Times New Roman"/>
          <w:sz w:val="24"/>
          <w:szCs w:val="24"/>
          <w:lang w:val="en-US" w:eastAsia="en-US"/>
        </w:rPr>
      </w:pPr>
      <w:r w:rsidRPr="00365E8A">
        <w:rPr>
          <w:rFonts w:ascii="Times New Roman" w:eastAsia="Times New Roman" w:hAnsi="Times New Roman" w:cs="Times New Roman"/>
          <w:sz w:val="24"/>
          <w:szCs w:val="24"/>
          <w:lang w:eastAsia="en-US"/>
        </w:rPr>
        <w:t xml:space="preserve">At step </w:t>
      </w:r>
      <w:r w:rsidRPr="00365E8A">
        <w:rPr>
          <w:rFonts w:ascii="Times New Roman" w:eastAsia="Times New Roman" w:hAnsi="Times New Roman" w:cs="Times New Roman"/>
          <w:b/>
          <w:bCs/>
          <w:sz w:val="24"/>
          <w:szCs w:val="24"/>
          <w:lang w:eastAsia="en-US"/>
        </w:rPr>
        <w:t>(329)</w:t>
      </w:r>
      <w:r w:rsidRPr="00365E8A">
        <w:rPr>
          <w:rFonts w:ascii="Times New Roman" w:eastAsia="Times New Roman" w:hAnsi="Times New Roman" w:cs="Times New Roman"/>
          <w:sz w:val="24"/>
          <w:szCs w:val="24"/>
          <w:lang w:eastAsia="en-US"/>
        </w:rPr>
        <w:t xml:space="preserve">, the method includes verifying, by the cryptographic model attestation module </w:t>
      </w:r>
      <w:r w:rsidRPr="00365E8A">
        <w:rPr>
          <w:rFonts w:ascii="Times New Roman" w:eastAsia="Times New Roman" w:hAnsi="Times New Roman" w:cs="Times New Roman"/>
          <w:b/>
          <w:bCs/>
          <w:sz w:val="24"/>
          <w:szCs w:val="24"/>
          <w:lang w:eastAsia="en-US"/>
        </w:rPr>
        <w:t>(223)</w:t>
      </w:r>
      <w:r w:rsidRPr="00365E8A">
        <w:rPr>
          <w:rFonts w:ascii="Times New Roman" w:eastAsia="Times New Roman" w:hAnsi="Times New Roman" w:cs="Times New Roman"/>
          <w:sz w:val="24"/>
          <w:szCs w:val="24"/>
          <w:lang w:eastAsia="en-US"/>
        </w:rPr>
        <w:t>, an integrity of the recognition model prior to use of the recognition model.</w:t>
      </w:r>
    </w:p>
    <w:p w14:paraId="7FCA6AC8" w14:textId="65227DE4" w:rsidR="00365E8A" w:rsidRPr="00365E8A" w:rsidRDefault="00365E8A" w:rsidP="003D45EA">
      <w:pPr>
        <w:pStyle w:val="ListParagraph"/>
        <w:numPr>
          <w:ilvl w:val="0"/>
          <w:numId w:val="1"/>
        </w:numPr>
        <w:spacing w:line="360" w:lineRule="auto"/>
        <w:ind w:left="0" w:firstLine="0"/>
        <w:contextualSpacing w:val="0"/>
        <w:jc w:val="both"/>
        <w:rPr>
          <w:rFonts w:ascii="Times New Roman" w:eastAsia="Times New Roman" w:hAnsi="Times New Roman" w:cs="Times New Roman"/>
          <w:sz w:val="24"/>
          <w:szCs w:val="24"/>
          <w:lang w:val="en-US" w:eastAsia="en-US"/>
        </w:rPr>
      </w:pPr>
      <w:r w:rsidRPr="00365E8A">
        <w:rPr>
          <w:rFonts w:ascii="Times New Roman" w:eastAsia="Times New Roman" w:hAnsi="Times New Roman" w:cs="Times New Roman"/>
          <w:sz w:val="24"/>
          <w:szCs w:val="24"/>
          <w:lang w:eastAsia="en-US"/>
        </w:rPr>
        <w:t xml:space="preserve">According to an example embodiment, receiving the continuous classroom observation feed involves the processor </w:t>
      </w:r>
      <w:r w:rsidRPr="00365E8A">
        <w:rPr>
          <w:rFonts w:ascii="Times New Roman" w:eastAsia="Times New Roman" w:hAnsi="Times New Roman" w:cs="Times New Roman"/>
          <w:b/>
          <w:bCs/>
          <w:sz w:val="24"/>
          <w:szCs w:val="24"/>
          <w:lang w:eastAsia="en-US"/>
        </w:rPr>
        <w:t>(201)</w:t>
      </w:r>
      <w:r w:rsidRPr="00365E8A">
        <w:rPr>
          <w:rFonts w:ascii="Times New Roman" w:eastAsia="Times New Roman" w:hAnsi="Times New Roman" w:cs="Times New Roman"/>
          <w:sz w:val="24"/>
          <w:szCs w:val="24"/>
          <w:lang w:eastAsia="en-US"/>
        </w:rPr>
        <w:t xml:space="preserve"> establishing a data connection, via the network </w:t>
      </w:r>
      <w:r w:rsidRPr="00365E8A">
        <w:rPr>
          <w:rFonts w:ascii="Times New Roman" w:eastAsia="Times New Roman" w:hAnsi="Times New Roman" w:cs="Times New Roman"/>
          <w:b/>
          <w:bCs/>
          <w:sz w:val="24"/>
          <w:szCs w:val="24"/>
          <w:lang w:eastAsia="en-US"/>
        </w:rPr>
        <w:t>(101)</w:t>
      </w:r>
      <w:r w:rsidRPr="00365E8A">
        <w:rPr>
          <w:rFonts w:ascii="Times New Roman" w:eastAsia="Times New Roman" w:hAnsi="Times New Roman" w:cs="Times New Roman"/>
          <w:sz w:val="24"/>
          <w:szCs w:val="24"/>
          <w:lang w:eastAsia="en-US"/>
        </w:rPr>
        <w:t xml:space="preserve">, with the classroom observation device </w:t>
      </w:r>
      <w:r w:rsidRPr="00365E8A">
        <w:rPr>
          <w:rFonts w:ascii="Times New Roman" w:eastAsia="Times New Roman" w:hAnsi="Times New Roman" w:cs="Times New Roman"/>
          <w:b/>
          <w:bCs/>
          <w:sz w:val="24"/>
          <w:szCs w:val="24"/>
          <w:lang w:eastAsia="en-US"/>
        </w:rPr>
        <w:t>(103)</w:t>
      </w:r>
      <w:r w:rsidRPr="00365E8A">
        <w:rPr>
          <w:rFonts w:ascii="Times New Roman" w:eastAsia="Times New Roman" w:hAnsi="Times New Roman" w:cs="Times New Roman"/>
          <w:sz w:val="24"/>
          <w:szCs w:val="24"/>
          <w:lang w:eastAsia="en-US"/>
        </w:rPr>
        <w:t xml:space="preserve"> at the commencement of an active academic session. The classroom observation device </w:t>
      </w:r>
      <w:r w:rsidRPr="00365E8A">
        <w:rPr>
          <w:rFonts w:ascii="Times New Roman" w:eastAsia="Times New Roman" w:hAnsi="Times New Roman" w:cs="Times New Roman"/>
          <w:b/>
          <w:bCs/>
          <w:sz w:val="24"/>
          <w:szCs w:val="24"/>
          <w:lang w:eastAsia="en-US"/>
        </w:rPr>
        <w:t>(103)</w:t>
      </w:r>
      <w:r w:rsidRPr="00365E8A">
        <w:rPr>
          <w:rFonts w:ascii="Times New Roman" w:eastAsia="Times New Roman" w:hAnsi="Times New Roman" w:cs="Times New Roman"/>
          <w:sz w:val="24"/>
          <w:szCs w:val="24"/>
          <w:lang w:eastAsia="en-US"/>
        </w:rPr>
        <w:t xml:space="preserve"> continuously transmits video data for the duration of the session, rather than a single captured frame, such that the processor </w:t>
      </w:r>
      <w:r w:rsidRPr="00365E8A">
        <w:rPr>
          <w:rFonts w:ascii="Times New Roman" w:eastAsia="Times New Roman" w:hAnsi="Times New Roman" w:cs="Times New Roman"/>
          <w:b/>
          <w:bCs/>
          <w:sz w:val="24"/>
          <w:szCs w:val="24"/>
          <w:lang w:eastAsia="en-US"/>
        </w:rPr>
        <w:t>(201)</w:t>
      </w:r>
      <w:r w:rsidRPr="00365E8A">
        <w:rPr>
          <w:rFonts w:ascii="Times New Roman" w:eastAsia="Times New Roman" w:hAnsi="Times New Roman" w:cs="Times New Roman"/>
          <w:sz w:val="24"/>
          <w:szCs w:val="24"/>
          <w:lang w:eastAsia="en-US"/>
        </w:rPr>
        <w:t xml:space="preserve"> receives an uninterrupted stream reflecting classroom activity throughout the session. This continuous reception forms the foundational input from which all subsequent detection, verification, and confidence determination steps are performed.</w:t>
      </w:r>
    </w:p>
    <w:p w14:paraId="503AF212" w14:textId="17A02E94" w:rsidR="00365E8A" w:rsidRPr="00365E8A" w:rsidRDefault="00365E8A" w:rsidP="003D45EA">
      <w:pPr>
        <w:pStyle w:val="ListParagraph"/>
        <w:numPr>
          <w:ilvl w:val="0"/>
          <w:numId w:val="1"/>
        </w:numPr>
        <w:spacing w:line="360" w:lineRule="auto"/>
        <w:ind w:left="0" w:firstLine="0"/>
        <w:contextualSpacing w:val="0"/>
        <w:jc w:val="both"/>
        <w:rPr>
          <w:rFonts w:ascii="Times New Roman" w:eastAsia="Times New Roman" w:hAnsi="Times New Roman" w:cs="Times New Roman"/>
          <w:sz w:val="24"/>
          <w:szCs w:val="24"/>
          <w:lang w:val="en-US" w:eastAsia="en-US"/>
        </w:rPr>
      </w:pPr>
      <w:r w:rsidRPr="00365E8A">
        <w:rPr>
          <w:rFonts w:ascii="Times New Roman" w:eastAsia="Times New Roman" w:hAnsi="Times New Roman" w:cs="Times New Roman"/>
          <w:sz w:val="24"/>
          <w:szCs w:val="24"/>
          <w:lang w:eastAsia="en-US"/>
        </w:rPr>
        <w:t xml:space="preserve">According to an example embodiment, detecting one or more occupants within the classroom observation feed involves the processor </w:t>
      </w:r>
      <w:r w:rsidRPr="00365E8A">
        <w:rPr>
          <w:rFonts w:ascii="Times New Roman" w:eastAsia="Times New Roman" w:hAnsi="Times New Roman" w:cs="Times New Roman"/>
          <w:b/>
          <w:bCs/>
          <w:sz w:val="24"/>
          <w:szCs w:val="24"/>
          <w:lang w:eastAsia="en-US"/>
        </w:rPr>
        <w:t>(201)</w:t>
      </w:r>
      <w:r w:rsidRPr="00365E8A">
        <w:rPr>
          <w:rFonts w:ascii="Times New Roman" w:eastAsia="Times New Roman" w:hAnsi="Times New Roman" w:cs="Times New Roman"/>
          <w:sz w:val="24"/>
          <w:szCs w:val="24"/>
          <w:lang w:eastAsia="en-US"/>
        </w:rPr>
        <w:t xml:space="preserve"> applying an initial detection routine to identify regions of the classroom observation feed likely to contain a human occupant. Each identified region is treated as a candidate detected occupant for subsequent processing. This step precedes and provides input to the more specific spatial occupancy detection performed by the object detection-based person detection module </w:t>
      </w:r>
      <w:r w:rsidRPr="00365E8A">
        <w:rPr>
          <w:rFonts w:ascii="Times New Roman" w:eastAsia="Times New Roman" w:hAnsi="Times New Roman" w:cs="Times New Roman"/>
          <w:b/>
          <w:bCs/>
          <w:sz w:val="24"/>
          <w:szCs w:val="24"/>
          <w:lang w:eastAsia="en-US"/>
        </w:rPr>
        <w:t>(215)</w:t>
      </w:r>
      <w:r w:rsidRPr="00365E8A">
        <w:rPr>
          <w:rFonts w:ascii="Times New Roman" w:eastAsia="Times New Roman" w:hAnsi="Times New Roman" w:cs="Times New Roman"/>
          <w:sz w:val="24"/>
          <w:szCs w:val="24"/>
          <w:lang w:eastAsia="en-US"/>
        </w:rPr>
        <w:t>, thereby narrowing the classroom observation feed to relevant regions before further, more computationally intensive verification is carried out on each candidate occupant.</w:t>
      </w:r>
    </w:p>
    <w:p w14:paraId="2A5EFAE9" w14:textId="14727974" w:rsidR="00365E8A" w:rsidRPr="00514B37" w:rsidRDefault="00514B37" w:rsidP="003D45EA">
      <w:pPr>
        <w:pStyle w:val="ListParagraph"/>
        <w:numPr>
          <w:ilvl w:val="0"/>
          <w:numId w:val="1"/>
        </w:numPr>
        <w:spacing w:line="360" w:lineRule="auto"/>
        <w:ind w:left="0" w:firstLine="0"/>
        <w:contextualSpacing w:val="0"/>
        <w:jc w:val="both"/>
        <w:rPr>
          <w:rFonts w:ascii="Times New Roman" w:eastAsia="Times New Roman" w:hAnsi="Times New Roman" w:cs="Times New Roman"/>
          <w:sz w:val="24"/>
          <w:szCs w:val="24"/>
          <w:lang w:val="en-US" w:eastAsia="en-US"/>
        </w:rPr>
      </w:pPr>
      <w:r w:rsidRPr="00514B37">
        <w:rPr>
          <w:rFonts w:ascii="Times New Roman" w:eastAsia="Times New Roman" w:hAnsi="Times New Roman" w:cs="Times New Roman"/>
          <w:sz w:val="24"/>
          <w:szCs w:val="24"/>
          <w:lang w:eastAsia="en-US"/>
        </w:rPr>
        <w:lastRenderedPageBreak/>
        <w:t xml:space="preserve">According to an example embodiment, detecting the spatial occupancy of the detected occupant involves the object detection-based person detection module </w:t>
      </w:r>
      <w:r w:rsidRPr="00514B37">
        <w:rPr>
          <w:rFonts w:ascii="Times New Roman" w:eastAsia="Times New Roman" w:hAnsi="Times New Roman" w:cs="Times New Roman"/>
          <w:b/>
          <w:bCs/>
          <w:sz w:val="24"/>
          <w:szCs w:val="24"/>
          <w:lang w:eastAsia="en-US"/>
        </w:rPr>
        <w:t>(215)</w:t>
      </w:r>
      <w:r w:rsidRPr="00514B37">
        <w:rPr>
          <w:rFonts w:ascii="Times New Roman" w:eastAsia="Times New Roman" w:hAnsi="Times New Roman" w:cs="Times New Roman"/>
          <w:sz w:val="24"/>
          <w:szCs w:val="24"/>
          <w:lang w:eastAsia="en-US"/>
        </w:rPr>
        <w:t xml:space="preserve"> applying an object detection algorithm to the classroom observation feed to </w:t>
      </w:r>
      <w:proofErr w:type="spellStart"/>
      <w:r w:rsidRPr="00514B37">
        <w:rPr>
          <w:rFonts w:ascii="Times New Roman" w:eastAsia="Times New Roman" w:hAnsi="Times New Roman" w:cs="Times New Roman"/>
          <w:sz w:val="24"/>
          <w:szCs w:val="24"/>
          <w:lang w:eastAsia="en-US"/>
        </w:rPr>
        <w:t>localise</w:t>
      </w:r>
      <w:proofErr w:type="spellEnd"/>
      <w:r w:rsidRPr="00514B37">
        <w:rPr>
          <w:rFonts w:ascii="Times New Roman" w:eastAsia="Times New Roman" w:hAnsi="Times New Roman" w:cs="Times New Roman"/>
          <w:sz w:val="24"/>
          <w:szCs w:val="24"/>
          <w:lang w:eastAsia="en-US"/>
        </w:rPr>
        <w:t xml:space="preserve"> the detected occupant within the classroom, independent of facial recognition. The resulting spatial occupancy signal corroborates the initial occupant detection performed by the processor </w:t>
      </w:r>
      <w:r w:rsidRPr="00514B37">
        <w:rPr>
          <w:rFonts w:ascii="Times New Roman" w:eastAsia="Times New Roman" w:hAnsi="Times New Roman" w:cs="Times New Roman"/>
          <w:b/>
          <w:bCs/>
          <w:sz w:val="24"/>
          <w:szCs w:val="24"/>
          <w:lang w:eastAsia="en-US"/>
        </w:rPr>
        <w:t>(201)</w:t>
      </w:r>
      <w:r w:rsidRPr="00514B37">
        <w:rPr>
          <w:rFonts w:ascii="Times New Roman" w:eastAsia="Times New Roman" w:hAnsi="Times New Roman" w:cs="Times New Roman"/>
          <w:sz w:val="24"/>
          <w:szCs w:val="24"/>
          <w:lang w:eastAsia="en-US"/>
        </w:rPr>
        <w:t xml:space="preserve"> and remains available even where facial recognition of the detected occupant is temporarily degraded due to poor lighting, partial occlusion, or an </w:t>
      </w:r>
      <w:proofErr w:type="spellStart"/>
      <w:r w:rsidRPr="00514B37">
        <w:rPr>
          <w:rFonts w:ascii="Times New Roman" w:eastAsia="Times New Roman" w:hAnsi="Times New Roman" w:cs="Times New Roman"/>
          <w:sz w:val="24"/>
          <w:szCs w:val="24"/>
          <w:lang w:eastAsia="en-US"/>
        </w:rPr>
        <w:t>unfavourable</w:t>
      </w:r>
      <w:proofErr w:type="spellEnd"/>
      <w:r w:rsidRPr="00514B37">
        <w:rPr>
          <w:rFonts w:ascii="Times New Roman" w:eastAsia="Times New Roman" w:hAnsi="Times New Roman" w:cs="Times New Roman"/>
          <w:sz w:val="24"/>
          <w:szCs w:val="24"/>
          <w:lang w:eastAsia="en-US"/>
        </w:rPr>
        <w:t xml:space="preserve"> viewing angle, thereby contributing a further independent signal toward the combined presence confidence score.</w:t>
      </w:r>
    </w:p>
    <w:p w14:paraId="10007B12" w14:textId="7ED88683" w:rsidR="00514B37" w:rsidRPr="00514B37" w:rsidRDefault="00514B37" w:rsidP="003D45EA">
      <w:pPr>
        <w:pStyle w:val="ListParagraph"/>
        <w:numPr>
          <w:ilvl w:val="0"/>
          <w:numId w:val="1"/>
        </w:numPr>
        <w:spacing w:line="360" w:lineRule="auto"/>
        <w:ind w:left="0" w:firstLine="0"/>
        <w:contextualSpacing w:val="0"/>
        <w:jc w:val="both"/>
        <w:rPr>
          <w:rFonts w:ascii="Times New Roman" w:eastAsia="Times New Roman" w:hAnsi="Times New Roman" w:cs="Times New Roman"/>
          <w:sz w:val="24"/>
          <w:szCs w:val="24"/>
          <w:lang w:val="en-US" w:eastAsia="en-US"/>
        </w:rPr>
      </w:pPr>
      <w:r w:rsidRPr="00514B37">
        <w:rPr>
          <w:rFonts w:ascii="Times New Roman" w:eastAsia="Times New Roman" w:hAnsi="Times New Roman" w:cs="Times New Roman"/>
          <w:sz w:val="24"/>
          <w:szCs w:val="24"/>
          <w:lang w:eastAsia="en-US"/>
        </w:rPr>
        <w:t xml:space="preserve">According to an example embodiment, verifying that the detected occupant is a live person involves the liveness verification module </w:t>
      </w:r>
      <w:r w:rsidRPr="00514B37">
        <w:rPr>
          <w:rFonts w:ascii="Times New Roman" w:eastAsia="Times New Roman" w:hAnsi="Times New Roman" w:cs="Times New Roman"/>
          <w:b/>
          <w:bCs/>
          <w:sz w:val="24"/>
          <w:szCs w:val="24"/>
          <w:lang w:eastAsia="en-US"/>
        </w:rPr>
        <w:t>(217)</w:t>
      </w:r>
      <w:r w:rsidRPr="00514B37">
        <w:rPr>
          <w:rFonts w:ascii="Times New Roman" w:eastAsia="Times New Roman" w:hAnsi="Times New Roman" w:cs="Times New Roman"/>
          <w:sz w:val="24"/>
          <w:szCs w:val="24"/>
          <w:lang w:eastAsia="en-US"/>
        </w:rPr>
        <w:t xml:space="preserve"> </w:t>
      </w:r>
      <w:proofErr w:type="spellStart"/>
      <w:r w:rsidRPr="00514B37">
        <w:rPr>
          <w:rFonts w:ascii="Times New Roman" w:eastAsia="Times New Roman" w:hAnsi="Times New Roman" w:cs="Times New Roman"/>
          <w:sz w:val="24"/>
          <w:szCs w:val="24"/>
          <w:lang w:eastAsia="en-US"/>
        </w:rPr>
        <w:t>analysing</w:t>
      </w:r>
      <w:proofErr w:type="spellEnd"/>
      <w:r w:rsidRPr="00514B37">
        <w:rPr>
          <w:rFonts w:ascii="Times New Roman" w:eastAsia="Times New Roman" w:hAnsi="Times New Roman" w:cs="Times New Roman"/>
          <w:sz w:val="24"/>
          <w:szCs w:val="24"/>
          <w:lang w:eastAsia="en-US"/>
        </w:rPr>
        <w:t xml:space="preserve"> the classroom observation feed for characteristics indicative of a live, three-dimensional human subject, as distinguished from a two-dimensional photographic reproduction, a replayed video, or a worn mask presented to the classroom observation device </w:t>
      </w:r>
      <w:r w:rsidRPr="00514B37">
        <w:rPr>
          <w:rFonts w:ascii="Times New Roman" w:eastAsia="Times New Roman" w:hAnsi="Times New Roman" w:cs="Times New Roman"/>
          <w:b/>
          <w:bCs/>
          <w:sz w:val="24"/>
          <w:szCs w:val="24"/>
          <w:lang w:eastAsia="en-US"/>
        </w:rPr>
        <w:t>(103)</w:t>
      </w:r>
      <w:r w:rsidRPr="00514B37">
        <w:rPr>
          <w:rFonts w:ascii="Times New Roman" w:eastAsia="Times New Roman" w:hAnsi="Times New Roman" w:cs="Times New Roman"/>
          <w:sz w:val="24"/>
          <w:szCs w:val="24"/>
          <w:lang w:eastAsia="en-US"/>
        </w:rPr>
        <w:t xml:space="preserve">. Where the liveness verification module </w:t>
      </w:r>
      <w:r w:rsidRPr="00514B37">
        <w:rPr>
          <w:rFonts w:ascii="Times New Roman" w:eastAsia="Times New Roman" w:hAnsi="Times New Roman" w:cs="Times New Roman"/>
          <w:b/>
          <w:bCs/>
          <w:sz w:val="24"/>
          <w:szCs w:val="24"/>
          <w:lang w:eastAsia="en-US"/>
        </w:rPr>
        <w:t>(217)</w:t>
      </w:r>
      <w:r w:rsidRPr="00514B37">
        <w:rPr>
          <w:rFonts w:ascii="Times New Roman" w:eastAsia="Times New Roman" w:hAnsi="Times New Roman" w:cs="Times New Roman"/>
          <w:sz w:val="24"/>
          <w:szCs w:val="24"/>
          <w:lang w:eastAsia="en-US"/>
        </w:rPr>
        <w:t xml:space="preserve"> determines the detected occupant to be live, this determination contributes a further independent confidence channel, thereby reducing the susceptibility of the attendance verification process to spoofing attempts involving a static or reproduced representation of an enrolled student.</w:t>
      </w:r>
    </w:p>
    <w:p w14:paraId="0C413654" w14:textId="09DD021E" w:rsidR="00514B37" w:rsidRPr="00B742D8" w:rsidRDefault="00B742D8" w:rsidP="003D45EA">
      <w:pPr>
        <w:pStyle w:val="ListParagraph"/>
        <w:numPr>
          <w:ilvl w:val="0"/>
          <w:numId w:val="1"/>
        </w:numPr>
        <w:spacing w:line="360" w:lineRule="auto"/>
        <w:ind w:left="0" w:firstLine="0"/>
        <w:contextualSpacing w:val="0"/>
        <w:jc w:val="both"/>
        <w:rPr>
          <w:rFonts w:ascii="Times New Roman" w:eastAsia="Times New Roman" w:hAnsi="Times New Roman" w:cs="Times New Roman"/>
          <w:sz w:val="24"/>
          <w:szCs w:val="24"/>
          <w:lang w:val="en-US" w:eastAsia="en-US"/>
        </w:rPr>
      </w:pPr>
      <w:r w:rsidRPr="00B742D8">
        <w:rPr>
          <w:rFonts w:ascii="Times New Roman" w:eastAsia="Times New Roman" w:hAnsi="Times New Roman" w:cs="Times New Roman"/>
          <w:sz w:val="24"/>
          <w:szCs w:val="24"/>
          <w:lang w:eastAsia="en-US"/>
        </w:rPr>
        <w:t xml:space="preserve">According to an example embodiment, obtaining the plurality of independent confidence values involves the processor </w:t>
      </w:r>
      <w:r w:rsidRPr="00B742D8">
        <w:rPr>
          <w:rFonts w:ascii="Times New Roman" w:eastAsia="Times New Roman" w:hAnsi="Times New Roman" w:cs="Times New Roman"/>
          <w:b/>
          <w:bCs/>
          <w:sz w:val="24"/>
          <w:szCs w:val="24"/>
          <w:lang w:eastAsia="en-US"/>
        </w:rPr>
        <w:t>(201)</w:t>
      </w:r>
      <w:r w:rsidRPr="00B742D8">
        <w:rPr>
          <w:rFonts w:ascii="Times New Roman" w:eastAsia="Times New Roman" w:hAnsi="Times New Roman" w:cs="Times New Roman"/>
          <w:sz w:val="24"/>
          <w:szCs w:val="24"/>
          <w:lang w:eastAsia="en-US"/>
        </w:rPr>
        <w:t xml:space="preserve"> deriving, for the detected occupant, a facial confidence value from facial recognition analysis, an iris-based confidence value from iris recognition analysis, a voice-based confidence value from voice recognition analysis, and a pose-based confidence value from pose estimation analysis of the classroom observation feed. Each confidence value is derived independently of the others, such that a degradation in one derivation does not directly affect the derivation of the remaining confidence values, thereby providing four independent inputs for subsequent fusion.</w:t>
      </w:r>
    </w:p>
    <w:p w14:paraId="59D0C26C" w14:textId="29FC2DB0" w:rsidR="00B742D8" w:rsidRPr="00B742D8" w:rsidRDefault="00B742D8" w:rsidP="003D45EA">
      <w:pPr>
        <w:pStyle w:val="ListParagraph"/>
        <w:numPr>
          <w:ilvl w:val="0"/>
          <w:numId w:val="1"/>
        </w:numPr>
        <w:spacing w:line="360" w:lineRule="auto"/>
        <w:ind w:left="0" w:firstLine="0"/>
        <w:contextualSpacing w:val="0"/>
        <w:jc w:val="both"/>
        <w:rPr>
          <w:rFonts w:ascii="Times New Roman" w:eastAsia="Times New Roman" w:hAnsi="Times New Roman" w:cs="Times New Roman"/>
          <w:sz w:val="24"/>
          <w:szCs w:val="24"/>
          <w:lang w:val="en-US" w:eastAsia="en-US"/>
        </w:rPr>
      </w:pPr>
      <w:r w:rsidRPr="00B742D8">
        <w:rPr>
          <w:rFonts w:ascii="Times New Roman" w:eastAsia="Times New Roman" w:hAnsi="Times New Roman" w:cs="Times New Roman"/>
          <w:sz w:val="24"/>
          <w:szCs w:val="24"/>
          <w:lang w:eastAsia="en-US"/>
        </w:rPr>
        <w:lastRenderedPageBreak/>
        <w:t xml:space="preserve">According to an example embodiment, storing the plurality of confidence values involves the processor </w:t>
      </w:r>
      <w:r w:rsidRPr="00B742D8">
        <w:rPr>
          <w:rFonts w:ascii="Times New Roman" w:eastAsia="Times New Roman" w:hAnsi="Times New Roman" w:cs="Times New Roman"/>
          <w:b/>
          <w:bCs/>
          <w:sz w:val="24"/>
          <w:szCs w:val="24"/>
          <w:lang w:eastAsia="en-US"/>
        </w:rPr>
        <w:t>(201)</w:t>
      </w:r>
      <w:r w:rsidRPr="00B742D8">
        <w:rPr>
          <w:rFonts w:ascii="Times New Roman" w:eastAsia="Times New Roman" w:hAnsi="Times New Roman" w:cs="Times New Roman"/>
          <w:sz w:val="24"/>
          <w:szCs w:val="24"/>
          <w:lang w:eastAsia="en-US"/>
        </w:rPr>
        <w:t xml:space="preserve"> writing the facial, iris-based, voice-based, and pose-based confidence values obtained for the detected occupant to the memory </w:t>
      </w:r>
      <w:r w:rsidRPr="00B742D8">
        <w:rPr>
          <w:rFonts w:ascii="Times New Roman" w:eastAsia="Times New Roman" w:hAnsi="Times New Roman" w:cs="Times New Roman"/>
          <w:b/>
          <w:bCs/>
          <w:sz w:val="24"/>
          <w:szCs w:val="24"/>
          <w:lang w:eastAsia="en-US"/>
        </w:rPr>
        <w:t>(203)</w:t>
      </w:r>
      <w:r w:rsidRPr="00B742D8">
        <w:rPr>
          <w:rFonts w:ascii="Times New Roman" w:eastAsia="Times New Roman" w:hAnsi="Times New Roman" w:cs="Times New Roman"/>
          <w:sz w:val="24"/>
          <w:szCs w:val="24"/>
          <w:lang w:eastAsia="en-US"/>
        </w:rPr>
        <w:t xml:space="preserve">, in association with a timestamp corresponding to the observation interval at which the confidence values were obtained. The stored confidence values remain retrievable by the adaptive multi-metric fusion engine </w:t>
      </w:r>
      <w:r w:rsidRPr="00B742D8">
        <w:rPr>
          <w:rFonts w:ascii="Times New Roman" w:eastAsia="Times New Roman" w:hAnsi="Times New Roman" w:cs="Times New Roman"/>
          <w:b/>
          <w:bCs/>
          <w:sz w:val="24"/>
          <w:szCs w:val="24"/>
          <w:lang w:eastAsia="en-US"/>
        </w:rPr>
        <w:t>(209)</w:t>
      </w:r>
      <w:r w:rsidRPr="00B742D8">
        <w:rPr>
          <w:rFonts w:ascii="Times New Roman" w:eastAsia="Times New Roman" w:hAnsi="Times New Roman" w:cs="Times New Roman"/>
          <w:sz w:val="24"/>
          <w:szCs w:val="24"/>
          <w:lang w:eastAsia="en-US"/>
        </w:rPr>
        <w:t xml:space="preserve"> for combination with confidence values obtained at preceding and succeeding observation intervals, thereby enabling continuity of the fusion process across the duration of the academic session.</w:t>
      </w:r>
    </w:p>
    <w:p w14:paraId="6FE3F184" w14:textId="6C7BCC69" w:rsidR="00B742D8" w:rsidRPr="00B742D8" w:rsidRDefault="00B742D8" w:rsidP="003D45EA">
      <w:pPr>
        <w:pStyle w:val="ListParagraph"/>
        <w:numPr>
          <w:ilvl w:val="0"/>
          <w:numId w:val="1"/>
        </w:numPr>
        <w:spacing w:line="360" w:lineRule="auto"/>
        <w:ind w:left="0" w:firstLine="0"/>
        <w:contextualSpacing w:val="0"/>
        <w:jc w:val="both"/>
        <w:rPr>
          <w:rFonts w:ascii="Times New Roman" w:eastAsia="Times New Roman" w:hAnsi="Times New Roman" w:cs="Times New Roman"/>
          <w:sz w:val="24"/>
          <w:szCs w:val="24"/>
          <w:lang w:val="en-US" w:eastAsia="en-US"/>
        </w:rPr>
      </w:pPr>
      <w:r w:rsidRPr="00B742D8">
        <w:rPr>
          <w:rFonts w:ascii="Times New Roman" w:eastAsia="Times New Roman" w:hAnsi="Times New Roman" w:cs="Times New Roman"/>
          <w:sz w:val="24"/>
          <w:szCs w:val="24"/>
          <w:lang w:eastAsia="en-US"/>
        </w:rPr>
        <w:t xml:space="preserve">According to an example embodiment, computing the reliability weighting involves the adaptive multi-metric fusion engine </w:t>
      </w:r>
      <w:r w:rsidRPr="00B742D8">
        <w:rPr>
          <w:rFonts w:ascii="Times New Roman" w:eastAsia="Times New Roman" w:hAnsi="Times New Roman" w:cs="Times New Roman"/>
          <w:b/>
          <w:bCs/>
          <w:sz w:val="24"/>
          <w:szCs w:val="24"/>
          <w:lang w:eastAsia="en-US"/>
        </w:rPr>
        <w:t>(209)</w:t>
      </w:r>
      <w:r w:rsidRPr="00B742D8">
        <w:rPr>
          <w:rFonts w:ascii="Times New Roman" w:eastAsia="Times New Roman" w:hAnsi="Times New Roman" w:cs="Times New Roman"/>
          <w:sz w:val="24"/>
          <w:szCs w:val="24"/>
          <w:lang w:eastAsia="en-US"/>
        </w:rPr>
        <w:t xml:space="preserve"> retrieving the stored confidence values from the memory </w:t>
      </w:r>
      <w:r w:rsidRPr="00B742D8">
        <w:rPr>
          <w:rFonts w:ascii="Times New Roman" w:eastAsia="Times New Roman" w:hAnsi="Times New Roman" w:cs="Times New Roman"/>
          <w:b/>
          <w:bCs/>
          <w:sz w:val="24"/>
          <w:szCs w:val="24"/>
          <w:lang w:eastAsia="en-US"/>
        </w:rPr>
        <w:t>(203)</w:t>
      </w:r>
      <w:r w:rsidRPr="00B742D8">
        <w:rPr>
          <w:rFonts w:ascii="Times New Roman" w:eastAsia="Times New Roman" w:hAnsi="Times New Roman" w:cs="Times New Roman"/>
          <w:sz w:val="24"/>
          <w:szCs w:val="24"/>
          <w:lang w:eastAsia="en-US"/>
        </w:rPr>
        <w:t xml:space="preserve"> and applying a Kalman filter to estimate the instantaneous reliability of each confidence value, based upon its consistency with the combined presence confidence score generated at preceding observation intervals. A confidence value exhibiting reduced consistency, for example a facial confidence value affected by partial occlusion, is assigned a correspondingly reduced weighting, such that the remaining confidence values contribute proportionately more toward the resulting combined presence confidence score.</w:t>
      </w:r>
    </w:p>
    <w:p w14:paraId="1546B1BD" w14:textId="123004C2" w:rsidR="00B742D8" w:rsidRPr="00B742D8" w:rsidRDefault="00B742D8" w:rsidP="003D45EA">
      <w:pPr>
        <w:pStyle w:val="ListParagraph"/>
        <w:numPr>
          <w:ilvl w:val="0"/>
          <w:numId w:val="1"/>
        </w:numPr>
        <w:spacing w:line="360" w:lineRule="auto"/>
        <w:ind w:left="0" w:firstLine="0"/>
        <w:contextualSpacing w:val="0"/>
        <w:jc w:val="both"/>
        <w:rPr>
          <w:rFonts w:ascii="Times New Roman" w:eastAsia="Times New Roman" w:hAnsi="Times New Roman" w:cs="Times New Roman"/>
          <w:sz w:val="24"/>
          <w:szCs w:val="24"/>
          <w:lang w:val="en-US" w:eastAsia="en-US"/>
        </w:rPr>
      </w:pPr>
      <w:r w:rsidRPr="00B742D8">
        <w:rPr>
          <w:rFonts w:ascii="Times New Roman" w:eastAsia="Times New Roman" w:hAnsi="Times New Roman" w:cs="Times New Roman"/>
          <w:sz w:val="24"/>
          <w:szCs w:val="24"/>
          <w:lang w:eastAsia="en-US"/>
        </w:rPr>
        <w:t xml:space="preserve">According to an example embodiment, tracking the position of the detected occupant involves the spatial-temporal identity tracker </w:t>
      </w:r>
      <w:r w:rsidRPr="00B742D8">
        <w:rPr>
          <w:rFonts w:ascii="Times New Roman" w:eastAsia="Times New Roman" w:hAnsi="Times New Roman" w:cs="Times New Roman"/>
          <w:b/>
          <w:bCs/>
          <w:sz w:val="24"/>
          <w:szCs w:val="24"/>
          <w:lang w:eastAsia="en-US"/>
        </w:rPr>
        <w:t>(211)</w:t>
      </w:r>
      <w:r w:rsidRPr="00B742D8">
        <w:rPr>
          <w:rFonts w:ascii="Times New Roman" w:eastAsia="Times New Roman" w:hAnsi="Times New Roman" w:cs="Times New Roman"/>
          <w:sz w:val="24"/>
          <w:szCs w:val="24"/>
          <w:lang w:eastAsia="en-US"/>
        </w:rPr>
        <w:t xml:space="preserve"> recording a positional observation of the detected occupant, together with a corresponding observation timestamp, at each successive observation interval throughout the academic session. The recorded positional observations are maintained in sequence for the detected occupant, enabling the spatial-temporal identity tracker </w:t>
      </w:r>
      <w:r w:rsidRPr="00B742D8">
        <w:rPr>
          <w:rFonts w:ascii="Times New Roman" w:eastAsia="Times New Roman" w:hAnsi="Times New Roman" w:cs="Times New Roman"/>
          <w:b/>
          <w:bCs/>
          <w:sz w:val="24"/>
          <w:szCs w:val="24"/>
          <w:lang w:eastAsia="en-US"/>
        </w:rPr>
        <w:t>(211)</w:t>
      </w:r>
      <w:r w:rsidRPr="00B742D8">
        <w:rPr>
          <w:rFonts w:ascii="Times New Roman" w:eastAsia="Times New Roman" w:hAnsi="Times New Roman" w:cs="Times New Roman"/>
          <w:sz w:val="24"/>
          <w:szCs w:val="24"/>
          <w:lang w:eastAsia="en-US"/>
        </w:rPr>
        <w:t xml:space="preserve"> to compute a displacement between a current positional observation and an immediately preceding positional observation, in preparation for validation of that displacement against a physically plausible movement threshold.</w:t>
      </w:r>
    </w:p>
    <w:p w14:paraId="25600426" w14:textId="4B9DCB21" w:rsidR="00B742D8" w:rsidRPr="00B742D8" w:rsidRDefault="00B742D8" w:rsidP="003D45EA">
      <w:pPr>
        <w:pStyle w:val="ListParagraph"/>
        <w:numPr>
          <w:ilvl w:val="0"/>
          <w:numId w:val="1"/>
        </w:numPr>
        <w:spacing w:line="360" w:lineRule="auto"/>
        <w:ind w:left="0" w:firstLine="0"/>
        <w:contextualSpacing w:val="0"/>
        <w:jc w:val="both"/>
        <w:rPr>
          <w:rFonts w:ascii="Times New Roman" w:eastAsia="Times New Roman" w:hAnsi="Times New Roman" w:cs="Times New Roman"/>
          <w:sz w:val="24"/>
          <w:szCs w:val="24"/>
          <w:lang w:val="en-US" w:eastAsia="en-US"/>
        </w:rPr>
      </w:pPr>
      <w:r w:rsidRPr="00B742D8">
        <w:rPr>
          <w:rFonts w:ascii="Times New Roman" w:eastAsia="Times New Roman" w:hAnsi="Times New Roman" w:cs="Times New Roman"/>
          <w:sz w:val="24"/>
          <w:szCs w:val="24"/>
          <w:lang w:eastAsia="en-US"/>
        </w:rPr>
        <w:t xml:space="preserve">According to an example embodiment, validating the positional observation involves the spatial-temporal identity tracker </w:t>
      </w:r>
      <w:r w:rsidRPr="00B742D8">
        <w:rPr>
          <w:rFonts w:ascii="Times New Roman" w:eastAsia="Times New Roman" w:hAnsi="Times New Roman" w:cs="Times New Roman"/>
          <w:b/>
          <w:bCs/>
          <w:sz w:val="24"/>
          <w:szCs w:val="24"/>
          <w:lang w:eastAsia="en-US"/>
        </w:rPr>
        <w:t>(211)</w:t>
      </w:r>
      <w:r w:rsidRPr="00B742D8">
        <w:rPr>
          <w:rFonts w:ascii="Times New Roman" w:eastAsia="Times New Roman" w:hAnsi="Times New Roman" w:cs="Times New Roman"/>
          <w:sz w:val="24"/>
          <w:szCs w:val="24"/>
          <w:lang w:eastAsia="en-US"/>
        </w:rPr>
        <w:t xml:space="preserve"> comparing the computed </w:t>
      </w:r>
      <w:r w:rsidRPr="00B742D8">
        <w:rPr>
          <w:rFonts w:ascii="Times New Roman" w:eastAsia="Times New Roman" w:hAnsi="Times New Roman" w:cs="Times New Roman"/>
          <w:sz w:val="24"/>
          <w:szCs w:val="24"/>
          <w:lang w:eastAsia="en-US"/>
        </w:rPr>
        <w:lastRenderedPageBreak/>
        <w:t xml:space="preserve">displacement against the physically plausible movement threshold via the anomaly detection gate </w:t>
      </w:r>
      <w:r w:rsidRPr="00B742D8">
        <w:rPr>
          <w:rFonts w:ascii="Times New Roman" w:eastAsia="Times New Roman" w:hAnsi="Times New Roman" w:cs="Times New Roman"/>
          <w:b/>
          <w:bCs/>
          <w:sz w:val="24"/>
          <w:szCs w:val="24"/>
          <w:lang w:eastAsia="en-US"/>
        </w:rPr>
        <w:t>(405)</w:t>
      </w:r>
      <w:r w:rsidRPr="00B742D8">
        <w:rPr>
          <w:rFonts w:ascii="Times New Roman" w:eastAsia="Times New Roman" w:hAnsi="Times New Roman" w:cs="Times New Roman"/>
          <w:sz w:val="24"/>
          <w:szCs w:val="24"/>
          <w:lang w:eastAsia="en-US"/>
        </w:rPr>
        <w:t xml:space="preserve">. Where the displacement exceeds the physically plausible movement threshold for the elapsed time between the two positional observations, the anomaly detection gate </w:t>
      </w:r>
      <w:r w:rsidRPr="00B742D8">
        <w:rPr>
          <w:rFonts w:ascii="Times New Roman" w:eastAsia="Times New Roman" w:hAnsi="Times New Roman" w:cs="Times New Roman"/>
          <w:b/>
          <w:bCs/>
          <w:sz w:val="24"/>
          <w:szCs w:val="24"/>
          <w:lang w:eastAsia="en-US"/>
        </w:rPr>
        <w:t>(405)</w:t>
      </w:r>
      <w:r w:rsidRPr="00B742D8">
        <w:rPr>
          <w:rFonts w:ascii="Times New Roman" w:eastAsia="Times New Roman" w:hAnsi="Times New Roman" w:cs="Times New Roman"/>
          <w:sz w:val="24"/>
          <w:szCs w:val="24"/>
          <w:lang w:eastAsia="en-US"/>
        </w:rPr>
        <w:t xml:space="preserve"> flags the positional observation as a teleportation anomaly, and the flagged positional observation is excluded from contributing toward the attendance decision pending re-verification, thereby distinguishing genuine occupant movement from an implausible transition indicative of tracking compromise or spoofing.</w:t>
      </w:r>
    </w:p>
    <w:p w14:paraId="2FEF6138" w14:textId="4B87C6E1" w:rsidR="00B742D8" w:rsidRPr="00B742D8" w:rsidRDefault="00B742D8" w:rsidP="003D45EA">
      <w:pPr>
        <w:pStyle w:val="ListParagraph"/>
        <w:numPr>
          <w:ilvl w:val="0"/>
          <w:numId w:val="1"/>
        </w:numPr>
        <w:spacing w:line="360" w:lineRule="auto"/>
        <w:ind w:left="0" w:firstLine="0"/>
        <w:contextualSpacing w:val="0"/>
        <w:jc w:val="both"/>
        <w:rPr>
          <w:rFonts w:ascii="Times New Roman" w:eastAsia="Times New Roman" w:hAnsi="Times New Roman" w:cs="Times New Roman"/>
          <w:sz w:val="24"/>
          <w:szCs w:val="24"/>
          <w:lang w:val="en-US" w:eastAsia="en-US"/>
        </w:rPr>
      </w:pPr>
      <w:r w:rsidRPr="00B742D8">
        <w:rPr>
          <w:rFonts w:ascii="Times New Roman" w:eastAsia="Times New Roman" w:hAnsi="Times New Roman" w:cs="Times New Roman"/>
          <w:sz w:val="24"/>
          <w:szCs w:val="24"/>
          <w:lang w:eastAsia="en-US"/>
        </w:rPr>
        <w:t xml:space="preserve">According to an example embodiment, determining the attendance decision involves the processor </w:t>
      </w:r>
      <w:r w:rsidRPr="00B742D8">
        <w:rPr>
          <w:rFonts w:ascii="Times New Roman" w:eastAsia="Times New Roman" w:hAnsi="Times New Roman" w:cs="Times New Roman"/>
          <w:b/>
          <w:bCs/>
          <w:sz w:val="24"/>
          <w:szCs w:val="24"/>
          <w:lang w:eastAsia="en-US"/>
        </w:rPr>
        <w:t>(201)</w:t>
      </w:r>
      <w:r w:rsidRPr="00B742D8">
        <w:rPr>
          <w:rFonts w:ascii="Times New Roman" w:eastAsia="Times New Roman" w:hAnsi="Times New Roman" w:cs="Times New Roman"/>
          <w:sz w:val="24"/>
          <w:szCs w:val="24"/>
          <w:lang w:eastAsia="en-US"/>
        </w:rPr>
        <w:t xml:space="preserve"> evaluating the combined presence confidence score generated by the adaptive multi-metric fusion engine </w:t>
      </w:r>
      <w:r w:rsidRPr="00B742D8">
        <w:rPr>
          <w:rFonts w:ascii="Times New Roman" w:eastAsia="Times New Roman" w:hAnsi="Times New Roman" w:cs="Times New Roman"/>
          <w:b/>
          <w:bCs/>
          <w:sz w:val="24"/>
          <w:szCs w:val="24"/>
          <w:lang w:eastAsia="en-US"/>
        </w:rPr>
        <w:t>(209)</w:t>
      </w:r>
      <w:r w:rsidRPr="00B742D8">
        <w:rPr>
          <w:rFonts w:ascii="Times New Roman" w:eastAsia="Times New Roman" w:hAnsi="Times New Roman" w:cs="Times New Roman"/>
          <w:sz w:val="24"/>
          <w:szCs w:val="24"/>
          <w:lang w:eastAsia="en-US"/>
        </w:rPr>
        <w:t xml:space="preserve"> together with the validated positional observation supplied by the spatial-temporal identity tracker </w:t>
      </w:r>
      <w:r w:rsidRPr="00B742D8">
        <w:rPr>
          <w:rFonts w:ascii="Times New Roman" w:eastAsia="Times New Roman" w:hAnsi="Times New Roman" w:cs="Times New Roman"/>
          <w:b/>
          <w:bCs/>
          <w:sz w:val="24"/>
          <w:szCs w:val="24"/>
          <w:lang w:eastAsia="en-US"/>
        </w:rPr>
        <w:t>(211)</w:t>
      </w:r>
      <w:r w:rsidRPr="00B742D8">
        <w:rPr>
          <w:rFonts w:ascii="Times New Roman" w:eastAsia="Times New Roman" w:hAnsi="Times New Roman" w:cs="Times New Roman"/>
          <w:sz w:val="24"/>
          <w:szCs w:val="24"/>
          <w:lang w:eastAsia="en-US"/>
        </w:rPr>
        <w:t>, and generating an attendance decision for the detected occupant where both the combined presence confidence score and the validated positional observation satisfy a predetermined criterion. The attendance decision thereby reflects both a sustained biometric confidence in the detected occupant's identity and a physically plausible pattern of continued classroom presence.</w:t>
      </w:r>
    </w:p>
    <w:p w14:paraId="5570455E" w14:textId="1CDE5EAC" w:rsidR="00B742D8" w:rsidRPr="00B742D8" w:rsidRDefault="00B742D8" w:rsidP="003D45EA">
      <w:pPr>
        <w:pStyle w:val="ListParagraph"/>
        <w:numPr>
          <w:ilvl w:val="0"/>
          <w:numId w:val="1"/>
        </w:numPr>
        <w:spacing w:line="360" w:lineRule="auto"/>
        <w:ind w:left="0" w:firstLine="0"/>
        <w:contextualSpacing w:val="0"/>
        <w:jc w:val="both"/>
        <w:rPr>
          <w:rFonts w:ascii="Times New Roman" w:eastAsia="Times New Roman" w:hAnsi="Times New Roman" w:cs="Times New Roman"/>
          <w:sz w:val="24"/>
          <w:szCs w:val="24"/>
          <w:lang w:val="en-US" w:eastAsia="en-US"/>
        </w:rPr>
      </w:pPr>
      <w:r w:rsidRPr="00B742D8">
        <w:rPr>
          <w:rFonts w:ascii="Times New Roman" w:eastAsia="Times New Roman" w:hAnsi="Times New Roman" w:cs="Times New Roman"/>
          <w:sz w:val="24"/>
          <w:szCs w:val="24"/>
          <w:lang w:eastAsia="en-US"/>
        </w:rPr>
        <w:t xml:space="preserve">According to an example embodiment, generating the zero-knowledge proof involves the zero-knowledge proof verification module </w:t>
      </w:r>
      <w:r w:rsidRPr="00B742D8">
        <w:rPr>
          <w:rFonts w:ascii="Times New Roman" w:eastAsia="Times New Roman" w:hAnsi="Times New Roman" w:cs="Times New Roman"/>
          <w:b/>
          <w:bCs/>
          <w:sz w:val="24"/>
          <w:szCs w:val="24"/>
          <w:lang w:eastAsia="en-US"/>
        </w:rPr>
        <w:t>(219)</w:t>
      </w:r>
      <w:r w:rsidRPr="00B742D8">
        <w:rPr>
          <w:rFonts w:ascii="Times New Roman" w:eastAsia="Times New Roman" w:hAnsi="Times New Roman" w:cs="Times New Roman"/>
          <w:sz w:val="24"/>
          <w:szCs w:val="24"/>
          <w:lang w:eastAsia="en-US"/>
        </w:rPr>
        <w:t xml:space="preserve"> receiving the attendance decision from the processor </w:t>
      </w:r>
      <w:r w:rsidRPr="00B742D8">
        <w:rPr>
          <w:rFonts w:ascii="Times New Roman" w:eastAsia="Times New Roman" w:hAnsi="Times New Roman" w:cs="Times New Roman"/>
          <w:b/>
          <w:bCs/>
          <w:sz w:val="24"/>
          <w:szCs w:val="24"/>
          <w:lang w:eastAsia="en-US"/>
        </w:rPr>
        <w:t>(201)</w:t>
      </w:r>
      <w:r w:rsidRPr="00B742D8">
        <w:rPr>
          <w:rFonts w:ascii="Times New Roman" w:eastAsia="Times New Roman" w:hAnsi="Times New Roman" w:cs="Times New Roman"/>
          <w:sz w:val="24"/>
          <w:szCs w:val="24"/>
          <w:lang w:eastAsia="en-US"/>
        </w:rPr>
        <w:t xml:space="preserve"> and constructing a zero-knowledge proof that confirms the attendance decision to a relying party without revealing the underlying facial, iris-based, voice-based, or pose-based confidence values, or the positional observations, from which the attendance decision was derived. The generated zero-knowledge proof is subsequently supplied to the blockchain-backed audit module </w:t>
      </w:r>
      <w:r w:rsidRPr="00B742D8">
        <w:rPr>
          <w:rFonts w:ascii="Times New Roman" w:eastAsia="Times New Roman" w:hAnsi="Times New Roman" w:cs="Times New Roman"/>
          <w:b/>
          <w:bCs/>
          <w:sz w:val="24"/>
          <w:szCs w:val="24"/>
          <w:lang w:eastAsia="en-US"/>
        </w:rPr>
        <w:t>(213)</w:t>
      </w:r>
      <w:r w:rsidRPr="00B742D8">
        <w:rPr>
          <w:rFonts w:ascii="Times New Roman" w:eastAsia="Times New Roman" w:hAnsi="Times New Roman" w:cs="Times New Roman"/>
          <w:sz w:val="24"/>
          <w:szCs w:val="24"/>
          <w:lang w:eastAsia="en-US"/>
        </w:rPr>
        <w:t xml:space="preserve"> for accumulation, thereby preserving the privacy of the detected occupant's underlying biometric data.</w:t>
      </w:r>
    </w:p>
    <w:p w14:paraId="4A7BB3B8" w14:textId="7DBD35B5" w:rsidR="00B742D8" w:rsidRPr="00B742D8" w:rsidRDefault="00B742D8" w:rsidP="003D45EA">
      <w:pPr>
        <w:pStyle w:val="ListParagraph"/>
        <w:numPr>
          <w:ilvl w:val="0"/>
          <w:numId w:val="1"/>
        </w:numPr>
        <w:spacing w:line="360" w:lineRule="auto"/>
        <w:ind w:left="0" w:firstLine="0"/>
        <w:contextualSpacing w:val="0"/>
        <w:jc w:val="both"/>
        <w:rPr>
          <w:rFonts w:ascii="Times New Roman" w:eastAsia="Times New Roman" w:hAnsi="Times New Roman" w:cs="Times New Roman"/>
          <w:sz w:val="24"/>
          <w:szCs w:val="24"/>
          <w:lang w:val="en-US" w:eastAsia="en-US"/>
        </w:rPr>
      </w:pPr>
      <w:r w:rsidRPr="00B742D8">
        <w:rPr>
          <w:rFonts w:ascii="Times New Roman" w:eastAsia="Times New Roman" w:hAnsi="Times New Roman" w:cs="Times New Roman"/>
          <w:sz w:val="24"/>
          <w:szCs w:val="24"/>
          <w:lang w:eastAsia="en-US"/>
        </w:rPr>
        <w:t xml:space="preserve">According to an example embodiment, accumulating the attendance decision involves the blockchain-backed audit module </w:t>
      </w:r>
      <w:r w:rsidRPr="00B742D8">
        <w:rPr>
          <w:rFonts w:ascii="Times New Roman" w:eastAsia="Times New Roman" w:hAnsi="Times New Roman" w:cs="Times New Roman"/>
          <w:b/>
          <w:bCs/>
          <w:sz w:val="24"/>
          <w:szCs w:val="24"/>
          <w:lang w:eastAsia="en-US"/>
        </w:rPr>
        <w:t>(213)</w:t>
      </w:r>
      <w:r w:rsidRPr="00B742D8">
        <w:rPr>
          <w:rFonts w:ascii="Times New Roman" w:eastAsia="Times New Roman" w:hAnsi="Times New Roman" w:cs="Times New Roman"/>
          <w:sz w:val="24"/>
          <w:szCs w:val="24"/>
          <w:lang w:eastAsia="en-US"/>
        </w:rPr>
        <w:t xml:space="preserve"> collecting the attendance decision, </w:t>
      </w:r>
      <w:r w:rsidRPr="00B742D8">
        <w:rPr>
          <w:rFonts w:ascii="Times New Roman" w:eastAsia="Times New Roman" w:hAnsi="Times New Roman" w:cs="Times New Roman"/>
          <w:sz w:val="24"/>
          <w:szCs w:val="24"/>
          <w:lang w:eastAsia="en-US"/>
        </w:rPr>
        <w:lastRenderedPageBreak/>
        <w:t xml:space="preserve">together with one or more further monitoring events arising during the same session, into a session epoch. Upon detecting a teacher-controlled session-termination action marking closure of the session epoch, the blockchain-backed audit module </w:t>
      </w:r>
      <w:r w:rsidRPr="00B742D8">
        <w:rPr>
          <w:rFonts w:ascii="Times New Roman" w:eastAsia="Times New Roman" w:hAnsi="Times New Roman" w:cs="Times New Roman"/>
          <w:b/>
          <w:bCs/>
          <w:sz w:val="24"/>
          <w:szCs w:val="24"/>
          <w:lang w:eastAsia="en-US"/>
        </w:rPr>
        <w:t>(213)</w:t>
      </w:r>
      <w:r w:rsidRPr="00B742D8">
        <w:rPr>
          <w:rFonts w:ascii="Times New Roman" w:eastAsia="Times New Roman" w:hAnsi="Times New Roman" w:cs="Times New Roman"/>
          <w:sz w:val="24"/>
          <w:szCs w:val="24"/>
          <w:lang w:eastAsia="en-US"/>
        </w:rPr>
        <w:t xml:space="preserve"> constructs a Merkle tree over the accumulated events of the session epoch and commits the resulting Merkle tree root as a single transaction to a distributed ledger, such that the integrity of any individual accumulated event may subsequently be verified against the committed root.</w:t>
      </w:r>
    </w:p>
    <w:p w14:paraId="1C7A8031" w14:textId="4D626C4A" w:rsidR="00B742D8" w:rsidRPr="00B742D8" w:rsidRDefault="00B742D8" w:rsidP="003D45EA">
      <w:pPr>
        <w:pStyle w:val="ListParagraph"/>
        <w:numPr>
          <w:ilvl w:val="0"/>
          <w:numId w:val="1"/>
        </w:numPr>
        <w:spacing w:line="360" w:lineRule="auto"/>
        <w:ind w:left="0" w:firstLine="0"/>
        <w:contextualSpacing w:val="0"/>
        <w:jc w:val="both"/>
        <w:rPr>
          <w:rFonts w:ascii="Times New Roman" w:eastAsia="Times New Roman" w:hAnsi="Times New Roman" w:cs="Times New Roman"/>
          <w:sz w:val="24"/>
          <w:szCs w:val="24"/>
          <w:lang w:val="en-US" w:eastAsia="en-US"/>
        </w:rPr>
      </w:pPr>
      <w:r w:rsidRPr="00B742D8">
        <w:rPr>
          <w:rFonts w:ascii="Times New Roman" w:eastAsia="Times New Roman" w:hAnsi="Times New Roman" w:cs="Times New Roman"/>
          <w:sz w:val="24"/>
          <w:szCs w:val="24"/>
          <w:lang w:eastAsia="en-US"/>
        </w:rPr>
        <w:t xml:space="preserve">According to an example embodiment, displaying the attendance decision involves the processor </w:t>
      </w:r>
      <w:r w:rsidRPr="00B742D8">
        <w:rPr>
          <w:rFonts w:ascii="Times New Roman" w:eastAsia="Times New Roman" w:hAnsi="Times New Roman" w:cs="Times New Roman"/>
          <w:b/>
          <w:bCs/>
          <w:sz w:val="24"/>
          <w:szCs w:val="24"/>
          <w:lang w:eastAsia="en-US"/>
        </w:rPr>
        <w:t>(201)</w:t>
      </w:r>
      <w:r w:rsidRPr="00B742D8">
        <w:rPr>
          <w:rFonts w:ascii="Times New Roman" w:eastAsia="Times New Roman" w:hAnsi="Times New Roman" w:cs="Times New Roman"/>
          <w:sz w:val="24"/>
          <w:szCs w:val="24"/>
          <w:lang w:eastAsia="en-US"/>
        </w:rPr>
        <w:t xml:space="preserve"> transmitting the attendance decision, via the communication interface </w:t>
      </w:r>
      <w:r w:rsidRPr="00B742D8">
        <w:rPr>
          <w:rFonts w:ascii="Times New Roman" w:eastAsia="Times New Roman" w:hAnsi="Times New Roman" w:cs="Times New Roman"/>
          <w:b/>
          <w:bCs/>
          <w:sz w:val="24"/>
          <w:szCs w:val="24"/>
          <w:lang w:eastAsia="en-US"/>
        </w:rPr>
        <w:t>(205)</w:t>
      </w:r>
      <w:r w:rsidRPr="00B742D8">
        <w:rPr>
          <w:rFonts w:ascii="Times New Roman" w:eastAsia="Times New Roman" w:hAnsi="Times New Roman" w:cs="Times New Roman"/>
          <w:sz w:val="24"/>
          <w:szCs w:val="24"/>
          <w:lang w:eastAsia="en-US"/>
        </w:rPr>
        <w:t xml:space="preserve">, to the user interface </w:t>
      </w:r>
      <w:r w:rsidRPr="00B742D8">
        <w:rPr>
          <w:rFonts w:ascii="Times New Roman" w:eastAsia="Times New Roman" w:hAnsi="Times New Roman" w:cs="Times New Roman"/>
          <w:b/>
          <w:bCs/>
          <w:sz w:val="24"/>
          <w:szCs w:val="24"/>
          <w:lang w:eastAsia="en-US"/>
        </w:rPr>
        <w:t>(207)</w:t>
      </w:r>
      <w:r w:rsidRPr="00B742D8">
        <w:rPr>
          <w:rFonts w:ascii="Times New Roman" w:eastAsia="Times New Roman" w:hAnsi="Times New Roman" w:cs="Times New Roman"/>
          <w:sz w:val="24"/>
          <w:szCs w:val="24"/>
          <w:lang w:eastAsia="en-US"/>
        </w:rPr>
        <w:t xml:space="preserve"> for presentation to a teacher, student, or administrator. The displayed attendance decision provides the relevant user with visibility of the outcome of the preceding detection, verification, fusion, tracking, and decision steps, thereby forming the point of access through which the attendance decision generated by the processor </w:t>
      </w:r>
      <w:r w:rsidRPr="00B742D8">
        <w:rPr>
          <w:rFonts w:ascii="Times New Roman" w:eastAsia="Times New Roman" w:hAnsi="Times New Roman" w:cs="Times New Roman"/>
          <w:b/>
          <w:bCs/>
          <w:sz w:val="24"/>
          <w:szCs w:val="24"/>
          <w:lang w:eastAsia="en-US"/>
        </w:rPr>
        <w:t>(201)</w:t>
      </w:r>
      <w:r w:rsidRPr="00B742D8">
        <w:rPr>
          <w:rFonts w:ascii="Times New Roman" w:eastAsia="Times New Roman" w:hAnsi="Times New Roman" w:cs="Times New Roman"/>
          <w:sz w:val="24"/>
          <w:szCs w:val="24"/>
          <w:lang w:eastAsia="en-US"/>
        </w:rPr>
        <w:t xml:space="preserve"> is made available to the relevant user.</w:t>
      </w:r>
    </w:p>
    <w:p w14:paraId="2244F3B0" w14:textId="74C7286F" w:rsidR="00B742D8" w:rsidRPr="009E2F1E" w:rsidRDefault="009E2F1E" w:rsidP="003D45EA">
      <w:pPr>
        <w:pStyle w:val="ListParagraph"/>
        <w:numPr>
          <w:ilvl w:val="0"/>
          <w:numId w:val="1"/>
        </w:numPr>
        <w:spacing w:line="360" w:lineRule="auto"/>
        <w:ind w:left="0" w:firstLine="0"/>
        <w:contextualSpacing w:val="0"/>
        <w:jc w:val="both"/>
        <w:rPr>
          <w:rFonts w:ascii="Times New Roman" w:eastAsia="Times New Roman" w:hAnsi="Times New Roman" w:cs="Times New Roman"/>
          <w:sz w:val="24"/>
          <w:szCs w:val="24"/>
          <w:lang w:val="en-US" w:eastAsia="en-US"/>
        </w:rPr>
      </w:pPr>
      <w:r w:rsidRPr="009E2F1E">
        <w:rPr>
          <w:rFonts w:ascii="Times New Roman" w:eastAsia="Times New Roman" w:hAnsi="Times New Roman" w:cs="Times New Roman"/>
          <w:sz w:val="24"/>
          <w:szCs w:val="24"/>
          <w:lang w:eastAsia="en-US"/>
        </w:rPr>
        <w:t xml:space="preserve">According to an example embodiment, periodically updating the recognition model involves the federated learning module </w:t>
      </w:r>
      <w:r w:rsidRPr="009E2F1E">
        <w:rPr>
          <w:rFonts w:ascii="Times New Roman" w:eastAsia="Times New Roman" w:hAnsi="Times New Roman" w:cs="Times New Roman"/>
          <w:b/>
          <w:bCs/>
          <w:sz w:val="24"/>
          <w:szCs w:val="24"/>
          <w:lang w:eastAsia="en-US"/>
        </w:rPr>
        <w:t>(221)</w:t>
      </w:r>
      <w:r w:rsidRPr="009E2F1E">
        <w:rPr>
          <w:rFonts w:ascii="Times New Roman" w:eastAsia="Times New Roman" w:hAnsi="Times New Roman" w:cs="Times New Roman"/>
          <w:sz w:val="24"/>
          <w:szCs w:val="24"/>
          <w:lang w:eastAsia="en-US"/>
        </w:rPr>
        <w:t xml:space="preserve"> collecting attendance decisions accumulated across a plurality of classroom deployments, each hosting a respective instance of the system </w:t>
      </w:r>
      <w:r w:rsidRPr="009E2F1E">
        <w:rPr>
          <w:rFonts w:ascii="Times New Roman" w:eastAsia="Times New Roman" w:hAnsi="Times New Roman" w:cs="Times New Roman"/>
          <w:b/>
          <w:bCs/>
          <w:sz w:val="24"/>
          <w:szCs w:val="24"/>
          <w:lang w:eastAsia="en-US"/>
        </w:rPr>
        <w:t>(100)</w:t>
      </w:r>
      <w:r w:rsidRPr="009E2F1E">
        <w:rPr>
          <w:rFonts w:ascii="Times New Roman" w:eastAsia="Times New Roman" w:hAnsi="Times New Roman" w:cs="Times New Roman"/>
          <w:sz w:val="24"/>
          <w:szCs w:val="24"/>
          <w:lang w:eastAsia="en-US"/>
        </w:rPr>
        <w:t xml:space="preserve">, and using the accumulated attendance decisions to improve a recognition model without any of the plurality of classroom deployments transmitting raw biometric data to a </w:t>
      </w:r>
      <w:proofErr w:type="spellStart"/>
      <w:r w:rsidRPr="009E2F1E">
        <w:rPr>
          <w:rFonts w:ascii="Times New Roman" w:eastAsia="Times New Roman" w:hAnsi="Times New Roman" w:cs="Times New Roman"/>
          <w:sz w:val="24"/>
          <w:szCs w:val="24"/>
          <w:lang w:eastAsia="en-US"/>
        </w:rPr>
        <w:t>centralised</w:t>
      </w:r>
      <w:proofErr w:type="spellEnd"/>
      <w:r w:rsidRPr="009E2F1E">
        <w:rPr>
          <w:rFonts w:ascii="Times New Roman" w:eastAsia="Times New Roman" w:hAnsi="Times New Roman" w:cs="Times New Roman"/>
          <w:sz w:val="24"/>
          <w:szCs w:val="24"/>
          <w:lang w:eastAsia="en-US"/>
        </w:rPr>
        <w:t xml:space="preserve"> location. The updating is performed periodically, rather than following every individual attendance decision, such that the recognition model benefits from observations made across the plurality of classroom deployments while biometric data collected at each individual classroom deployment remains confidential to that deployment.</w:t>
      </w:r>
    </w:p>
    <w:p w14:paraId="60BD27F7" w14:textId="7577C68E" w:rsidR="009E2F1E" w:rsidRDefault="009E2F1E" w:rsidP="003D45EA">
      <w:pPr>
        <w:pStyle w:val="ListParagraph"/>
        <w:numPr>
          <w:ilvl w:val="0"/>
          <w:numId w:val="1"/>
        </w:numPr>
        <w:spacing w:line="360" w:lineRule="auto"/>
        <w:ind w:left="0" w:firstLine="0"/>
        <w:contextualSpacing w:val="0"/>
        <w:jc w:val="both"/>
        <w:rPr>
          <w:rFonts w:ascii="Times New Roman" w:eastAsia="Times New Roman" w:hAnsi="Times New Roman" w:cs="Times New Roman"/>
          <w:sz w:val="24"/>
          <w:szCs w:val="24"/>
          <w:lang w:val="en-US" w:eastAsia="en-US"/>
        </w:rPr>
      </w:pPr>
      <w:r w:rsidRPr="009E2F1E">
        <w:rPr>
          <w:rFonts w:ascii="Times New Roman" w:eastAsia="Times New Roman" w:hAnsi="Times New Roman" w:cs="Times New Roman"/>
          <w:sz w:val="24"/>
          <w:szCs w:val="24"/>
          <w:lang w:eastAsia="en-US"/>
        </w:rPr>
        <w:t xml:space="preserve">According to an example embodiment, verifying the integrity of the recognition model involves the cryptographic model attestation module </w:t>
      </w:r>
      <w:r w:rsidRPr="009E2F1E">
        <w:rPr>
          <w:rFonts w:ascii="Times New Roman" w:eastAsia="Times New Roman" w:hAnsi="Times New Roman" w:cs="Times New Roman"/>
          <w:b/>
          <w:bCs/>
          <w:sz w:val="24"/>
          <w:szCs w:val="24"/>
          <w:lang w:eastAsia="en-US"/>
        </w:rPr>
        <w:t>(223)</w:t>
      </w:r>
      <w:r w:rsidRPr="009E2F1E">
        <w:rPr>
          <w:rFonts w:ascii="Times New Roman" w:eastAsia="Times New Roman" w:hAnsi="Times New Roman" w:cs="Times New Roman"/>
          <w:sz w:val="24"/>
          <w:szCs w:val="24"/>
          <w:lang w:eastAsia="en-US"/>
        </w:rPr>
        <w:t xml:space="preserve"> receiving the recognition model updated by the federated learning module </w:t>
      </w:r>
      <w:r w:rsidRPr="009E2F1E">
        <w:rPr>
          <w:rFonts w:ascii="Times New Roman" w:eastAsia="Times New Roman" w:hAnsi="Times New Roman" w:cs="Times New Roman"/>
          <w:b/>
          <w:bCs/>
          <w:sz w:val="24"/>
          <w:szCs w:val="24"/>
          <w:lang w:eastAsia="en-US"/>
        </w:rPr>
        <w:t>(221)</w:t>
      </w:r>
      <w:r w:rsidRPr="009E2F1E">
        <w:rPr>
          <w:rFonts w:ascii="Times New Roman" w:eastAsia="Times New Roman" w:hAnsi="Times New Roman" w:cs="Times New Roman"/>
          <w:sz w:val="24"/>
          <w:szCs w:val="24"/>
          <w:lang w:eastAsia="en-US"/>
        </w:rPr>
        <w:t xml:space="preserve"> and performing a verification to confirm that the recognition model has not been subject to </w:t>
      </w:r>
      <w:proofErr w:type="spellStart"/>
      <w:r w:rsidRPr="009E2F1E">
        <w:rPr>
          <w:rFonts w:ascii="Times New Roman" w:eastAsia="Times New Roman" w:hAnsi="Times New Roman" w:cs="Times New Roman"/>
          <w:sz w:val="24"/>
          <w:szCs w:val="24"/>
          <w:lang w:eastAsia="en-US"/>
        </w:rPr>
        <w:t>unauthorised</w:t>
      </w:r>
      <w:proofErr w:type="spellEnd"/>
      <w:r w:rsidRPr="009E2F1E">
        <w:rPr>
          <w:rFonts w:ascii="Times New Roman" w:eastAsia="Times New Roman" w:hAnsi="Times New Roman" w:cs="Times New Roman"/>
          <w:sz w:val="24"/>
          <w:szCs w:val="24"/>
          <w:lang w:eastAsia="en-US"/>
        </w:rPr>
        <w:t xml:space="preserve"> </w:t>
      </w:r>
      <w:r w:rsidRPr="009E2F1E">
        <w:rPr>
          <w:rFonts w:ascii="Times New Roman" w:eastAsia="Times New Roman" w:hAnsi="Times New Roman" w:cs="Times New Roman"/>
          <w:sz w:val="24"/>
          <w:szCs w:val="24"/>
          <w:lang w:eastAsia="en-US"/>
        </w:rPr>
        <w:lastRenderedPageBreak/>
        <w:t xml:space="preserve">modification or substitution prior to its use by the processor </w:t>
      </w:r>
      <w:r w:rsidRPr="009E2F1E">
        <w:rPr>
          <w:rFonts w:ascii="Times New Roman" w:eastAsia="Times New Roman" w:hAnsi="Times New Roman" w:cs="Times New Roman"/>
          <w:b/>
          <w:bCs/>
          <w:sz w:val="24"/>
          <w:szCs w:val="24"/>
          <w:lang w:eastAsia="en-US"/>
        </w:rPr>
        <w:t>(201)</w:t>
      </w:r>
      <w:r w:rsidRPr="009E2F1E">
        <w:rPr>
          <w:rFonts w:ascii="Times New Roman" w:eastAsia="Times New Roman" w:hAnsi="Times New Roman" w:cs="Times New Roman"/>
          <w:sz w:val="24"/>
          <w:szCs w:val="24"/>
          <w:lang w:eastAsia="en-US"/>
        </w:rPr>
        <w:t xml:space="preserve"> in a subsequent academic session. Where the verification confirms the integrity of the recognition model, the recognition model is made available for use by the processor </w:t>
      </w:r>
      <w:r w:rsidRPr="009E2F1E">
        <w:rPr>
          <w:rFonts w:ascii="Times New Roman" w:eastAsia="Times New Roman" w:hAnsi="Times New Roman" w:cs="Times New Roman"/>
          <w:b/>
          <w:bCs/>
          <w:sz w:val="24"/>
          <w:szCs w:val="24"/>
          <w:lang w:eastAsia="en-US"/>
        </w:rPr>
        <w:t>(201)</w:t>
      </w:r>
      <w:r w:rsidRPr="009E2F1E">
        <w:rPr>
          <w:rFonts w:ascii="Times New Roman" w:eastAsia="Times New Roman" w:hAnsi="Times New Roman" w:cs="Times New Roman"/>
          <w:sz w:val="24"/>
          <w:szCs w:val="24"/>
          <w:lang w:eastAsia="en-US"/>
        </w:rPr>
        <w:t>, thereby providing assurance that subsequent attendance decisions are generated using a recognition model of verified integrity.</w:t>
      </w:r>
    </w:p>
    <w:p w14:paraId="0D1AED01" w14:textId="48EAB9D5" w:rsidR="00382ED8" w:rsidRPr="003A6D58" w:rsidRDefault="00382ED8" w:rsidP="003D45EA">
      <w:pPr>
        <w:pStyle w:val="ListParagraph"/>
        <w:numPr>
          <w:ilvl w:val="0"/>
          <w:numId w:val="1"/>
        </w:numPr>
        <w:spacing w:line="360" w:lineRule="auto"/>
        <w:ind w:left="0" w:firstLine="0"/>
        <w:contextualSpacing w:val="0"/>
        <w:jc w:val="both"/>
        <w:rPr>
          <w:rFonts w:ascii="Times New Roman" w:eastAsia="Times New Roman" w:hAnsi="Times New Roman" w:cs="Times New Roman"/>
          <w:sz w:val="24"/>
          <w:szCs w:val="24"/>
          <w:lang w:val="en-US" w:eastAsia="en-US"/>
        </w:rPr>
      </w:pPr>
      <w:r w:rsidRPr="003A6D58">
        <w:rPr>
          <w:rFonts w:ascii="Times New Roman" w:eastAsia="Times New Roman" w:hAnsi="Times New Roman" w:cs="Times New Roman"/>
          <w:sz w:val="24"/>
          <w:szCs w:val="24"/>
          <w:lang w:val="en-US" w:eastAsia="en-US"/>
        </w:rPr>
        <w:t>The many features and advantages of the invention are apparent from the detailed specification, and thus, it is intended by the appended claims to cover all such features and advantages of the invention which fall within the true spirit and scope of the invention. Further, since numerous modifications and variations will readily occur to those skilled in the art, it is not desired to limit the invention to the exact construction and operation illustrated and described, and accordingly, all suitable modifications and equivalents may be resorted to, falling within the scope of the invention.</w:t>
      </w:r>
    </w:p>
    <w:p w14:paraId="35E495D8" w14:textId="77777777" w:rsidR="001B2D59" w:rsidRPr="003A6D58" w:rsidRDefault="001B2D59" w:rsidP="003D45EA">
      <w:pPr>
        <w:spacing w:line="360" w:lineRule="auto"/>
        <w:jc w:val="both"/>
        <w:rPr>
          <w:rFonts w:ascii="Times New Roman" w:eastAsia="Times New Roman" w:hAnsi="Times New Roman" w:cs="Times New Roman"/>
          <w:sz w:val="24"/>
          <w:szCs w:val="24"/>
          <w:lang w:val="en-US" w:eastAsia="en-US"/>
        </w:rPr>
      </w:pPr>
    </w:p>
    <w:p w14:paraId="2FFEEACC" w14:textId="77777777" w:rsidR="00763566" w:rsidRPr="003A6D58" w:rsidRDefault="00763566" w:rsidP="003D45EA">
      <w:pPr>
        <w:spacing w:line="360" w:lineRule="auto"/>
        <w:jc w:val="both"/>
        <w:rPr>
          <w:rFonts w:ascii="Times New Roman" w:eastAsia="Times New Roman" w:hAnsi="Times New Roman" w:cs="Times New Roman"/>
          <w:sz w:val="24"/>
          <w:szCs w:val="24"/>
          <w:lang w:val="en-US" w:eastAsia="en-US"/>
        </w:rPr>
      </w:pPr>
    </w:p>
    <w:p w14:paraId="6EA2CE9C" w14:textId="77777777" w:rsidR="00763566" w:rsidRPr="003A6D58" w:rsidRDefault="00763566" w:rsidP="003D45EA">
      <w:pPr>
        <w:spacing w:line="360" w:lineRule="auto"/>
        <w:jc w:val="both"/>
        <w:rPr>
          <w:rFonts w:ascii="Times New Roman" w:eastAsia="Times New Roman" w:hAnsi="Times New Roman" w:cs="Times New Roman"/>
          <w:sz w:val="24"/>
          <w:szCs w:val="24"/>
          <w:lang w:val="en-US" w:eastAsia="en-US"/>
        </w:rPr>
      </w:pPr>
    </w:p>
    <w:p w14:paraId="73FD4EA3" w14:textId="77777777" w:rsidR="00256242" w:rsidRDefault="00256242" w:rsidP="003D45EA">
      <w:pPr>
        <w:spacing w:line="360" w:lineRule="auto"/>
        <w:jc w:val="both"/>
        <w:rPr>
          <w:rFonts w:ascii="Times New Roman" w:eastAsia="Times New Roman" w:hAnsi="Times New Roman" w:cs="Times New Roman"/>
          <w:sz w:val="24"/>
          <w:szCs w:val="24"/>
          <w:lang w:val="en-US" w:eastAsia="en-US"/>
        </w:rPr>
      </w:pPr>
    </w:p>
    <w:p w14:paraId="3A58395F" w14:textId="77777777" w:rsidR="00D830F3" w:rsidRDefault="00D830F3" w:rsidP="009F7A0E">
      <w:pPr>
        <w:spacing w:line="360" w:lineRule="auto"/>
        <w:ind w:right="-258"/>
        <w:rPr>
          <w:rFonts w:ascii="Times New Roman" w:eastAsia="Times New Roman" w:hAnsi="Times New Roman" w:cs="Times New Roman"/>
          <w:sz w:val="24"/>
          <w:szCs w:val="24"/>
          <w:lang w:val="en-US" w:eastAsia="en-US"/>
        </w:rPr>
      </w:pPr>
    </w:p>
    <w:p w14:paraId="75F39825" w14:textId="77777777" w:rsidR="005C4137" w:rsidRDefault="005C4137" w:rsidP="009F7A0E">
      <w:pPr>
        <w:spacing w:line="360" w:lineRule="auto"/>
        <w:ind w:right="-258"/>
        <w:rPr>
          <w:rFonts w:ascii="Times New Roman" w:hAnsi="Times New Roman" w:cs="Times New Roman"/>
          <w:b/>
          <w:sz w:val="24"/>
          <w:szCs w:val="24"/>
        </w:rPr>
      </w:pPr>
    </w:p>
    <w:p w14:paraId="68C6D6AA" w14:textId="77777777" w:rsidR="006E45C4" w:rsidRDefault="006E45C4" w:rsidP="009F7A0E">
      <w:pPr>
        <w:spacing w:line="360" w:lineRule="auto"/>
        <w:ind w:right="-258"/>
        <w:rPr>
          <w:rFonts w:ascii="Times New Roman" w:hAnsi="Times New Roman" w:cs="Times New Roman"/>
          <w:b/>
          <w:sz w:val="24"/>
          <w:szCs w:val="24"/>
        </w:rPr>
      </w:pPr>
    </w:p>
    <w:p w14:paraId="37DC80EB" w14:textId="77777777" w:rsidR="006E45C4" w:rsidRDefault="006E45C4" w:rsidP="009F7A0E">
      <w:pPr>
        <w:spacing w:line="360" w:lineRule="auto"/>
        <w:ind w:right="-258"/>
        <w:rPr>
          <w:rFonts w:ascii="Times New Roman" w:hAnsi="Times New Roman" w:cs="Times New Roman"/>
          <w:b/>
          <w:sz w:val="24"/>
          <w:szCs w:val="24"/>
        </w:rPr>
      </w:pPr>
    </w:p>
    <w:p w14:paraId="019A3B64" w14:textId="77777777" w:rsidR="006E45C4" w:rsidRDefault="006E45C4" w:rsidP="009F7A0E">
      <w:pPr>
        <w:spacing w:line="360" w:lineRule="auto"/>
        <w:ind w:right="-258"/>
        <w:rPr>
          <w:rFonts w:ascii="Times New Roman" w:hAnsi="Times New Roman" w:cs="Times New Roman"/>
          <w:b/>
          <w:sz w:val="24"/>
          <w:szCs w:val="24"/>
        </w:rPr>
      </w:pPr>
    </w:p>
    <w:p w14:paraId="44136677" w14:textId="77777777" w:rsidR="006E45C4" w:rsidRDefault="006E45C4" w:rsidP="009F7A0E">
      <w:pPr>
        <w:spacing w:line="360" w:lineRule="auto"/>
        <w:ind w:right="-258"/>
        <w:rPr>
          <w:rFonts w:ascii="Times New Roman" w:hAnsi="Times New Roman" w:cs="Times New Roman"/>
          <w:b/>
          <w:sz w:val="24"/>
          <w:szCs w:val="24"/>
        </w:rPr>
      </w:pPr>
    </w:p>
    <w:p w14:paraId="1418E8E4" w14:textId="77777777" w:rsidR="006E45C4" w:rsidRDefault="006E45C4" w:rsidP="009F7A0E">
      <w:pPr>
        <w:spacing w:line="360" w:lineRule="auto"/>
        <w:ind w:right="-258"/>
        <w:rPr>
          <w:rFonts w:ascii="Times New Roman" w:hAnsi="Times New Roman" w:cs="Times New Roman"/>
          <w:b/>
          <w:sz w:val="24"/>
          <w:szCs w:val="24"/>
        </w:rPr>
      </w:pPr>
    </w:p>
    <w:p w14:paraId="0547FA5F" w14:textId="77777777" w:rsidR="006E45C4" w:rsidRDefault="006E45C4" w:rsidP="009F7A0E">
      <w:pPr>
        <w:spacing w:line="360" w:lineRule="auto"/>
        <w:ind w:right="-258"/>
        <w:rPr>
          <w:rFonts w:ascii="Times New Roman" w:hAnsi="Times New Roman" w:cs="Times New Roman"/>
          <w:b/>
          <w:sz w:val="24"/>
          <w:szCs w:val="24"/>
        </w:rPr>
      </w:pPr>
    </w:p>
    <w:p w14:paraId="6DA28E43" w14:textId="77777777" w:rsidR="006E45C4" w:rsidRDefault="006E45C4" w:rsidP="009F7A0E">
      <w:pPr>
        <w:spacing w:line="360" w:lineRule="auto"/>
        <w:ind w:right="-258"/>
        <w:rPr>
          <w:rFonts w:ascii="Times New Roman" w:hAnsi="Times New Roman" w:cs="Times New Roman"/>
          <w:b/>
          <w:sz w:val="24"/>
          <w:szCs w:val="24"/>
        </w:rPr>
      </w:pPr>
    </w:p>
    <w:p w14:paraId="43865F2E" w14:textId="77777777" w:rsidR="006E45C4" w:rsidRDefault="006E45C4" w:rsidP="009F7A0E">
      <w:pPr>
        <w:spacing w:line="360" w:lineRule="auto"/>
        <w:ind w:right="-258"/>
        <w:rPr>
          <w:rFonts w:ascii="Times New Roman" w:hAnsi="Times New Roman" w:cs="Times New Roman"/>
          <w:b/>
          <w:sz w:val="24"/>
          <w:szCs w:val="24"/>
        </w:rPr>
      </w:pPr>
    </w:p>
    <w:p w14:paraId="72427DF1" w14:textId="77777777" w:rsidR="0057659D" w:rsidRDefault="0057659D" w:rsidP="009F7A0E">
      <w:pPr>
        <w:spacing w:line="360" w:lineRule="auto"/>
        <w:ind w:right="-258"/>
        <w:rPr>
          <w:rFonts w:ascii="Times New Roman" w:hAnsi="Times New Roman" w:cs="Times New Roman"/>
          <w:b/>
          <w:sz w:val="24"/>
          <w:szCs w:val="24"/>
        </w:rPr>
      </w:pPr>
    </w:p>
    <w:p w14:paraId="7D7D17CF" w14:textId="77777777" w:rsidR="009F7A0E" w:rsidRDefault="009F7A0E" w:rsidP="009F7A0E">
      <w:pPr>
        <w:spacing w:line="360" w:lineRule="auto"/>
        <w:ind w:right="-258"/>
        <w:rPr>
          <w:rFonts w:ascii="Times New Roman" w:hAnsi="Times New Roman" w:cs="Times New Roman"/>
          <w:b/>
          <w:sz w:val="24"/>
          <w:szCs w:val="24"/>
        </w:rPr>
      </w:pPr>
    </w:p>
    <w:p w14:paraId="1530A135" w14:textId="539D13C5" w:rsidR="005B08E9" w:rsidRPr="003A6D58" w:rsidRDefault="00000000" w:rsidP="003D45EA">
      <w:pPr>
        <w:spacing w:line="360" w:lineRule="auto"/>
        <w:ind w:right="-258"/>
        <w:jc w:val="center"/>
        <w:rPr>
          <w:rFonts w:ascii="Times New Roman" w:hAnsi="Times New Roman" w:cs="Times New Roman"/>
          <w:b/>
          <w:sz w:val="24"/>
          <w:szCs w:val="24"/>
        </w:rPr>
      </w:pPr>
      <w:r w:rsidRPr="003A6D58">
        <w:rPr>
          <w:rFonts w:ascii="Times New Roman" w:hAnsi="Times New Roman" w:cs="Times New Roman"/>
          <w:b/>
          <w:sz w:val="24"/>
          <w:szCs w:val="24"/>
        </w:rPr>
        <w:lastRenderedPageBreak/>
        <w:t>ABSTRACT</w:t>
      </w:r>
    </w:p>
    <w:p w14:paraId="4FA553F3" w14:textId="6F6D5CD8" w:rsidR="00642912" w:rsidRPr="003A6D58" w:rsidRDefault="007A1106" w:rsidP="003D45EA">
      <w:pPr>
        <w:spacing w:line="360" w:lineRule="auto"/>
        <w:jc w:val="center"/>
        <w:rPr>
          <w:rFonts w:ascii="Times New Roman" w:hAnsi="Times New Roman" w:cs="Times New Roman"/>
          <w:b/>
          <w:sz w:val="24"/>
          <w:szCs w:val="24"/>
        </w:rPr>
      </w:pPr>
      <w:r w:rsidRPr="008D2002">
        <w:rPr>
          <w:rFonts w:ascii="Times New Roman" w:hAnsi="Times New Roman" w:cs="Times New Roman"/>
          <w:b/>
          <w:sz w:val="24"/>
          <w:szCs w:val="24"/>
        </w:rPr>
        <w:t>A SYSTEM AND METHOD FOR CONTINUOUS ADAPTIVE MULTI-METRIC PRESENCE VERIFICATION IN CLASSROOM ENVIRONMENTS</w:t>
      </w:r>
      <w:r>
        <w:rPr>
          <w:rFonts w:ascii="Times New Roman" w:hAnsi="Times New Roman" w:cs="Times New Roman"/>
          <w:b/>
          <w:sz w:val="24"/>
          <w:szCs w:val="24"/>
        </w:rPr>
        <w:t xml:space="preserve"> </w:t>
      </w:r>
      <w:r w:rsidR="004A0CE2" w:rsidRPr="004A0CE2">
        <w:rPr>
          <w:rFonts w:ascii="Times New Roman" w:hAnsi="Times New Roman" w:cs="Times New Roman"/>
          <w:b/>
          <w:sz w:val="24"/>
          <w:szCs w:val="24"/>
        </w:rPr>
        <w:t xml:space="preserve"> </w:t>
      </w:r>
    </w:p>
    <w:p w14:paraId="36EFC6E7" w14:textId="6DD18816" w:rsidR="00E847CB" w:rsidRPr="00EB1AE4" w:rsidRDefault="001F0B8B" w:rsidP="003D45EA">
      <w:pPr>
        <w:spacing w:line="360" w:lineRule="auto"/>
        <w:ind w:left="90"/>
        <w:jc w:val="both"/>
        <w:rPr>
          <w:rFonts w:ascii="Times New Roman" w:hAnsi="Times New Roman" w:cs="Times New Roman"/>
          <w:sz w:val="24"/>
          <w:szCs w:val="24"/>
        </w:rPr>
      </w:pPr>
      <w:r w:rsidRPr="001F0B8B">
        <w:rPr>
          <w:rFonts w:ascii="Times New Roman" w:hAnsi="Times New Roman" w:cs="Times New Roman"/>
          <w:sz w:val="24"/>
          <w:szCs w:val="24"/>
        </w:rPr>
        <w:t xml:space="preserve">The invention discloses a continuous classroom attendance and monitoring system </w:t>
      </w:r>
      <w:r w:rsidRPr="001F0B8B">
        <w:rPr>
          <w:rFonts w:ascii="Times New Roman" w:hAnsi="Times New Roman" w:cs="Times New Roman"/>
          <w:b/>
          <w:bCs/>
          <w:sz w:val="24"/>
          <w:szCs w:val="24"/>
        </w:rPr>
        <w:t>(100)</w:t>
      </w:r>
      <w:r w:rsidRPr="001F0B8B">
        <w:rPr>
          <w:rFonts w:ascii="Times New Roman" w:hAnsi="Times New Roman" w:cs="Times New Roman"/>
          <w:sz w:val="24"/>
          <w:szCs w:val="24"/>
        </w:rPr>
        <w:t xml:space="preserve"> configured to verify student presence throughout an academic session, rather than at a single verification event. The system continuously observes a classroom, deriving multiple independent confidence signals from an occupant's biometric and spatial characteristics, and adaptively combines these signals using a reliability-weighted estimation mechanism to generate a robust presence confidence score. The system further tracks each occupant's position over time and validates positional continuity against physically plausible movement, thereby detecting tracking compromise or spoofing attempts. Attendance decisions are accumulated and committed, in a tamper-evident manner, to a distributed ledger upon conclusion of the session, while privacy-preserving verification confirms attendance without disclosing underlying biometric data. The system further supports collaborative improvement of its recognition capability across multiple deployments, providing a reliable, tamper-evident, and privacy-conscious platform for institutional attendance management.</w:t>
      </w:r>
      <w:r w:rsidR="0064322C" w:rsidRPr="00EB1AE4">
        <w:rPr>
          <w:rFonts w:ascii="Times New Roman" w:hAnsi="Times New Roman" w:cs="Times New Roman"/>
          <w:sz w:val="24"/>
          <w:szCs w:val="24"/>
          <w:lang w:val="en-US"/>
        </w:rPr>
        <w:t xml:space="preserve"> </w:t>
      </w:r>
    </w:p>
    <w:p w14:paraId="53FF8F7A" w14:textId="57461455" w:rsidR="005B08E9" w:rsidRPr="003A6D58" w:rsidRDefault="004A4447" w:rsidP="003D45EA">
      <w:pPr>
        <w:spacing w:line="360" w:lineRule="auto"/>
        <w:ind w:right="1440"/>
        <w:jc w:val="both"/>
        <w:rPr>
          <w:rFonts w:ascii="Times New Roman" w:hAnsi="Times New Roman" w:cs="Times New Roman"/>
          <w:b/>
          <w:bCs/>
          <w:sz w:val="24"/>
          <w:szCs w:val="24"/>
        </w:rPr>
      </w:pPr>
      <w:r w:rsidRPr="003A6D58">
        <w:rPr>
          <w:rFonts w:ascii="Times New Roman" w:hAnsi="Times New Roman" w:cs="Times New Roman"/>
          <w:b/>
          <w:bCs/>
          <w:sz w:val="24"/>
          <w:szCs w:val="24"/>
        </w:rPr>
        <w:t xml:space="preserve"> </w:t>
      </w:r>
      <w:r w:rsidR="003167C1" w:rsidRPr="003A6D58">
        <w:rPr>
          <w:rFonts w:ascii="Times New Roman" w:hAnsi="Times New Roman" w:cs="Times New Roman"/>
          <w:b/>
          <w:bCs/>
          <w:sz w:val="24"/>
          <w:szCs w:val="24"/>
        </w:rPr>
        <w:t>(</w:t>
      </w:r>
      <w:r w:rsidR="002F3FF5" w:rsidRPr="003A6D58">
        <w:rPr>
          <w:rFonts w:ascii="Times New Roman" w:hAnsi="Times New Roman" w:cs="Times New Roman"/>
          <w:b/>
          <w:bCs/>
          <w:sz w:val="24"/>
          <w:szCs w:val="24"/>
        </w:rPr>
        <w:t>FIG.</w:t>
      </w:r>
      <w:r w:rsidR="00DA7745">
        <w:rPr>
          <w:rFonts w:ascii="Times New Roman" w:hAnsi="Times New Roman" w:cs="Times New Roman"/>
          <w:b/>
          <w:bCs/>
          <w:sz w:val="24"/>
          <w:szCs w:val="24"/>
        </w:rPr>
        <w:t>2</w:t>
      </w:r>
      <w:r w:rsidR="003167C1" w:rsidRPr="003A6D58">
        <w:rPr>
          <w:rFonts w:ascii="Times New Roman" w:hAnsi="Times New Roman" w:cs="Times New Roman"/>
          <w:b/>
          <w:bCs/>
          <w:sz w:val="24"/>
          <w:szCs w:val="24"/>
        </w:rPr>
        <w:t>)</w:t>
      </w:r>
    </w:p>
    <w:p w14:paraId="0E300BB9" w14:textId="17848859" w:rsidR="005B08E9" w:rsidRPr="003A6D58" w:rsidRDefault="004A4447" w:rsidP="003D45EA">
      <w:pPr>
        <w:spacing w:line="360" w:lineRule="auto"/>
        <w:ind w:right="1440"/>
        <w:jc w:val="both"/>
        <w:rPr>
          <w:rFonts w:ascii="Times New Roman" w:hAnsi="Times New Roman" w:cs="Times New Roman"/>
          <w:sz w:val="24"/>
          <w:szCs w:val="24"/>
        </w:rPr>
      </w:pPr>
      <w:r w:rsidRPr="003A6D58">
        <w:rPr>
          <w:rFonts w:ascii="Times New Roman" w:hAnsi="Times New Roman" w:cs="Times New Roman"/>
          <w:sz w:val="24"/>
          <w:szCs w:val="24"/>
        </w:rPr>
        <w:t xml:space="preserve"> Dated: </w:t>
      </w:r>
    </w:p>
    <w:sectPr w:rsidR="005B08E9" w:rsidRPr="003A6D58" w:rsidSect="00CE618A">
      <w:footerReference w:type="default" r:id="rId9"/>
      <w:pgSz w:w="12240" w:h="15840"/>
      <w:pgMar w:top="2275" w:right="1699" w:bottom="1699" w:left="2275" w:header="720" w:footer="720" w:gutter="0"/>
      <w:lnNumType w:countBy="5"/>
      <w:pgNumType w:start="2"/>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C286B0" w14:textId="77777777" w:rsidR="004514E0" w:rsidRDefault="004514E0" w:rsidP="00974321">
      <w:pPr>
        <w:spacing w:line="240" w:lineRule="auto"/>
      </w:pPr>
      <w:r>
        <w:separator/>
      </w:r>
    </w:p>
  </w:endnote>
  <w:endnote w:type="continuationSeparator" w:id="0">
    <w:p w14:paraId="27DC68B0" w14:textId="77777777" w:rsidR="004514E0" w:rsidRDefault="004514E0" w:rsidP="0097432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4004150"/>
      <w:docPartObj>
        <w:docPartGallery w:val="Page Numbers (Bottom of Page)"/>
        <w:docPartUnique/>
      </w:docPartObj>
    </w:sdtPr>
    <w:sdtContent>
      <w:sdt>
        <w:sdtPr>
          <w:id w:val="1728636285"/>
          <w:docPartObj>
            <w:docPartGallery w:val="Page Numbers (Top of Page)"/>
            <w:docPartUnique/>
          </w:docPartObj>
        </w:sdtPr>
        <w:sdtContent>
          <w:p w14:paraId="778EFAF7" w14:textId="2F906C3E" w:rsidR="00CE618A" w:rsidRDefault="00CE618A">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3CC9CA84" w14:textId="77777777" w:rsidR="00CE618A" w:rsidRPr="006768E6" w:rsidRDefault="00CE618A" w:rsidP="006768E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9045601"/>
      <w:docPartObj>
        <w:docPartGallery w:val="Page Numbers (Bottom of Page)"/>
        <w:docPartUnique/>
      </w:docPartObj>
    </w:sdtPr>
    <w:sdtContent>
      <w:sdt>
        <w:sdtPr>
          <w:id w:val="-1609418799"/>
          <w:docPartObj>
            <w:docPartGallery w:val="Page Numbers (Top of Page)"/>
            <w:docPartUnique/>
          </w:docPartObj>
        </w:sdtPr>
        <w:sdtContent>
          <w:p w14:paraId="5872888C" w14:textId="7EA693C2" w:rsidR="00CE618A" w:rsidRDefault="00CE618A">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451A9D17" w14:textId="77777777" w:rsidR="00CE618A" w:rsidRPr="006768E6" w:rsidRDefault="00CE618A" w:rsidP="006768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3A6234" w14:textId="77777777" w:rsidR="004514E0" w:rsidRDefault="004514E0" w:rsidP="00974321">
      <w:pPr>
        <w:spacing w:line="240" w:lineRule="auto"/>
      </w:pPr>
      <w:r>
        <w:separator/>
      </w:r>
    </w:p>
  </w:footnote>
  <w:footnote w:type="continuationSeparator" w:id="0">
    <w:p w14:paraId="3D490A9C" w14:textId="77777777" w:rsidR="004514E0" w:rsidRDefault="004514E0" w:rsidP="0097432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34211"/>
    <w:multiLevelType w:val="hybridMultilevel"/>
    <w:tmpl w:val="98C2E0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C937BE"/>
    <w:multiLevelType w:val="hybridMultilevel"/>
    <w:tmpl w:val="BE900F60"/>
    <w:lvl w:ilvl="0" w:tplc="0409000F">
      <w:start w:val="1"/>
      <w:numFmt w:val="decimal"/>
      <w:lvlText w:val="%1."/>
      <w:lvlJc w:val="left"/>
      <w:pPr>
        <w:ind w:left="720" w:hanging="360"/>
      </w:pPr>
      <w:rPr>
        <w:rFonts w:hint="default"/>
        <w:b w:val="0"/>
        <w:bCs/>
        <w:i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1756287"/>
    <w:multiLevelType w:val="hybridMultilevel"/>
    <w:tmpl w:val="8F702506"/>
    <w:lvl w:ilvl="0" w:tplc="B67E9E16">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9F0438"/>
    <w:multiLevelType w:val="hybridMultilevel"/>
    <w:tmpl w:val="5D14615A"/>
    <w:lvl w:ilvl="0" w:tplc="1B9CAA2A">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5F7EF1"/>
    <w:multiLevelType w:val="hybridMultilevel"/>
    <w:tmpl w:val="9C38B2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13A0CFA"/>
    <w:multiLevelType w:val="hybridMultilevel"/>
    <w:tmpl w:val="E386407E"/>
    <w:lvl w:ilvl="0" w:tplc="F216EEFA">
      <w:start w:val="1"/>
      <w:numFmt w:val="lowerLetter"/>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4261551"/>
    <w:multiLevelType w:val="hybridMultilevel"/>
    <w:tmpl w:val="02DAA59E"/>
    <w:lvl w:ilvl="0" w:tplc="F216EEFA">
      <w:start w:val="1"/>
      <w:numFmt w:val="lowerLetter"/>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4D5E424C"/>
    <w:multiLevelType w:val="multilevel"/>
    <w:tmpl w:val="961EA8C6"/>
    <w:lvl w:ilvl="0">
      <w:start w:val="1"/>
      <w:numFmt w:val="decimal"/>
      <w:lvlText w:val="[00%1]"/>
      <w:lvlJc w:val="left"/>
      <w:pPr>
        <w:ind w:left="1353" w:hanging="359"/>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5B436C53"/>
    <w:multiLevelType w:val="hybridMultilevel"/>
    <w:tmpl w:val="F974845C"/>
    <w:lvl w:ilvl="0" w:tplc="F216EEFA">
      <w:start w:val="1"/>
      <w:numFmt w:val="lowerLetter"/>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5FC54B16"/>
    <w:multiLevelType w:val="hybridMultilevel"/>
    <w:tmpl w:val="C5CA5C86"/>
    <w:lvl w:ilvl="0" w:tplc="F216EEFA">
      <w:start w:val="1"/>
      <w:numFmt w:val="lowerLetter"/>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648C087A"/>
    <w:multiLevelType w:val="hybridMultilevel"/>
    <w:tmpl w:val="E7E4ABBE"/>
    <w:lvl w:ilvl="0" w:tplc="F216EEFA">
      <w:start w:val="1"/>
      <w:numFmt w:val="lowerLetter"/>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6C8D296D"/>
    <w:multiLevelType w:val="hybridMultilevel"/>
    <w:tmpl w:val="08C0F226"/>
    <w:lvl w:ilvl="0" w:tplc="F216EEFA">
      <w:start w:val="1"/>
      <w:numFmt w:val="lowerLetter"/>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6ECC611F"/>
    <w:multiLevelType w:val="hybridMultilevel"/>
    <w:tmpl w:val="EA8C8C08"/>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254429E"/>
    <w:multiLevelType w:val="hybridMultilevel"/>
    <w:tmpl w:val="D3723B10"/>
    <w:lvl w:ilvl="0" w:tplc="F216EEFA">
      <w:start w:val="1"/>
      <w:numFmt w:val="lowerLetter"/>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72F32108"/>
    <w:multiLevelType w:val="hybridMultilevel"/>
    <w:tmpl w:val="BDD40F94"/>
    <w:lvl w:ilvl="0" w:tplc="F216EEFA">
      <w:start w:val="1"/>
      <w:numFmt w:val="lowerLetter"/>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7DE053B1"/>
    <w:multiLevelType w:val="hybridMultilevel"/>
    <w:tmpl w:val="86F011DC"/>
    <w:lvl w:ilvl="0" w:tplc="437A1F64">
      <w:start w:val="1"/>
      <mc:AlternateContent>
        <mc:Choice Requires="w14">
          <w:numFmt w:val="custom" w:format="0001, 0002, 0003, ..."/>
        </mc:Choice>
        <mc:Fallback>
          <w:numFmt w:val="decimal"/>
        </mc:Fallback>
      </mc:AlternateContent>
      <w:lvlText w:val="[%1]"/>
      <w:lvlJc w:val="left"/>
      <w:pPr>
        <w:ind w:left="3420" w:hanging="360"/>
      </w:pPr>
      <w:rPr>
        <w:rFonts w:ascii="Times New Roman" w:hAnsi="Times New Roman" w:hint="default"/>
        <w:b/>
        <w:i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17765572">
    <w:abstractNumId w:val="15"/>
  </w:num>
  <w:num w:numId="2" w16cid:durableId="789057825">
    <w:abstractNumId w:val="1"/>
  </w:num>
  <w:num w:numId="3" w16cid:durableId="406808571">
    <w:abstractNumId w:val="8"/>
  </w:num>
  <w:num w:numId="4" w16cid:durableId="26684373">
    <w:abstractNumId w:val="6"/>
  </w:num>
  <w:num w:numId="5" w16cid:durableId="1345014281">
    <w:abstractNumId w:val="2"/>
  </w:num>
  <w:num w:numId="6" w16cid:durableId="1016730530">
    <w:abstractNumId w:val="11"/>
  </w:num>
  <w:num w:numId="7" w16cid:durableId="1830366926">
    <w:abstractNumId w:val="9"/>
  </w:num>
  <w:num w:numId="8" w16cid:durableId="133645636">
    <w:abstractNumId w:val="0"/>
  </w:num>
  <w:num w:numId="9" w16cid:durableId="360282980">
    <w:abstractNumId w:val="14"/>
  </w:num>
  <w:num w:numId="10" w16cid:durableId="374088434">
    <w:abstractNumId w:val="10"/>
  </w:num>
  <w:num w:numId="11" w16cid:durableId="1640764016">
    <w:abstractNumId w:val="12"/>
  </w:num>
  <w:num w:numId="12" w16cid:durableId="166213193">
    <w:abstractNumId w:val="4"/>
  </w:num>
  <w:num w:numId="13" w16cid:durableId="120933788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51207298">
    <w:abstractNumId w:val="3"/>
  </w:num>
  <w:num w:numId="15" w16cid:durableId="1460688514">
    <w:abstractNumId w:val="13"/>
  </w:num>
  <w:num w:numId="16" w16cid:durableId="106582136">
    <w:abstractNumId w:val="5"/>
  </w:num>
  <w:num w:numId="17" w16cid:durableId="186817833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08E9"/>
    <w:rsid w:val="00000605"/>
    <w:rsid w:val="0000206A"/>
    <w:rsid w:val="000028DB"/>
    <w:rsid w:val="00002DD3"/>
    <w:rsid w:val="00011DA3"/>
    <w:rsid w:val="00013F84"/>
    <w:rsid w:val="00014270"/>
    <w:rsid w:val="00016B20"/>
    <w:rsid w:val="000201CF"/>
    <w:rsid w:val="00023067"/>
    <w:rsid w:val="000251B5"/>
    <w:rsid w:val="000258E6"/>
    <w:rsid w:val="00025F70"/>
    <w:rsid w:val="0003063A"/>
    <w:rsid w:val="000318FA"/>
    <w:rsid w:val="00031C31"/>
    <w:rsid w:val="000364E8"/>
    <w:rsid w:val="000378F0"/>
    <w:rsid w:val="0004618B"/>
    <w:rsid w:val="0004775C"/>
    <w:rsid w:val="00047E5A"/>
    <w:rsid w:val="00056A84"/>
    <w:rsid w:val="000676DE"/>
    <w:rsid w:val="00070291"/>
    <w:rsid w:val="00070E18"/>
    <w:rsid w:val="00071013"/>
    <w:rsid w:val="00076ACA"/>
    <w:rsid w:val="00076B1D"/>
    <w:rsid w:val="00077612"/>
    <w:rsid w:val="0008063C"/>
    <w:rsid w:val="00082F89"/>
    <w:rsid w:val="00083143"/>
    <w:rsid w:val="00083659"/>
    <w:rsid w:val="00083C09"/>
    <w:rsid w:val="000841F7"/>
    <w:rsid w:val="00084242"/>
    <w:rsid w:val="0008465A"/>
    <w:rsid w:val="000855D2"/>
    <w:rsid w:val="00085C91"/>
    <w:rsid w:val="00085D0B"/>
    <w:rsid w:val="00086A00"/>
    <w:rsid w:val="00087532"/>
    <w:rsid w:val="00090C35"/>
    <w:rsid w:val="0009168B"/>
    <w:rsid w:val="000920EC"/>
    <w:rsid w:val="000929F2"/>
    <w:rsid w:val="00095D8F"/>
    <w:rsid w:val="00097123"/>
    <w:rsid w:val="000A1CAB"/>
    <w:rsid w:val="000A1D2F"/>
    <w:rsid w:val="000A357A"/>
    <w:rsid w:val="000A3E83"/>
    <w:rsid w:val="000A40E3"/>
    <w:rsid w:val="000A6754"/>
    <w:rsid w:val="000B7DE8"/>
    <w:rsid w:val="000C1F92"/>
    <w:rsid w:val="000C4CA5"/>
    <w:rsid w:val="000C59B9"/>
    <w:rsid w:val="000C612A"/>
    <w:rsid w:val="000C6763"/>
    <w:rsid w:val="000D36F5"/>
    <w:rsid w:val="000D4978"/>
    <w:rsid w:val="000D5381"/>
    <w:rsid w:val="000D65D1"/>
    <w:rsid w:val="000D777F"/>
    <w:rsid w:val="000E0396"/>
    <w:rsid w:val="000E1918"/>
    <w:rsid w:val="000E1AA6"/>
    <w:rsid w:val="000E40E3"/>
    <w:rsid w:val="000F1C2E"/>
    <w:rsid w:val="000F5FE1"/>
    <w:rsid w:val="000F6283"/>
    <w:rsid w:val="000F630E"/>
    <w:rsid w:val="000F69D3"/>
    <w:rsid w:val="00100C28"/>
    <w:rsid w:val="00103DB6"/>
    <w:rsid w:val="001045F3"/>
    <w:rsid w:val="00105FB8"/>
    <w:rsid w:val="0011189B"/>
    <w:rsid w:val="001127CC"/>
    <w:rsid w:val="00121ED0"/>
    <w:rsid w:val="0012373E"/>
    <w:rsid w:val="00126C67"/>
    <w:rsid w:val="00130EED"/>
    <w:rsid w:val="00136AB9"/>
    <w:rsid w:val="001372C8"/>
    <w:rsid w:val="0014046A"/>
    <w:rsid w:val="00145083"/>
    <w:rsid w:val="00150555"/>
    <w:rsid w:val="0015150C"/>
    <w:rsid w:val="00152011"/>
    <w:rsid w:val="0015259A"/>
    <w:rsid w:val="001529ED"/>
    <w:rsid w:val="00155E41"/>
    <w:rsid w:val="00157F9D"/>
    <w:rsid w:val="0016030C"/>
    <w:rsid w:val="0016153B"/>
    <w:rsid w:val="00163015"/>
    <w:rsid w:val="001638C0"/>
    <w:rsid w:val="00164D34"/>
    <w:rsid w:val="00165B1D"/>
    <w:rsid w:val="00170F69"/>
    <w:rsid w:val="00171748"/>
    <w:rsid w:val="001724B2"/>
    <w:rsid w:val="00172B77"/>
    <w:rsid w:val="00172F52"/>
    <w:rsid w:val="00173958"/>
    <w:rsid w:val="001753F1"/>
    <w:rsid w:val="001760B6"/>
    <w:rsid w:val="0018556C"/>
    <w:rsid w:val="00185A1D"/>
    <w:rsid w:val="001864FF"/>
    <w:rsid w:val="001878C5"/>
    <w:rsid w:val="00192739"/>
    <w:rsid w:val="00192FDD"/>
    <w:rsid w:val="00193932"/>
    <w:rsid w:val="00193C73"/>
    <w:rsid w:val="001961EE"/>
    <w:rsid w:val="00197AD8"/>
    <w:rsid w:val="001A2B88"/>
    <w:rsid w:val="001B18C8"/>
    <w:rsid w:val="001B2D59"/>
    <w:rsid w:val="001B567F"/>
    <w:rsid w:val="001B6029"/>
    <w:rsid w:val="001B747E"/>
    <w:rsid w:val="001C20C6"/>
    <w:rsid w:val="001C41CD"/>
    <w:rsid w:val="001C458A"/>
    <w:rsid w:val="001D0E02"/>
    <w:rsid w:val="001D1054"/>
    <w:rsid w:val="001D1228"/>
    <w:rsid w:val="001D1903"/>
    <w:rsid w:val="001D4972"/>
    <w:rsid w:val="001D4D9D"/>
    <w:rsid w:val="001D502C"/>
    <w:rsid w:val="001D6A3C"/>
    <w:rsid w:val="001E376A"/>
    <w:rsid w:val="001E6274"/>
    <w:rsid w:val="001E6C50"/>
    <w:rsid w:val="001E73E9"/>
    <w:rsid w:val="001E7570"/>
    <w:rsid w:val="001E7F26"/>
    <w:rsid w:val="001F0B8B"/>
    <w:rsid w:val="001F0D5B"/>
    <w:rsid w:val="001F1284"/>
    <w:rsid w:val="001F2A5D"/>
    <w:rsid w:val="001F6D7E"/>
    <w:rsid w:val="00200BB7"/>
    <w:rsid w:val="002011F6"/>
    <w:rsid w:val="002012B9"/>
    <w:rsid w:val="00205D7A"/>
    <w:rsid w:val="00206AE9"/>
    <w:rsid w:val="002109EF"/>
    <w:rsid w:val="0021310A"/>
    <w:rsid w:val="00216241"/>
    <w:rsid w:val="0021782A"/>
    <w:rsid w:val="00224015"/>
    <w:rsid w:val="002247F6"/>
    <w:rsid w:val="00225B26"/>
    <w:rsid w:val="00235863"/>
    <w:rsid w:val="00244FAD"/>
    <w:rsid w:val="00246513"/>
    <w:rsid w:val="00246B97"/>
    <w:rsid w:val="00247A5D"/>
    <w:rsid w:val="00251A84"/>
    <w:rsid w:val="002552A0"/>
    <w:rsid w:val="00255BAA"/>
    <w:rsid w:val="00256242"/>
    <w:rsid w:val="00257DD8"/>
    <w:rsid w:val="002607F7"/>
    <w:rsid w:val="00261B0B"/>
    <w:rsid w:val="00264006"/>
    <w:rsid w:val="002657A0"/>
    <w:rsid w:val="00265D9C"/>
    <w:rsid w:val="00266055"/>
    <w:rsid w:val="00267AA6"/>
    <w:rsid w:val="00271F6C"/>
    <w:rsid w:val="00272AA4"/>
    <w:rsid w:val="00277C31"/>
    <w:rsid w:val="00277D50"/>
    <w:rsid w:val="00281B59"/>
    <w:rsid w:val="00281CF9"/>
    <w:rsid w:val="00283492"/>
    <w:rsid w:val="00283B76"/>
    <w:rsid w:val="00283E74"/>
    <w:rsid w:val="002848FC"/>
    <w:rsid w:val="00284AE0"/>
    <w:rsid w:val="00290954"/>
    <w:rsid w:val="002916CC"/>
    <w:rsid w:val="00293A5A"/>
    <w:rsid w:val="0029576B"/>
    <w:rsid w:val="00295986"/>
    <w:rsid w:val="00295C7D"/>
    <w:rsid w:val="002A034C"/>
    <w:rsid w:val="002A4398"/>
    <w:rsid w:val="002A6EEF"/>
    <w:rsid w:val="002B39D4"/>
    <w:rsid w:val="002B5245"/>
    <w:rsid w:val="002C117D"/>
    <w:rsid w:val="002C7656"/>
    <w:rsid w:val="002C7B66"/>
    <w:rsid w:val="002D0850"/>
    <w:rsid w:val="002D1149"/>
    <w:rsid w:val="002D2EA0"/>
    <w:rsid w:val="002D4CA0"/>
    <w:rsid w:val="002D5000"/>
    <w:rsid w:val="002D5CE7"/>
    <w:rsid w:val="002D75D8"/>
    <w:rsid w:val="002E05AB"/>
    <w:rsid w:val="002E51DA"/>
    <w:rsid w:val="002E5473"/>
    <w:rsid w:val="002E7B4A"/>
    <w:rsid w:val="002F06E5"/>
    <w:rsid w:val="002F0DB1"/>
    <w:rsid w:val="002F3FF5"/>
    <w:rsid w:val="002F54D1"/>
    <w:rsid w:val="002F5C79"/>
    <w:rsid w:val="002F5F1E"/>
    <w:rsid w:val="00304B85"/>
    <w:rsid w:val="00305662"/>
    <w:rsid w:val="00306B9B"/>
    <w:rsid w:val="00312780"/>
    <w:rsid w:val="003143A1"/>
    <w:rsid w:val="00314DCF"/>
    <w:rsid w:val="00315697"/>
    <w:rsid w:val="003167C1"/>
    <w:rsid w:val="00317E3D"/>
    <w:rsid w:val="00317F5E"/>
    <w:rsid w:val="003211CC"/>
    <w:rsid w:val="00321936"/>
    <w:rsid w:val="003239DE"/>
    <w:rsid w:val="00323B5A"/>
    <w:rsid w:val="003256B0"/>
    <w:rsid w:val="00327EDC"/>
    <w:rsid w:val="00337811"/>
    <w:rsid w:val="0033788C"/>
    <w:rsid w:val="00342343"/>
    <w:rsid w:val="003423CE"/>
    <w:rsid w:val="00343E11"/>
    <w:rsid w:val="00344F84"/>
    <w:rsid w:val="0034536F"/>
    <w:rsid w:val="00345966"/>
    <w:rsid w:val="0034655E"/>
    <w:rsid w:val="0035106F"/>
    <w:rsid w:val="00352062"/>
    <w:rsid w:val="00352740"/>
    <w:rsid w:val="00352CDC"/>
    <w:rsid w:val="003575DA"/>
    <w:rsid w:val="003641ED"/>
    <w:rsid w:val="00365E8A"/>
    <w:rsid w:val="003736DB"/>
    <w:rsid w:val="00380A67"/>
    <w:rsid w:val="003819ED"/>
    <w:rsid w:val="00382829"/>
    <w:rsid w:val="00382ED8"/>
    <w:rsid w:val="003843D2"/>
    <w:rsid w:val="00384A76"/>
    <w:rsid w:val="00385DFC"/>
    <w:rsid w:val="00387EBF"/>
    <w:rsid w:val="003904A4"/>
    <w:rsid w:val="00390698"/>
    <w:rsid w:val="003909AF"/>
    <w:rsid w:val="00390ABD"/>
    <w:rsid w:val="00390E79"/>
    <w:rsid w:val="00390E99"/>
    <w:rsid w:val="0039136E"/>
    <w:rsid w:val="003930D7"/>
    <w:rsid w:val="00393214"/>
    <w:rsid w:val="003932D6"/>
    <w:rsid w:val="003937C4"/>
    <w:rsid w:val="00397EE8"/>
    <w:rsid w:val="003A1F0E"/>
    <w:rsid w:val="003A21EC"/>
    <w:rsid w:val="003A36CA"/>
    <w:rsid w:val="003A586A"/>
    <w:rsid w:val="003A5C08"/>
    <w:rsid w:val="003A6B1A"/>
    <w:rsid w:val="003A6C9D"/>
    <w:rsid w:val="003A6D58"/>
    <w:rsid w:val="003A77BD"/>
    <w:rsid w:val="003A77ED"/>
    <w:rsid w:val="003A7C26"/>
    <w:rsid w:val="003A7C49"/>
    <w:rsid w:val="003B531A"/>
    <w:rsid w:val="003C04D2"/>
    <w:rsid w:val="003C1911"/>
    <w:rsid w:val="003C2AFE"/>
    <w:rsid w:val="003D01D1"/>
    <w:rsid w:val="003D02CE"/>
    <w:rsid w:val="003D1172"/>
    <w:rsid w:val="003D17A3"/>
    <w:rsid w:val="003D2A5B"/>
    <w:rsid w:val="003D2D64"/>
    <w:rsid w:val="003D45EA"/>
    <w:rsid w:val="003D5A0A"/>
    <w:rsid w:val="003E2966"/>
    <w:rsid w:val="003E4081"/>
    <w:rsid w:val="003E4455"/>
    <w:rsid w:val="003E4FEA"/>
    <w:rsid w:val="003E5AC3"/>
    <w:rsid w:val="003E5DCD"/>
    <w:rsid w:val="003E6DDC"/>
    <w:rsid w:val="003F322F"/>
    <w:rsid w:val="003F3385"/>
    <w:rsid w:val="003F4981"/>
    <w:rsid w:val="003F5C66"/>
    <w:rsid w:val="003F63AE"/>
    <w:rsid w:val="003F6D04"/>
    <w:rsid w:val="003F759E"/>
    <w:rsid w:val="0040079C"/>
    <w:rsid w:val="00403E34"/>
    <w:rsid w:val="00404EC4"/>
    <w:rsid w:val="00411670"/>
    <w:rsid w:val="00411E17"/>
    <w:rsid w:val="00412E5D"/>
    <w:rsid w:val="004145B1"/>
    <w:rsid w:val="00416FD9"/>
    <w:rsid w:val="004234FF"/>
    <w:rsid w:val="004236FF"/>
    <w:rsid w:val="00423BEF"/>
    <w:rsid w:val="00425947"/>
    <w:rsid w:val="00432AB3"/>
    <w:rsid w:val="004330CB"/>
    <w:rsid w:val="0043471F"/>
    <w:rsid w:val="00435536"/>
    <w:rsid w:val="004374B3"/>
    <w:rsid w:val="004421AC"/>
    <w:rsid w:val="00443FA5"/>
    <w:rsid w:val="004479F8"/>
    <w:rsid w:val="00451114"/>
    <w:rsid w:val="004514E0"/>
    <w:rsid w:val="004518DC"/>
    <w:rsid w:val="004522A8"/>
    <w:rsid w:val="00452F99"/>
    <w:rsid w:val="0045434C"/>
    <w:rsid w:val="004543AB"/>
    <w:rsid w:val="0045479E"/>
    <w:rsid w:val="004565B3"/>
    <w:rsid w:val="00457DC6"/>
    <w:rsid w:val="004623D0"/>
    <w:rsid w:val="0046284A"/>
    <w:rsid w:val="00463361"/>
    <w:rsid w:val="0046431C"/>
    <w:rsid w:val="00466858"/>
    <w:rsid w:val="00470208"/>
    <w:rsid w:val="00473D44"/>
    <w:rsid w:val="00474CA2"/>
    <w:rsid w:val="004842F5"/>
    <w:rsid w:val="00484BAC"/>
    <w:rsid w:val="00484D93"/>
    <w:rsid w:val="00486246"/>
    <w:rsid w:val="004869A0"/>
    <w:rsid w:val="00487147"/>
    <w:rsid w:val="00493950"/>
    <w:rsid w:val="004948E1"/>
    <w:rsid w:val="00496748"/>
    <w:rsid w:val="004A0CE2"/>
    <w:rsid w:val="004A435A"/>
    <w:rsid w:val="004A4447"/>
    <w:rsid w:val="004B3207"/>
    <w:rsid w:val="004B3B9A"/>
    <w:rsid w:val="004B41F2"/>
    <w:rsid w:val="004B44F4"/>
    <w:rsid w:val="004C01BA"/>
    <w:rsid w:val="004C37D6"/>
    <w:rsid w:val="004D3520"/>
    <w:rsid w:val="004D36B2"/>
    <w:rsid w:val="004D46B5"/>
    <w:rsid w:val="004D4773"/>
    <w:rsid w:val="004D6BC5"/>
    <w:rsid w:val="004D7D1F"/>
    <w:rsid w:val="004E13C2"/>
    <w:rsid w:val="004E15E6"/>
    <w:rsid w:val="004E271E"/>
    <w:rsid w:val="004E4DE1"/>
    <w:rsid w:val="004E4EF1"/>
    <w:rsid w:val="004E79D1"/>
    <w:rsid w:val="004E7B4C"/>
    <w:rsid w:val="004F075B"/>
    <w:rsid w:val="004F6E70"/>
    <w:rsid w:val="004F7C53"/>
    <w:rsid w:val="0050047A"/>
    <w:rsid w:val="00501BAD"/>
    <w:rsid w:val="00502105"/>
    <w:rsid w:val="0050312F"/>
    <w:rsid w:val="00504EE3"/>
    <w:rsid w:val="0050657B"/>
    <w:rsid w:val="0051215A"/>
    <w:rsid w:val="0051428C"/>
    <w:rsid w:val="00514B37"/>
    <w:rsid w:val="005200B2"/>
    <w:rsid w:val="0052042E"/>
    <w:rsid w:val="00522782"/>
    <w:rsid w:val="00522BB3"/>
    <w:rsid w:val="00524F00"/>
    <w:rsid w:val="0052782F"/>
    <w:rsid w:val="00527FDE"/>
    <w:rsid w:val="00530B92"/>
    <w:rsid w:val="00540E27"/>
    <w:rsid w:val="00544091"/>
    <w:rsid w:val="005443C4"/>
    <w:rsid w:val="00552448"/>
    <w:rsid w:val="00554A59"/>
    <w:rsid w:val="00555160"/>
    <w:rsid w:val="0055594A"/>
    <w:rsid w:val="00555BC3"/>
    <w:rsid w:val="00557564"/>
    <w:rsid w:val="00560B6A"/>
    <w:rsid w:val="00561057"/>
    <w:rsid w:val="005648E2"/>
    <w:rsid w:val="0056498F"/>
    <w:rsid w:val="005652E5"/>
    <w:rsid w:val="00574789"/>
    <w:rsid w:val="00574E3C"/>
    <w:rsid w:val="0057574C"/>
    <w:rsid w:val="00575981"/>
    <w:rsid w:val="0057645C"/>
    <w:rsid w:val="0057659D"/>
    <w:rsid w:val="0058182D"/>
    <w:rsid w:val="005826A6"/>
    <w:rsid w:val="00583FF5"/>
    <w:rsid w:val="00590037"/>
    <w:rsid w:val="00591829"/>
    <w:rsid w:val="005925E2"/>
    <w:rsid w:val="00593951"/>
    <w:rsid w:val="005951AC"/>
    <w:rsid w:val="00596191"/>
    <w:rsid w:val="005A0D6D"/>
    <w:rsid w:val="005A399F"/>
    <w:rsid w:val="005A4377"/>
    <w:rsid w:val="005A466C"/>
    <w:rsid w:val="005B08E9"/>
    <w:rsid w:val="005B30E3"/>
    <w:rsid w:val="005C0227"/>
    <w:rsid w:val="005C19B5"/>
    <w:rsid w:val="005C28E6"/>
    <w:rsid w:val="005C3545"/>
    <w:rsid w:val="005C3EBC"/>
    <w:rsid w:val="005C4137"/>
    <w:rsid w:val="005C488F"/>
    <w:rsid w:val="005C7070"/>
    <w:rsid w:val="005C75A1"/>
    <w:rsid w:val="005D0226"/>
    <w:rsid w:val="005D19EC"/>
    <w:rsid w:val="005D551A"/>
    <w:rsid w:val="005D72E0"/>
    <w:rsid w:val="005D7BEC"/>
    <w:rsid w:val="005E2192"/>
    <w:rsid w:val="005E3B92"/>
    <w:rsid w:val="005E3CD1"/>
    <w:rsid w:val="005E4431"/>
    <w:rsid w:val="005E56E7"/>
    <w:rsid w:val="005F056A"/>
    <w:rsid w:val="005F184D"/>
    <w:rsid w:val="005F234D"/>
    <w:rsid w:val="005F36D3"/>
    <w:rsid w:val="005F6FD7"/>
    <w:rsid w:val="005F7C44"/>
    <w:rsid w:val="0060182D"/>
    <w:rsid w:val="006034C0"/>
    <w:rsid w:val="006043E3"/>
    <w:rsid w:val="006056A4"/>
    <w:rsid w:val="006070B7"/>
    <w:rsid w:val="00607EDC"/>
    <w:rsid w:val="0061403C"/>
    <w:rsid w:val="00614C50"/>
    <w:rsid w:val="006246CD"/>
    <w:rsid w:val="00624A6D"/>
    <w:rsid w:val="00625350"/>
    <w:rsid w:val="00626349"/>
    <w:rsid w:val="0062647A"/>
    <w:rsid w:val="00630BCC"/>
    <w:rsid w:val="00633278"/>
    <w:rsid w:val="0063432C"/>
    <w:rsid w:val="00634990"/>
    <w:rsid w:val="0064058D"/>
    <w:rsid w:val="00642912"/>
    <w:rsid w:val="00642C51"/>
    <w:rsid w:val="0064322C"/>
    <w:rsid w:val="00646259"/>
    <w:rsid w:val="006514DC"/>
    <w:rsid w:val="00656895"/>
    <w:rsid w:val="00662A90"/>
    <w:rsid w:val="00663E7F"/>
    <w:rsid w:val="00670BBB"/>
    <w:rsid w:val="00675262"/>
    <w:rsid w:val="006768E6"/>
    <w:rsid w:val="00680190"/>
    <w:rsid w:val="0068056D"/>
    <w:rsid w:val="00683103"/>
    <w:rsid w:val="00683907"/>
    <w:rsid w:val="0068431D"/>
    <w:rsid w:val="00690D8D"/>
    <w:rsid w:val="006922CE"/>
    <w:rsid w:val="00692354"/>
    <w:rsid w:val="00693F09"/>
    <w:rsid w:val="0069480D"/>
    <w:rsid w:val="006958F7"/>
    <w:rsid w:val="00696CF1"/>
    <w:rsid w:val="00697C35"/>
    <w:rsid w:val="006A2558"/>
    <w:rsid w:val="006A2B24"/>
    <w:rsid w:val="006B6796"/>
    <w:rsid w:val="006C1431"/>
    <w:rsid w:val="006C672F"/>
    <w:rsid w:val="006C7775"/>
    <w:rsid w:val="006D08D8"/>
    <w:rsid w:val="006D1F79"/>
    <w:rsid w:val="006D2CD3"/>
    <w:rsid w:val="006D4324"/>
    <w:rsid w:val="006E45C4"/>
    <w:rsid w:val="006E4909"/>
    <w:rsid w:val="006E4A67"/>
    <w:rsid w:val="006E702B"/>
    <w:rsid w:val="006F1DCC"/>
    <w:rsid w:val="006F57F7"/>
    <w:rsid w:val="006F68AD"/>
    <w:rsid w:val="007002A2"/>
    <w:rsid w:val="00700D3F"/>
    <w:rsid w:val="00701172"/>
    <w:rsid w:val="00701523"/>
    <w:rsid w:val="00705D72"/>
    <w:rsid w:val="00712CF8"/>
    <w:rsid w:val="00714068"/>
    <w:rsid w:val="007160DA"/>
    <w:rsid w:val="00716F64"/>
    <w:rsid w:val="007171A1"/>
    <w:rsid w:val="0071774B"/>
    <w:rsid w:val="00720FE2"/>
    <w:rsid w:val="007216FE"/>
    <w:rsid w:val="00724050"/>
    <w:rsid w:val="00726E5B"/>
    <w:rsid w:val="00726FDB"/>
    <w:rsid w:val="00727082"/>
    <w:rsid w:val="007300CE"/>
    <w:rsid w:val="007304C5"/>
    <w:rsid w:val="00734D4F"/>
    <w:rsid w:val="0073634D"/>
    <w:rsid w:val="0073771B"/>
    <w:rsid w:val="00750FD1"/>
    <w:rsid w:val="00752D7D"/>
    <w:rsid w:val="007559D3"/>
    <w:rsid w:val="007573CE"/>
    <w:rsid w:val="0076171E"/>
    <w:rsid w:val="0076290E"/>
    <w:rsid w:val="00763566"/>
    <w:rsid w:val="0076373F"/>
    <w:rsid w:val="00764E64"/>
    <w:rsid w:val="00770914"/>
    <w:rsid w:val="007716F4"/>
    <w:rsid w:val="00773A37"/>
    <w:rsid w:val="00774400"/>
    <w:rsid w:val="0078158E"/>
    <w:rsid w:val="0078520F"/>
    <w:rsid w:val="00787A56"/>
    <w:rsid w:val="00787CB1"/>
    <w:rsid w:val="00790A3B"/>
    <w:rsid w:val="0079100D"/>
    <w:rsid w:val="00793F8D"/>
    <w:rsid w:val="007A1106"/>
    <w:rsid w:val="007A1764"/>
    <w:rsid w:val="007A2FED"/>
    <w:rsid w:val="007A45FF"/>
    <w:rsid w:val="007A4AE3"/>
    <w:rsid w:val="007A4B6F"/>
    <w:rsid w:val="007A53D6"/>
    <w:rsid w:val="007A7799"/>
    <w:rsid w:val="007B0161"/>
    <w:rsid w:val="007B0E98"/>
    <w:rsid w:val="007B4554"/>
    <w:rsid w:val="007B4825"/>
    <w:rsid w:val="007B6AE1"/>
    <w:rsid w:val="007B6DAE"/>
    <w:rsid w:val="007C0F2E"/>
    <w:rsid w:val="007C3490"/>
    <w:rsid w:val="007C3991"/>
    <w:rsid w:val="007C50F3"/>
    <w:rsid w:val="007D322E"/>
    <w:rsid w:val="007D4A6C"/>
    <w:rsid w:val="007D535C"/>
    <w:rsid w:val="007D5C3E"/>
    <w:rsid w:val="007D6550"/>
    <w:rsid w:val="007D780D"/>
    <w:rsid w:val="007D79FA"/>
    <w:rsid w:val="007E0A36"/>
    <w:rsid w:val="007E0B26"/>
    <w:rsid w:val="007E1FAB"/>
    <w:rsid w:val="007E2ABB"/>
    <w:rsid w:val="007E5E87"/>
    <w:rsid w:val="007E63B4"/>
    <w:rsid w:val="007F0D6F"/>
    <w:rsid w:val="007F3EC4"/>
    <w:rsid w:val="007F65D7"/>
    <w:rsid w:val="0080029F"/>
    <w:rsid w:val="00802213"/>
    <w:rsid w:val="00802670"/>
    <w:rsid w:val="0080268F"/>
    <w:rsid w:val="008044A4"/>
    <w:rsid w:val="008066DC"/>
    <w:rsid w:val="00811920"/>
    <w:rsid w:val="00811AA5"/>
    <w:rsid w:val="00811E8D"/>
    <w:rsid w:val="008121F5"/>
    <w:rsid w:val="008133CF"/>
    <w:rsid w:val="00814D9E"/>
    <w:rsid w:val="00815753"/>
    <w:rsid w:val="00815C94"/>
    <w:rsid w:val="00815F49"/>
    <w:rsid w:val="00822AC4"/>
    <w:rsid w:val="00823D43"/>
    <w:rsid w:val="00823E2B"/>
    <w:rsid w:val="00826290"/>
    <w:rsid w:val="00827ECD"/>
    <w:rsid w:val="008333AF"/>
    <w:rsid w:val="00833EEC"/>
    <w:rsid w:val="00834B47"/>
    <w:rsid w:val="00841F7F"/>
    <w:rsid w:val="00843779"/>
    <w:rsid w:val="00844EDD"/>
    <w:rsid w:val="008468E9"/>
    <w:rsid w:val="008513E9"/>
    <w:rsid w:val="008515B8"/>
    <w:rsid w:val="00852D72"/>
    <w:rsid w:val="00854E2F"/>
    <w:rsid w:val="00854F8F"/>
    <w:rsid w:val="00863C30"/>
    <w:rsid w:val="0086415E"/>
    <w:rsid w:val="0087261D"/>
    <w:rsid w:val="00873754"/>
    <w:rsid w:val="00877084"/>
    <w:rsid w:val="008775EE"/>
    <w:rsid w:val="00877CA5"/>
    <w:rsid w:val="00884935"/>
    <w:rsid w:val="008856BC"/>
    <w:rsid w:val="00886FBA"/>
    <w:rsid w:val="00895DDF"/>
    <w:rsid w:val="00895EFB"/>
    <w:rsid w:val="0089637A"/>
    <w:rsid w:val="008A01DC"/>
    <w:rsid w:val="008A4E8F"/>
    <w:rsid w:val="008A6286"/>
    <w:rsid w:val="008A6E7F"/>
    <w:rsid w:val="008A7DE7"/>
    <w:rsid w:val="008B26F4"/>
    <w:rsid w:val="008B3374"/>
    <w:rsid w:val="008B3CDC"/>
    <w:rsid w:val="008B4B82"/>
    <w:rsid w:val="008B5C90"/>
    <w:rsid w:val="008B6ACA"/>
    <w:rsid w:val="008B72D2"/>
    <w:rsid w:val="008C0DBE"/>
    <w:rsid w:val="008C200C"/>
    <w:rsid w:val="008C4EF0"/>
    <w:rsid w:val="008D12C2"/>
    <w:rsid w:val="008D1929"/>
    <w:rsid w:val="008D2002"/>
    <w:rsid w:val="008D213F"/>
    <w:rsid w:val="008D22BB"/>
    <w:rsid w:val="008D3C80"/>
    <w:rsid w:val="008D5A76"/>
    <w:rsid w:val="008E4100"/>
    <w:rsid w:val="008E6132"/>
    <w:rsid w:val="008E73D1"/>
    <w:rsid w:val="008F36AC"/>
    <w:rsid w:val="008F3D6D"/>
    <w:rsid w:val="008F65C4"/>
    <w:rsid w:val="00900F78"/>
    <w:rsid w:val="00901832"/>
    <w:rsid w:val="009053DB"/>
    <w:rsid w:val="0090647B"/>
    <w:rsid w:val="00910A6A"/>
    <w:rsid w:val="00911362"/>
    <w:rsid w:val="00911AF3"/>
    <w:rsid w:val="009129A7"/>
    <w:rsid w:val="00914C94"/>
    <w:rsid w:val="00917249"/>
    <w:rsid w:val="009217FD"/>
    <w:rsid w:val="00924F7B"/>
    <w:rsid w:val="00933609"/>
    <w:rsid w:val="00933C72"/>
    <w:rsid w:val="00933EDA"/>
    <w:rsid w:val="00934093"/>
    <w:rsid w:val="00934AF0"/>
    <w:rsid w:val="00935D9D"/>
    <w:rsid w:val="00940682"/>
    <w:rsid w:val="0094256C"/>
    <w:rsid w:val="009437EA"/>
    <w:rsid w:val="0094576B"/>
    <w:rsid w:val="00946B1A"/>
    <w:rsid w:val="00947141"/>
    <w:rsid w:val="00950FF1"/>
    <w:rsid w:val="0095249D"/>
    <w:rsid w:val="00952830"/>
    <w:rsid w:val="00953576"/>
    <w:rsid w:val="00953AB4"/>
    <w:rsid w:val="00957102"/>
    <w:rsid w:val="00957CB1"/>
    <w:rsid w:val="00964DD1"/>
    <w:rsid w:val="00966549"/>
    <w:rsid w:val="00973AF4"/>
    <w:rsid w:val="0097428D"/>
    <w:rsid w:val="00974321"/>
    <w:rsid w:val="0097687E"/>
    <w:rsid w:val="00977BE2"/>
    <w:rsid w:val="009812F6"/>
    <w:rsid w:val="009815FA"/>
    <w:rsid w:val="00982B02"/>
    <w:rsid w:val="00984246"/>
    <w:rsid w:val="00985F84"/>
    <w:rsid w:val="009867AB"/>
    <w:rsid w:val="00994D89"/>
    <w:rsid w:val="0099549E"/>
    <w:rsid w:val="0099569A"/>
    <w:rsid w:val="0099590C"/>
    <w:rsid w:val="0099652B"/>
    <w:rsid w:val="0099680E"/>
    <w:rsid w:val="00996CB7"/>
    <w:rsid w:val="00997D45"/>
    <w:rsid w:val="009A5487"/>
    <w:rsid w:val="009B0325"/>
    <w:rsid w:val="009B0400"/>
    <w:rsid w:val="009B0417"/>
    <w:rsid w:val="009B111D"/>
    <w:rsid w:val="009B17F7"/>
    <w:rsid w:val="009B2EE5"/>
    <w:rsid w:val="009B4433"/>
    <w:rsid w:val="009B4593"/>
    <w:rsid w:val="009B7382"/>
    <w:rsid w:val="009C1751"/>
    <w:rsid w:val="009C31B2"/>
    <w:rsid w:val="009C38C8"/>
    <w:rsid w:val="009C49CE"/>
    <w:rsid w:val="009C53EF"/>
    <w:rsid w:val="009C7CC3"/>
    <w:rsid w:val="009D1613"/>
    <w:rsid w:val="009D304A"/>
    <w:rsid w:val="009D54F8"/>
    <w:rsid w:val="009D7447"/>
    <w:rsid w:val="009E06AD"/>
    <w:rsid w:val="009E1767"/>
    <w:rsid w:val="009E2119"/>
    <w:rsid w:val="009E2F1E"/>
    <w:rsid w:val="009E4ED8"/>
    <w:rsid w:val="009E769B"/>
    <w:rsid w:val="009F07D3"/>
    <w:rsid w:val="009F1288"/>
    <w:rsid w:val="009F7A0E"/>
    <w:rsid w:val="00A01A9C"/>
    <w:rsid w:val="00A02530"/>
    <w:rsid w:val="00A02F9B"/>
    <w:rsid w:val="00A055C0"/>
    <w:rsid w:val="00A05AEE"/>
    <w:rsid w:val="00A06DE4"/>
    <w:rsid w:val="00A101BE"/>
    <w:rsid w:val="00A12FDD"/>
    <w:rsid w:val="00A16F06"/>
    <w:rsid w:val="00A212F9"/>
    <w:rsid w:val="00A2175B"/>
    <w:rsid w:val="00A2677F"/>
    <w:rsid w:val="00A27036"/>
    <w:rsid w:val="00A2731D"/>
    <w:rsid w:val="00A275FA"/>
    <w:rsid w:val="00A30580"/>
    <w:rsid w:val="00A33B1F"/>
    <w:rsid w:val="00A3620C"/>
    <w:rsid w:val="00A36271"/>
    <w:rsid w:val="00A41B8F"/>
    <w:rsid w:val="00A43EC6"/>
    <w:rsid w:val="00A46296"/>
    <w:rsid w:val="00A47392"/>
    <w:rsid w:val="00A47CAF"/>
    <w:rsid w:val="00A50182"/>
    <w:rsid w:val="00A50B4F"/>
    <w:rsid w:val="00A5239A"/>
    <w:rsid w:val="00A526CE"/>
    <w:rsid w:val="00A55659"/>
    <w:rsid w:val="00A60A95"/>
    <w:rsid w:val="00A61CD1"/>
    <w:rsid w:val="00A625DA"/>
    <w:rsid w:val="00A74265"/>
    <w:rsid w:val="00A75718"/>
    <w:rsid w:val="00A81D91"/>
    <w:rsid w:val="00A824C9"/>
    <w:rsid w:val="00A8281B"/>
    <w:rsid w:val="00A82C28"/>
    <w:rsid w:val="00A82D4B"/>
    <w:rsid w:val="00A84C85"/>
    <w:rsid w:val="00A870A4"/>
    <w:rsid w:val="00A8791A"/>
    <w:rsid w:val="00AA2E0D"/>
    <w:rsid w:val="00AA6FAB"/>
    <w:rsid w:val="00AB19EE"/>
    <w:rsid w:val="00AB4411"/>
    <w:rsid w:val="00AB4494"/>
    <w:rsid w:val="00AB4A99"/>
    <w:rsid w:val="00AB4C86"/>
    <w:rsid w:val="00AC3567"/>
    <w:rsid w:val="00AD22CB"/>
    <w:rsid w:val="00AD3B22"/>
    <w:rsid w:val="00AD4BD0"/>
    <w:rsid w:val="00AD6163"/>
    <w:rsid w:val="00AD668B"/>
    <w:rsid w:val="00AD6FC6"/>
    <w:rsid w:val="00AE0605"/>
    <w:rsid w:val="00AE065C"/>
    <w:rsid w:val="00AE0CE9"/>
    <w:rsid w:val="00AE1215"/>
    <w:rsid w:val="00AE166A"/>
    <w:rsid w:val="00AE783B"/>
    <w:rsid w:val="00AF0844"/>
    <w:rsid w:val="00AF14DA"/>
    <w:rsid w:val="00AF2A24"/>
    <w:rsid w:val="00AF440E"/>
    <w:rsid w:val="00AF5C24"/>
    <w:rsid w:val="00B012A6"/>
    <w:rsid w:val="00B02699"/>
    <w:rsid w:val="00B03A0A"/>
    <w:rsid w:val="00B06036"/>
    <w:rsid w:val="00B06DD6"/>
    <w:rsid w:val="00B11A4F"/>
    <w:rsid w:val="00B11D58"/>
    <w:rsid w:val="00B15007"/>
    <w:rsid w:val="00B15453"/>
    <w:rsid w:val="00B2426C"/>
    <w:rsid w:val="00B258F6"/>
    <w:rsid w:val="00B26B1C"/>
    <w:rsid w:val="00B27787"/>
    <w:rsid w:val="00B30642"/>
    <w:rsid w:val="00B3281E"/>
    <w:rsid w:val="00B34219"/>
    <w:rsid w:val="00B355C1"/>
    <w:rsid w:val="00B358E0"/>
    <w:rsid w:val="00B35AD1"/>
    <w:rsid w:val="00B37A76"/>
    <w:rsid w:val="00B41F21"/>
    <w:rsid w:val="00B4212C"/>
    <w:rsid w:val="00B423B2"/>
    <w:rsid w:val="00B42683"/>
    <w:rsid w:val="00B437E0"/>
    <w:rsid w:val="00B45008"/>
    <w:rsid w:val="00B460D6"/>
    <w:rsid w:val="00B46618"/>
    <w:rsid w:val="00B503A1"/>
    <w:rsid w:val="00B5253D"/>
    <w:rsid w:val="00B5722D"/>
    <w:rsid w:val="00B60776"/>
    <w:rsid w:val="00B64F37"/>
    <w:rsid w:val="00B6606A"/>
    <w:rsid w:val="00B66120"/>
    <w:rsid w:val="00B704C5"/>
    <w:rsid w:val="00B71D3D"/>
    <w:rsid w:val="00B73F0B"/>
    <w:rsid w:val="00B742D8"/>
    <w:rsid w:val="00B7634F"/>
    <w:rsid w:val="00B76373"/>
    <w:rsid w:val="00B85EBA"/>
    <w:rsid w:val="00B87DA5"/>
    <w:rsid w:val="00B90512"/>
    <w:rsid w:val="00B91455"/>
    <w:rsid w:val="00B91B16"/>
    <w:rsid w:val="00B950F2"/>
    <w:rsid w:val="00B952C8"/>
    <w:rsid w:val="00B97CF0"/>
    <w:rsid w:val="00BA03F3"/>
    <w:rsid w:val="00BA0885"/>
    <w:rsid w:val="00BA0B28"/>
    <w:rsid w:val="00BA132B"/>
    <w:rsid w:val="00BA549B"/>
    <w:rsid w:val="00BA7E52"/>
    <w:rsid w:val="00BB1302"/>
    <w:rsid w:val="00BB1B26"/>
    <w:rsid w:val="00BB6CBA"/>
    <w:rsid w:val="00BC04C0"/>
    <w:rsid w:val="00BC0CC6"/>
    <w:rsid w:val="00BC28B7"/>
    <w:rsid w:val="00BC3DAA"/>
    <w:rsid w:val="00BC6802"/>
    <w:rsid w:val="00BC6F7F"/>
    <w:rsid w:val="00BC7768"/>
    <w:rsid w:val="00BD1333"/>
    <w:rsid w:val="00BD2B8A"/>
    <w:rsid w:val="00BD4A86"/>
    <w:rsid w:val="00BD65D2"/>
    <w:rsid w:val="00BD6BD4"/>
    <w:rsid w:val="00BE3A10"/>
    <w:rsid w:val="00BE7C5E"/>
    <w:rsid w:val="00BF0FCD"/>
    <w:rsid w:val="00BF19C3"/>
    <w:rsid w:val="00BF26BA"/>
    <w:rsid w:val="00BF6C83"/>
    <w:rsid w:val="00BF6FFC"/>
    <w:rsid w:val="00C0176F"/>
    <w:rsid w:val="00C024CB"/>
    <w:rsid w:val="00C044E4"/>
    <w:rsid w:val="00C10FF7"/>
    <w:rsid w:val="00C120E9"/>
    <w:rsid w:val="00C13220"/>
    <w:rsid w:val="00C1419F"/>
    <w:rsid w:val="00C17635"/>
    <w:rsid w:val="00C17FA7"/>
    <w:rsid w:val="00C17FDD"/>
    <w:rsid w:val="00C23D58"/>
    <w:rsid w:val="00C26602"/>
    <w:rsid w:val="00C31B4E"/>
    <w:rsid w:val="00C34356"/>
    <w:rsid w:val="00C36474"/>
    <w:rsid w:val="00C372F5"/>
    <w:rsid w:val="00C424C8"/>
    <w:rsid w:val="00C426EF"/>
    <w:rsid w:val="00C42925"/>
    <w:rsid w:val="00C45DE2"/>
    <w:rsid w:val="00C501AE"/>
    <w:rsid w:val="00C521CC"/>
    <w:rsid w:val="00C5437F"/>
    <w:rsid w:val="00C54853"/>
    <w:rsid w:val="00C55A51"/>
    <w:rsid w:val="00C56313"/>
    <w:rsid w:val="00C63DCB"/>
    <w:rsid w:val="00C64259"/>
    <w:rsid w:val="00C71EDB"/>
    <w:rsid w:val="00C74A9E"/>
    <w:rsid w:val="00C75FA8"/>
    <w:rsid w:val="00C81309"/>
    <w:rsid w:val="00C83237"/>
    <w:rsid w:val="00C843EC"/>
    <w:rsid w:val="00C86CC0"/>
    <w:rsid w:val="00C91037"/>
    <w:rsid w:val="00C9141A"/>
    <w:rsid w:val="00C9244D"/>
    <w:rsid w:val="00C924BC"/>
    <w:rsid w:val="00C924C9"/>
    <w:rsid w:val="00C93E99"/>
    <w:rsid w:val="00CA0271"/>
    <w:rsid w:val="00CA227B"/>
    <w:rsid w:val="00CA2DEA"/>
    <w:rsid w:val="00CA4CB6"/>
    <w:rsid w:val="00CA5BD9"/>
    <w:rsid w:val="00CA6D5D"/>
    <w:rsid w:val="00CB0349"/>
    <w:rsid w:val="00CB0E63"/>
    <w:rsid w:val="00CB0E86"/>
    <w:rsid w:val="00CB2611"/>
    <w:rsid w:val="00CB37C9"/>
    <w:rsid w:val="00CB59C5"/>
    <w:rsid w:val="00CC1806"/>
    <w:rsid w:val="00CC3D47"/>
    <w:rsid w:val="00CC4DB7"/>
    <w:rsid w:val="00CC6D8C"/>
    <w:rsid w:val="00CC74A6"/>
    <w:rsid w:val="00CD0FE3"/>
    <w:rsid w:val="00CD2AC8"/>
    <w:rsid w:val="00CD42F0"/>
    <w:rsid w:val="00CD652A"/>
    <w:rsid w:val="00CE142F"/>
    <w:rsid w:val="00CE17A0"/>
    <w:rsid w:val="00CE1E1E"/>
    <w:rsid w:val="00CE3B69"/>
    <w:rsid w:val="00CE618A"/>
    <w:rsid w:val="00CE66F3"/>
    <w:rsid w:val="00CE7245"/>
    <w:rsid w:val="00CE7442"/>
    <w:rsid w:val="00CF0FCA"/>
    <w:rsid w:val="00CF109A"/>
    <w:rsid w:val="00CF3D7B"/>
    <w:rsid w:val="00CF60D2"/>
    <w:rsid w:val="00CF7B05"/>
    <w:rsid w:val="00D022D7"/>
    <w:rsid w:val="00D20FD1"/>
    <w:rsid w:val="00D21442"/>
    <w:rsid w:val="00D27592"/>
    <w:rsid w:val="00D30085"/>
    <w:rsid w:val="00D30148"/>
    <w:rsid w:val="00D31CBA"/>
    <w:rsid w:val="00D34690"/>
    <w:rsid w:val="00D3544E"/>
    <w:rsid w:val="00D3687D"/>
    <w:rsid w:val="00D41821"/>
    <w:rsid w:val="00D4208D"/>
    <w:rsid w:val="00D4243C"/>
    <w:rsid w:val="00D445AE"/>
    <w:rsid w:val="00D51D38"/>
    <w:rsid w:val="00D51FEB"/>
    <w:rsid w:val="00D520AA"/>
    <w:rsid w:val="00D54AD9"/>
    <w:rsid w:val="00D57F19"/>
    <w:rsid w:val="00D66380"/>
    <w:rsid w:val="00D66997"/>
    <w:rsid w:val="00D721DA"/>
    <w:rsid w:val="00D732A8"/>
    <w:rsid w:val="00D73F96"/>
    <w:rsid w:val="00D74879"/>
    <w:rsid w:val="00D80341"/>
    <w:rsid w:val="00D806C2"/>
    <w:rsid w:val="00D830F3"/>
    <w:rsid w:val="00D83640"/>
    <w:rsid w:val="00D83C54"/>
    <w:rsid w:val="00D84A64"/>
    <w:rsid w:val="00D933B4"/>
    <w:rsid w:val="00DA5199"/>
    <w:rsid w:val="00DA7745"/>
    <w:rsid w:val="00DB046A"/>
    <w:rsid w:val="00DB1798"/>
    <w:rsid w:val="00DB2357"/>
    <w:rsid w:val="00DB363C"/>
    <w:rsid w:val="00DC07A5"/>
    <w:rsid w:val="00DC224B"/>
    <w:rsid w:val="00DC7EA5"/>
    <w:rsid w:val="00DD2F3C"/>
    <w:rsid w:val="00DD605E"/>
    <w:rsid w:val="00DD6454"/>
    <w:rsid w:val="00DE2D48"/>
    <w:rsid w:val="00DE39EA"/>
    <w:rsid w:val="00DE3A57"/>
    <w:rsid w:val="00DE48AA"/>
    <w:rsid w:val="00DE49BB"/>
    <w:rsid w:val="00DF0155"/>
    <w:rsid w:val="00DF4111"/>
    <w:rsid w:val="00DF4C9F"/>
    <w:rsid w:val="00DF51B3"/>
    <w:rsid w:val="00DF56B9"/>
    <w:rsid w:val="00DF5BA9"/>
    <w:rsid w:val="00DF6247"/>
    <w:rsid w:val="00DF6C18"/>
    <w:rsid w:val="00E00845"/>
    <w:rsid w:val="00E00984"/>
    <w:rsid w:val="00E03777"/>
    <w:rsid w:val="00E038F1"/>
    <w:rsid w:val="00E050A5"/>
    <w:rsid w:val="00E062DE"/>
    <w:rsid w:val="00E12797"/>
    <w:rsid w:val="00E13C97"/>
    <w:rsid w:val="00E14B32"/>
    <w:rsid w:val="00E209E1"/>
    <w:rsid w:val="00E32F1F"/>
    <w:rsid w:val="00E346A8"/>
    <w:rsid w:val="00E353C7"/>
    <w:rsid w:val="00E3657F"/>
    <w:rsid w:val="00E36BD8"/>
    <w:rsid w:val="00E40901"/>
    <w:rsid w:val="00E40CFA"/>
    <w:rsid w:val="00E42445"/>
    <w:rsid w:val="00E461B6"/>
    <w:rsid w:val="00E4624A"/>
    <w:rsid w:val="00E54225"/>
    <w:rsid w:val="00E54B5A"/>
    <w:rsid w:val="00E54DBC"/>
    <w:rsid w:val="00E55460"/>
    <w:rsid w:val="00E60119"/>
    <w:rsid w:val="00E627FD"/>
    <w:rsid w:val="00E63E9E"/>
    <w:rsid w:val="00E6410D"/>
    <w:rsid w:val="00E64418"/>
    <w:rsid w:val="00E66673"/>
    <w:rsid w:val="00E66BC6"/>
    <w:rsid w:val="00E67251"/>
    <w:rsid w:val="00E67C41"/>
    <w:rsid w:val="00E70A2A"/>
    <w:rsid w:val="00E71657"/>
    <w:rsid w:val="00E73C50"/>
    <w:rsid w:val="00E75AE3"/>
    <w:rsid w:val="00E773A5"/>
    <w:rsid w:val="00E7788B"/>
    <w:rsid w:val="00E8150D"/>
    <w:rsid w:val="00E82CA7"/>
    <w:rsid w:val="00E847CB"/>
    <w:rsid w:val="00E90061"/>
    <w:rsid w:val="00E91214"/>
    <w:rsid w:val="00E9220C"/>
    <w:rsid w:val="00E9470C"/>
    <w:rsid w:val="00E952A8"/>
    <w:rsid w:val="00E9535C"/>
    <w:rsid w:val="00E95CD7"/>
    <w:rsid w:val="00E9771E"/>
    <w:rsid w:val="00EA0AC8"/>
    <w:rsid w:val="00EA351F"/>
    <w:rsid w:val="00EA3B06"/>
    <w:rsid w:val="00EA4484"/>
    <w:rsid w:val="00EA6705"/>
    <w:rsid w:val="00EB1AE4"/>
    <w:rsid w:val="00EB2B84"/>
    <w:rsid w:val="00EB36ED"/>
    <w:rsid w:val="00EC0120"/>
    <w:rsid w:val="00EC0F33"/>
    <w:rsid w:val="00EC244F"/>
    <w:rsid w:val="00EC3B29"/>
    <w:rsid w:val="00EC3EFB"/>
    <w:rsid w:val="00EC4524"/>
    <w:rsid w:val="00EC5078"/>
    <w:rsid w:val="00ED051C"/>
    <w:rsid w:val="00ED1E03"/>
    <w:rsid w:val="00ED2593"/>
    <w:rsid w:val="00ED5045"/>
    <w:rsid w:val="00ED50A2"/>
    <w:rsid w:val="00ED6205"/>
    <w:rsid w:val="00ED6882"/>
    <w:rsid w:val="00ED7ADD"/>
    <w:rsid w:val="00ED7B66"/>
    <w:rsid w:val="00EE499C"/>
    <w:rsid w:val="00EE5AA2"/>
    <w:rsid w:val="00EE6987"/>
    <w:rsid w:val="00EE7F3D"/>
    <w:rsid w:val="00EF4097"/>
    <w:rsid w:val="00F001BE"/>
    <w:rsid w:val="00F035C2"/>
    <w:rsid w:val="00F059E1"/>
    <w:rsid w:val="00F05EEE"/>
    <w:rsid w:val="00F06439"/>
    <w:rsid w:val="00F06CF8"/>
    <w:rsid w:val="00F206EC"/>
    <w:rsid w:val="00F222CD"/>
    <w:rsid w:val="00F302CB"/>
    <w:rsid w:val="00F304AD"/>
    <w:rsid w:val="00F33E95"/>
    <w:rsid w:val="00F35935"/>
    <w:rsid w:val="00F36477"/>
    <w:rsid w:val="00F416EA"/>
    <w:rsid w:val="00F4298B"/>
    <w:rsid w:val="00F434A6"/>
    <w:rsid w:val="00F4433B"/>
    <w:rsid w:val="00F455C3"/>
    <w:rsid w:val="00F45AEF"/>
    <w:rsid w:val="00F46197"/>
    <w:rsid w:val="00F46D08"/>
    <w:rsid w:val="00F5084D"/>
    <w:rsid w:val="00F51D9B"/>
    <w:rsid w:val="00F53403"/>
    <w:rsid w:val="00F577FE"/>
    <w:rsid w:val="00F604DB"/>
    <w:rsid w:val="00F616AD"/>
    <w:rsid w:val="00F61EFB"/>
    <w:rsid w:val="00F62CCD"/>
    <w:rsid w:val="00F63185"/>
    <w:rsid w:val="00F65A0A"/>
    <w:rsid w:val="00F66422"/>
    <w:rsid w:val="00F66A33"/>
    <w:rsid w:val="00F70490"/>
    <w:rsid w:val="00F72C7B"/>
    <w:rsid w:val="00F73C95"/>
    <w:rsid w:val="00F7442E"/>
    <w:rsid w:val="00F81332"/>
    <w:rsid w:val="00F83C6D"/>
    <w:rsid w:val="00F840D7"/>
    <w:rsid w:val="00F86A9D"/>
    <w:rsid w:val="00F87E52"/>
    <w:rsid w:val="00F90A6D"/>
    <w:rsid w:val="00F93833"/>
    <w:rsid w:val="00F938F7"/>
    <w:rsid w:val="00F9619E"/>
    <w:rsid w:val="00FA18F8"/>
    <w:rsid w:val="00FA400C"/>
    <w:rsid w:val="00FA427C"/>
    <w:rsid w:val="00FA6315"/>
    <w:rsid w:val="00FB2D68"/>
    <w:rsid w:val="00FB3029"/>
    <w:rsid w:val="00FB494A"/>
    <w:rsid w:val="00FC17E5"/>
    <w:rsid w:val="00FC3E18"/>
    <w:rsid w:val="00FC556C"/>
    <w:rsid w:val="00FC75D0"/>
    <w:rsid w:val="00FC7663"/>
    <w:rsid w:val="00FD17CD"/>
    <w:rsid w:val="00FD20E1"/>
    <w:rsid w:val="00FD5042"/>
    <w:rsid w:val="00FD59D4"/>
    <w:rsid w:val="00FD69D6"/>
    <w:rsid w:val="00FE1DE8"/>
    <w:rsid w:val="00FE2F78"/>
    <w:rsid w:val="00FE380A"/>
    <w:rsid w:val="00FE3AD6"/>
    <w:rsid w:val="00FE4CED"/>
    <w:rsid w:val="00FE6729"/>
    <w:rsid w:val="00FE7DF9"/>
    <w:rsid w:val="00FE7F88"/>
    <w:rsid w:val="00FF71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E133DA"/>
  <w15:docId w15:val="{B95035C1-385A-4761-A88D-D2E365C02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57A0"/>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09867AB"/>
    <w:pPr>
      <w:ind w:left="720"/>
      <w:contextualSpacing/>
    </w:pPr>
  </w:style>
  <w:style w:type="paragraph" w:customStyle="1" w:styleId="font-claude-response-body">
    <w:name w:val="font-claude-response-body"/>
    <w:basedOn w:val="Normal"/>
    <w:rsid w:val="00305662"/>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Strong">
    <w:name w:val="Strong"/>
    <w:basedOn w:val="DefaultParagraphFont"/>
    <w:uiPriority w:val="22"/>
    <w:qFormat/>
    <w:rsid w:val="005A399F"/>
    <w:rPr>
      <w:b/>
      <w:bCs/>
    </w:rPr>
  </w:style>
  <w:style w:type="character" w:styleId="CommentReference">
    <w:name w:val="annotation reference"/>
    <w:basedOn w:val="DefaultParagraphFont"/>
    <w:uiPriority w:val="99"/>
    <w:semiHidden/>
    <w:unhideWhenUsed/>
    <w:rsid w:val="000258E6"/>
    <w:rPr>
      <w:sz w:val="16"/>
      <w:szCs w:val="16"/>
    </w:rPr>
  </w:style>
  <w:style w:type="paragraph" w:styleId="CommentText">
    <w:name w:val="annotation text"/>
    <w:basedOn w:val="Normal"/>
    <w:link w:val="CommentTextChar"/>
    <w:uiPriority w:val="99"/>
    <w:unhideWhenUsed/>
    <w:rsid w:val="000258E6"/>
    <w:pPr>
      <w:spacing w:line="240" w:lineRule="auto"/>
    </w:pPr>
    <w:rPr>
      <w:sz w:val="20"/>
      <w:szCs w:val="20"/>
    </w:rPr>
  </w:style>
  <w:style w:type="character" w:customStyle="1" w:styleId="CommentTextChar">
    <w:name w:val="Comment Text Char"/>
    <w:basedOn w:val="DefaultParagraphFont"/>
    <w:link w:val="CommentText"/>
    <w:uiPriority w:val="99"/>
    <w:rsid w:val="000258E6"/>
    <w:rPr>
      <w:sz w:val="20"/>
      <w:szCs w:val="20"/>
    </w:rPr>
  </w:style>
  <w:style w:type="paragraph" w:styleId="CommentSubject">
    <w:name w:val="annotation subject"/>
    <w:basedOn w:val="CommentText"/>
    <w:next w:val="CommentText"/>
    <w:link w:val="CommentSubjectChar"/>
    <w:uiPriority w:val="99"/>
    <w:semiHidden/>
    <w:unhideWhenUsed/>
    <w:rsid w:val="000258E6"/>
    <w:rPr>
      <w:b/>
      <w:bCs/>
    </w:rPr>
  </w:style>
  <w:style w:type="character" w:customStyle="1" w:styleId="CommentSubjectChar">
    <w:name w:val="Comment Subject Char"/>
    <w:basedOn w:val="CommentTextChar"/>
    <w:link w:val="CommentSubject"/>
    <w:uiPriority w:val="99"/>
    <w:semiHidden/>
    <w:rsid w:val="000258E6"/>
    <w:rPr>
      <w:b/>
      <w:bCs/>
      <w:sz w:val="20"/>
      <w:szCs w:val="20"/>
    </w:rPr>
  </w:style>
  <w:style w:type="character" w:styleId="LineNumber">
    <w:name w:val="line number"/>
    <w:basedOn w:val="DefaultParagraphFont"/>
    <w:uiPriority w:val="99"/>
    <w:semiHidden/>
    <w:unhideWhenUsed/>
    <w:rsid w:val="00524F00"/>
  </w:style>
  <w:style w:type="paragraph" w:styleId="NormalWeb">
    <w:name w:val="Normal (Web)"/>
    <w:basedOn w:val="Normal"/>
    <w:uiPriority w:val="99"/>
    <w:semiHidden/>
    <w:unhideWhenUsed/>
    <w:rsid w:val="00787CB1"/>
    <w:rPr>
      <w:rFonts w:ascii="Times New Roman" w:hAnsi="Times New Roman" w:cs="Times New Roman"/>
      <w:sz w:val="24"/>
      <w:szCs w:val="24"/>
    </w:rPr>
  </w:style>
  <w:style w:type="paragraph" w:styleId="Header">
    <w:name w:val="header"/>
    <w:basedOn w:val="Normal"/>
    <w:link w:val="HeaderChar"/>
    <w:uiPriority w:val="99"/>
    <w:unhideWhenUsed/>
    <w:rsid w:val="00974321"/>
    <w:pPr>
      <w:tabs>
        <w:tab w:val="center" w:pos="4680"/>
        <w:tab w:val="right" w:pos="9360"/>
      </w:tabs>
      <w:spacing w:line="240" w:lineRule="auto"/>
    </w:pPr>
  </w:style>
  <w:style w:type="character" w:customStyle="1" w:styleId="HeaderChar">
    <w:name w:val="Header Char"/>
    <w:basedOn w:val="DefaultParagraphFont"/>
    <w:link w:val="Header"/>
    <w:uiPriority w:val="99"/>
    <w:rsid w:val="00974321"/>
  </w:style>
  <w:style w:type="paragraph" w:styleId="Footer">
    <w:name w:val="footer"/>
    <w:basedOn w:val="Normal"/>
    <w:link w:val="FooterChar"/>
    <w:uiPriority w:val="99"/>
    <w:unhideWhenUsed/>
    <w:rsid w:val="00974321"/>
    <w:pPr>
      <w:tabs>
        <w:tab w:val="center" w:pos="4680"/>
        <w:tab w:val="right" w:pos="9360"/>
      </w:tabs>
      <w:spacing w:line="240" w:lineRule="auto"/>
    </w:pPr>
  </w:style>
  <w:style w:type="character" w:customStyle="1" w:styleId="FooterChar">
    <w:name w:val="Footer Char"/>
    <w:basedOn w:val="DefaultParagraphFont"/>
    <w:link w:val="Footer"/>
    <w:uiPriority w:val="99"/>
    <w:rsid w:val="009743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AD2802-F528-4311-8CF9-7ADE7DD24E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1598</TotalTime>
  <Pages>22</Pages>
  <Words>6307</Words>
  <Characters>35950</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Thilak Bangera</dc:creator>
  <cp:lastModifiedBy>Thilak Bangera</cp:lastModifiedBy>
  <cp:revision>984</cp:revision>
  <dcterms:created xsi:type="dcterms:W3CDTF">2026-05-11T04:44:00Z</dcterms:created>
  <dcterms:modified xsi:type="dcterms:W3CDTF">2026-07-20T10:13:00Z</dcterms:modified>
</cp:coreProperties>
</file>