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2CEB1" w14:textId="033CC00D" w:rsidR="00224AB3" w:rsidRDefault="1394AE9C" w:rsidP="00224AB3">
      <w:pPr>
        <w:spacing w:before="240" w:after="240"/>
        <w:jc w:val="center"/>
        <w:rPr>
          <w:rFonts w:ascii="Aptos" w:eastAsia="Aptos" w:hAnsi="Aptos" w:cs="Aptos"/>
          <w:b/>
          <w:bCs/>
          <w:sz w:val="36"/>
          <w:szCs w:val="36"/>
        </w:rPr>
      </w:pPr>
      <w:r w:rsidRPr="37588A96">
        <w:rPr>
          <w:rFonts w:ascii="Aptos" w:eastAsia="Aptos" w:hAnsi="Aptos" w:cs="Aptos"/>
          <w:b/>
          <w:bCs/>
          <w:sz w:val="36"/>
          <w:szCs w:val="36"/>
        </w:rPr>
        <w:t>Week-6</w:t>
      </w:r>
      <w:r w:rsidR="00224AB3">
        <w:rPr>
          <w:rFonts w:ascii="Aptos" w:eastAsia="Aptos" w:hAnsi="Aptos" w:cs="Aptos"/>
          <w:b/>
          <w:bCs/>
          <w:sz w:val="36"/>
          <w:szCs w:val="36"/>
        </w:rPr>
        <w:t xml:space="preserve">  ASSIGNMENT</w:t>
      </w:r>
    </w:p>
    <w:p w14:paraId="010B2F98" w14:textId="200C5949" w:rsidR="00224AB3" w:rsidRDefault="00224AB3" w:rsidP="00224AB3">
      <w:pPr>
        <w:spacing w:before="240" w:after="240"/>
        <w:rPr>
          <w:rFonts w:ascii="Aptos" w:eastAsia="Aptos" w:hAnsi="Aptos" w:cs="Aptos"/>
          <w:b/>
          <w:bCs/>
          <w:sz w:val="36"/>
          <w:szCs w:val="36"/>
        </w:rPr>
      </w:pPr>
      <w:r>
        <w:rPr>
          <w:rFonts w:ascii="Aptos" w:eastAsia="Aptos" w:hAnsi="Aptos" w:cs="Aptos"/>
          <w:b/>
          <w:bCs/>
          <w:sz w:val="36"/>
          <w:szCs w:val="36"/>
        </w:rPr>
        <w:t>SETUP PYSPARK</w:t>
      </w:r>
    </w:p>
    <w:p w14:paraId="573A1961" w14:textId="77777777" w:rsidR="005E188F" w:rsidRDefault="005E188F" w:rsidP="00224AB3">
      <w:pPr>
        <w:spacing w:before="240" w:after="240"/>
        <w:rPr>
          <w:rFonts w:ascii="Aptos" w:eastAsia="Aptos" w:hAnsi="Aptos" w:cs="Aptos"/>
          <w:b/>
          <w:bCs/>
          <w:sz w:val="36"/>
          <w:szCs w:val="36"/>
        </w:rPr>
      </w:pPr>
    </w:p>
    <w:p w14:paraId="41AE367E" w14:textId="27FAADBF" w:rsidR="00224AB3" w:rsidRDefault="00224AB3" w:rsidP="00224AB3">
      <w:pPr>
        <w:spacing w:before="240" w:after="240"/>
        <w:jc w:val="both"/>
        <w:rPr>
          <w:rFonts w:ascii="Aptos" w:eastAsia="Aptos" w:hAnsi="Aptos" w:cs="Aptos"/>
          <w:b/>
          <w:bCs/>
          <w:sz w:val="36"/>
          <w:szCs w:val="36"/>
        </w:rPr>
      </w:pPr>
      <w:r w:rsidRPr="00224AB3">
        <w:rPr>
          <w:rFonts w:ascii="Aptos" w:eastAsia="Aptos" w:hAnsi="Aptos" w:cs="Aptos"/>
          <w:b/>
          <w:bCs/>
          <w:sz w:val="36"/>
          <w:szCs w:val="36"/>
        </w:rPr>
        <w:drawing>
          <wp:inline distT="0" distB="0" distL="0" distR="0" wp14:anchorId="56E8420A" wp14:editId="7120FE64">
            <wp:extent cx="6363335" cy="4417621"/>
            <wp:effectExtent l="0" t="0" r="0" b="2540"/>
            <wp:docPr id="19931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8708" name=""/>
                    <pic:cNvPicPr/>
                  </pic:nvPicPr>
                  <pic:blipFill>
                    <a:blip r:embed="rId9">
                      <a:extLst>
                        <a:ext uri="{28A0092B-C50C-407E-A947-70E740481C1C}">
                          <a14:useLocalDpi xmlns:a14="http://schemas.microsoft.com/office/drawing/2010/main" val="0"/>
                        </a:ext>
                      </a:extLst>
                    </a:blip>
                    <a:stretch>
                      <a:fillRect/>
                    </a:stretch>
                  </pic:blipFill>
                  <pic:spPr>
                    <a:xfrm>
                      <a:off x="0" y="0"/>
                      <a:ext cx="6413054" cy="4452137"/>
                    </a:xfrm>
                    <a:prstGeom prst="rect">
                      <a:avLst/>
                    </a:prstGeom>
                  </pic:spPr>
                </pic:pic>
              </a:graphicData>
            </a:graphic>
          </wp:inline>
        </w:drawing>
      </w:r>
    </w:p>
    <w:p w14:paraId="78DECE13" w14:textId="73390C43" w:rsidR="00224AB3" w:rsidRDefault="00224AB3" w:rsidP="37588A96">
      <w:pPr>
        <w:spacing w:before="240" w:after="240"/>
      </w:pPr>
      <w:r w:rsidRPr="00224AB3">
        <w:lastRenderedPageBreak/>
        <w:drawing>
          <wp:inline distT="0" distB="0" distL="0" distR="0" wp14:anchorId="1B75E24B" wp14:editId="309A9A4A">
            <wp:extent cx="6363426" cy="3171825"/>
            <wp:effectExtent l="0" t="0" r="0" b="0"/>
            <wp:docPr id="160278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86017" name=""/>
                    <pic:cNvPicPr/>
                  </pic:nvPicPr>
                  <pic:blipFill>
                    <a:blip r:embed="rId10">
                      <a:extLst>
                        <a:ext uri="{28A0092B-C50C-407E-A947-70E740481C1C}">
                          <a14:useLocalDpi xmlns:a14="http://schemas.microsoft.com/office/drawing/2010/main" val="0"/>
                        </a:ext>
                      </a:extLst>
                    </a:blip>
                    <a:stretch>
                      <a:fillRect/>
                    </a:stretch>
                  </pic:blipFill>
                  <pic:spPr>
                    <a:xfrm>
                      <a:off x="0" y="0"/>
                      <a:ext cx="6375107" cy="3177647"/>
                    </a:xfrm>
                    <a:prstGeom prst="rect">
                      <a:avLst/>
                    </a:prstGeom>
                  </pic:spPr>
                </pic:pic>
              </a:graphicData>
            </a:graphic>
          </wp:inline>
        </w:drawing>
      </w:r>
    </w:p>
    <w:p w14:paraId="6491F79F" w14:textId="77777777" w:rsidR="005E188F" w:rsidRPr="005E188F" w:rsidRDefault="005E188F" w:rsidP="37588A96">
      <w:pPr>
        <w:spacing w:before="240" w:after="240"/>
      </w:pPr>
    </w:p>
    <w:p w14:paraId="01E84554" w14:textId="77777777" w:rsidR="00224AB3" w:rsidRDefault="00224AB3" w:rsidP="00224AB3">
      <w:pPr>
        <w:spacing w:before="240" w:after="240"/>
        <w:rPr>
          <w:b/>
          <w:bCs/>
          <w:sz w:val="28"/>
          <w:szCs w:val="28"/>
        </w:rPr>
      </w:pPr>
      <w:r w:rsidRPr="00224AB3">
        <w:rPr>
          <w:b/>
          <w:bCs/>
          <w:sz w:val="28"/>
          <w:szCs w:val="28"/>
        </w:rPr>
        <w:t>DATASET USED</w:t>
      </w:r>
    </w:p>
    <w:p w14:paraId="6628F43B" w14:textId="77777777" w:rsidR="00224AB3" w:rsidRPr="00224AB3" w:rsidRDefault="00224AB3" w:rsidP="00224AB3">
      <w:pPr>
        <w:spacing w:before="240" w:after="240"/>
        <w:rPr>
          <w:i/>
          <w:iCs/>
          <w:sz w:val="28"/>
          <w:szCs w:val="28"/>
        </w:rPr>
      </w:pPr>
      <w:r w:rsidRPr="00224AB3">
        <w:rPr>
          <w:i/>
          <w:iCs/>
          <w:sz w:val="28"/>
          <w:szCs w:val="28"/>
        </w:rPr>
        <w:t>Created A synthetic Retail sales dataset consisting of 10,000 Records Using LLM . It is created to simulate Real world  Data. The Dataset designed contains Impurities In order to perform Cleaning operations.</w:t>
      </w:r>
    </w:p>
    <w:p w14:paraId="6F6329A8" w14:textId="77777777" w:rsidR="005E188F" w:rsidRDefault="005E188F" w:rsidP="37588A96">
      <w:pPr>
        <w:spacing w:before="240" w:after="240"/>
      </w:pPr>
    </w:p>
    <w:p w14:paraId="076362E9" w14:textId="37E5365C" w:rsidR="00C44DFF" w:rsidRDefault="1394AE9C" w:rsidP="37588A96">
      <w:pPr>
        <w:spacing w:before="240" w:after="240"/>
        <w:rPr>
          <w:rFonts w:ascii="Aptos" w:eastAsia="Aptos" w:hAnsi="Aptos" w:cs="Aptos"/>
        </w:rPr>
      </w:pPr>
      <w:r>
        <w:br/>
      </w:r>
      <w:r w:rsidR="03E0BF60" w:rsidRPr="37588A96">
        <w:rPr>
          <w:rFonts w:ascii="Aptos" w:eastAsia="Aptos" w:hAnsi="Aptos" w:cs="Aptos"/>
          <w:b/>
          <w:bCs/>
        </w:rPr>
        <w:t>Q1:</w:t>
      </w:r>
      <w:r w:rsidR="03E0BF60" w:rsidRPr="37588A96">
        <w:rPr>
          <w:rFonts w:ascii="Aptos" w:eastAsia="Aptos" w:hAnsi="Aptos" w:cs="Aptos"/>
        </w:rPr>
        <w:t xml:space="preserve"> Explain the roles of the </w:t>
      </w:r>
      <w:r w:rsidR="03E0BF60" w:rsidRPr="37588A96">
        <w:rPr>
          <w:rFonts w:ascii="Aptos" w:eastAsia="Aptos" w:hAnsi="Aptos" w:cs="Aptos"/>
          <w:b/>
          <w:bCs/>
        </w:rPr>
        <w:t>Driver</w:t>
      </w:r>
      <w:r w:rsidR="03E0BF60" w:rsidRPr="37588A96">
        <w:rPr>
          <w:rFonts w:ascii="Aptos" w:eastAsia="Aptos" w:hAnsi="Aptos" w:cs="Aptos"/>
        </w:rPr>
        <w:t xml:space="preserve">, </w:t>
      </w:r>
      <w:r w:rsidR="03E0BF60" w:rsidRPr="37588A96">
        <w:rPr>
          <w:rFonts w:ascii="Aptos" w:eastAsia="Aptos" w:hAnsi="Aptos" w:cs="Aptos"/>
          <w:b/>
          <w:bCs/>
        </w:rPr>
        <w:t>Cluster Manager</w:t>
      </w:r>
      <w:r w:rsidR="03E0BF60" w:rsidRPr="37588A96">
        <w:rPr>
          <w:rFonts w:ascii="Aptos" w:eastAsia="Aptos" w:hAnsi="Aptos" w:cs="Aptos"/>
        </w:rPr>
        <w:t xml:space="preserve">, and </w:t>
      </w:r>
      <w:r w:rsidR="03E0BF60" w:rsidRPr="37588A96">
        <w:rPr>
          <w:rFonts w:ascii="Aptos" w:eastAsia="Aptos" w:hAnsi="Aptos" w:cs="Aptos"/>
          <w:b/>
          <w:bCs/>
        </w:rPr>
        <w:t>Executor</w:t>
      </w:r>
      <w:r w:rsidR="03E0BF60" w:rsidRPr="37588A96">
        <w:rPr>
          <w:rFonts w:ascii="Aptos" w:eastAsia="Aptos" w:hAnsi="Aptos" w:cs="Aptos"/>
        </w:rPr>
        <w:t xml:space="preserve"> in a Spark application.</w:t>
      </w:r>
    </w:p>
    <w:p w14:paraId="4E18737B" w14:textId="121035EC" w:rsidR="00224AB3" w:rsidRDefault="00F1131B" w:rsidP="37588A96">
      <w:pPr>
        <w:spacing w:before="240" w:after="240"/>
        <w:rPr>
          <w:b/>
          <w:bCs/>
        </w:rPr>
      </w:pPr>
      <w:r w:rsidRPr="00F1131B">
        <w:rPr>
          <w:b/>
          <w:bCs/>
        </w:rPr>
        <w:t>ANSWER:</w:t>
      </w:r>
    </w:p>
    <w:p w14:paraId="0814BEF4" w14:textId="77777777" w:rsidR="00F1131B" w:rsidRPr="00F1131B" w:rsidRDefault="00F1131B" w:rsidP="00F1131B">
      <w:pPr>
        <w:spacing w:before="240" w:after="240"/>
        <w:rPr>
          <w:b/>
          <w:bCs/>
          <w:lang w:val="en-IN"/>
        </w:rPr>
      </w:pPr>
      <w:r w:rsidRPr="00F1131B">
        <w:rPr>
          <w:b/>
          <w:bCs/>
          <w:lang w:val="en-IN"/>
        </w:rPr>
        <w:t xml:space="preserve">Driver: </w:t>
      </w:r>
      <w:r w:rsidRPr="00F1131B">
        <w:rPr>
          <w:lang w:val="en-IN"/>
        </w:rPr>
        <w:t xml:space="preserve">The main program that creates the </w:t>
      </w:r>
      <w:proofErr w:type="spellStart"/>
      <w:r w:rsidRPr="00F1131B">
        <w:rPr>
          <w:lang w:val="en-IN"/>
        </w:rPr>
        <w:t>SparkSession</w:t>
      </w:r>
      <w:proofErr w:type="spellEnd"/>
      <w:r w:rsidRPr="00F1131B">
        <w:rPr>
          <w:lang w:val="en-IN"/>
        </w:rPr>
        <w:t xml:space="preserve">, coordinates tasks, and collects results. </w:t>
      </w:r>
    </w:p>
    <w:p w14:paraId="27409DD4" w14:textId="77777777" w:rsidR="005B1598" w:rsidRDefault="00F1131B" w:rsidP="00F1131B">
      <w:pPr>
        <w:spacing w:before="240" w:after="240"/>
        <w:rPr>
          <w:lang w:val="en-IN"/>
        </w:rPr>
      </w:pPr>
      <w:r w:rsidRPr="00F1131B">
        <w:rPr>
          <w:b/>
          <w:bCs/>
          <w:lang w:val="en-IN"/>
        </w:rPr>
        <w:t xml:space="preserve">Cluster Manager: </w:t>
      </w:r>
      <w:r w:rsidRPr="00F1131B">
        <w:rPr>
          <w:lang w:val="en-IN"/>
        </w:rPr>
        <w:t xml:space="preserve">Allocates resources (CPU and memory) across the cluster </w:t>
      </w:r>
      <w:proofErr w:type="spellStart"/>
      <w:r w:rsidRPr="00F1131B">
        <w:rPr>
          <w:lang w:val="en-IN"/>
        </w:rPr>
        <w:t>forSpark</w:t>
      </w:r>
      <w:proofErr w:type="spellEnd"/>
      <w:r w:rsidRPr="00F1131B">
        <w:rPr>
          <w:lang w:val="en-IN"/>
        </w:rPr>
        <w:t xml:space="preserve"> applications. </w:t>
      </w:r>
    </w:p>
    <w:p w14:paraId="019A2FCF" w14:textId="361DE4E5" w:rsidR="005B1598" w:rsidRPr="005E188F" w:rsidRDefault="00F1131B" w:rsidP="37588A96">
      <w:pPr>
        <w:spacing w:before="240" w:after="240"/>
        <w:rPr>
          <w:lang w:val="en-IN"/>
        </w:rPr>
      </w:pPr>
      <w:r w:rsidRPr="00F1131B">
        <w:rPr>
          <w:b/>
          <w:bCs/>
          <w:lang w:val="en-IN"/>
        </w:rPr>
        <w:t xml:space="preserve">Executors: </w:t>
      </w:r>
      <w:r w:rsidRPr="00F1131B">
        <w:rPr>
          <w:lang w:val="en-IN"/>
        </w:rPr>
        <w:t>Worker processes that execute tasks, store data in memory, and return results to the Driver.</w:t>
      </w:r>
      <w:r w:rsidRPr="00F1131B">
        <w:rPr>
          <w:b/>
          <w:bCs/>
          <w:lang w:val="en-IN"/>
        </w:rPr>
        <w:t xml:space="preserve"> </w:t>
      </w:r>
    </w:p>
    <w:p w14:paraId="3EE392EC" w14:textId="3C35A637" w:rsidR="00C44DFF" w:rsidRDefault="03E0BF60" w:rsidP="37588A96">
      <w:pPr>
        <w:spacing w:before="240" w:after="240"/>
        <w:rPr>
          <w:rFonts w:ascii="Aptos" w:eastAsia="Aptos" w:hAnsi="Aptos" w:cs="Aptos"/>
        </w:rPr>
      </w:pPr>
      <w:r w:rsidRPr="37588A96">
        <w:rPr>
          <w:rFonts w:ascii="Aptos" w:eastAsia="Aptos" w:hAnsi="Aptos" w:cs="Aptos"/>
          <w:b/>
          <w:bCs/>
        </w:rPr>
        <w:lastRenderedPageBreak/>
        <w:t>Q2:</w:t>
      </w:r>
      <w:r w:rsidRPr="37588A96">
        <w:rPr>
          <w:rFonts w:ascii="Aptos" w:eastAsia="Aptos" w:hAnsi="Aptos" w:cs="Aptos"/>
        </w:rPr>
        <w:t xml:space="preserve"> How does Spark’s </w:t>
      </w:r>
      <w:r w:rsidRPr="37588A96">
        <w:rPr>
          <w:rFonts w:ascii="Aptos" w:eastAsia="Aptos" w:hAnsi="Aptos" w:cs="Aptos"/>
          <w:b/>
          <w:bCs/>
        </w:rPr>
        <w:t>Lazy Evaluation</w:t>
      </w:r>
      <w:r w:rsidRPr="37588A96">
        <w:rPr>
          <w:rFonts w:ascii="Aptos" w:eastAsia="Aptos" w:hAnsi="Aptos" w:cs="Aptos"/>
        </w:rPr>
        <w:t xml:space="preserve"> strategy improve performance when chain-processing large datasets?</w:t>
      </w:r>
    </w:p>
    <w:p w14:paraId="0B2C1469" w14:textId="77777777" w:rsidR="005B1598" w:rsidRDefault="00576CF3" w:rsidP="37588A96">
      <w:pPr>
        <w:spacing w:before="240" w:after="240"/>
      </w:pPr>
      <w:r w:rsidRPr="00576CF3">
        <w:rPr>
          <w:rFonts w:ascii="Aptos" w:eastAsia="Aptos" w:hAnsi="Aptos" w:cs="Aptos"/>
          <w:b/>
          <w:bCs/>
        </w:rPr>
        <w:t>THEORY:</w:t>
      </w:r>
      <w:r w:rsidR="00F1131B" w:rsidRPr="00F1131B">
        <w:t xml:space="preserve"> </w:t>
      </w:r>
    </w:p>
    <w:p w14:paraId="5749ACC8" w14:textId="5EB61AB9" w:rsidR="00F1131B" w:rsidRPr="005B1598" w:rsidRDefault="00F1131B" w:rsidP="37588A96">
      <w:pPr>
        <w:spacing w:before="240" w:after="240"/>
      </w:pPr>
      <w:r w:rsidRPr="00F1131B">
        <w:rPr>
          <w:rFonts w:ascii="Aptos" w:eastAsia="Aptos" w:hAnsi="Aptos" w:cs="Aptos"/>
        </w:rPr>
        <w:t>Spark does not execute transformations immediately. Instead, it records them in a DAG (Directed Acyclic Graph) and executes them only when an action is called. This allows Spark to optimize the execution plan, reduce unnecessary computations, and minimize disk I/O, improving performance.</w:t>
      </w:r>
    </w:p>
    <w:p w14:paraId="37259EB5" w14:textId="0292DD8A" w:rsidR="00576CF3" w:rsidRDefault="00576CF3" w:rsidP="37588A96">
      <w:pPr>
        <w:spacing w:before="240" w:after="240"/>
        <w:rPr>
          <w:noProof/>
        </w:rPr>
      </w:pPr>
      <w:r w:rsidRPr="00576CF3">
        <w:rPr>
          <w:rFonts w:ascii="Aptos" w:eastAsia="Aptos" w:hAnsi="Aptos" w:cs="Aptos"/>
          <w:b/>
          <w:bCs/>
        </w:rPr>
        <w:t>CODE:</w:t>
      </w:r>
      <w:r w:rsidR="00BA3640" w:rsidRPr="00BA3640">
        <w:rPr>
          <w:noProof/>
        </w:rPr>
        <w:t xml:space="preserve"> </w:t>
      </w:r>
      <w:r w:rsidR="00BA3640" w:rsidRPr="00BA3640">
        <w:rPr>
          <w:rFonts w:ascii="Aptos" w:eastAsia="Aptos" w:hAnsi="Aptos" w:cs="Aptos"/>
          <w:b/>
          <w:bCs/>
        </w:rPr>
        <w:drawing>
          <wp:inline distT="0" distB="0" distL="0" distR="0" wp14:anchorId="1ADF219D" wp14:editId="4C8FB513">
            <wp:extent cx="6178807" cy="1988185"/>
            <wp:effectExtent l="0" t="0" r="0" b="4445"/>
            <wp:docPr id="104295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55457" name=""/>
                    <pic:cNvPicPr/>
                  </pic:nvPicPr>
                  <pic:blipFill>
                    <a:blip r:embed="rId11">
                      <a:extLst>
                        <a:ext uri="{28A0092B-C50C-407E-A947-70E740481C1C}">
                          <a14:useLocalDpi xmlns:a14="http://schemas.microsoft.com/office/drawing/2010/main" val="0"/>
                        </a:ext>
                      </a:extLst>
                    </a:blip>
                    <a:stretch>
                      <a:fillRect/>
                    </a:stretch>
                  </pic:blipFill>
                  <pic:spPr>
                    <a:xfrm>
                      <a:off x="0" y="0"/>
                      <a:ext cx="6178807" cy="1988185"/>
                    </a:xfrm>
                    <a:prstGeom prst="rect">
                      <a:avLst/>
                    </a:prstGeom>
                  </pic:spPr>
                </pic:pic>
              </a:graphicData>
            </a:graphic>
          </wp:inline>
        </w:drawing>
      </w:r>
    </w:p>
    <w:p w14:paraId="053D9779" w14:textId="77777777" w:rsidR="005B1598" w:rsidRPr="00576CF3" w:rsidRDefault="005B1598" w:rsidP="37588A96">
      <w:pPr>
        <w:spacing w:before="240" w:after="240"/>
        <w:rPr>
          <w:b/>
          <w:bCs/>
        </w:rPr>
      </w:pPr>
    </w:p>
    <w:p w14:paraId="19F0D690" w14:textId="5FFB320B" w:rsidR="00C44DFF" w:rsidRDefault="03E0BF60" w:rsidP="37588A96">
      <w:pPr>
        <w:spacing w:before="240" w:after="240"/>
        <w:rPr>
          <w:rFonts w:ascii="Aptos" w:eastAsia="Aptos" w:hAnsi="Aptos" w:cs="Aptos"/>
        </w:rPr>
      </w:pPr>
      <w:r w:rsidRPr="37588A96">
        <w:rPr>
          <w:rFonts w:ascii="Aptos" w:eastAsia="Aptos" w:hAnsi="Aptos" w:cs="Aptos"/>
          <w:b/>
          <w:bCs/>
        </w:rPr>
        <w:t>Q3:</w:t>
      </w:r>
      <w:r w:rsidRPr="37588A96">
        <w:rPr>
          <w:rFonts w:ascii="Aptos" w:eastAsia="Aptos" w:hAnsi="Aptos" w:cs="Aptos"/>
        </w:rPr>
        <w:t xml:space="preserve"> Write a Spark command to read a CSV file located at </w:t>
      </w:r>
      <w:r w:rsidRPr="37588A96">
        <w:rPr>
          <w:rFonts w:ascii="Consolas" w:eastAsia="Consolas" w:hAnsi="Consolas" w:cs="Consolas"/>
        </w:rPr>
        <w:t>"data/source.csv"</w:t>
      </w:r>
      <w:r w:rsidRPr="37588A96">
        <w:rPr>
          <w:rFonts w:ascii="Aptos" w:eastAsia="Aptos" w:hAnsi="Aptos" w:cs="Aptos"/>
        </w:rPr>
        <w:t xml:space="preserve">, ensuring the first row is treated as a header and </w:t>
      </w:r>
      <w:proofErr w:type="spellStart"/>
      <w:r w:rsidRPr="37588A96">
        <w:rPr>
          <w:rFonts w:ascii="Consolas" w:eastAsia="Consolas" w:hAnsi="Consolas" w:cs="Consolas"/>
        </w:rPr>
        <w:t>inferSchema</w:t>
      </w:r>
      <w:proofErr w:type="spellEnd"/>
      <w:r w:rsidRPr="37588A96">
        <w:rPr>
          <w:rFonts w:ascii="Aptos" w:eastAsia="Aptos" w:hAnsi="Aptos" w:cs="Aptos"/>
        </w:rPr>
        <w:t xml:space="preserve"> is enabled.</w:t>
      </w:r>
    </w:p>
    <w:p w14:paraId="2D538F1D" w14:textId="163BC9F5" w:rsidR="00576CF3" w:rsidRDefault="00BA3640" w:rsidP="37588A96">
      <w:pPr>
        <w:spacing w:before="240" w:after="240"/>
      </w:pPr>
      <w:r w:rsidRPr="00BA3640">
        <w:drawing>
          <wp:inline distT="0" distB="0" distL="0" distR="0" wp14:anchorId="0EBF8151" wp14:editId="405E727D">
            <wp:extent cx="6210520" cy="1579880"/>
            <wp:effectExtent l="0" t="0" r="0" b="1270"/>
            <wp:docPr id="139864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43122" name=""/>
                    <pic:cNvPicPr/>
                  </pic:nvPicPr>
                  <pic:blipFill>
                    <a:blip r:embed="rId12">
                      <a:extLst>
                        <a:ext uri="{28A0092B-C50C-407E-A947-70E740481C1C}">
                          <a14:useLocalDpi xmlns:a14="http://schemas.microsoft.com/office/drawing/2010/main" val="0"/>
                        </a:ext>
                      </a:extLst>
                    </a:blip>
                    <a:stretch>
                      <a:fillRect/>
                    </a:stretch>
                  </pic:blipFill>
                  <pic:spPr>
                    <a:xfrm>
                      <a:off x="0" y="0"/>
                      <a:ext cx="6217439" cy="1581640"/>
                    </a:xfrm>
                    <a:prstGeom prst="rect">
                      <a:avLst/>
                    </a:prstGeom>
                  </pic:spPr>
                </pic:pic>
              </a:graphicData>
            </a:graphic>
          </wp:inline>
        </w:drawing>
      </w:r>
    </w:p>
    <w:p w14:paraId="48130081" w14:textId="77777777" w:rsidR="005B1598" w:rsidRDefault="005B1598" w:rsidP="37588A96">
      <w:pPr>
        <w:spacing w:before="240" w:after="240"/>
      </w:pPr>
    </w:p>
    <w:p w14:paraId="5B18DB3E" w14:textId="77777777" w:rsidR="005B1598" w:rsidRDefault="005B1598" w:rsidP="37588A96">
      <w:pPr>
        <w:spacing w:before="240" w:after="240"/>
      </w:pPr>
    </w:p>
    <w:p w14:paraId="360F7E7A" w14:textId="77777777" w:rsidR="005B1598" w:rsidRDefault="005B1598" w:rsidP="37588A96">
      <w:pPr>
        <w:spacing w:before="240" w:after="240"/>
      </w:pPr>
    </w:p>
    <w:p w14:paraId="066BF74F" w14:textId="7DDB04B0" w:rsidR="00C44DFF" w:rsidRDefault="03E0BF60" w:rsidP="37588A96">
      <w:pPr>
        <w:spacing w:before="240" w:after="240"/>
        <w:rPr>
          <w:rFonts w:ascii="Aptos" w:eastAsia="Aptos" w:hAnsi="Aptos" w:cs="Aptos"/>
        </w:rPr>
      </w:pPr>
      <w:r w:rsidRPr="37588A96">
        <w:rPr>
          <w:rFonts w:ascii="Aptos" w:eastAsia="Aptos" w:hAnsi="Aptos" w:cs="Aptos"/>
          <w:b/>
          <w:bCs/>
        </w:rPr>
        <w:lastRenderedPageBreak/>
        <w:t>Q4:</w:t>
      </w:r>
      <w:r w:rsidRPr="37588A96">
        <w:rPr>
          <w:rFonts w:ascii="Aptos" w:eastAsia="Aptos" w:hAnsi="Aptos" w:cs="Aptos"/>
        </w:rPr>
        <w:t xml:space="preserve"> What is the difference between </w:t>
      </w:r>
      <w:r w:rsidRPr="37588A96">
        <w:rPr>
          <w:rFonts w:ascii="Aptos" w:eastAsia="Aptos" w:hAnsi="Aptos" w:cs="Aptos"/>
          <w:b/>
          <w:bCs/>
        </w:rPr>
        <w:t>CSV</w:t>
      </w:r>
      <w:r w:rsidRPr="37588A96">
        <w:rPr>
          <w:rFonts w:ascii="Aptos" w:eastAsia="Aptos" w:hAnsi="Aptos" w:cs="Aptos"/>
        </w:rPr>
        <w:t xml:space="preserve"> and </w:t>
      </w:r>
      <w:r w:rsidRPr="37588A96">
        <w:rPr>
          <w:rFonts w:ascii="Aptos" w:eastAsia="Aptos" w:hAnsi="Aptos" w:cs="Aptos"/>
          <w:b/>
          <w:bCs/>
        </w:rPr>
        <w:t>Parquet</w:t>
      </w:r>
      <w:r w:rsidRPr="37588A96">
        <w:rPr>
          <w:rFonts w:ascii="Aptos" w:eastAsia="Aptos" w:hAnsi="Aptos" w:cs="Aptos"/>
        </w:rPr>
        <w:t xml:space="preserve"> in terms of storage (row-based vs. columnar) and why does it matter for performance?</w:t>
      </w:r>
    </w:p>
    <w:p w14:paraId="7B518B4D" w14:textId="2F2A4DA0" w:rsidR="00575CF8" w:rsidRDefault="00575CF8" w:rsidP="37588A96">
      <w:pPr>
        <w:spacing w:before="240" w:after="240"/>
        <w:rPr>
          <w:rFonts w:ascii="Aptos" w:eastAsia="Aptos" w:hAnsi="Aptos" w:cs="Aptos"/>
          <w:b/>
          <w:bCs/>
        </w:rPr>
      </w:pPr>
      <w:r w:rsidRPr="00575CF8">
        <w:rPr>
          <w:rFonts w:ascii="Aptos" w:eastAsia="Aptos" w:hAnsi="Aptos" w:cs="Aptos"/>
          <w:b/>
          <w:bCs/>
        </w:rPr>
        <w:t>THEORY:</w:t>
      </w:r>
    </w:p>
    <w:p w14:paraId="6D13577B" w14:textId="77777777" w:rsidR="00186E46" w:rsidRPr="00186E46" w:rsidRDefault="00186E46" w:rsidP="00186E46">
      <w:pPr>
        <w:spacing w:before="240" w:after="240"/>
        <w:rPr>
          <w:rFonts w:ascii="Aptos" w:eastAsia="Aptos" w:hAnsi="Aptos" w:cs="Aptos"/>
          <w:b/>
          <w:bCs/>
          <w:lang w:val="en-IN"/>
        </w:rPr>
      </w:pPr>
      <w:r w:rsidRPr="00186E46">
        <w:rPr>
          <w:rFonts w:ascii="Aptos" w:eastAsia="Aptos" w:hAnsi="Aptos" w:cs="Aptos"/>
          <w:b/>
          <w:bCs/>
          <w:lang w:val="en-IN"/>
        </w:rPr>
        <w:t>Theory Answer</w:t>
      </w:r>
    </w:p>
    <w:tbl>
      <w:tblPr>
        <w:tblW w:w="91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9"/>
        <w:gridCol w:w="4854"/>
      </w:tblGrid>
      <w:tr w:rsidR="00186E46" w:rsidRPr="00186E46" w14:paraId="22AFFA38" w14:textId="77777777" w:rsidTr="00F1131B">
        <w:trPr>
          <w:trHeight w:val="404"/>
          <w:tblHeader/>
          <w:tblCellSpacing w:w="15" w:type="dxa"/>
        </w:trPr>
        <w:tc>
          <w:tcPr>
            <w:tcW w:w="0" w:type="auto"/>
            <w:vAlign w:val="center"/>
            <w:hideMark/>
          </w:tcPr>
          <w:p w14:paraId="1A0FFCB3" w14:textId="77777777" w:rsidR="00186E46" w:rsidRPr="00186E46" w:rsidRDefault="00186E46" w:rsidP="00186E46">
            <w:pPr>
              <w:spacing w:before="240" w:after="240"/>
              <w:rPr>
                <w:rFonts w:ascii="Aptos" w:eastAsia="Aptos" w:hAnsi="Aptos" w:cs="Aptos"/>
                <w:b/>
                <w:bCs/>
                <w:lang w:val="en-IN"/>
              </w:rPr>
            </w:pPr>
            <w:r w:rsidRPr="00186E46">
              <w:rPr>
                <w:rFonts w:ascii="Aptos" w:eastAsia="Aptos" w:hAnsi="Aptos" w:cs="Aptos"/>
                <w:b/>
                <w:bCs/>
                <w:lang w:val="en-IN"/>
              </w:rPr>
              <w:t>CSV</w:t>
            </w:r>
          </w:p>
        </w:tc>
        <w:tc>
          <w:tcPr>
            <w:tcW w:w="0" w:type="auto"/>
            <w:vAlign w:val="center"/>
            <w:hideMark/>
          </w:tcPr>
          <w:p w14:paraId="725E31F8" w14:textId="77777777" w:rsidR="00186E46" w:rsidRPr="00186E46" w:rsidRDefault="00186E46" w:rsidP="00186E46">
            <w:pPr>
              <w:spacing w:before="240" w:after="240"/>
              <w:rPr>
                <w:rFonts w:ascii="Aptos" w:eastAsia="Aptos" w:hAnsi="Aptos" w:cs="Aptos"/>
                <w:b/>
                <w:bCs/>
                <w:lang w:val="en-IN"/>
              </w:rPr>
            </w:pPr>
            <w:r w:rsidRPr="00186E46">
              <w:rPr>
                <w:rFonts w:ascii="Aptos" w:eastAsia="Aptos" w:hAnsi="Aptos" w:cs="Aptos"/>
                <w:b/>
                <w:bCs/>
                <w:lang w:val="en-IN"/>
              </w:rPr>
              <w:t>Parquet</w:t>
            </w:r>
          </w:p>
        </w:tc>
      </w:tr>
      <w:tr w:rsidR="00186E46" w:rsidRPr="00186E46" w14:paraId="3DA17BC6" w14:textId="77777777" w:rsidTr="00F1131B">
        <w:trPr>
          <w:trHeight w:val="654"/>
          <w:tblCellSpacing w:w="15" w:type="dxa"/>
        </w:trPr>
        <w:tc>
          <w:tcPr>
            <w:tcW w:w="0" w:type="auto"/>
            <w:vAlign w:val="center"/>
            <w:hideMark/>
          </w:tcPr>
          <w:p w14:paraId="541F0B63" w14:textId="77777777" w:rsidR="00186E46" w:rsidRPr="00186E46" w:rsidRDefault="00186E46" w:rsidP="00186E46">
            <w:pPr>
              <w:spacing w:before="240" w:after="240"/>
              <w:rPr>
                <w:rFonts w:ascii="Aptos" w:eastAsia="Aptos" w:hAnsi="Aptos" w:cs="Aptos"/>
                <w:lang w:val="en-IN"/>
              </w:rPr>
            </w:pPr>
            <w:r w:rsidRPr="00186E46">
              <w:rPr>
                <w:rFonts w:ascii="Aptos" w:eastAsia="Aptos" w:hAnsi="Aptos" w:cs="Aptos"/>
                <w:lang w:val="en-IN"/>
              </w:rPr>
              <w:t>Row-based storage</w:t>
            </w:r>
          </w:p>
        </w:tc>
        <w:tc>
          <w:tcPr>
            <w:tcW w:w="0" w:type="auto"/>
            <w:vAlign w:val="center"/>
            <w:hideMark/>
          </w:tcPr>
          <w:p w14:paraId="4604B506" w14:textId="77777777" w:rsidR="00186E46" w:rsidRPr="00186E46" w:rsidRDefault="00186E46" w:rsidP="00186E46">
            <w:pPr>
              <w:spacing w:before="240" w:after="240"/>
              <w:rPr>
                <w:rFonts w:ascii="Aptos" w:eastAsia="Aptos" w:hAnsi="Aptos" w:cs="Aptos"/>
                <w:lang w:val="en-IN"/>
              </w:rPr>
            </w:pPr>
            <w:r w:rsidRPr="00186E46">
              <w:rPr>
                <w:rFonts w:ascii="Aptos" w:eastAsia="Aptos" w:hAnsi="Aptos" w:cs="Aptos"/>
                <w:lang w:val="en-IN"/>
              </w:rPr>
              <w:t>Columnar storage</w:t>
            </w:r>
          </w:p>
        </w:tc>
      </w:tr>
      <w:tr w:rsidR="00186E46" w:rsidRPr="00186E46" w14:paraId="6361BA94" w14:textId="77777777" w:rsidTr="00F1131B">
        <w:trPr>
          <w:trHeight w:val="266"/>
          <w:tblCellSpacing w:w="15" w:type="dxa"/>
        </w:trPr>
        <w:tc>
          <w:tcPr>
            <w:tcW w:w="0" w:type="auto"/>
            <w:vAlign w:val="center"/>
            <w:hideMark/>
          </w:tcPr>
          <w:p w14:paraId="7716378A" w14:textId="77777777" w:rsidR="00186E46" w:rsidRPr="00186E46" w:rsidRDefault="00186E46" w:rsidP="00186E46">
            <w:pPr>
              <w:spacing w:before="240" w:after="240"/>
              <w:rPr>
                <w:rFonts w:ascii="Aptos" w:eastAsia="Aptos" w:hAnsi="Aptos" w:cs="Aptos"/>
                <w:lang w:val="en-IN"/>
              </w:rPr>
            </w:pPr>
            <w:r w:rsidRPr="00186E46">
              <w:rPr>
                <w:rFonts w:ascii="Aptos" w:eastAsia="Aptos" w:hAnsi="Aptos" w:cs="Aptos"/>
                <w:lang w:val="en-IN"/>
              </w:rPr>
              <w:t>Larger file size</w:t>
            </w:r>
          </w:p>
        </w:tc>
        <w:tc>
          <w:tcPr>
            <w:tcW w:w="0" w:type="auto"/>
            <w:vAlign w:val="center"/>
            <w:hideMark/>
          </w:tcPr>
          <w:p w14:paraId="2A5D9674" w14:textId="77777777" w:rsidR="00186E46" w:rsidRPr="00186E46" w:rsidRDefault="00186E46" w:rsidP="00186E46">
            <w:pPr>
              <w:spacing w:before="240" w:after="240"/>
              <w:rPr>
                <w:rFonts w:ascii="Aptos" w:eastAsia="Aptos" w:hAnsi="Aptos" w:cs="Aptos"/>
                <w:lang w:val="en-IN"/>
              </w:rPr>
            </w:pPr>
            <w:r w:rsidRPr="00186E46">
              <w:rPr>
                <w:rFonts w:ascii="Aptos" w:eastAsia="Aptos" w:hAnsi="Aptos" w:cs="Aptos"/>
                <w:lang w:val="en-IN"/>
              </w:rPr>
              <w:t>Smaller due to compression</w:t>
            </w:r>
          </w:p>
        </w:tc>
      </w:tr>
      <w:tr w:rsidR="00186E46" w:rsidRPr="00186E46" w14:paraId="48A57720" w14:textId="77777777" w:rsidTr="00F1131B">
        <w:trPr>
          <w:trHeight w:val="266"/>
          <w:tblCellSpacing w:w="15" w:type="dxa"/>
        </w:trPr>
        <w:tc>
          <w:tcPr>
            <w:tcW w:w="0" w:type="auto"/>
            <w:vAlign w:val="center"/>
            <w:hideMark/>
          </w:tcPr>
          <w:p w14:paraId="373FA2D2" w14:textId="77777777" w:rsidR="00186E46" w:rsidRPr="00186E46" w:rsidRDefault="00186E46" w:rsidP="00186E46">
            <w:pPr>
              <w:spacing w:before="240" w:after="240"/>
              <w:rPr>
                <w:rFonts w:ascii="Aptos" w:eastAsia="Aptos" w:hAnsi="Aptos" w:cs="Aptos"/>
                <w:lang w:val="en-IN"/>
              </w:rPr>
            </w:pPr>
            <w:r w:rsidRPr="00186E46">
              <w:rPr>
                <w:rFonts w:ascii="Aptos" w:eastAsia="Aptos" w:hAnsi="Aptos" w:cs="Aptos"/>
                <w:lang w:val="en-IN"/>
              </w:rPr>
              <w:t>Slower query performance</w:t>
            </w:r>
          </w:p>
        </w:tc>
        <w:tc>
          <w:tcPr>
            <w:tcW w:w="0" w:type="auto"/>
            <w:vAlign w:val="center"/>
            <w:hideMark/>
          </w:tcPr>
          <w:p w14:paraId="1F563113" w14:textId="77777777" w:rsidR="00186E46" w:rsidRPr="00186E46" w:rsidRDefault="00186E46" w:rsidP="00186E46">
            <w:pPr>
              <w:spacing w:before="240" w:after="240"/>
              <w:rPr>
                <w:rFonts w:ascii="Aptos" w:eastAsia="Aptos" w:hAnsi="Aptos" w:cs="Aptos"/>
                <w:lang w:val="en-IN"/>
              </w:rPr>
            </w:pPr>
            <w:r w:rsidRPr="00186E46">
              <w:rPr>
                <w:rFonts w:ascii="Aptos" w:eastAsia="Aptos" w:hAnsi="Aptos" w:cs="Aptos"/>
                <w:lang w:val="en-IN"/>
              </w:rPr>
              <w:t>Faster query performance</w:t>
            </w:r>
          </w:p>
        </w:tc>
      </w:tr>
      <w:tr w:rsidR="00186E46" w:rsidRPr="00186E46" w14:paraId="438722FE" w14:textId="77777777" w:rsidTr="00F1131B">
        <w:trPr>
          <w:trHeight w:val="266"/>
          <w:tblCellSpacing w:w="15" w:type="dxa"/>
        </w:trPr>
        <w:tc>
          <w:tcPr>
            <w:tcW w:w="0" w:type="auto"/>
            <w:vAlign w:val="center"/>
            <w:hideMark/>
          </w:tcPr>
          <w:p w14:paraId="0ED7DC92" w14:textId="77777777" w:rsidR="00186E46" w:rsidRPr="00186E46" w:rsidRDefault="00186E46" w:rsidP="00186E46">
            <w:pPr>
              <w:spacing w:before="240" w:after="240"/>
              <w:rPr>
                <w:rFonts w:ascii="Aptos" w:eastAsia="Aptos" w:hAnsi="Aptos" w:cs="Aptos"/>
                <w:lang w:val="en-IN"/>
              </w:rPr>
            </w:pPr>
            <w:r w:rsidRPr="00186E46">
              <w:rPr>
                <w:rFonts w:ascii="Aptos" w:eastAsia="Aptos" w:hAnsi="Aptos" w:cs="Aptos"/>
                <w:lang w:val="en-IN"/>
              </w:rPr>
              <w:t>No built-in schema</w:t>
            </w:r>
          </w:p>
        </w:tc>
        <w:tc>
          <w:tcPr>
            <w:tcW w:w="0" w:type="auto"/>
            <w:vAlign w:val="center"/>
            <w:hideMark/>
          </w:tcPr>
          <w:p w14:paraId="0A358DA2" w14:textId="77777777" w:rsidR="00186E46" w:rsidRPr="00186E46" w:rsidRDefault="00186E46" w:rsidP="00186E46">
            <w:pPr>
              <w:spacing w:before="240" w:after="240"/>
              <w:rPr>
                <w:rFonts w:ascii="Aptos" w:eastAsia="Aptos" w:hAnsi="Aptos" w:cs="Aptos"/>
                <w:lang w:val="en-IN"/>
              </w:rPr>
            </w:pPr>
            <w:r w:rsidRPr="00186E46">
              <w:rPr>
                <w:rFonts w:ascii="Aptos" w:eastAsia="Aptos" w:hAnsi="Aptos" w:cs="Aptos"/>
                <w:lang w:val="en-IN"/>
              </w:rPr>
              <w:t>Stores schema information</w:t>
            </w:r>
          </w:p>
        </w:tc>
      </w:tr>
      <w:tr w:rsidR="00186E46" w:rsidRPr="00186E46" w14:paraId="372A900A" w14:textId="77777777" w:rsidTr="00F1131B">
        <w:trPr>
          <w:trHeight w:val="272"/>
          <w:tblCellSpacing w:w="15" w:type="dxa"/>
        </w:trPr>
        <w:tc>
          <w:tcPr>
            <w:tcW w:w="0" w:type="auto"/>
            <w:vAlign w:val="center"/>
            <w:hideMark/>
          </w:tcPr>
          <w:p w14:paraId="32564B62" w14:textId="77777777" w:rsidR="00186E46" w:rsidRPr="00186E46" w:rsidRDefault="00186E46" w:rsidP="00186E46">
            <w:pPr>
              <w:spacing w:before="240" w:after="240"/>
              <w:rPr>
                <w:rFonts w:ascii="Aptos" w:eastAsia="Aptos" w:hAnsi="Aptos" w:cs="Aptos"/>
                <w:lang w:val="en-IN"/>
              </w:rPr>
            </w:pPr>
            <w:r w:rsidRPr="00186E46">
              <w:rPr>
                <w:rFonts w:ascii="Aptos" w:eastAsia="Aptos" w:hAnsi="Aptos" w:cs="Aptos"/>
                <w:lang w:val="en-IN"/>
              </w:rPr>
              <w:t>Best for data exchange</w:t>
            </w:r>
          </w:p>
        </w:tc>
        <w:tc>
          <w:tcPr>
            <w:tcW w:w="0" w:type="auto"/>
            <w:vAlign w:val="center"/>
            <w:hideMark/>
          </w:tcPr>
          <w:p w14:paraId="3396B1AA" w14:textId="77777777" w:rsidR="00186E46" w:rsidRPr="00186E46" w:rsidRDefault="00186E46" w:rsidP="00186E46">
            <w:pPr>
              <w:spacing w:before="240" w:after="240"/>
              <w:rPr>
                <w:rFonts w:ascii="Aptos" w:eastAsia="Aptos" w:hAnsi="Aptos" w:cs="Aptos"/>
                <w:lang w:val="en-IN"/>
              </w:rPr>
            </w:pPr>
            <w:r w:rsidRPr="00186E46">
              <w:rPr>
                <w:rFonts w:ascii="Aptos" w:eastAsia="Aptos" w:hAnsi="Aptos" w:cs="Aptos"/>
                <w:lang w:val="en-IN"/>
              </w:rPr>
              <w:t>Best for analytics and big data</w:t>
            </w:r>
          </w:p>
        </w:tc>
      </w:tr>
    </w:tbl>
    <w:p w14:paraId="5F858734" w14:textId="51484532" w:rsidR="00186E46" w:rsidRDefault="00186E46" w:rsidP="00186E46">
      <w:pPr>
        <w:spacing w:before="240" w:after="240"/>
        <w:rPr>
          <w:rFonts w:ascii="Aptos" w:eastAsia="Aptos" w:hAnsi="Aptos" w:cs="Aptos"/>
          <w:lang w:val="en-IN"/>
        </w:rPr>
      </w:pPr>
      <w:r>
        <w:rPr>
          <w:rFonts w:ascii="Aptos" w:eastAsia="Aptos" w:hAnsi="Aptos" w:cs="Aptos"/>
          <w:lang w:val="en-IN"/>
        </w:rPr>
        <w:t xml:space="preserve">Parque is gernally </w:t>
      </w:r>
      <w:r w:rsidR="00F1131B">
        <w:rPr>
          <w:rFonts w:ascii="Aptos" w:eastAsia="Aptos" w:hAnsi="Aptos" w:cs="Aptos"/>
          <w:lang w:val="en-IN"/>
        </w:rPr>
        <w:t>preferred</w:t>
      </w:r>
      <w:r>
        <w:rPr>
          <w:rFonts w:ascii="Aptos" w:eastAsia="Aptos" w:hAnsi="Aptos" w:cs="Aptos"/>
          <w:lang w:val="en-IN"/>
        </w:rPr>
        <w:t xml:space="preserve"> over csv because:</w:t>
      </w:r>
    </w:p>
    <w:p w14:paraId="3B3B302B" w14:textId="06BB6E5D" w:rsidR="00186E46" w:rsidRPr="00186E46" w:rsidRDefault="00186E46" w:rsidP="00186E46">
      <w:pPr>
        <w:spacing w:before="240" w:after="240"/>
        <w:rPr>
          <w:rFonts w:ascii="Aptos" w:eastAsia="Aptos" w:hAnsi="Aptos" w:cs="Aptos"/>
          <w:lang w:val="en-IN"/>
        </w:rPr>
      </w:pPr>
      <w:r w:rsidRPr="00186E46">
        <w:rPr>
          <w:rFonts w:ascii="Aptos" w:eastAsia="Aptos" w:hAnsi="Aptos" w:cs="Aptos"/>
          <w:lang w:val="en-IN"/>
        </w:rPr>
        <w:t xml:space="preserve">CSV stores data row by row. If you need only one column, Spark still reads every column in each row. </w:t>
      </w:r>
    </w:p>
    <w:p w14:paraId="68B3A9C6" w14:textId="77777777" w:rsidR="00186E46" w:rsidRPr="00186E46" w:rsidRDefault="00186E46" w:rsidP="00186E46">
      <w:pPr>
        <w:spacing w:before="240" w:after="240"/>
        <w:rPr>
          <w:rFonts w:ascii="Aptos" w:eastAsia="Aptos" w:hAnsi="Aptos" w:cs="Aptos"/>
          <w:lang w:val="en-IN"/>
        </w:rPr>
      </w:pPr>
      <w:r w:rsidRPr="00186E46">
        <w:rPr>
          <w:rFonts w:ascii="Aptos" w:eastAsia="Aptos" w:hAnsi="Aptos" w:cs="Aptos"/>
          <w:lang w:val="en-IN"/>
        </w:rPr>
        <w:t xml:space="preserve">Parquet stores data column by column. Spark reads only the required columns, reducing disk I/O and improving performance. </w:t>
      </w:r>
    </w:p>
    <w:p w14:paraId="4F850E0F" w14:textId="77777777" w:rsidR="00186E46" w:rsidRPr="00186E46" w:rsidRDefault="00186E46" w:rsidP="00186E46">
      <w:pPr>
        <w:spacing w:before="240" w:after="240"/>
        <w:rPr>
          <w:rFonts w:ascii="Aptos" w:eastAsia="Aptos" w:hAnsi="Aptos" w:cs="Aptos"/>
          <w:lang w:val="en-IN"/>
        </w:rPr>
      </w:pPr>
      <w:r w:rsidRPr="00186E46">
        <w:rPr>
          <w:rFonts w:ascii="Aptos" w:eastAsia="Aptos" w:hAnsi="Aptos" w:cs="Aptos"/>
          <w:lang w:val="en-IN"/>
        </w:rPr>
        <w:t>Parquet also supports compression and Predicate Pushdown, making it ideal for big data processing.</w:t>
      </w:r>
    </w:p>
    <w:p w14:paraId="028FA236" w14:textId="77777777" w:rsidR="00186E46" w:rsidRPr="00186E46" w:rsidRDefault="00186E46" w:rsidP="37588A96">
      <w:pPr>
        <w:spacing w:before="240" w:after="240"/>
        <w:rPr>
          <w:rFonts w:ascii="Aptos" w:eastAsia="Aptos" w:hAnsi="Aptos" w:cs="Aptos"/>
        </w:rPr>
      </w:pPr>
    </w:p>
    <w:p w14:paraId="2594EA29" w14:textId="66FA3D7E" w:rsidR="00575CF8" w:rsidRDefault="00575CF8" w:rsidP="37588A96">
      <w:pPr>
        <w:spacing w:before="240" w:after="240"/>
        <w:rPr>
          <w:rFonts w:ascii="Aptos" w:eastAsia="Aptos" w:hAnsi="Aptos" w:cs="Aptos"/>
          <w:b/>
          <w:bCs/>
        </w:rPr>
      </w:pPr>
      <w:r>
        <w:rPr>
          <w:rFonts w:ascii="Aptos" w:eastAsia="Aptos" w:hAnsi="Aptos" w:cs="Aptos"/>
          <w:b/>
          <w:bCs/>
        </w:rPr>
        <w:lastRenderedPageBreak/>
        <w:t xml:space="preserve">CODE : </w:t>
      </w:r>
      <w:r w:rsidR="00BA3640" w:rsidRPr="00BA3640">
        <w:rPr>
          <w:rFonts w:ascii="Aptos" w:eastAsia="Aptos" w:hAnsi="Aptos" w:cs="Aptos"/>
          <w:b/>
          <w:bCs/>
        </w:rPr>
        <w:drawing>
          <wp:inline distT="0" distB="0" distL="0" distR="0" wp14:anchorId="52F68DD6" wp14:editId="50E9FD5D">
            <wp:extent cx="6088953" cy="1397635"/>
            <wp:effectExtent l="0" t="0" r="7620" b="0"/>
            <wp:docPr id="210015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53453" name=""/>
                    <pic:cNvPicPr/>
                  </pic:nvPicPr>
                  <pic:blipFill>
                    <a:blip r:embed="rId13">
                      <a:extLst>
                        <a:ext uri="{28A0092B-C50C-407E-A947-70E740481C1C}">
                          <a14:useLocalDpi xmlns:a14="http://schemas.microsoft.com/office/drawing/2010/main" val="0"/>
                        </a:ext>
                      </a:extLst>
                    </a:blip>
                    <a:stretch>
                      <a:fillRect/>
                    </a:stretch>
                  </pic:blipFill>
                  <pic:spPr>
                    <a:xfrm>
                      <a:off x="0" y="0"/>
                      <a:ext cx="6090318" cy="1397948"/>
                    </a:xfrm>
                    <a:prstGeom prst="rect">
                      <a:avLst/>
                    </a:prstGeom>
                  </pic:spPr>
                </pic:pic>
              </a:graphicData>
            </a:graphic>
          </wp:inline>
        </w:drawing>
      </w:r>
      <w:r w:rsidR="00BA3640" w:rsidRPr="00BA3640">
        <w:rPr>
          <w:rFonts w:ascii="Aptos" w:eastAsia="Aptos" w:hAnsi="Aptos" w:cs="Aptos"/>
          <w:b/>
          <w:bCs/>
        </w:rPr>
        <w:t xml:space="preserve"> </w:t>
      </w:r>
    </w:p>
    <w:p w14:paraId="29271113" w14:textId="77777777" w:rsidR="00F1131B" w:rsidRPr="00575CF8" w:rsidRDefault="00F1131B" w:rsidP="37588A96">
      <w:pPr>
        <w:spacing w:before="240" w:after="240"/>
        <w:rPr>
          <w:b/>
          <w:bCs/>
        </w:rPr>
      </w:pPr>
    </w:p>
    <w:p w14:paraId="276EECFF" w14:textId="6E0815C3" w:rsidR="00C44DFF" w:rsidRDefault="03E0BF60" w:rsidP="37588A96">
      <w:pPr>
        <w:spacing w:before="240" w:after="240"/>
        <w:rPr>
          <w:rFonts w:ascii="Aptos" w:eastAsia="Aptos" w:hAnsi="Aptos" w:cs="Aptos"/>
        </w:rPr>
      </w:pPr>
      <w:r w:rsidRPr="37588A96">
        <w:rPr>
          <w:rFonts w:ascii="Aptos" w:eastAsia="Aptos" w:hAnsi="Aptos" w:cs="Aptos"/>
          <w:b/>
          <w:bCs/>
        </w:rPr>
        <w:t>Q5:</w:t>
      </w:r>
      <w:r w:rsidRPr="37588A96">
        <w:rPr>
          <w:rFonts w:ascii="Aptos" w:eastAsia="Aptos" w:hAnsi="Aptos" w:cs="Aptos"/>
        </w:rPr>
        <w:t xml:space="preserve"> Given a DataFrame </w:t>
      </w:r>
      <w:r w:rsidRPr="37588A96">
        <w:rPr>
          <w:rFonts w:ascii="Consolas" w:eastAsia="Consolas" w:hAnsi="Consolas" w:cs="Consolas"/>
        </w:rPr>
        <w:t>df</w:t>
      </w:r>
      <w:r w:rsidRPr="37588A96">
        <w:rPr>
          <w:rFonts w:ascii="Aptos" w:eastAsia="Aptos" w:hAnsi="Aptos" w:cs="Aptos"/>
        </w:rPr>
        <w:t xml:space="preserve">, write a query to select the columns </w:t>
      </w:r>
      <w:r w:rsidRPr="37588A96">
        <w:rPr>
          <w:rFonts w:ascii="Consolas" w:eastAsia="Consolas" w:hAnsi="Consolas" w:cs="Consolas"/>
        </w:rPr>
        <w:t>product_id</w:t>
      </w:r>
      <w:r w:rsidRPr="37588A96">
        <w:rPr>
          <w:rFonts w:ascii="Aptos" w:eastAsia="Aptos" w:hAnsi="Aptos" w:cs="Aptos"/>
        </w:rPr>
        <w:t xml:space="preserve"> and </w:t>
      </w:r>
      <w:r w:rsidRPr="37588A96">
        <w:rPr>
          <w:rFonts w:ascii="Consolas" w:eastAsia="Consolas" w:hAnsi="Consolas" w:cs="Consolas"/>
        </w:rPr>
        <w:t>price</w:t>
      </w:r>
      <w:r w:rsidRPr="37588A96">
        <w:rPr>
          <w:rFonts w:ascii="Aptos" w:eastAsia="Aptos" w:hAnsi="Aptos" w:cs="Aptos"/>
        </w:rPr>
        <w:t xml:space="preserve"> where the </w:t>
      </w:r>
      <w:r w:rsidRPr="37588A96">
        <w:rPr>
          <w:rFonts w:ascii="Consolas" w:eastAsia="Consolas" w:hAnsi="Consolas" w:cs="Consolas"/>
        </w:rPr>
        <w:t>category</w:t>
      </w:r>
      <w:r w:rsidRPr="37588A96">
        <w:rPr>
          <w:rFonts w:ascii="Aptos" w:eastAsia="Aptos" w:hAnsi="Aptos" w:cs="Aptos"/>
        </w:rPr>
        <w:t xml:space="preserve"> is 'Electronics'.</w:t>
      </w:r>
    </w:p>
    <w:p w14:paraId="4CD9497D" w14:textId="34F6462D" w:rsidR="00575CF8" w:rsidRDefault="00BA3640" w:rsidP="37588A96">
      <w:pPr>
        <w:spacing w:before="240" w:after="240"/>
      </w:pPr>
      <w:r w:rsidRPr="00BA3640">
        <w:drawing>
          <wp:inline distT="0" distB="0" distL="0" distR="0" wp14:anchorId="66EEF4A7" wp14:editId="0C85DC27">
            <wp:extent cx="6189378" cy="1458595"/>
            <wp:effectExtent l="0" t="0" r="1905" b="8255"/>
            <wp:docPr id="55063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37317" name=""/>
                    <pic:cNvPicPr/>
                  </pic:nvPicPr>
                  <pic:blipFill>
                    <a:blip r:embed="rId14">
                      <a:extLst>
                        <a:ext uri="{28A0092B-C50C-407E-A947-70E740481C1C}">
                          <a14:useLocalDpi xmlns:a14="http://schemas.microsoft.com/office/drawing/2010/main" val="0"/>
                        </a:ext>
                      </a:extLst>
                    </a:blip>
                    <a:stretch>
                      <a:fillRect/>
                    </a:stretch>
                  </pic:blipFill>
                  <pic:spPr>
                    <a:xfrm>
                      <a:off x="0" y="0"/>
                      <a:ext cx="6190358" cy="1458826"/>
                    </a:xfrm>
                    <a:prstGeom prst="rect">
                      <a:avLst/>
                    </a:prstGeom>
                  </pic:spPr>
                </pic:pic>
              </a:graphicData>
            </a:graphic>
          </wp:inline>
        </w:drawing>
      </w:r>
    </w:p>
    <w:p w14:paraId="182F4878" w14:textId="77777777" w:rsidR="00F1131B" w:rsidRDefault="00F1131B" w:rsidP="37588A96">
      <w:pPr>
        <w:spacing w:before="240" w:after="240"/>
      </w:pPr>
    </w:p>
    <w:p w14:paraId="5727F0AE" w14:textId="7237DFA9" w:rsidR="00C44DFF" w:rsidRDefault="03E0BF60" w:rsidP="37588A96">
      <w:pPr>
        <w:spacing w:before="240" w:after="240"/>
        <w:rPr>
          <w:rFonts w:ascii="Aptos" w:eastAsia="Aptos" w:hAnsi="Aptos" w:cs="Aptos"/>
        </w:rPr>
      </w:pPr>
      <w:r w:rsidRPr="37588A96">
        <w:rPr>
          <w:rFonts w:ascii="Aptos" w:eastAsia="Aptos" w:hAnsi="Aptos" w:cs="Aptos"/>
          <w:b/>
          <w:bCs/>
        </w:rPr>
        <w:t>Q6:</w:t>
      </w:r>
      <w:r w:rsidRPr="37588A96">
        <w:rPr>
          <w:rFonts w:ascii="Aptos" w:eastAsia="Aptos" w:hAnsi="Aptos" w:cs="Aptos"/>
        </w:rPr>
        <w:t xml:space="preserve"> Write the code to "revise" a DataFrame by renaming the column </w:t>
      </w:r>
      <w:r w:rsidRPr="37588A96">
        <w:rPr>
          <w:rFonts w:ascii="Consolas" w:eastAsia="Consolas" w:hAnsi="Consolas" w:cs="Consolas"/>
        </w:rPr>
        <w:t>old_name</w:t>
      </w:r>
      <w:r w:rsidRPr="37588A96">
        <w:rPr>
          <w:rFonts w:ascii="Aptos" w:eastAsia="Aptos" w:hAnsi="Aptos" w:cs="Aptos"/>
        </w:rPr>
        <w:t xml:space="preserve"> to </w:t>
      </w:r>
      <w:r w:rsidRPr="37588A96">
        <w:rPr>
          <w:rFonts w:ascii="Consolas" w:eastAsia="Consolas" w:hAnsi="Consolas" w:cs="Consolas"/>
        </w:rPr>
        <w:t>new_name</w:t>
      </w:r>
      <w:r w:rsidRPr="37588A96">
        <w:rPr>
          <w:rFonts w:ascii="Aptos" w:eastAsia="Aptos" w:hAnsi="Aptos" w:cs="Aptos"/>
        </w:rPr>
        <w:t xml:space="preserve"> and casting the </w:t>
      </w:r>
      <w:r w:rsidRPr="37588A96">
        <w:rPr>
          <w:rFonts w:ascii="Consolas" w:eastAsia="Consolas" w:hAnsi="Consolas" w:cs="Consolas"/>
        </w:rPr>
        <w:t>price</w:t>
      </w:r>
      <w:r w:rsidRPr="37588A96">
        <w:rPr>
          <w:rFonts w:ascii="Aptos" w:eastAsia="Aptos" w:hAnsi="Aptos" w:cs="Aptos"/>
        </w:rPr>
        <w:t xml:space="preserve"> column from a String to a Double.</w:t>
      </w:r>
    </w:p>
    <w:p w14:paraId="3546E55E" w14:textId="0374D6DD" w:rsidR="00892DEB" w:rsidRDefault="00BA3640" w:rsidP="37588A96">
      <w:pPr>
        <w:spacing w:before="240" w:after="240"/>
      </w:pPr>
      <w:r w:rsidRPr="00BA3640">
        <w:drawing>
          <wp:inline distT="0" distB="0" distL="0" distR="0" wp14:anchorId="34638F2A" wp14:editId="7433FB03">
            <wp:extent cx="6152379" cy="1325880"/>
            <wp:effectExtent l="0" t="0" r="1270" b="7620"/>
            <wp:docPr id="195368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83683" name=""/>
                    <pic:cNvPicPr/>
                  </pic:nvPicPr>
                  <pic:blipFill>
                    <a:blip r:embed="rId15">
                      <a:extLst>
                        <a:ext uri="{28A0092B-C50C-407E-A947-70E740481C1C}">
                          <a14:useLocalDpi xmlns:a14="http://schemas.microsoft.com/office/drawing/2010/main" val="0"/>
                        </a:ext>
                      </a:extLst>
                    </a:blip>
                    <a:stretch>
                      <a:fillRect/>
                    </a:stretch>
                  </pic:blipFill>
                  <pic:spPr>
                    <a:xfrm>
                      <a:off x="0" y="0"/>
                      <a:ext cx="6154259" cy="1326285"/>
                    </a:xfrm>
                    <a:prstGeom prst="rect">
                      <a:avLst/>
                    </a:prstGeom>
                  </pic:spPr>
                </pic:pic>
              </a:graphicData>
            </a:graphic>
          </wp:inline>
        </w:drawing>
      </w:r>
    </w:p>
    <w:p w14:paraId="5EEA6C02" w14:textId="77777777" w:rsidR="00EF5A7B" w:rsidRDefault="00EF5A7B" w:rsidP="37588A96">
      <w:pPr>
        <w:spacing w:before="240" w:after="240"/>
      </w:pPr>
    </w:p>
    <w:p w14:paraId="29C7A2AF" w14:textId="77777777" w:rsidR="00EF5A7B" w:rsidRDefault="00EF5A7B" w:rsidP="37588A96">
      <w:pPr>
        <w:spacing w:before="240" w:after="240"/>
      </w:pPr>
    </w:p>
    <w:p w14:paraId="33EC6FE3" w14:textId="77777777" w:rsidR="00F1131B" w:rsidRDefault="00F1131B" w:rsidP="37588A96">
      <w:pPr>
        <w:spacing w:before="240" w:after="240"/>
      </w:pPr>
    </w:p>
    <w:p w14:paraId="11D4C417" w14:textId="77777777" w:rsidR="00F1131B" w:rsidRDefault="00F1131B" w:rsidP="37588A96">
      <w:pPr>
        <w:spacing w:before="240" w:after="240"/>
      </w:pPr>
    </w:p>
    <w:p w14:paraId="5300129C" w14:textId="77777777" w:rsidR="00EF5A7B" w:rsidRDefault="00EF5A7B" w:rsidP="37588A96">
      <w:pPr>
        <w:spacing w:before="240" w:after="240"/>
      </w:pPr>
    </w:p>
    <w:p w14:paraId="4B1F6ADB" w14:textId="1E456740" w:rsidR="00C44DFF" w:rsidRDefault="03E0BF60" w:rsidP="37588A96">
      <w:pPr>
        <w:spacing w:before="240" w:after="240"/>
        <w:rPr>
          <w:rFonts w:ascii="Aptos" w:eastAsia="Aptos" w:hAnsi="Aptos" w:cs="Aptos"/>
        </w:rPr>
      </w:pPr>
      <w:r w:rsidRPr="37588A96">
        <w:rPr>
          <w:rFonts w:ascii="Aptos" w:eastAsia="Aptos" w:hAnsi="Aptos" w:cs="Aptos"/>
          <w:b/>
          <w:bCs/>
        </w:rPr>
        <w:t>Q7:</w:t>
      </w:r>
      <w:r w:rsidRPr="37588A96">
        <w:rPr>
          <w:rFonts w:ascii="Aptos" w:eastAsia="Aptos" w:hAnsi="Aptos" w:cs="Aptos"/>
        </w:rPr>
        <w:t xml:space="preserve"> How does Spark use the </w:t>
      </w:r>
      <w:r w:rsidRPr="37588A96">
        <w:rPr>
          <w:rFonts w:ascii="Aptos" w:eastAsia="Aptos" w:hAnsi="Aptos" w:cs="Aptos"/>
          <w:b/>
          <w:bCs/>
        </w:rPr>
        <w:t>Lineage Graph (DAG)</w:t>
      </w:r>
      <w:r w:rsidRPr="37588A96">
        <w:rPr>
          <w:rFonts w:ascii="Aptos" w:eastAsia="Aptos" w:hAnsi="Aptos" w:cs="Aptos"/>
        </w:rPr>
        <w:t xml:space="preserve"> to provide fault tolerance if a worker node fails?</w:t>
      </w:r>
    </w:p>
    <w:p w14:paraId="3D1DF8AC" w14:textId="42FBB80E" w:rsidR="00186E46" w:rsidRPr="00186E46" w:rsidRDefault="00186E46" w:rsidP="37588A96">
      <w:pPr>
        <w:spacing w:before="240" w:after="240"/>
        <w:rPr>
          <w:rFonts w:ascii="Aptos" w:eastAsia="Aptos" w:hAnsi="Aptos" w:cs="Aptos"/>
          <w:b/>
          <w:bCs/>
        </w:rPr>
      </w:pPr>
      <w:r w:rsidRPr="00186E46">
        <w:rPr>
          <w:rFonts w:ascii="Aptos" w:eastAsia="Aptos" w:hAnsi="Aptos" w:cs="Aptos"/>
          <w:b/>
          <w:bCs/>
        </w:rPr>
        <w:t>ANSWER:</w:t>
      </w:r>
    </w:p>
    <w:p w14:paraId="38C9E70D" w14:textId="77777777" w:rsidR="00186E46" w:rsidRPr="00186E46" w:rsidRDefault="00186E46" w:rsidP="00186E46">
      <w:pPr>
        <w:spacing w:before="240" w:after="240"/>
        <w:rPr>
          <w:lang w:val="en-IN"/>
        </w:rPr>
      </w:pPr>
      <w:r w:rsidRPr="00186E46">
        <w:rPr>
          <w:lang w:val="en-IN"/>
        </w:rPr>
        <w:t xml:space="preserve">Apache Spark maintains a Lineage Graph, also known as a Directed Acyclic Graph (DAG), which records all the transformations (such as filter(), select(), and </w:t>
      </w:r>
      <w:proofErr w:type="spellStart"/>
      <w:r w:rsidRPr="00186E46">
        <w:rPr>
          <w:lang w:val="en-IN"/>
        </w:rPr>
        <w:t>groupBy</w:t>
      </w:r>
      <w:proofErr w:type="spellEnd"/>
      <w:r w:rsidRPr="00186E46">
        <w:rPr>
          <w:lang w:val="en-IN"/>
        </w:rPr>
        <w:t>()) performed on a dataset.</w:t>
      </w:r>
    </w:p>
    <w:p w14:paraId="7AC5D4DB" w14:textId="2BA564EC" w:rsidR="00892DEB" w:rsidRPr="00186E46" w:rsidRDefault="00186E46" w:rsidP="37588A96">
      <w:pPr>
        <w:spacing w:before="240" w:after="240"/>
        <w:rPr>
          <w:lang w:val="en-IN"/>
        </w:rPr>
      </w:pPr>
      <w:r w:rsidRPr="00186E46">
        <w:rPr>
          <w:lang w:val="en-IN"/>
        </w:rPr>
        <w:t>When a worker node fails, some data partitions may be lost. Instead of restarting the entire job or restoring data from backups, Spark uses the Lineage Graph to determine how the lost partitions were created and recomputes only those lost partitions from the original data.</w:t>
      </w:r>
    </w:p>
    <w:p w14:paraId="49449320" w14:textId="0C0072A7" w:rsidR="00C44DFF" w:rsidRDefault="03E0BF60" w:rsidP="37588A96">
      <w:pPr>
        <w:spacing w:before="240" w:after="240"/>
        <w:rPr>
          <w:rFonts w:ascii="Aptos" w:eastAsia="Aptos" w:hAnsi="Aptos" w:cs="Aptos"/>
        </w:rPr>
      </w:pPr>
      <w:r w:rsidRPr="37588A96">
        <w:rPr>
          <w:rFonts w:ascii="Aptos" w:eastAsia="Aptos" w:hAnsi="Aptos" w:cs="Aptos"/>
          <w:b/>
          <w:bCs/>
        </w:rPr>
        <w:t>Q8:</w:t>
      </w:r>
      <w:r w:rsidRPr="37588A96">
        <w:rPr>
          <w:rFonts w:ascii="Aptos" w:eastAsia="Aptos" w:hAnsi="Aptos" w:cs="Aptos"/>
        </w:rPr>
        <w:t xml:space="preserve"> Write a query to filter a DataFrame </w:t>
      </w:r>
      <w:r w:rsidRPr="37588A96">
        <w:rPr>
          <w:rFonts w:ascii="Consolas" w:eastAsia="Consolas" w:hAnsi="Consolas" w:cs="Consolas"/>
        </w:rPr>
        <w:t>df_orders</w:t>
      </w:r>
      <w:r w:rsidRPr="37588A96">
        <w:rPr>
          <w:rFonts w:ascii="Aptos" w:eastAsia="Aptos" w:hAnsi="Aptos" w:cs="Aptos"/>
        </w:rPr>
        <w:t xml:space="preserve"> for rows where the </w:t>
      </w:r>
      <w:r w:rsidRPr="37588A96">
        <w:rPr>
          <w:rFonts w:ascii="Consolas" w:eastAsia="Consolas" w:hAnsi="Consolas" w:cs="Consolas"/>
        </w:rPr>
        <w:t>status</w:t>
      </w:r>
      <w:r w:rsidRPr="37588A96">
        <w:rPr>
          <w:rFonts w:ascii="Aptos" w:eastAsia="Aptos" w:hAnsi="Aptos" w:cs="Aptos"/>
        </w:rPr>
        <w:t xml:space="preserve"> is 'Completed' AND the </w:t>
      </w:r>
      <w:r w:rsidRPr="37588A96">
        <w:rPr>
          <w:rFonts w:ascii="Consolas" w:eastAsia="Consolas" w:hAnsi="Consolas" w:cs="Consolas"/>
        </w:rPr>
        <w:t>amount</w:t>
      </w:r>
      <w:r w:rsidRPr="37588A96">
        <w:rPr>
          <w:rFonts w:ascii="Aptos" w:eastAsia="Aptos" w:hAnsi="Aptos" w:cs="Aptos"/>
        </w:rPr>
        <w:t xml:space="preserve"> is greater than 1000.</w:t>
      </w:r>
    </w:p>
    <w:p w14:paraId="011D8629" w14:textId="116AEE25" w:rsidR="00EF5A7B" w:rsidRDefault="00EF5A7B" w:rsidP="37588A96">
      <w:pPr>
        <w:spacing w:before="240" w:after="240"/>
      </w:pPr>
      <w:r w:rsidRPr="00EF5A7B">
        <w:drawing>
          <wp:inline distT="0" distB="0" distL="0" distR="0" wp14:anchorId="4E3EB0B8" wp14:editId="3350FB1A">
            <wp:extent cx="6194664" cy="1217295"/>
            <wp:effectExtent l="0" t="0" r="0" b="1905"/>
            <wp:docPr id="188751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16083" name=""/>
                    <pic:cNvPicPr/>
                  </pic:nvPicPr>
                  <pic:blipFill>
                    <a:blip r:embed="rId16">
                      <a:extLst>
                        <a:ext uri="{28A0092B-C50C-407E-A947-70E740481C1C}">
                          <a14:useLocalDpi xmlns:a14="http://schemas.microsoft.com/office/drawing/2010/main" val="0"/>
                        </a:ext>
                      </a:extLst>
                    </a:blip>
                    <a:stretch>
                      <a:fillRect/>
                    </a:stretch>
                  </pic:blipFill>
                  <pic:spPr>
                    <a:xfrm>
                      <a:off x="0" y="0"/>
                      <a:ext cx="6196700" cy="1217695"/>
                    </a:xfrm>
                    <a:prstGeom prst="rect">
                      <a:avLst/>
                    </a:prstGeom>
                  </pic:spPr>
                </pic:pic>
              </a:graphicData>
            </a:graphic>
          </wp:inline>
        </w:drawing>
      </w:r>
    </w:p>
    <w:p w14:paraId="7D80DE3A" w14:textId="3A1B8FA4" w:rsidR="00C44DFF" w:rsidRDefault="03E0BF60" w:rsidP="37588A96">
      <w:pPr>
        <w:spacing w:before="240" w:after="240"/>
        <w:rPr>
          <w:rFonts w:ascii="Aptos" w:eastAsia="Aptos" w:hAnsi="Aptos" w:cs="Aptos"/>
        </w:rPr>
      </w:pPr>
      <w:r w:rsidRPr="37588A96">
        <w:rPr>
          <w:rFonts w:ascii="Aptos" w:eastAsia="Aptos" w:hAnsi="Aptos" w:cs="Aptos"/>
          <w:b/>
          <w:bCs/>
        </w:rPr>
        <w:t>Q9:</w:t>
      </w:r>
      <w:r w:rsidRPr="37588A96">
        <w:rPr>
          <w:rFonts w:ascii="Aptos" w:eastAsia="Aptos" w:hAnsi="Aptos" w:cs="Aptos"/>
        </w:rPr>
        <w:t xml:space="preserve"> Explain the concept of </w:t>
      </w:r>
      <w:r w:rsidRPr="37588A96">
        <w:rPr>
          <w:rFonts w:ascii="Aptos" w:eastAsia="Aptos" w:hAnsi="Aptos" w:cs="Aptos"/>
          <w:b/>
          <w:bCs/>
        </w:rPr>
        <w:t>Predicate Pushdown</w:t>
      </w:r>
      <w:r w:rsidRPr="37588A96">
        <w:rPr>
          <w:rFonts w:ascii="Aptos" w:eastAsia="Aptos" w:hAnsi="Aptos" w:cs="Aptos"/>
        </w:rPr>
        <w:t xml:space="preserve"> in Parquet and how it affects the amount of data loaded into memory.</w:t>
      </w:r>
    </w:p>
    <w:p w14:paraId="05E56FD0" w14:textId="0F7BFBEA" w:rsidR="00186E46" w:rsidRPr="00186E46" w:rsidRDefault="00186E46" w:rsidP="37588A96">
      <w:pPr>
        <w:spacing w:before="240" w:after="240"/>
        <w:rPr>
          <w:rFonts w:ascii="Aptos" w:eastAsia="Aptos" w:hAnsi="Aptos" w:cs="Aptos"/>
          <w:b/>
          <w:bCs/>
        </w:rPr>
      </w:pPr>
      <w:r w:rsidRPr="00186E46">
        <w:rPr>
          <w:rFonts w:ascii="Aptos" w:eastAsia="Aptos" w:hAnsi="Aptos" w:cs="Aptos"/>
          <w:b/>
          <w:bCs/>
        </w:rPr>
        <w:t xml:space="preserve">ANSWER : </w:t>
      </w:r>
    </w:p>
    <w:p w14:paraId="0660BBE7" w14:textId="77777777" w:rsidR="00186E46" w:rsidRDefault="00186E46" w:rsidP="00186E46">
      <w:pPr>
        <w:spacing w:before="240" w:after="240"/>
        <w:rPr>
          <w:lang w:val="en-IN"/>
        </w:rPr>
      </w:pPr>
      <w:r w:rsidRPr="00186E46">
        <w:rPr>
          <w:lang w:val="en-IN"/>
        </w:rPr>
        <w:t>Predicate Pushdown is an optimization technique used by Spark when reading Parquet files. Instead of loading the entire dataset into memory and then applying filters, Spark pushes the filter condition down to the Parquet file reader.</w:t>
      </w:r>
    </w:p>
    <w:p w14:paraId="721105AE" w14:textId="4C0C390B" w:rsidR="00186E46" w:rsidRPr="00186E46" w:rsidRDefault="00186E46" w:rsidP="00186E46">
      <w:pPr>
        <w:spacing w:before="240" w:after="240"/>
        <w:rPr>
          <w:lang w:val="en-IN"/>
        </w:rPr>
      </w:pPr>
      <w:r>
        <w:rPr>
          <w:lang w:val="en-IN"/>
        </w:rPr>
        <w:t xml:space="preserve">Which results </w:t>
      </w:r>
      <w:r w:rsidRPr="00186E46">
        <w:rPr>
          <w:lang w:val="en-IN"/>
        </w:rPr>
        <w:t>rows that satisfy the filter condition are read into memory, while the remaining rows are skipped.</w:t>
      </w:r>
    </w:p>
    <w:p w14:paraId="291413F4" w14:textId="3E38E561" w:rsidR="00186E46" w:rsidRPr="00186E46" w:rsidRDefault="00186E46" w:rsidP="00186E46">
      <w:pPr>
        <w:spacing w:before="240" w:after="240"/>
        <w:rPr>
          <w:lang w:val="en-IN"/>
        </w:rPr>
      </w:pPr>
      <w:r w:rsidRPr="00186E46">
        <w:rPr>
          <w:lang w:val="en-IN"/>
        </w:rPr>
        <w:t xml:space="preserve">This </w:t>
      </w:r>
      <w:r>
        <w:rPr>
          <w:lang w:val="en-IN"/>
        </w:rPr>
        <w:t xml:space="preserve">helps to reduce  </w:t>
      </w:r>
      <w:r w:rsidRPr="00186E46">
        <w:rPr>
          <w:lang w:val="en-IN"/>
        </w:rPr>
        <w:t xml:space="preserve">Disk I/O </w:t>
      </w:r>
      <w:r>
        <w:rPr>
          <w:lang w:val="en-IN"/>
        </w:rPr>
        <w:t xml:space="preserve"> and </w:t>
      </w:r>
      <w:r w:rsidRPr="00186E46">
        <w:rPr>
          <w:lang w:val="en-IN"/>
        </w:rPr>
        <w:t xml:space="preserve">Memory usage </w:t>
      </w:r>
      <w:r w:rsidRPr="00186E46">
        <w:rPr>
          <w:lang w:val="en-IN"/>
        </w:rPr>
        <w:t xml:space="preserve">and </w:t>
      </w:r>
      <w:r w:rsidRPr="00186E46">
        <w:rPr>
          <w:lang w:val="en-IN"/>
        </w:rPr>
        <w:t xml:space="preserve">CPU processing time and </w:t>
      </w:r>
      <w:r>
        <w:rPr>
          <w:lang w:val="en-IN"/>
        </w:rPr>
        <w:t xml:space="preserve"> also </w:t>
      </w:r>
      <w:r w:rsidRPr="00186E46">
        <w:rPr>
          <w:lang w:val="en-IN"/>
        </w:rPr>
        <w:t>improves query performance, especially for large datasets.</w:t>
      </w:r>
    </w:p>
    <w:p w14:paraId="08BB1181" w14:textId="77777777" w:rsidR="00186E46" w:rsidRDefault="00186E46" w:rsidP="37588A96">
      <w:pPr>
        <w:spacing w:before="240" w:after="240"/>
      </w:pPr>
    </w:p>
    <w:p w14:paraId="772569EB" w14:textId="34FE4E9B" w:rsidR="00C44DFF" w:rsidRDefault="03E0BF60" w:rsidP="37588A96">
      <w:pPr>
        <w:spacing w:before="240" w:after="240"/>
        <w:rPr>
          <w:rFonts w:ascii="Aptos" w:eastAsia="Aptos" w:hAnsi="Aptos" w:cs="Aptos"/>
        </w:rPr>
      </w:pPr>
      <w:r w:rsidRPr="37588A96">
        <w:rPr>
          <w:rFonts w:ascii="Aptos" w:eastAsia="Aptos" w:hAnsi="Aptos" w:cs="Aptos"/>
          <w:b/>
          <w:bCs/>
        </w:rPr>
        <w:t>Q10:</w:t>
      </w:r>
      <w:r w:rsidRPr="37588A96">
        <w:rPr>
          <w:rFonts w:ascii="Aptos" w:eastAsia="Aptos" w:hAnsi="Aptos" w:cs="Aptos"/>
        </w:rPr>
        <w:t xml:space="preserve"> Write a code snippet to add a new column </w:t>
      </w:r>
      <w:r w:rsidRPr="37588A96">
        <w:rPr>
          <w:rFonts w:ascii="Consolas" w:eastAsia="Consolas" w:hAnsi="Consolas" w:cs="Consolas"/>
        </w:rPr>
        <w:t>final_price</w:t>
      </w:r>
      <w:r w:rsidRPr="37588A96">
        <w:rPr>
          <w:rFonts w:ascii="Aptos" w:eastAsia="Aptos" w:hAnsi="Aptos" w:cs="Aptos"/>
        </w:rPr>
        <w:t xml:space="preserve"> which is the </w:t>
      </w:r>
      <w:r w:rsidRPr="37588A96">
        <w:rPr>
          <w:rFonts w:ascii="Consolas" w:eastAsia="Consolas" w:hAnsi="Consolas" w:cs="Consolas"/>
        </w:rPr>
        <w:t>base_price</w:t>
      </w:r>
      <w:r w:rsidRPr="37588A96">
        <w:rPr>
          <w:rFonts w:ascii="Aptos" w:eastAsia="Aptos" w:hAnsi="Aptos" w:cs="Aptos"/>
        </w:rPr>
        <w:t xml:space="preserve"> multiplied by 1.18 (18% tax).</w:t>
      </w:r>
    </w:p>
    <w:p w14:paraId="1FA42E8D" w14:textId="031D79D2" w:rsidR="00186E46" w:rsidRDefault="00EF5A7B" w:rsidP="37588A96">
      <w:pPr>
        <w:spacing w:before="240" w:after="240"/>
      </w:pPr>
      <w:r w:rsidRPr="00EF5A7B">
        <w:drawing>
          <wp:inline distT="0" distB="0" distL="0" distR="0" wp14:anchorId="4E112AE2" wp14:editId="06B8B05B">
            <wp:extent cx="6284518" cy="1141658"/>
            <wp:effectExtent l="0" t="0" r="2540" b="1905"/>
            <wp:docPr id="83328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89135" name=""/>
                    <pic:cNvPicPr/>
                  </pic:nvPicPr>
                  <pic:blipFill>
                    <a:blip r:embed="rId17">
                      <a:extLst>
                        <a:ext uri="{28A0092B-C50C-407E-A947-70E740481C1C}">
                          <a14:useLocalDpi xmlns:a14="http://schemas.microsoft.com/office/drawing/2010/main" val="0"/>
                        </a:ext>
                      </a:extLst>
                    </a:blip>
                    <a:stretch>
                      <a:fillRect/>
                    </a:stretch>
                  </pic:blipFill>
                  <pic:spPr>
                    <a:xfrm>
                      <a:off x="0" y="0"/>
                      <a:ext cx="6324260" cy="1148878"/>
                    </a:xfrm>
                    <a:prstGeom prst="rect">
                      <a:avLst/>
                    </a:prstGeom>
                  </pic:spPr>
                </pic:pic>
              </a:graphicData>
            </a:graphic>
          </wp:inline>
        </w:drawing>
      </w:r>
    </w:p>
    <w:p w14:paraId="799BFF22" w14:textId="5C86E49E" w:rsidR="00C44DFF" w:rsidRDefault="03E0BF60" w:rsidP="37588A96">
      <w:pPr>
        <w:spacing w:before="240" w:after="240"/>
        <w:rPr>
          <w:rFonts w:ascii="Aptos" w:eastAsia="Aptos" w:hAnsi="Aptos" w:cs="Aptos"/>
        </w:rPr>
      </w:pPr>
      <w:r w:rsidRPr="37588A96">
        <w:rPr>
          <w:rFonts w:ascii="Aptos" w:eastAsia="Aptos" w:hAnsi="Aptos" w:cs="Aptos"/>
          <w:b/>
          <w:bCs/>
        </w:rPr>
        <w:t>Q11:</w:t>
      </w:r>
      <w:r w:rsidRPr="37588A96">
        <w:rPr>
          <w:rFonts w:ascii="Aptos" w:eastAsia="Aptos" w:hAnsi="Aptos" w:cs="Aptos"/>
        </w:rPr>
        <w:t xml:space="preserve"> What is the difference between </w:t>
      </w:r>
      <w:r w:rsidRPr="37588A96">
        <w:rPr>
          <w:rFonts w:ascii="Aptos" w:eastAsia="Aptos" w:hAnsi="Aptos" w:cs="Aptos"/>
          <w:b/>
          <w:bCs/>
        </w:rPr>
        <w:t>Transformations</w:t>
      </w:r>
      <w:r w:rsidRPr="37588A96">
        <w:rPr>
          <w:rFonts w:ascii="Aptos" w:eastAsia="Aptos" w:hAnsi="Aptos" w:cs="Aptos"/>
        </w:rPr>
        <w:t xml:space="preserve"> and </w:t>
      </w:r>
      <w:r w:rsidRPr="37588A96">
        <w:rPr>
          <w:rFonts w:ascii="Aptos" w:eastAsia="Aptos" w:hAnsi="Aptos" w:cs="Aptos"/>
          <w:b/>
          <w:bCs/>
        </w:rPr>
        <w:t>Actions</w:t>
      </w:r>
      <w:r w:rsidRPr="37588A96">
        <w:rPr>
          <w:rFonts w:ascii="Aptos" w:eastAsia="Aptos" w:hAnsi="Aptos" w:cs="Aptos"/>
        </w:rPr>
        <w:t>? Provide two examples of each.</w:t>
      </w:r>
    </w:p>
    <w:p w14:paraId="13BDA292" w14:textId="286B1B7D" w:rsidR="00561F6B" w:rsidRDefault="00561F6B" w:rsidP="37588A96">
      <w:pPr>
        <w:spacing w:before="240" w:after="240"/>
        <w:rPr>
          <w:rFonts w:ascii="Aptos" w:eastAsia="Aptos" w:hAnsi="Aptos" w:cs="Aptos"/>
          <w:b/>
          <w:bCs/>
        </w:rPr>
      </w:pPr>
      <w:r w:rsidRPr="00561F6B">
        <w:rPr>
          <w:rFonts w:ascii="Aptos" w:eastAsia="Aptos" w:hAnsi="Aptos" w:cs="Aptos"/>
          <w:b/>
          <w:bCs/>
        </w:rPr>
        <w:t>ANSWER:</w:t>
      </w:r>
    </w:p>
    <w:p w14:paraId="755CB039" w14:textId="77777777" w:rsidR="00561F6B" w:rsidRPr="00561F6B" w:rsidRDefault="00561F6B" w:rsidP="00561F6B">
      <w:pPr>
        <w:spacing w:before="240" w:after="240"/>
        <w:rPr>
          <w:lang w:val="en-IN"/>
        </w:rPr>
      </w:pPr>
      <w:r w:rsidRPr="00561F6B">
        <w:rPr>
          <w:lang w:val="en-IN"/>
        </w:rPr>
        <w:t>Transformations</w:t>
      </w:r>
    </w:p>
    <w:p w14:paraId="7FE174C3" w14:textId="07147BFC" w:rsidR="00561F6B" w:rsidRPr="00561F6B" w:rsidRDefault="00561F6B" w:rsidP="00561F6B">
      <w:pPr>
        <w:numPr>
          <w:ilvl w:val="0"/>
          <w:numId w:val="3"/>
        </w:numPr>
        <w:spacing w:before="240" w:after="240"/>
        <w:rPr>
          <w:lang w:val="en-IN"/>
        </w:rPr>
      </w:pPr>
      <w:r w:rsidRPr="00561F6B">
        <w:rPr>
          <w:lang w:val="en-IN"/>
        </w:rPr>
        <w:t xml:space="preserve">Transformations create a new </w:t>
      </w:r>
      <w:proofErr w:type="spellStart"/>
      <w:r w:rsidRPr="00561F6B">
        <w:rPr>
          <w:lang w:val="en-IN"/>
        </w:rPr>
        <w:t>DataFrame</w:t>
      </w:r>
      <w:proofErr w:type="spellEnd"/>
      <w:r w:rsidRPr="00561F6B">
        <w:rPr>
          <w:lang w:val="en-IN"/>
        </w:rPr>
        <w:t xml:space="preserve"> or RDD from</w:t>
      </w:r>
      <w:r w:rsidR="005E188F">
        <w:rPr>
          <w:lang w:val="en-IN"/>
        </w:rPr>
        <w:t>*</w:t>
      </w:r>
      <w:r w:rsidRPr="00561F6B">
        <w:rPr>
          <w:lang w:val="en-IN"/>
        </w:rPr>
        <w:t xml:space="preserve"> an existing one. </w:t>
      </w:r>
    </w:p>
    <w:p w14:paraId="18D766E2" w14:textId="5C64C0AE" w:rsidR="00561F6B" w:rsidRDefault="00561F6B" w:rsidP="00561F6B">
      <w:pPr>
        <w:numPr>
          <w:ilvl w:val="0"/>
          <w:numId w:val="3"/>
        </w:numPr>
        <w:spacing w:before="240" w:after="240"/>
        <w:rPr>
          <w:lang w:val="en-IN"/>
        </w:rPr>
      </w:pPr>
      <w:r w:rsidRPr="00561F6B">
        <w:rPr>
          <w:lang w:val="en-IN"/>
        </w:rPr>
        <w:t>They are lazy, meaning Spark does not execute them immediately. Instead, Spark builds a DAG (Directed Acyclic Graph) and waits until an action is called.</w:t>
      </w:r>
    </w:p>
    <w:p w14:paraId="6EF61DF7" w14:textId="523B584C" w:rsidR="00561F6B" w:rsidRDefault="00561F6B" w:rsidP="00561F6B">
      <w:pPr>
        <w:spacing w:before="240" w:after="240"/>
        <w:ind w:left="720"/>
        <w:rPr>
          <w:lang w:val="en-IN"/>
        </w:rPr>
      </w:pPr>
      <w:r>
        <w:rPr>
          <w:lang w:val="en-IN"/>
        </w:rPr>
        <w:t xml:space="preserve">Examples </w:t>
      </w:r>
    </w:p>
    <w:p w14:paraId="182AC4AE" w14:textId="77668FA6" w:rsidR="00561F6B" w:rsidRDefault="00561F6B" w:rsidP="00561F6B">
      <w:pPr>
        <w:spacing w:before="240" w:after="240"/>
        <w:rPr>
          <w:lang w:val="en-IN"/>
        </w:rPr>
      </w:pPr>
      <w:r>
        <w:rPr>
          <w:lang w:val="en-IN"/>
        </w:rPr>
        <w:t>Select()</w:t>
      </w:r>
    </w:p>
    <w:p w14:paraId="3F0DF60B" w14:textId="40EBDDFA" w:rsidR="00561F6B" w:rsidRDefault="00561F6B" w:rsidP="00561F6B">
      <w:pPr>
        <w:spacing w:before="240" w:after="240"/>
        <w:rPr>
          <w:lang w:val="en-IN"/>
        </w:rPr>
      </w:pPr>
      <w:r>
        <w:rPr>
          <w:lang w:val="en-IN"/>
        </w:rPr>
        <w:t>Filter()</w:t>
      </w:r>
    </w:p>
    <w:p w14:paraId="6FAC2509" w14:textId="77777777" w:rsidR="00186E46" w:rsidRPr="00561F6B" w:rsidRDefault="00186E46" w:rsidP="00561F6B">
      <w:pPr>
        <w:spacing w:before="240" w:after="240"/>
        <w:rPr>
          <w:lang w:val="en-IN"/>
        </w:rPr>
      </w:pPr>
    </w:p>
    <w:p w14:paraId="79CCA615" w14:textId="6A1E4A95" w:rsidR="00C44DFF" w:rsidRDefault="03E0BF60" w:rsidP="37588A96">
      <w:pPr>
        <w:spacing w:before="240" w:after="240"/>
        <w:rPr>
          <w:rFonts w:ascii="Aptos" w:eastAsia="Aptos" w:hAnsi="Aptos" w:cs="Aptos"/>
        </w:rPr>
      </w:pPr>
      <w:r w:rsidRPr="37588A96">
        <w:rPr>
          <w:rFonts w:ascii="Aptos" w:eastAsia="Aptos" w:hAnsi="Aptos" w:cs="Aptos"/>
          <w:b/>
          <w:bCs/>
        </w:rPr>
        <w:t>Q12:</w:t>
      </w:r>
      <w:r w:rsidRPr="37588A96">
        <w:rPr>
          <w:rFonts w:ascii="Aptos" w:eastAsia="Aptos" w:hAnsi="Aptos" w:cs="Aptos"/>
        </w:rPr>
        <w:t xml:space="preserve"> Write the Spark command to load a Parquet file from </w:t>
      </w:r>
      <w:r w:rsidRPr="37588A96">
        <w:rPr>
          <w:rFonts w:ascii="Consolas" w:eastAsia="Consolas" w:hAnsi="Consolas" w:cs="Consolas"/>
        </w:rPr>
        <w:t>"path/to/input"</w:t>
      </w:r>
      <w:r w:rsidRPr="37588A96">
        <w:rPr>
          <w:rFonts w:ascii="Aptos" w:eastAsia="Aptos" w:hAnsi="Aptos" w:cs="Aptos"/>
        </w:rPr>
        <w:t xml:space="preserve">, filter out any rows where </w:t>
      </w:r>
      <w:r w:rsidRPr="37588A96">
        <w:rPr>
          <w:rFonts w:ascii="Consolas" w:eastAsia="Consolas" w:hAnsi="Consolas" w:cs="Consolas"/>
        </w:rPr>
        <w:t>user_id</w:t>
      </w:r>
      <w:r w:rsidRPr="37588A96">
        <w:rPr>
          <w:rFonts w:ascii="Aptos" w:eastAsia="Aptos" w:hAnsi="Aptos" w:cs="Aptos"/>
        </w:rPr>
        <w:t xml:space="preserve"> is null, and save the result as a CSV at </w:t>
      </w:r>
      <w:r w:rsidRPr="37588A96">
        <w:rPr>
          <w:rFonts w:ascii="Consolas" w:eastAsia="Consolas" w:hAnsi="Consolas" w:cs="Consolas"/>
        </w:rPr>
        <w:t>"path/to/output"</w:t>
      </w:r>
      <w:r w:rsidRPr="37588A96">
        <w:rPr>
          <w:rFonts w:ascii="Aptos" w:eastAsia="Aptos" w:hAnsi="Aptos" w:cs="Aptos"/>
        </w:rPr>
        <w:t>.</w:t>
      </w:r>
    </w:p>
    <w:p w14:paraId="2AE1ACAC" w14:textId="5F476C8F" w:rsidR="00D970D8" w:rsidRDefault="00D970D8" w:rsidP="37588A96">
      <w:pPr>
        <w:spacing w:before="240" w:after="240"/>
      </w:pPr>
      <w:r w:rsidRPr="00D970D8">
        <w:drawing>
          <wp:inline distT="0" distB="0" distL="0" distR="0" wp14:anchorId="521C93B6" wp14:editId="494F4B44">
            <wp:extent cx="6283960" cy="866830"/>
            <wp:effectExtent l="0" t="0" r="2540" b="9525"/>
            <wp:docPr id="178156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61922" name=""/>
                    <pic:cNvPicPr/>
                  </pic:nvPicPr>
                  <pic:blipFill>
                    <a:blip r:embed="rId18">
                      <a:extLst>
                        <a:ext uri="{28A0092B-C50C-407E-A947-70E740481C1C}">
                          <a14:useLocalDpi xmlns:a14="http://schemas.microsoft.com/office/drawing/2010/main" val="0"/>
                        </a:ext>
                      </a:extLst>
                    </a:blip>
                    <a:stretch>
                      <a:fillRect/>
                    </a:stretch>
                  </pic:blipFill>
                  <pic:spPr>
                    <a:xfrm>
                      <a:off x="0" y="0"/>
                      <a:ext cx="6339283" cy="874461"/>
                    </a:xfrm>
                    <a:prstGeom prst="rect">
                      <a:avLst/>
                    </a:prstGeom>
                  </pic:spPr>
                </pic:pic>
              </a:graphicData>
            </a:graphic>
          </wp:inline>
        </w:drawing>
      </w:r>
    </w:p>
    <w:p w14:paraId="5FC158EB" w14:textId="77777777" w:rsidR="00186E46" w:rsidRDefault="00186E46" w:rsidP="37588A96">
      <w:pPr>
        <w:spacing w:before="240" w:after="240"/>
      </w:pPr>
    </w:p>
    <w:p w14:paraId="329DB0E0" w14:textId="77777777" w:rsidR="00186E46" w:rsidRDefault="00186E46" w:rsidP="37588A96">
      <w:pPr>
        <w:spacing w:before="240" w:after="240"/>
      </w:pPr>
    </w:p>
    <w:p w14:paraId="01AB56D3" w14:textId="77777777" w:rsidR="008C1299" w:rsidRDefault="008C1299" w:rsidP="37588A96">
      <w:pPr>
        <w:spacing w:before="240" w:after="240"/>
      </w:pPr>
    </w:p>
    <w:p w14:paraId="7D1C8E30" w14:textId="7578EF5B" w:rsidR="00C44DFF" w:rsidRDefault="03E0BF60" w:rsidP="37588A96">
      <w:pPr>
        <w:spacing w:before="240" w:after="240"/>
        <w:rPr>
          <w:rFonts w:ascii="Aptos" w:eastAsia="Aptos" w:hAnsi="Aptos" w:cs="Aptos"/>
        </w:rPr>
      </w:pPr>
      <w:r w:rsidRPr="37588A96">
        <w:rPr>
          <w:rFonts w:ascii="Aptos" w:eastAsia="Aptos" w:hAnsi="Aptos" w:cs="Aptos"/>
          <w:b/>
          <w:bCs/>
        </w:rPr>
        <w:t>Q13:</w:t>
      </w:r>
      <w:r w:rsidRPr="37588A96">
        <w:rPr>
          <w:rFonts w:ascii="Aptos" w:eastAsia="Aptos" w:hAnsi="Aptos" w:cs="Aptos"/>
        </w:rPr>
        <w:t xml:space="preserve"> In Spark Architecture, what is the difference between </w:t>
      </w:r>
      <w:r w:rsidRPr="37588A96">
        <w:rPr>
          <w:rFonts w:ascii="Aptos" w:eastAsia="Aptos" w:hAnsi="Aptos" w:cs="Aptos"/>
          <w:b/>
          <w:bCs/>
        </w:rPr>
        <w:t>Client Mode</w:t>
      </w:r>
      <w:r w:rsidRPr="37588A96">
        <w:rPr>
          <w:rFonts w:ascii="Aptos" w:eastAsia="Aptos" w:hAnsi="Aptos" w:cs="Aptos"/>
        </w:rPr>
        <w:t xml:space="preserve"> and </w:t>
      </w:r>
      <w:r w:rsidRPr="37588A96">
        <w:rPr>
          <w:rFonts w:ascii="Aptos" w:eastAsia="Aptos" w:hAnsi="Aptos" w:cs="Aptos"/>
          <w:b/>
          <w:bCs/>
        </w:rPr>
        <w:t>Cluster Mode</w:t>
      </w:r>
      <w:r w:rsidRPr="37588A96">
        <w:rPr>
          <w:rFonts w:ascii="Aptos" w:eastAsia="Aptos" w:hAnsi="Aptos" w:cs="Aptos"/>
        </w:rPr>
        <w:t>?</w:t>
      </w:r>
    </w:p>
    <w:p w14:paraId="25113CE5" w14:textId="3864B567" w:rsidR="004A31CE" w:rsidRDefault="004A31CE" w:rsidP="37588A96">
      <w:pPr>
        <w:spacing w:before="240" w:after="240"/>
        <w:rPr>
          <w:rFonts w:ascii="Aptos" w:eastAsia="Aptos" w:hAnsi="Aptos" w:cs="Aptos"/>
          <w:b/>
          <w:bCs/>
        </w:rPr>
      </w:pPr>
      <w:r w:rsidRPr="004A31CE">
        <w:rPr>
          <w:rFonts w:ascii="Aptos" w:eastAsia="Aptos" w:hAnsi="Aptos" w:cs="Aptos"/>
          <w:b/>
          <w:bCs/>
        </w:rPr>
        <w:t>ANSWER:</w:t>
      </w:r>
      <w:r>
        <w:rPr>
          <w:rFonts w:ascii="Aptos" w:eastAsia="Aptos" w:hAnsi="Aptos" w:cs="Aptos"/>
          <w:b/>
          <w:bCs/>
        </w:rPr>
        <w:t xml:space="preserve"> </w:t>
      </w:r>
    </w:p>
    <w:p w14:paraId="3F55B5FC" w14:textId="77777777" w:rsidR="004A31CE" w:rsidRPr="004A31CE" w:rsidRDefault="004A31CE" w:rsidP="004A31CE">
      <w:pPr>
        <w:spacing w:before="240" w:after="240"/>
        <w:rPr>
          <w:b/>
          <w:bCs/>
          <w:lang w:val="en-IN"/>
        </w:rPr>
      </w:pPr>
      <w:r w:rsidRPr="004A31CE">
        <w:rPr>
          <w:b/>
          <w:bCs/>
          <w:lang w:val="en-IN"/>
        </w:rPr>
        <w:t>Client Mode</w:t>
      </w:r>
    </w:p>
    <w:p w14:paraId="56334AC1" w14:textId="38B79519" w:rsidR="004A31CE" w:rsidRPr="004A31CE" w:rsidRDefault="004A31CE" w:rsidP="004A31CE">
      <w:pPr>
        <w:numPr>
          <w:ilvl w:val="0"/>
          <w:numId w:val="1"/>
        </w:numPr>
        <w:spacing w:before="240" w:after="240"/>
        <w:rPr>
          <w:lang w:val="en-IN"/>
        </w:rPr>
      </w:pPr>
      <w:r w:rsidRPr="004A31CE">
        <w:rPr>
          <w:lang w:val="en-IN"/>
        </w:rPr>
        <w:t xml:space="preserve">The Driver runs on the </w:t>
      </w:r>
      <w:r>
        <w:rPr>
          <w:lang w:val="en-IN"/>
        </w:rPr>
        <w:t>local</w:t>
      </w:r>
      <w:r w:rsidRPr="004A31CE">
        <w:rPr>
          <w:lang w:val="en-IN"/>
        </w:rPr>
        <w:t xml:space="preserve"> machine </w:t>
      </w:r>
    </w:p>
    <w:p w14:paraId="08C7AF86" w14:textId="77777777" w:rsidR="004A31CE" w:rsidRPr="004A31CE" w:rsidRDefault="004A31CE" w:rsidP="004A31CE">
      <w:pPr>
        <w:numPr>
          <w:ilvl w:val="0"/>
          <w:numId w:val="1"/>
        </w:numPr>
        <w:spacing w:before="240" w:after="240"/>
        <w:rPr>
          <w:lang w:val="en-IN"/>
        </w:rPr>
      </w:pPr>
      <w:r w:rsidRPr="004A31CE">
        <w:rPr>
          <w:lang w:val="en-IN"/>
        </w:rPr>
        <w:t xml:space="preserve">Executors run on the cluster's worker nodes. </w:t>
      </w:r>
    </w:p>
    <w:p w14:paraId="6FA5603F" w14:textId="77777777" w:rsidR="004A31CE" w:rsidRPr="004A31CE" w:rsidRDefault="004A31CE" w:rsidP="004A31CE">
      <w:pPr>
        <w:numPr>
          <w:ilvl w:val="0"/>
          <w:numId w:val="1"/>
        </w:numPr>
        <w:spacing w:before="240" w:after="240"/>
        <w:rPr>
          <w:lang w:val="en-IN"/>
        </w:rPr>
      </w:pPr>
      <w:r w:rsidRPr="004A31CE">
        <w:rPr>
          <w:lang w:val="en-IN"/>
        </w:rPr>
        <w:t xml:space="preserve">The client machine must remain connected until the job finishes. </w:t>
      </w:r>
    </w:p>
    <w:p w14:paraId="2881C7FF" w14:textId="4C547B8E" w:rsidR="004A31CE" w:rsidRPr="004A31CE" w:rsidRDefault="004A31CE" w:rsidP="004A31CE">
      <w:pPr>
        <w:spacing w:before="240" w:after="240"/>
        <w:rPr>
          <w:lang w:val="en-IN"/>
        </w:rPr>
      </w:pPr>
      <w:r w:rsidRPr="004A31CE">
        <w:rPr>
          <w:lang w:val="en-IN"/>
        </w:rPr>
        <w:t>Use Case: Suitable for development, testing, and debugging.</w:t>
      </w:r>
    </w:p>
    <w:p w14:paraId="15E250EA" w14:textId="77777777" w:rsidR="004A31CE" w:rsidRPr="004A31CE" w:rsidRDefault="004A31CE" w:rsidP="004A31CE">
      <w:pPr>
        <w:spacing w:before="240" w:after="240"/>
        <w:rPr>
          <w:b/>
          <w:bCs/>
          <w:lang w:val="en-IN"/>
        </w:rPr>
      </w:pPr>
      <w:r w:rsidRPr="004A31CE">
        <w:rPr>
          <w:b/>
          <w:bCs/>
          <w:lang w:val="en-IN"/>
        </w:rPr>
        <w:t>Cluster Mode</w:t>
      </w:r>
    </w:p>
    <w:p w14:paraId="2646DB3B" w14:textId="77777777" w:rsidR="004A31CE" w:rsidRPr="004A31CE" w:rsidRDefault="004A31CE" w:rsidP="004A31CE">
      <w:pPr>
        <w:numPr>
          <w:ilvl w:val="0"/>
          <w:numId w:val="2"/>
        </w:numPr>
        <w:spacing w:before="240" w:after="240"/>
        <w:rPr>
          <w:lang w:val="en-IN"/>
        </w:rPr>
      </w:pPr>
      <w:r w:rsidRPr="004A31CE">
        <w:rPr>
          <w:lang w:val="en-IN"/>
        </w:rPr>
        <w:t xml:space="preserve">The Driver runs inside the cluster on one of the worker nodes. </w:t>
      </w:r>
    </w:p>
    <w:p w14:paraId="07551F15" w14:textId="77777777" w:rsidR="004A31CE" w:rsidRPr="004A31CE" w:rsidRDefault="004A31CE" w:rsidP="004A31CE">
      <w:pPr>
        <w:numPr>
          <w:ilvl w:val="0"/>
          <w:numId w:val="2"/>
        </w:numPr>
        <w:spacing w:before="240" w:after="240"/>
        <w:rPr>
          <w:lang w:val="en-IN"/>
        </w:rPr>
      </w:pPr>
      <w:r w:rsidRPr="004A31CE">
        <w:rPr>
          <w:lang w:val="en-IN"/>
        </w:rPr>
        <w:t xml:space="preserve">Executors also run on the cluster. </w:t>
      </w:r>
    </w:p>
    <w:p w14:paraId="67962864" w14:textId="77777777" w:rsidR="004A31CE" w:rsidRPr="004A31CE" w:rsidRDefault="004A31CE" w:rsidP="004A31CE">
      <w:pPr>
        <w:numPr>
          <w:ilvl w:val="0"/>
          <w:numId w:val="2"/>
        </w:numPr>
        <w:spacing w:before="240" w:after="240"/>
        <w:rPr>
          <w:lang w:val="en-IN"/>
        </w:rPr>
      </w:pPr>
      <w:r w:rsidRPr="004A31CE">
        <w:rPr>
          <w:lang w:val="en-IN"/>
        </w:rPr>
        <w:t xml:space="preserve">The client can disconnect after submitting the job because the cluster manages the execution. </w:t>
      </w:r>
    </w:p>
    <w:p w14:paraId="06987446" w14:textId="77777777" w:rsidR="004A31CE" w:rsidRPr="004A31CE" w:rsidRDefault="004A31CE" w:rsidP="004A31CE">
      <w:pPr>
        <w:spacing w:before="240" w:after="240"/>
        <w:rPr>
          <w:lang w:val="en-IN"/>
        </w:rPr>
      </w:pPr>
      <w:r w:rsidRPr="004A31CE">
        <w:rPr>
          <w:lang w:val="en-IN"/>
        </w:rPr>
        <w:t>Use Case: Preferred for production environments and long-running jobs.</w:t>
      </w:r>
    </w:p>
    <w:p w14:paraId="530BB5F7" w14:textId="77777777" w:rsidR="004A31CE" w:rsidRPr="004A31CE" w:rsidRDefault="004A31CE" w:rsidP="37588A96">
      <w:pPr>
        <w:spacing w:before="240" w:after="240"/>
        <w:rPr>
          <w:b/>
          <w:bCs/>
        </w:rPr>
      </w:pPr>
    </w:p>
    <w:p w14:paraId="51A28491" w14:textId="4811D87E" w:rsidR="00C44DFF" w:rsidRDefault="03E0BF60" w:rsidP="37588A96">
      <w:pPr>
        <w:spacing w:before="240" w:after="240"/>
        <w:rPr>
          <w:rFonts w:ascii="Aptos" w:eastAsia="Aptos" w:hAnsi="Aptos" w:cs="Aptos"/>
        </w:rPr>
      </w:pPr>
      <w:r w:rsidRPr="37588A96">
        <w:rPr>
          <w:rFonts w:ascii="Aptos" w:eastAsia="Aptos" w:hAnsi="Aptos" w:cs="Aptos"/>
          <w:b/>
          <w:bCs/>
        </w:rPr>
        <w:t>Q14:</w:t>
      </w:r>
      <w:r w:rsidRPr="37588A96">
        <w:rPr>
          <w:rFonts w:ascii="Aptos" w:eastAsia="Aptos" w:hAnsi="Aptos" w:cs="Aptos"/>
        </w:rPr>
        <w:t xml:space="preserve"> Write a query to filter a dataset for rows where the </w:t>
      </w:r>
      <w:r w:rsidRPr="37588A96">
        <w:rPr>
          <w:rFonts w:ascii="Consolas" w:eastAsia="Consolas" w:hAnsi="Consolas" w:cs="Consolas"/>
        </w:rPr>
        <w:t>region</w:t>
      </w:r>
      <w:r w:rsidRPr="37588A96">
        <w:rPr>
          <w:rFonts w:ascii="Aptos" w:eastAsia="Aptos" w:hAnsi="Aptos" w:cs="Aptos"/>
        </w:rPr>
        <w:t xml:space="preserve"> is 'North' OR the </w:t>
      </w:r>
      <w:r w:rsidRPr="37588A96">
        <w:rPr>
          <w:rFonts w:ascii="Consolas" w:eastAsia="Consolas" w:hAnsi="Consolas" w:cs="Consolas"/>
        </w:rPr>
        <w:t>priority</w:t>
      </w:r>
      <w:r w:rsidRPr="37588A96">
        <w:rPr>
          <w:rFonts w:ascii="Aptos" w:eastAsia="Aptos" w:hAnsi="Aptos" w:cs="Aptos"/>
        </w:rPr>
        <w:t xml:space="preserve"> is 'High'.</w:t>
      </w:r>
    </w:p>
    <w:p w14:paraId="6C890C12" w14:textId="606C031F" w:rsidR="00D970D8" w:rsidRDefault="00D970D8" w:rsidP="37588A96">
      <w:pPr>
        <w:spacing w:before="240" w:after="240"/>
        <w:rPr>
          <w:lang w:val="en-IN"/>
        </w:rPr>
      </w:pPr>
      <w:r w:rsidRPr="00D970D8">
        <w:drawing>
          <wp:inline distT="0" distB="0" distL="0" distR="0" wp14:anchorId="2AC095F4" wp14:editId="3BC224C7">
            <wp:extent cx="6332088" cy="1459865"/>
            <wp:effectExtent l="0" t="0" r="0" b="6985"/>
            <wp:docPr id="89853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36516" name=""/>
                    <pic:cNvPicPr/>
                  </pic:nvPicPr>
                  <pic:blipFill>
                    <a:blip r:embed="rId19">
                      <a:extLst>
                        <a:ext uri="{28A0092B-C50C-407E-A947-70E740481C1C}">
                          <a14:useLocalDpi xmlns:a14="http://schemas.microsoft.com/office/drawing/2010/main" val="0"/>
                        </a:ext>
                      </a:extLst>
                    </a:blip>
                    <a:stretch>
                      <a:fillRect/>
                    </a:stretch>
                  </pic:blipFill>
                  <pic:spPr>
                    <a:xfrm>
                      <a:off x="0" y="0"/>
                      <a:ext cx="6335036" cy="1460545"/>
                    </a:xfrm>
                    <a:prstGeom prst="rect">
                      <a:avLst/>
                    </a:prstGeom>
                  </pic:spPr>
                </pic:pic>
              </a:graphicData>
            </a:graphic>
          </wp:inline>
        </w:drawing>
      </w:r>
    </w:p>
    <w:p w14:paraId="054AFFF4" w14:textId="77777777" w:rsidR="008C1299" w:rsidRPr="004A31CE" w:rsidRDefault="008C1299" w:rsidP="37588A96">
      <w:pPr>
        <w:spacing w:before="240" w:after="240"/>
        <w:rPr>
          <w:lang w:val="en-IN"/>
        </w:rPr>
      </w:pPr>
    </w:p>
    <w:p w14:paraId="26CDBBD6" w14:textId="42DE1EA2" w:rsidR="00C44DFF" w:rsidRPr="004A31CE" w:rsidRDefault="03E0BF60" w:rsidP="37588A96">
      <w:pPr>
        <w:spacing w:before="240" w:after="240"/>
        <w:rPr>
          <w:rFonts w:ascii="Aptos" w:eastAsia="Aptos" w:hAnsi="Aptos" w:cs="Aptos"/>
          <w:b/>
          <w:bCs/>
        </w:rPr>
      </w:pPr>
      <w:r w:rsidRPr="37588A96">
        <w:rPr>
          <w:rFonts w:ascii="Aptos" w:eastAsia="Aptos" w:hAnsi="Aptos" w:cs="Aptos"/>
          <w:b/>
          <w:bCs/>
        </w:rPr>
        <w:lastRenderedPageBreak/>
        <w:t>Q15:</w:t>
      </w:r>
      <w:r w:rsidRPr="37588A96">
        <w:rPr>
          <w:rFonts w:ascii="Aptos" w:eastAsia="Aptos" w:hAnsi="Aptos" w:cs="Aptos"/>
        </w:rPr>
        <w:t xml:space="preserve"> When exploring a dataset, why is it safer to use </w:t>
      </w:r>
      <w:r w:rsidRPr="37588A96">
        <w:rPr>
          <w:rFonts w:ascii="Consolas" w:eastAsia="Consolas" w:hAnsi="Consolas" w:cs="Consolas"/>
        </w:rPr>
        <w:t>.show(5)</w:t>
      </w:r>
      <w:r w:rsidRPr="37588A96">
        <w:rPr>
          <w:rFonts w:ascii="Aptos" w:eastAsia="Aptos" w:hAnsi="Aptos" w:cs="Aptos"/>
        </w:rPr>
        <w:t xml:space="preserve"> instead of </w:t>
      </w:r>
      <w:r w:rsidRPr="37588A96">
        <w:rPr>
          <w:rFonts w:ascii="Consolas" w:eastAsia="Consolas" w:hAnsi="Consolas" w:cs="Consolas"/>
        </w:rPr>
        <w:t>.collect()</w:t>
      </w:r>
      <w:r w:rsidRPr="37588A96">
        <w:rPr>
          <w:rFonts w:ascii="Aptos" w:eastAsia="Aptos" w:hAnsi="Aptos" w:cs="Aptos"/>
        </w:rPr>
        <w:t xml:space="preserve"> on </w:t>
      </w:r>
      <w:r w:rsidRPr="004A31CE">
        <w:rPr>
          <w:rFonts w:ascii="Aptos" w:eastAsia="Aptos" w:hAnsi="Aptos" w:cs="Aptos"/>
        </w:rPr>
        <w:t>a multi-terabyte dataset?</w:t>
      </w:r>
    </w:p>
    <w:p w14:paraId="361E99B3" w14:textId="3F84E60A" w:rsidR="004A31CE" w:rsidRPr="004A31CE" w:rsidRDefault="004A31CE" w:rsidP="37588A96">
      <w:pPr>
        <w:spacing w:before="240" w:after="240"/>
        <w:rPr>
          <w:rFonts w:ascii="Aptos" w:eastAsia="Aptos" w:hAnsi="Aptos" w:cs="Aptos"/>
          <w:b/>
          <w:bCs/>
        </w:rPr>
      </w:pPr>
      <w:r w:rsidRPr="004A31CE">
        <w:rPr>
          <w:rFonts w:ascii="Aptos" w:eastAsia="Aptos" w:hAnsi="Aptos" w:cs="Aptos"/>
          <w:b/>
          <w:bCs/>
        </w:rPr>
        <w:t>ANSWER:</w:t>
      </w:r>
    </w:p>
    <w:p w14:paraId="1F351BA1" w14:textId="09A28B70" w:rsidR="004A31CE" w:rsidRPr="004A31CE" w:rsidRDefault="004A31CE" w:rsidP="004A31CE">
      <w:pPr>
        <w:spacing w:before="240" w:after="240"/>
        <w:rPr>
          <w:lang w:val="en-IN"/>
        </w:rPr>
      </w:pPr>
      <w:r w:rsidRPr="004A31CE">
        <w:rPr>
          <w:lang w:val="en-IN"/>
        </w:rPr>
        <w:t>When working with a multi-terabyte dataset, it is much safer to use .show(5) because it dis</w:t>
      </w:r>
      <w:r>
        <w:rPr>
          <w:lang w:val="en-IN"/>
        </w:rPr>
        <w:t>p</w:t>
      </w:r>
      <w:r w:rsidRPr="004A31CE">
        <w:rPr>
          <w:lang w:val="en-IN"/>
        </w:rPr>
        <w:t xml:space="preserve">lays only the first 5 rows of the </w:t>
      </w:r>
      <w:proofErr w:type="spellStart"/>
      <w:r w:rsidRPr="004A31CE">
        <w:rPr>
          <w:lang w:val="en-IN"/>
        </w:rPr>
        <w:t>DataFrame</w:t>
      </w:r>
      <w:proofErr w:type="spellEnd"/>
      <w:r w:rsidRPr="004A31CE">
        <w:rPr>
          <w:lang w:val="en-IN"/>
        </w:rPr>
        <w:t>.</w:t>
      </w:r>
    </w:p>
    <w:p w14:paraId="5371B373" w14:textId="2A410EE9" w:rsidR="004A31CE" w:rsidRPr="004A31CE" w:rsidRDefault="004A31CE" w:rsidP="004A31CE">
      <w:pPr>
        <w:spacing w:before="240" w:after="240"/>
        <w:rPr>
          <w:lang w:val="en-IN"/>
        </w:rPr>
      </w:pPr>
      <w:r>
        <w:rPr>
          <w:lang w:val="en-IN"/>
        </w:rPr>
        <w:t>while</w:t>
      </w:r>
      <w:r w:rsidRPr="004A31CE">
        <w:rPr>
          <w:lang w:val="en-IN"/>
        </w:rPr>
        <w:t xml:space="preserve"> .collect() retrieves all the rows from the distributed cluster and brings them into the Driver's memory. For very large datasets, this can consume a huge amount of memory, leading to </w:t>
      </w:r>
      <w:proofErr w:type="spellStart"/>
      <w:r w:rsidRPr="004A31CE">
        <w:rPr>
          <w:lang w:val="en-IN"/>
        </w:rPr>
        <w:t>OutOfMemory</w:t>
      </w:r>
      <w:proofErr w:type="spellEnd"/>
      <w:r w:rsidRPr="004A31CE">
        <w:rPr>
          <w:lang w:val="en-IN"/>
        </w:rPr>
        <w:t xml:space="preserve"> (OOM) errors or even causing the Spark application to crash.</w:t>
      </w:r>
    </w:p>
    <w:p w14:paraId="00F6C87D" w14:textId="77777777" w:rsidR="004A31CE" w:rsidRDefault="004A31CE" w:rsidP="37588A96">
      <w:pPr>
        <w:spacing w:before="240" w:after="240"/>
      </w:pPr>
    </w:p>
    <w:p w14:paraId="2C078E63" w14:textId="127E01B7" w:rsidR="00C44DFF" w:rsidRDefault="005E188F">
      <w:r>
        <w:t>-</w:t>
      </w:r>
    </w:p>
    <w:sectPr w:rsidR="00C44DFF" w:rsidSect="005E188F">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571"/>
    <w:multiLevelType w:val="multilevel"/>
    <w:tmpl w:val="759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06F09"/>
    <w:multiLevelType w:val="multilevel"/>
    <w:tmpl w:val="E50A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113E5"/>
    <w:multiLevelType w:val="multilevel"/>
    <w:tmpl w:val="F888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F15B7"/>
    <w:multiLevelType w:val="multilevel"/>
    <w:tmpl w:val="A6E2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C0853"/>
    <w:multiLevelType w:val="multilevel"/>
    <w:tmpl w:val="2842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745F83"/>
    <w:multiLevelType w:val="multilevel"/>
    <w:tmpl w:val="C4A0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0A6249"/>
    <w:multiLevelType w:val="multilevel"/>
    <w:tmpl w:val="C95A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595342">
    <w:abstractNumId w:val="4"/>
  </w:num>
  <w:num w:numId="2" w16cid:durableId="1861552110">
    <w:abstractNumId w:val="5"/>
  </w:num>
  <w:num w:numId="3" w16cid:durableId="757948612">
    <w:abstractNumId w:val="3"/>
  </w:num>
  <w:num w:numId="4" w16cid:durableId="1304500678">
    <w:abstractNumId w:val="0"/>
  </w:num>
  <w:num w:numId="5" w16cid:durableId="626937255">
    <w:abstractNumId w:val="6"/>
  </w:num>
  <w:num w:numId="6" w16cid:durableId="1399745994">
    <w:abstractNumId w:val="1"/>
  </w:num>
  <w:num w:numId="7" w16cid:durableId="1101992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1C3BF3"/>
    <w:rsid w:val="00186E46"/>
    <w:rsid w:val="00224AB3"/>
    <w:rsid w:val="004A31CE"/>
    <w:rsid w:val="00561F6B"/>
    <w:rsid w:val="00575CF8"/>
    <w:rsid w:val="00576CF3"/>
    <w:rsid w:val="005B1598"/>
    <w:rsid w:val="005E188F"/>
    <w:rsid w:val="00781069"/>
    <w:rsid w:val="00892DEB"/>
    <w:rsid w:val="008C1299"/>
    <w:rsid w:val="00BA3640"/>
    <w:rsid w:val="00C44DFF"/>
    <w:rsid w:val="00CC3E44"/>
    <w:rsid w:val="00D60038"/>
    <w:rsid w:val="00D970D8"/>
    <w:rsid w:val="00E76116"/>
    <w:rsid w:val="00EF5A7B"/>
    <w:rsid w:val="00F1131B"/>
    <w:rsid w:val="03E0BF60"/>
    <w:rsid w:val="1394AE9C"/>
    <w:rsid w:val="37588A96"/>
    <w:rsid w:val="5F1C3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C3BF3"/>
  <w15:chartTrackingRefBased/>
  <w15:docId w15:val="{C726B37A-D5B8-4CFE-A590-176EA83B3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F15EA-F439-4887-9D63-FA5F174985E8}">
  <ds:schemaRefs>
    <ds:schemaRef ds:uri="http://schemas.microsoft.com/sharepoint/v3/contenttype/forms"/>
  </ds:schemaRefs>
</ds:datastoreItem>
</file>

<file path=customXml/itemProps2.xml><?xml version="1.0" encoding="utf-8"?>
<ds:datastoreItem xmlns:ds="http://schemas.openxmlformats.org/officeDocument/2006/customXml" ds:itemID="{27A667D7-9A71-4E68-8B2C-B7845A760D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CDB0365-66D2-4462-BD1C-0C69F55011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6a135-bd5b-4cb9-92cf-5b17ebd40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08C8B2-0423-4F79-9AAC-331CEF98E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820</TotalTime>
  <Pages>9</Pages>
  <Words>819</Words>
  <Characters>4673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Tannu Satija</dc:creator>
  <cp:keywords/>
  <dc:description/>
  <cp:lastModifiedBy>Harshit Dani</cp:lastModifiedBy>
  <cp:revision>13</cp:revision>
  <dcterms:created xsi:type="dcterms:W3CDTF">2026-04-06T06:01:00Z</dcterms:created>
  <dcterms:modified xsi:type="dcterms:W3CDTF">2026-07-26T12:22:00Z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