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318"/>
        <w:gridCol w:w="528"/>
        <w:gridCol w:w="885"/>
        <w:gridCol w:w="3086"/>
        <w:gridCol w:w="3637"/>
        <w:gridCol w:w="188"/>
        <w:gridCol w:w="28"/>
        <w:gridCol w:w="681"/>
        <w:gridCol w:w="567"/>
        <w:gridCol w:w="18"/>
        <w:gridCol w:w="520"/>
      </w:tblGrid>
      <w:tr w:rsidR="00CE1427" w:rsidRPr="00AA1B07" w14:paraId="6DF79323" w14:textId="77777777" w:rsidTr="002875DB">
        <w:tc>
          <w:tcPr>
            <w:tcW w:w="10456" w:type="dxa"/>
            <w:gridSpan w:val="11"/>
          </w:tcPr>
          <w:p w14:paraId="2C38F24A" w14:textId="77777777" w:rsidR="00CE1427" w:rsidRPr="00AA1B07" w:rsidRDefault="00CE1427" w:rsidP="00CE1427">
            <w:pPr>
              <w:jc w:val="center"/>
              <w:rPr>
                <w:color w:val="000000" w:themeColor="text1"/>
                <w:sz w:val="24"/>
                <w:szCs w:val="28"/>
              </w:rPr>
            </w:pPr>
            <w:bookmarkStart w:id="0" w:name="_GoBack"/>
            <w:bookmarkEnd w:id="0"/>
            <w:r w:rsidRPr="00AA1B07">
              <w:rPr>
                <w:color w:val="000000" w:themeColor="text1"/>
                <w:sz w:val="24"/>
                <w:szCs w:val="28"/>
              </w:rPr>
              <w:t xml:space="preserve">DEPARTMENT OF </w:t>
            </w:r>
          </w:p>
          <w:p w14:paraId="42D3CF57" w14:textId="77777777" w:rsidR="00CE1427" w:rsidRDefault="00FE39FC" w:rsidP="00CE1427">
            <w:pPr>
              <w:jc w:val="center"/>
              <w:rPr>
                <w:b/>
                <w:sz w:val="24"/>
                <w:szCs w:val="28"/>
              </w:rPr>
            </w:pPr>
            <w:r w:rsidRPr="00AA1B07">
              <w:rPr>
                <w:b/>
                <w:sz w:val="24"/>
                <w:szCs w:val="28"/>
              </w:rPr>
              <w:t>COMPUTER SCIENCE AND ENGINEERING</w:t>
            </w:r>
          </w:p>
          <w:p w14:paraId="4684C147" w14:textId="2D55C1B8" w:rsidR="00E26E48" w:rsidRPr="00E26E48" w:rsidRDefault="00E26E48" w:rsidP="00CE1427">
            <w:pPr>
              <w:jc w:val="center"/>
              <w:rPr>
                <w:b/>
                <w:color w:val="000000" w:themeColor="text1"/>
                <w:sz w:val="36"/>
                <w:szCs w:val="36"/>
              </w:rPr>
            </w:pPr>
            <w:r w:rsidRPr="00E26E48">
              <w:rPr>
                <w:b/>
                <w:sz w:val="36"/>
                <w:szCs w:val="36"/>
              </w:rPr>
              <w:t>SCHEME AND SOLUTION</w:t>
            </w:r>
          </w:p>
        </w:tc>
      </w:tr>
      <w:tr w:rsidR="002875DB" w:rsidRPr="00AA1B07" w14:paraId="7EBA3830" w14:textId="77777777" w:rsidTr="002875DB">
        <w:tc>
          <w:tcPr>
            <w:tcW w:w="1731" w:type="dxa"/>
            <w:gridSpan w:val="3"/>
          </w:tcPr>
          <w:p w14:paraId="5E9CE1C1" w14:textId="2BC64401" w:rsidR="00BB1E49" w:rsidRPr="00AA1B07" w:rsidRDefault="00BB1E49" w:rsidP="00BB1E49">
            <w:pPr>
              <w:jc w:val="right"/>
              <w:rPr>
                <w:b/>
                <w:bCs/>
                <w:color w:val="000000" w:themeColor="text1"/>
                <w:sz w:val="24"/>
                <w:szCs w:val="28"/>
              </w:rPr>
            </w:pPr>
            <w:r w:rsidRPr="00AA1B07">
              <w:rPr>
                <w:b/>
                <w:bCs/>
                <w:color w:val="000000" w:themeColor="text1"/>
                <w:sz w:val="24"/>
                <w:szCs w:val="28"/>
              </w:rPr>
              <w:t>Date</w:t>
            </w:r>
          </w:p>
        </w:tc>
        <w:tc>
          <w:tcPr>
            <w:tcW w:w="3086" w:type="dxa"/>
          </w:tcPr>
          <w:p w14:paraId="438D93E3" w14:textId="4117D713" w:rsidR="00BB1E49" w:rsidRPr="00AA1B07" w:rsidRDefault="00745D59" w:rsidP="00A66814">
            <w:pPr>
              <w:rPr>
                <w:color w:val="000000" w:themeColor="text1"/>
                <w:sz w:val="24"/>
                <w:szCs w:val="28"/>
              </w:rPr>
            </w:pPr>
            <w:r w:rsidRPr="00AA1B07">
              <w:rPr>
                <w:color w:val="000000" w:themeColor="text1"/>
                <w:sz w:val="24"/>
                <w:szCs w:val="28"/>
              </w:rPr>
              <w:t xml:space="preserve"> </w:t>
            </w:r>
            <w:r w:rsidR="00A22F01" w:rsidRPr="00AA1B07">
              <w:rPr>
                <w:color w:val="000000" w:themeColor="text1"/>
                <w:sz w:val="24"/>
                <w:szCs w:val="28"/>
              </w:rPr>
              <w:t xml:space="preserve"> </w:t>
            </w:r>
            <w:r w:rsidR="00BC03F3">
              <w:rPr>
                <w:color w:val="000000" w:themeColor="text1"/>
                <w:sz w:val="24"/>
                <w:szCs w:val="28"/>
              </w:rPr>
              <w:t xml:space="preserve">24th </w:t>
            </w:r>
            <w:r w:rsidR="00A31EC7">
              <w:rPr>
                <w:color w:val="000000" w:themeColor="text1"/>
                <w:sz w:val="24"/>
                <w:szCs w:val="28"/>
              </w:rPr>
              <w:t>November</w:t>
            </w:r>
            <w:r w:rsidR="0098209D">
              <w:rPr>
                <w:sz w:val="24"/>
                <w:szCs w:val="24"/>
              </w:rPr>
              <w:t xml:space="preserve"> </w:t>
            </w:r>
            <w:r w:rsidR="0098209D" w:rsidRPr="0005137E">
              <w:rPr>
                <w:sz w:val="24"/>
                <w:szCs w:val="24"/>
              </w:rPr>
              <w:t>2024</w:t>
            </w:r>
          </w:p>
        </w:tc>
        <w:tc>
          <w:tcPr>
            <w:tcW w:w="3637" w:type="dxa"/>
          </w:tcPr>
          <w:p w14:paraId="296F3F16" w14:textId="4EE6DBEA" w:rsidR="00BB1E49" w:rsidRPr="00AA1B07" w:rsidRDefault="00BB1E49" w:rsidP="00BB1E49">
            <w:pPr>
              <w:jc w:val="right"/>
              <w:rPr>
                <w:b/>
                <w:bCs/>
                <w:color w:val="000000" w:themeColor="text1"/>
                <w:sz w:val="24"/>
                <w:szCs w:val="28"/>
              </w:rPr>
            </w:pPr>
            <w:r w:rsidRPr="00AA1B07">
              <w:rPr>
                <w:b/>
                <w:bCs/>
                <w:color w:val="000000" w:themeColor="text1"/>
                <w:sz w:val="24"/>
                <w:szCs w:val="28"/>
              </w:rPr>
              <w:t>Maximum Marks</w:t>
            </w:r>
          </w:p>
        </w:tc>
        <w:tc>
          <w:tcPr>
            <w:tcW w:w="2002" w:type="dxa"/>
            <w:gridSpan w:val="6"/>
          </w:tcPr>
          <w:p w14:paraId="2BD3FDBE" w14:textId="6AC1B160" w:rsidR="00BB1E49" w:rsidRPr="00AA1B07" w:rsidRDefault="00A31EC7" w:rsidP="00BB1E49">
            <w:pPr>
              <w:rPr>
                <w:color w:val="000000" w:themeColor="text1"/>
                <w:sz w:val="24"/>
                <w:szCs w:val="28"/>
              </w:rPr>
            </w:pPr>
            <w:r>
              <w:rPr>
                <w:color w:val="000000" w:themeColor="text1"/>
                <w:sz w:val="24"/>
                <w:szCs w:val="28"/>
              </w:rPr>
              <w:t>10+50</w:t>
            </w:r>
          </w:p>
        </w:tc>
      </w:tr>
      <w:tr w:rsidR="002875DB" w:rsidRPr="00AA1B07" w14:paraId="68AB2E63" w14:textId="77777777" w:rsidTr="002875DB">
        <w:tc>
          <w:tcPr>
            <w:tcW w:w="1731" w:type="dxa"/>
            <w:gridSpan w:val="3"/>
          </w:tcPr>
          <w:p w14:paraId="490A854B" w14:textId="702B9FE5" w:rsidR="00BB1E49" w:rsidRPr="00AA1B07" w:rsidRDefault="00BB1E49" w:rsidP="00BB1E49">
            <w:pPr>
              <w:jc w:val="right"/>
              <w:rPr>
                <w:b/>
                <w:bCs/>
                <w:color w:val="000000" w:themeColor="text1"/>
                <w:sz w:val="24"/>
                <w:szCs w:val="28"/>
              </w:rPr>
            </w:pPr>
            <w:r w:rsidRPr="00AA1B07">
              <w:rPr>
                <w:b/>
                <w:bCs/>
                <w:color w:val="000000" w:themeColor="text1"/>
                <w:sz w:val="24"/>
                <w:szCs w:val="28"/>
              </w:rPr>
              <w:t>Course Code</w:t>
            </w:r>
          </w:p>
        </w:tc>
        <w:tc>
          <w:tcPr>
            <w:tcW w:w="3086" w:type="dxa"/>
          </w:tcPr>
          <w:p w14:paraId="33A871D4" w14:textId="089D94A8" w:rsidR="00BB1E49" w:rsidRPr="00AA1B07" w:rsidRDefault="0090408F" w:rsidP="00884274">
            <w:pPr>
              <w:rPr>
                <w:color w:val="000000" w:themeColor="text1"/>
                <w:sz w:val="24"/>
                <w:szCs w:val="28"/>
              </w:rPr>
            </w:pPr>
            <w:r w:rsidRPr="0090408F">
              <w:rPr>
                <w:color w:val="000000" w:themeColor="text1"/>
                <w:sz w:val="24"/>
                <w:szCs w:val="28"/>
              </w:rPr>
              <w:t>CD252IA</w:t>
            </w:r>
          </w:p>
        </w:tc>
        <w:tc>
          <w:tcPr>
            <w:tcW w:w="3637" w:type="dxa"/>
          </w:tcPr>
          <w:p w14:paraId="602394DA" w14:textId="622255E8" w:rsidR="00BB1E49" w:rsidRPr="00AA1B07" w:rsidRDefault="00BB1E49" w:rsidP="00BB1E49">
            <w:pPr>
              <w:jc w:val="right"/>
              <w:rPr>
                <w:b/>
                <w:bCs/>
                <w:color w:val="000000" w:themeColor="text1"/>
                <w:sz w:val="24"/>
                <w:szCs w:val="28"/>
              </w:rPr>
            </w:pPr>
            <w:r w:rsidRPr="00AA1B07">
              <w:rPr>
                <w:b/>
                <w:bCs/>
                <w:color w:val="000000" w:themeColor="text1"/>
                <w:sz w:val="24"/>
                <w:szCs w:val="28"/>
              </w:rPr>
              <w:t>Duration</w:t>
            </w:r>
          </w:p>
        </w:tc>
        <w:tc>
          <w:tcPr>
            <w:tcW w:w="2002" w:type="dxa"/>
            <w:gridSpan w:val="6"/>
          </w:tcPr>
          <w:p w14:paraId="501249EF" w14:textId="3A4E0E44" w:rsidR="00BB1E49" w:rsidRPr="00AA1B07" w:rsidRDefault="00345A0A" w:rsidP="00345A0A">
            <w:pPr>
              <w:rPr>
                <w:color w:val="000000" w:themeColor="text1"/>
                <w:sz w:val="24"/>
                <w:szCs w:val="28"/>
              </w:rPr>
            </w:pPr>
            <w:r w:rsidRPr="00AA1B07">
              <w:rPr>
                <w:color w:val="000000" w:themeColor="text1"/>
                <w:sz w:val="24"/>
                <w:szCs w:val="28"/>
              </w:rPr>
              <w:t>90</w:t>
            </w:r>
            <w:r w:rsidR="00745D59" w:rsidRPr="00AA1B07">
              <w:rPr>
                <w:color w:val="000000" w:themeColor="text1"/>
                <w:sz w:val="24"/>
                <w:szCs w:val="28"/>
              </w:rPr>
              <w:t xml:space="preserve"> </w:t>
            </w:r>
            <w:r w:rsidR="00BB1E49" w:rsidRPr="00AA1B07">
              <w:rPr>
                <w:color w:val="000000" w:themeColor="text1"/>
                <w:sz w:val="24"/>
                <w:szCs w:val="28"/>
              </w:rPr>
              <w:t xml:space="preserve"> </w:t>
            </w:r>
            <w:r w:rsidRPr="00AA1B07">
              <w:rPr>
                <w:color w:val="000000" w:themeColor="text1"/>
                <w:sz w:val="24"/>
                <w:szCs w:val="28"/>
              </w:rPr>
              <w:t>Minutes</w:t>
            </w:r>
          </w:p>
        </w:tc>
      </w:tr>
      <w:tr w:rsidR="00BB1E49" w:rsidRPr="00AA1B07" w14:paraId="3B9C5BD9" w14:textId="77777777" w:rsidTr="002875DB">
        <w:tc>
          <w:tcPr>
            <w:tcW w:w="1731" w:type="dxa"/>
            <w:gridSpan w:val="3"/>
          </w:tcPr>
          <w:p w14:paraId="0A1F80A2" w14:textId="54A2039C" w:rsidR="00BB1E49" w:rsidRPr="00AA1B07" w:rsidRDefault="00BB1E49" w:rsidP="00BB1E49">
            <w:pPr>
              <w:jc w:val="right"/>
              <w:rPr>
                <w:b/>
                <w:bCs/>
                <w:color w:val="000000" w:themeColor="text1"/>
                <w:sz w:val="24"/>
                <w:szCs w:val="28"/>
              </w:rPr>
            </w:pPr>
            <w:r w:rsidRPr="00AA1B07">
              <w:rPr>
                <w:b/>
                <w:bCs/>
                <w:color w:val="000000" w:themeColor="text1"/>
                <w:sz w:val="24"/>
                <w:szCs w:val="28"/>
              </w:rPr>
              <w:t>Sem</w:t>
            </w:r>
          </w:p>
        </w:tc>
        <w:tc>
          <w:tcPr>
            <w:tcW w:w="3086" w:type="dxa"/>
          </w:tcPr>
          <w:p w14:paraId="75967335" w14:textId="5896EFE1" w:rsidR="00BB1E49" w:rsidRPr="00AA1B07" w:rsidRDefault="0090408F" w:rsidP="00BB1E49">
            <w:pPr>
              <w:rPr>
                <w:color w:val="000000" w:themeColor="text1"/>
                <w:sz w:val="24"/>
                <w:szCs w:val="28"/>
              </w:rPr>
            </w:pPr>
            <w:r>
              <w:rPr>
                <w:color w:val="000000" w:themeColor="text1"/>
                <w:sz w:val="24"/>
                <w:szCs w:val="28"/>
              </w:rPr>
              <w:t>V</w:t>
            </w:r>
          </w:p>
        </w:tc>
        <w:tc>
          <w:tcPr>
            <w:tcW w:w="5639" w:type="dxa"/>
            <w:gridSpan w:val="7"/>
          </w:tcPr>
          <w:p w14:paraId="3DD5514A" w14:textId="7137ADC0" w:rsidR="00BB1E49" w:rsidRPr="00AA1B07" w:rsidRDefault="009F1D89" w:rsidP="009F1D89">
            <w:pPr>
              <w:tabs>
                <w:tab w:val="center" w:pos="2711"/>
                <w:tab w:val="left" w:pos="4425"/>
              </w:tabs>
              <w:rPr>
                <w:color w:val="000000" w:themeColor="text1"/>
                <w:sz w:val="24"/>
                <w:szCs w:val="28"/>
              </w:rPr>
            </w:pPr>
            <w:r>
              <w:rPr>
                <w:color w:val="000000" w:themeColor="text1"/>
                <w:sz w:val="24"/>
                <w:szCs w:val="28"/>
              </w:rPr>
              <w:tab/>
            </w:r>
            <w:r w:rsidR="00117C89">
              <w:rPr>
                <w:color w:val="000000" w:themeColor="text1"/>
                <w:sz w:val="24"/>
                <w:szCs w:val="28"/>
              </w:rPr>
              <w:t xml:space="preserve">Faculty: </w:t>
            </w:r>
            <w:r>
              <w:rPr>
                <w:color w:val="000000" w:themeColor="text1"/>
                <w:sz w:val="24"/>
                <w:szCs w:val="28"/>
              </w:rPr>
              <w:tab/>
            </w:r>
          </w:p>
        </w:tc>
      </w:tr>
      <w:tr w:rsidR="009F1D89" w:rsidRPr="00AA1B07" w14:paraId="5F055695" w14:textId="77777777" w:rsidTr="00A0685C">
        <w:tc>
          <w:tcPr>
            <w:tcW w:w="10456" w:type="dxa"/>
            <w:gridSpan w:val="11"/>
          </w:tcPr>
          <w:p w14:paraId="2E1E6494" w14:textId="7CAC13D0" w:rsidR="009F1D89" w:rsidRDefault="009F1D89" w:rsidP="009F1D89">
            <w:pPr>
              <w:tabs>
                <w:tab w:val="center" w:pos="2711"/>
                <w:tab w:val="left" w:pos="4425"/>
              </w:tabs>
              <w:jc w:val="center"/>
              <w:rPr>
                <w:color w:val="000000" w:themeColor="text1"/>
                <w:sz w:val="24"/>
                <w:szCs w:val="28"/>
              </w:rPr>
            </w:pPr>
            <w:r>
              <w:rPr>
                <w:color w:val="000000" w:themeColor="text1"/>
                <w:sz w:val="24"/>
                <w:szCs w:val="28"/>
              </w:rPr>
              <w:t>CIE-I</w:t>
            </w:r>
          </w:p>
        </w:tc>
      </w:tr>
      <w:tr w:rsidR="002875DB" w:rsidRPr="00AA1B07" w14:paraId="7CB40C9C" w14:textId="77777777" w:rsidTr="002875DB">
        <w:tc>
          <w:tcPr>
            <w:tcW w:w="10456" w:type="dxa"/>
            <w:gridSpan w:val="11"/>
          </w:tcPr>
          <w:p w14:paraId="7A9D3981" w14:textId="2C3C1D0B" w:rsidR="002875DB" w:rsidRPr="00AA1B07" w:rsidRDefault="001D49B3" w:rsidP="002875DB">
            <w:pPr>
              <w:jc w:val="center"/>
              <w:rPr>
                <w:color w:val="000000" w:themeColor="text1"/>
                <w:sz w:val="24"/>
                <w:szCs w:val="28"/>
              </w:rPr>
            </w:pPr>
            <w:r>
              <w:rPr>
                <w:b/>
                <w:bCs/>
                <w:sz w:val="24"/>
                <w:szCs w:val="24"/>
              </w:rPr>
              <w:t>Database Management Systems</w:t>
            </w:r>
            <w:r w:rsidR="002875DB" w:rsidRPr="002875DB">
              <w:rPr>
                <w:b/>
                <w:bCs/>
                <w:sz w:val="24"/>
                <w:szCs w:val="24"/>
              </w:rPr>
              <w:t xml:space="preserve"> (Common to CS, IS, CD, AI &amp; CY)</w:t>
            </w:r>
          </w:p>
        </w:tc>
      </w:tr>
      <w:tr w:rsidR="00A31EC7" w:rsidRPr="00AA1B07" w14:paraId="46D05439" w14:textId="77777777" w:rsidTr="00BE5C75">
        <w:tc>
          <w:tcPr>
            <w:tcW w:w="846" w:type="dxa"/>
            <w:gridSpan w:val="2"/>
          </w:tcPr>
          <w:p w14:paraId="32F723E9" w14:textId="1006187D" w:rsidR="00A31EC7" w:rsidRPr="002875DB" w:rsidRDefault="00BE5C75" w:rsidP="00A31EC7">
            <w:pPr>
              <w:jc w:val="center"/>
              <w:rPr>
                <w:b/>
                <w:bCs/>
                <w:sz w:val="24"/>
                <w:szCs w:val="24"/>
              </w:rPr>
            </w:pPr>
            <w:proofErr w:type="spellStart"/>
            <w:r>
              <w:rPr>
                <w:b/>
                <w:bCs/>
                <w:sz w:val="24"/>
                <w:szCs w:val="24"/>
              </w:rPr>
              <w:t>Sl.No</w:t>
            </w:r>
            <w:proofErr w:type="spellEnd"/>
          </w:p>
        </w:tc>
        <w:tc>
          <w:tcPr>
            <w:tcW w:w="7796" w:type="dxa"/>
            <w:gridSpan w:val="4"/>
          </w:tcPr>
          <w:p w14:paraId="4E296587" w14:textId="07E38662" w:rsidR="00A31EC7" w:rsidRPr="002875DB" w:rsidRDefault="00A31EC7" w:rsidP="00A31EC7">
            <w:pPr>
              <w:jc w:val="center"/>
              <w:rPr>
                <w:b/>
                <w:bCs/>
                <w:sz w:val="24"/>
                <w:szCs w:val="24"/>
              </w:rPr>
            </w:pPr>
            <w:r w:rsidRPr="00AA1B07">
              <w:rPr>
                <w:b/>
                <w:sz w:val="22"/>
                <w:szCs w:val="24"/>
              </w:rPr>
              <w:t>PART-</w:t>
            </w:r>
            <w:r>
              <w:rPr>
                <w:b/>
                <w:sz w:val="22"/>
                <w:szCs w:val="24"/>
              </w:rPr>
              <w:t>A</w:t>
            </w:r>
          </w:p>
        </w:tc>
        <w:tc>
          <w:tcPr>
            <w:tcW w:w="709" w:type="dxa"/>
            <w:gridSpan w:val="2"/>
          </w:tcPr>
          <w:p w14:paraId="2528DB9D" w14:textId="2A8F7F77" w:rsidR="00A31EC7" w:rsidRPr="002875DB" w:rsidRDefault="00A31EC7" w:rsidP="00A31EC7">
            <w:pPr>
              <w:jc w:val="center"/>
              <w:rPr>
                <w:b/>
                <w:bCs/>
                <w:sz w:val="24"/>
                <w:szCs w:val="24"/>
              </w:rPr>
            </w:pPr>
            <w:r w:rsidRPr="002875DB">
              <w:rPr>
                <w:b/>
                <w:szCs w:val="22"/>
              </w:rPr>
              <w:t>M</w:t>
            </w:r>
          </w:p>
        </w:tc>
        <w:tc>
          <w:tcPr>
            <w:tcW w:w="567" w:type="dxa"/>
          </w:tcPr>
          <w:p w14:paraId="2B7DDB45" w14:textId="5E19BBD0" w:rsidR="00A31EC7" w:rsidRPr="002875DB" w:rsidRDefault="00A31EC7" w:rsidP="00A31EC7">
            <w:pPr>
              <w:jc w:val="center"/>
              <w:rPr>
                <w:b/>
                <w:bCs/>
                <w:sz w:val="24"/>
                <w:szCs w:val="24"/>
              </w:rPr>
            </w:pPr>
            <w:r w:rsidRPr="002875DB">
              <w:rPr>
                <w:b/>
                <w:szCs w:val="22"/>
              </w:rPr>
              <w:t>BT</w:t>
            </w:r>
          </w:p>
        </w:tc>
        <w:tc>
          <w:tcPr>
            <w:tcW w:w="538" w:type="dxa"/>
            <w:gridSpan w:val="2"/>
          </w:tcPr>
          <w:p w14:paraId="05271153" w14:textId="1C4714A0" w:rsidR="00A31EC7" w:rsidRPr="002875DB" w:rsidRDefault="00A31EC7" w:rsidP="00A31EC7">
            <w:pPr>
              <w:jc w:val="center"/>
              <w:rPr>
                <w:b/>
                <w:bCs/>
                <w:sz w:val="24"/>
                <w:szCs w:val="24"/>
              </w:rPr>
            </w:pPr>
            <w:r w:rsidRPr="002875DB">
              <w:rPr>
                <w:b/>
                <w:szCs w:val="22"/>
              </w:rPr>
              <w:t>CO</w:t>
            </w:r>
          </w:p>
        </w:tc>
      </w:tr>
      <w:tr w:rsidR="00BC03F3" w:rsidRPr="00AA1B07" w14:paraId="62FEF267" w14:textId="77777777" w:rsidTr="00BE5C75">
        <w:tc>
          <w:tcPr>
            <w:tcW w:w="846" w:type="dxa"/>
            <w:gridSpan w:val="2"/>
          </w:tcPr>
          <w:p w14:paraId="5B0274D4" w14:textId="4F9FF415" w:rsidR="00BC03F3" w:rsidRPr="00A31EC7" w:rsidRDefault="00BC03F3" w:rsidP="00BC03F3">
            <w:pPr>
              <w:rPr>
                <w:sz w:val="24"/>
                <w:szCs w:val="24"/>
              </w:rPr>
            </w:pPr>
            <w:r w:rsidRPr="00A31EC7">
              <w:rPr>
                <w:sz w:val="24"/>
                <w:szCs w:val="24"/>
              </w:rPr>
              <w:t>1.</w:t>
            </w:r>
          </w:p>
        </w:tc>
        <w:tc>
          <w:tcPr>
            <w:tcW w:w="7796" w:type="dxa"/>
            <w:gridSpan w:val="4"/>
          </w:tcPr>
          <w:p w14:paraId="7A69AF4A" w14:textId="77777777" w:rsidR="00BC03F3" w:rsidRPr="00D10559" w:rsidRDefault="00BC03F3" w:rsidP="00BC03F3">
            <w:pPr>
              <w:rPr>
                <w:bCs/>
                <w:szCs w:val="24"/>
                <w:lang w:val="en-IN"/>
              </w:rPr>
            </w:pPr>
            <w:r w:rsidRPr="00D10559">
              <w:rPr>
                <w:b/>
                <w:bCs/>
                <w:szCs w:val="24"/>
                <w:lang w:val="en-IN"/>
              </w:rPr>
              <w:t>Tasks of Actors on the Scene:</w:t>
            </w:r>
          </w:p>
          <w:p w14:paraId="4376A211" w14:textId="77777777" w:rsidR="00BC03F3" w:rsidRPr="00D10559" w:rsidRDefault="00BC03F3" w:rsidP="004C1730">
            <w:pPr>
              <w:numPr>
                <w:ilvl w:val="0"/>
                <w:numId w:val="1"/>
              </w:numPr>
              <w:rPr>
                <w:bCs/>
                <w:szCs w:val="24"/>
                <w:lang w:val="en-IN"/>
              </w:rPr>
            </w:pPr>
            <w:r w:rsidRPr="00D10559">
              <w:rPr>
                <w:bCs/>
                <w:szCs w:val="24"/>
                <w:lang w:val="en-IN"/>
              </w:rPr>
              <w:t>Querying the database for specific information (e.g., retrieving customer data).</w:t>
            </w:r>
          </w:p>
          <w:p w14:paraId="7277BA9B" w14:textId="77777777" w:rsidR="00BC03F3" w:rsidRDefault="00BC03F3" w:rsidP="004C1730">
            <w:pPr>
              <w:numPr>
                <w:ilvl w:val="0"/>
                <w:numId w:val="1"/>
              </w:numPr>
              <w:rPr>
                <w:bCs/>
                <w:szCs w:val="24"/>
                <w:lang w:val="en-IN"/>
              </w:rPr>
            </w:pPr>
            <w:r w:rsidRPr="00D10559">
              <w:rPr>
                <w:bCs/>
                <w:szCs w:val="24"/>
                <w:lang w:val="en-IN"/>
              </w:rPr>
              <w:t>Updating or modifying records in the database (e.g., editing employee information).</w:t>
            </w:r>
            <w:r w:rsidRPr="00D10559">
              <w:rPr>
                <w:bCs/>
                <w:szCs w:val="24"/>
                <w:lang w:val="en-IN"/>
              </w:rPr>
              <w:br/>
            </w:r>
            <w:r w:rsidRPr="00D10559">
              <w:rPr>
                <w:szCs w:val="24"/>
                <w:lang w:val="en-IN"/>
              </w:rPr>
              <w:t>Examples:</w:t>
            </w:r>
            <w:r w:rsidRPr="00D10559">
              <w:rPr>
                <w:bCs/>
                <w:szCs w:val="24"/>
                <w:lang w:val="en-IN"/>
              </w:rPr>
              <w:t xml:space="preserve"> Data Analysts, Bank Clerks, Sales Executives.</w:t>
            </w:r>
          </w:p>
          <w:p w14:paraId="0ED75DCE" w14:textId="77777777" w:rsidR="00BC03F3" w:rsidRPr="00D10559" w:rsidRDefault="00BC03F3" w:rsidP="00BC03F3">
            <w:pPr>
              <w:rPr>
                <w:bCs/>
                <w:szCs w:val="24"/>
              </w:rPr>
            </w:pPr>
            <w:r w:rsidRPr="00D10559">
              <w:rPr>
                <w:b/>
                <w:bCs/>
                <w:szCs w:val="24"/>
              </w:rPr>
              <w:t>Tasks of Workers Behind the Scene:</w:t>
            </w:r>
          </w:p>
          <w:p w14:paraId="77366D37" w14:textId="77777777" w:rsidR="00BC03F3" w:rsidRPr="00D10559" w:rsidRDefault="00BC03F3" w:rsidP="004C1730">
            <w:pPr>
              <w:numPr>
                <w:ilvl w:val="0"/>
                <w:numId w:val="2"/>
              </w:numPr>
              <w:rPr>
                <w:bCs/>
                <w:szCs w:val="24"/>
              </w:rPr>
            </w:pPr>
            <w:r w:rsidRPr="00D10559">
              <w:rPr>
                <w:bCs/>
                <w:szCs w:val="24"/>
              </w:rPr>
              <w:t>Ensuring the database system is running efficiently (e.g., tuning database performance).</w:t>
            </w:r>
          </w:p>
          <w:p w14:paraId="0848C57B" w14:textId="15D17883" w:rsidR="00BC03F3" w:rsidRPr="00D10559" w:rsidRDefault="00BC03F3" w:rsidP="004C1730">
            <w:pPr>
              <w:numPr>
                <w:ilvl w:val="0"/>
                <w:numId w:val="2"/>
              </w:numPr>
              <w:rPr>
                <w:bCs/>
                <w:szCs w:val="24"/>
              </w:rPr>
            </w:pPr>
            <w:r w:rsidRPr="00D10559">
              <w:rPr>
                <w:bCs/>
                <w:szCs w:val="24"/>
              </w:rPr>
              <w:t>Implementing security measures to protect the database (e.g., setting user access permissions).</w:t>
            </w:r>
            <w:r w:rsidRPr="00D10559">
              <w:rPr>
                <w:bCs/>
                <w:szCs w:val="24"/>
              </w:rPr>
              <w:br/>
            </w:r>
            <w:r w:rsidRPr="00D10559">
              <w:rPr>
                <w:szCs w:val="24"/>
              </w:rPr>
              <w:t>Examples:</w:t>
            </w:r>
            <w:r w:rsidRPr="00D10559">
              <w:rPr>
                <w:bCs/>
                <w:szCs w:val="24"/>
              </w:rPr>
              <w:t xml:space="preserve"> Database Administrators (DBAs), System Engineers, Security Specialists.</w:t>
            </w:r>
          </w:p>
        </w:tc>
        <w:tc>
          <w:tcPr>
            <w:tcW w:w="709" w:type="dxa"/>
            <w:gridSpan w:val="2"/>
          </w:tcPr>
          <w:p w14:paraId="6ACCB8B4" w14:textId="38CE7127" w:rsidR="00BC03F3" w:rsidRPr="002875DB" w:rsidRDefault="00BC03F3" w:rsidP="00BC03F3">
            <w:pPr>
              <w:jc w:val="center"/>
              <w:rPr>
                <w:b/>
                <w:bCs/>
                <w:sz w:val="24"/>
                <w:szCs w:val="24"/>
              </w:rPr>
            </w:pPr>
            <w:r>
              <w:rPr>
                <w:b/>
                <w:bCs/>
                <w:sz w:val="24"/>
                <w:szCs w:val="24"/>
              </w:rPr>
              <w:t>2</w:t>
            </w:r>
          </w:p>
        </w:tc>
        <w:tc>
          <w:tcPr>
            <w:tcW w:w="567" w:type="dxa"/>
          </w:tcPr>
          <w:p w14:paraId="4AD6B3FF" w14:textId="09951CB3" w:rsidR="00BC03F3" w:rsidRPr="002875DB" w:rsidRDefault="00BC03F3" w:rsidP="00BC03F3">
            <w:pPr>
              <w:jc w:val="center"/>
              <w:rPr>
                <w:b/>
                <w:bCs/>
                <w:sz w:val="24"/>
                <w:szCs w:val="24"/>
              </w:rPr>
            </w:pPr>
            <w:r>
              <w:rPr>
                <w:b/>
                <w:bCs/>
                <w:sz w:val="24"/>
                <w:szCs w:val="24"/>
              </w:rPr>
              <w:t>L3</w:t>
            </w:r>
          </w:p>
        </w:tc>
        <w:tc>
          <w:tcPr>
            <w:tcW w:w="538" w:type="dxa"/>
            <w:gridSpan w:val="2"/>
          </w:tcPr>
          <w:p w14:paraId="29C418FA" w14:textId="387AB9FF" w:rsidR="00BC03F3" w:rsidRPr="002875DB" w:rsidRDefault="00BC03F3" w:rsidP="00BC03F3">
            <w:pPr>
              <w:jc w:val="center"/>
              <w:rPr>
                <w:b/>
                <w:bCs/>
                <w:sz w:val="24"/>
                <w:szCs w:val="24"/>
              </w:rPr>
            </w:pPr>
            <w:r>
              <w:rPr>
                <w:b/>
                <w:bCs/>
                <w:sz w:val="24"/>
                <w:szCs w:val="24"/>
              </w:rPr>
              <w:t>1</w:t>
            </w:r>
          </w:p>
        </w:tc>
      </w:tr>
      <w:tr w:rsidR="00BC03F3" w:rsidRPr="00AA1B07" w14:paraId="5B7831A4" w14:textId="77777777" w:rsidTr="00BE5C75">
        <w:tc>
          <w:tcPr>
            <w:tcW w:w="846" w:type="dxa"/>
            <w:gridSpan w:val="2"/>
          </w:tcPr>
          <w:p w14:paraId="6E7E42E0" w14:textId="4663AF62" w:rsidR="00BC03F3" w:rsidRPr="00A31EC7" w:rsidRDefault="00BC03F3" w:rsidP="00BC03F3">
            <w:pPr>
              <w:rPr>
                <w:sz w:val="24"/>
                <w:szCs w:val="24"/>
              </w:rPr>
            </w:pPr>
            <w:r w:rsidRPr="00A31EC7">
              <w:rPr>
                <w:sz w:val="24"/>
                <w:szCs w:val="24"/>
              </w:rPr>
              <w:t>2.</w:t>
            </w:r>
          </w:p>
        </w:tc>
        <w:tc>
          <w:tcPr>
            <w:tcW w:w="7796" w:type="dxa"/>
            <w:gridSpan w:val="4"/>
          </w:tcPr>
          <w:p w14:paraId="0429D4C6" w14:textId="77777777" w:rsidR="00BC03F3" w:rsidRDefault="00BC03F3" w:rsidP="00BC03F3">
            <w:pPr>
              <w:rPr>
                <w:bCs/>
                <w:szCs w:val="24"/>
                <w:lang w:val="en-IN"/>
              </w:rPr>
            </w:pPr>
            <w:r w:rsidRPr="00CB696D">
              <w:rPr>
                <w:b/>
                <w:bCs/>
                <w:szCs w:val="24"/>
                <w:lang w:val="en-IN"/>
              </w:rPr>
              <w:t>Representational (or Implementation) Data Model</w:t>
            </w:r>
            <w:r w:rsidRPr="00CB696D">
              <w:rPr>
                <w:bCs/>
                <w:szCs w:val="24"/>
                <w:lang w:val="en-IN"/>
              </w:rPr>
              <w:t>.</w:t>
            </w:r>
          </w:p>
          <w:p w14:paraId="7CD86C1B" w14:textId="194AAF70" w:rsidR="00BC03F3" w:rsidRPr="00BE5C75" w:rsidRDefault="00BC03F3" w:rsidP="00BC03F3">
            <w:pPr>
              <w:rPr>
                <w:bCs/>
                <w:szCs w:val="24"/>
              </w:rPr>
            </w:pPr>
            <w:r>
              <w:rPr>
                <w:bCs/>
                <w:szCs w:val="24"/>
                <w:lang w:val="en-IN"/>
              </w:rPr>
              <w:t xml:space="preserve">Example: Model </w:t>
            </w:r>
            <w:r w:rsidRPr="00CB696D">
              <w:rPr>
                <w:bCs/>
                <w:szCs w:val="24"/>
                <w:lang w:val="en-IN"/>
              </w:rPr>
              <w:t>which organizes data into tables (relations) with rows and columns, allowing users to query and manipulate data using SQL.</w:t>
            </w:r>
          </w:p>
        </w:tc>
        <w:tc>
          <w:tcPr>
            <w:tcW w:w="709" w:type="dxa"/>
            <w:gridSpan w:val="2"/>
          </w:tcPr>
          <w:p w14:paraId="15B834D5" w14:textId="0AB44E3B" w:rsidR="00BC03F3" w:rsidRPr="002875DB" w:rsidRDefault="00BC03F3" w:rsidP="00BC03F3">
            <w:pPr>
              <w:jc w:val="center"/>
              <w:rPr>
                <w:b/>
                <w:bCs/>
                <w:sz w:val="24"/>
                <w:szCs w:val="24"/>
              </w:rPr>
            </w:pPr>
            <w:r>
              <w:rPr>
                <w:b/>
                <w:bCs/>
                <w:sz w:val="24"/>
                <w:szCs w:val="24"/>
              </w:rPr>
              <w:t>2</w:t>
            </w:r>
          </w:p>
        </w:tc>
        <w:tc>
          <w:tcPr>
            <w:tcW w:w="567" w:type="dxa"/>
          </w:tcPr>
          <w:p w14:paraId="56CF8DF1" w14:textId="59C611EA" w:rsidR="00BC03F3" w:rsidRPr="002875DB" w:rsidRDefault="00BC03F3" w:rsidP="00BC03F3">
            <w:pPr>
              <w:jc w:val="center"/>
              <w:rPr>
                <w:b/>
                <w:bCs/>
                <w:sz w:val="24"/>
                <w:szCs w:val="24"/>
              </w:rPr>
            </w:pPr>
            <w:r>
              <w:rPr>
                <w:b/>
                <w:bCs/>
                <w:sz w:val="24"/>
                <w:szCs w:val="24"/>
              </w:rPr>
              <w:t>L3</w:t>
            </w:r>
          </w:p>
        </w:tc>
        <w:tc>
          <w:tcPr>
            <w:tcW w:w="538" w:type="dxa"/>
            <w:gridSpan w:val="2"/>
          </w:tcPr>
          <w:p w14:paraId="73854A16" w14:textId="1EAA1514" w:rsidR="00BC03F3" w:rsidRPr="002875DB" w:rsidRDefault="00BC03F3" w:rsidP="00BC03F3">
            <w:pPr>
              <w:jc w:val="center"/>
              <w:rPr>
                <w:b/>
                <w:bCs/>
                <w:sz w:val="24"/>
                <w:szCs w:val="24"/>
              </w:rPr>
            </w:pPr>
            <w:r>
              <w:rPr>
                <w:b/>
                <w:bCs/>
                <w:sz w:val="24"/>
                <w:szCs w:val="24"/>
              </w:rPr>
              <w:t>1</w:t>
            </w:r>
          </w:p>
        </w:tc>
      </w:tr>
      <w:tr w:rsidR="00BC03F3" w:rsidRPr="00AA1B07" w14:paraId="35023615" w14:textId="77777777" w:rsidTr="00BE5C75">
        <w:tc>
          <w:tcPr>
            <w:tcW w:w="846" w:type="dxa"/>
            <w:gridSpan w:val="2"/>
          </w:tcPr>
          <w:p w14:paraId="3592C154" w14:textId="794C0FB3" w:rsidR="00BC03F3" w:rsidRPr="00A31EC7" w:rsidRDefault="00BC03F3" w:rsidP="00BC03F3">
            <w:pPr>
              <w:rPr>
                <w:sz w:val="24"/>
                <w:szCs w:val="24"/>
              </w:rPr>
            </w:pPr>
            <w:r w:rsidRPr="00A31EC7">
              <w:rPr>
                <w:sz w:val="24"/>
                <w:szCs w:val="24"/>
              </w:rPr>
              <w:t>3.</w:t>
            </w:r>
          </w:p>
        </w:tc>
        <w:tc>
          <w:tcPr>
            <w:tcW w:w="7796" w:type="dxa"/>
            <w:gridSpan w:val="4"/>
          </w:tcPr>
          <w:p w14:paraId="5A0F8470" w14:textId="1AF6B2D8" w:rsidR="00BC03F3" w:rsidRPr="00BE5C75" w:rsidRDefault="00BC03F3" w:rsidP="00BC03F3">
            <w:pPr>
              <w:rPr>
                <w:bCs/>
                <w:szCs w:val="24"/>
              </w:rPr>
            </w:pPr>
            <w:r w:rsidRPr="00D85DF1">
              <w:rPr>
                <w:bCs/>
                <w:szCs w:val="24"/>
                <w:lang w:val="en-IN"/>
              </w:rPr>
              <w:t xml:space="preserve">It depends on the combination of the </w:t>
            </w:r>
            <w:r w:rsidRPr="00D85DF1">
              <w:rPr>
                <w:b/>
                <w:bCs/>
                <w:szCs w:val="24"/>
                <w:lang w:val="en-IN"/>
              </w:rPr>
              <w:t>Member ID</w:t>
            </w:r>
            <w:r w:rsidRPr="00D85DF1">
              <w:rPr>
                <w:bCs/>
                <w:szCs w:val="24"/>
                <w:lang w:val="en-IN"/>
              </w:rPr>
              <w:t xml:space="preserve"> (from the </w:t>
            </w:r>
            <w:r w:rsidRPr="00D85DF1">
              <w:rPr>
                <w:b/>
                <w:bCs/>
                <w:szCs w:val="24"/>
                <w:lang w:val="en-IN"/>
              </w:rPr>
              <w:t>Member</w:t>
            </w:r>
            <w:r w:rsidRPr="00D85DF1">
              <w:rPr>
                <w:bCs/>
                <w:szCs w:val="24"/>
                <w:lang w:val="en-IN"/>
              </w:rPr>
              <w:t xml:space="preserve"> entity) and the </w:t>
            </w:r>
            <w:r w:rsidRPr="00D85DF1">
              <w:rPr>
                <w:b/>
                <w:bCs/>
                <w:szCs w:val="24"/>
                <w:lang w:val="en-IN"/>
              </w:rPr>
              <w:t>Book ID</w:t>
            </w:r>
            <w:r w:rsidRPr="00D85DF1">
              <w:rPr>
                <w:bCs/>
                <w:szCs w:val="24"/>
                <w:lang w:val="en-IN"/>
              </w:rPr>
              <w:t xml:space="preserve"> (from the </w:t>
            </w:r>
            <w:r w:rsidRPr="00D85DF1">
              <w:rPr>
                <w:b/>
                <w:bCs/>
                <w:szCs w:val="24"/>
                <w:lang w:val="en-IN"/>
              </w:rPr>
              <w:t>Book</w:t>
            </w:r>
            <w:r w:rsidRPr="00D85DF1">
              <w:rPr>
                <w:bCs/>
                <w:szCs w:val="24"/>
                <w:lang w:val="en-IN"/>
              </w:rPr>
              <w:t xml:space="preserve"> entity) for its identification.</w:t>
            </w:r>
          </w:p>
        </w:tc>
        <w:tc>
          <w:tcPr>
            <w:tcW w:w="709" w:type="dxa"/>
            <w:gridSpan w:val="2"/>
          </w:tcPr>
          <w:p w14:paraId="20589D1F" w14:textId="14B62D4D" w:rsidR="00BC03F3" w:rsidRPr="002875DB" w:rsidRDefault="00BC03F3" w:rsidP="00BC03F3">
            <w:pPr>
              <w:jc w:val="center"/>
              <w:rPr>
                <w:b/>
                <w:bCs/>
                <w:sz w:val="24"/>
                <w:szCs w:val="24"/>
              </w:rPr>
            </w:pPr>
            <w:r>
              <w:rPr>
                <w:b/>
                <w:bCs/>
                <w:sz w:val="24"/>
                <w:szCs w:val="24"/>
              </w:rPr>
              <w:t>2</w:t>
            </w:r>
          </w:p>
        </w:tc>
        <w:tc>
          <w:tcPr>
            <w:tcW w:w="567" w:type="dxa"/>
          </w:tcPr>
          <w:p w14:paraId="02907F57" w14:textId="632AF534" w:rsidR="00BC03F3" w:rsidRPr="002875DB" w:rsidRDefault="00BC03F3" w:rsidP="00BC03F3">
            <w:pPr>
              <w:jc w:val="center"/>
              <w:rPr>
                <w:b/>
                <w:bCs/>
                <w:sz w:val="24"/>
                <w:szCs w:val="24"/>
              </w:rPr>
            </w:pPr>
            <w:r>
              <w:rPr>
                <w:b/>
                <w:bCs/>
                <w:sz w:val="24"/>
                <w:szCs w:val="24"/>
              </w:rPr>
              <w:t>L3</w:t>
            </w:r>
          </w:p>
        </w:tc>
        <w:tc>
          <w:tcPr>
            <w:tcW w:w="538" w:type="dxa"/>
            <w:gridSpan w:val="2"/>
          </w:tcPr>
          <w:p w14:paraId="7C71CE3F" w14:textId="020DB95D" w:rsidR="00BC03F3" w:rsidRPr="002875DB" w:rsidRDefault="00BC03F3" w:rsidP="00BC03F3">
            <w:pPr>
              <w:jc w:val="center"/>
              <w:rPr>
                <w:b/>
                <w:bCs/>
                <w:sz w:val="24"/>
                <w:szCs w:val="24"/>
              </w:rPr>
            </w:pPr>
            <w:r>
              <w:rPr>
                <w:b/>
                <w:bCs/>
                <w:sz w:val="24"/>
                <w:szCs w:val="24"/>
              </w:rPr>
              <w:t>2</w:t>
            </w:r>
          </w:p>
        </w:tc>
      </w:tr>
      <w:tr w:rsidR="00BC03F3" w:rsidRPr="00AA1B07" w14:paraId="6D63C5B0" w14:textId="77777777" w:rsidTr="00BE5C75">
        <w:tc>
          <w:tcPr>
            <w:tcW w:w="846" w:type="dxa"/>
            <w:gridSpan w:val="2"/>
          </w:tcPr>
          <w:p w14:paraId="30E1A377" w14:textId="760342B4" w:rsidR="00BC03F3" w:rsidRPr="00A31EC7" w:rsidRDefault="00BC03F3" w:rsidP="00BC03F3">
            <w:pPr>
              <w:rPr>
                <w:sz w:val="24"/>
                <w:szCs w:val="24"/>
              </w:rPr>
            </w:pPr>
            <w:r w:rsidRPr="00A31EC7">
              <w:rPr>
                <w:sz w:val="24"/>
                <w:szCs w:val="24"/>
              </w:rPr>
              <w:t>4.</w:t>
            </w:r>
          </w:p>
        </w:tc>
        <w:tc>
          <w:tcPr>
            <w:tcW w:w="7796" w:type="dxa"/>
            <w:gridSpan w:val="4"/>
          </w:tcPr>
          <w:p w14:paraId="3A70B228" w14:textId="77777777" w:rsidR="00BC03F3" w:rsidRPr="00D85DF1" w:rsidRDefault="00BC03F3" w:rsidP="00BC03F3">
            <w:pPr>
              <w:rPr>
                <w:szCs w:val="24"/>
                <w:lang w:val="en-IN"/>
              </w:rPr>
            </w:pPr>
            <w:r w:rsidRPr="00D85DF1">
              <w:rPr>
                <w:szCs w:val="24"/>
                <w:lang w:val="en-IN"/>
              </w:rPr>
              <w:t>Composite attributes can be divided into smaller subparts, which represent more basic attributes with independent meanings.</w:t>
            </w:r>
          </w:p>
          <w:p w14:paraId="4C35CF73" w14:textId="7ED23CF0" w:rsidR="00BC03F3" w:rsidRDefault="00BC03F3" w:rsidP="00BC03F3">
            <w:pPr>
              <w:rPr>
                <w:szCs w:val="24"/>
              </w:rPr>
            </w:pPr>
            <w:r w:rsidRPr="00D85DF1">
              <w:rPr>
                <w:szCs w:val="24"/>
              </w:rPr>
              <w:t>Multivalued attributes</w:t>
            </w:r>
            <w:r>
              <w:rPr>
                <w:szCs w:val="24"/>
              </w:rPr>
              <w:t xml:space="preserve"> are those for which different users may have different values for the same attribute. It</w:t>
            </w:r>
            <w:r w:rsidRPr="00D85DF1">
              <w:rPr>
                <w:szCs w:val="24"/>
              </w:rPr>
              <w:t xml:space="preserve"> may have lower and upper bounds to constrain the number of values allowed for each individual entity</w:t>
            </w:r>
            <w:r>
              <w:rPr>
                <w:szCs w:val="24"/>
              </w:rPr>
              <w:t>. – 1 mark</w:t>
            </w:r>
          </w:p>
          <w:p w14:paraId="5B48CBEB" w14:textId="200913DF" w:rsidR="00BC03F3" w:rsidRPr="00D85DF1" w:rsidRDefault="00BC03F3" w:rsidP="00BC03F3">
            <w:pPr>
              <w:rPr>
                <w:szCs w:val="24"/>
              </w:rPr>
            </w:pPr>
            <w:r>
              <w:rPr>
                <w:szCs w:val="24"/>
              </w:rPr>
              <w:t>Representation for both: 1 mark</w:t>
            </w:r>
          </w:p>
        </w:tc>
        <w:tc>
          <w:tcPr>
            <w:tcW w:w="709" w:type="dxa"/>
            <w:gridSpan w:val="2"/>
          </w:tcPr>
          <w:p w14:paraId="12C3DF59" w14:textId="2F7C1B0E" w:rsidR="00BC03F3" w:rsidRPr="002875DB" w:rsidRDefault="00BC03F3" w:rsidP="00BC03F3">
            <w:pPr>
              <w:jc w:val="center"/>
              <w:rPr>
                <w:b/>
                <w:bCs/>
                <w:sz w:val="24"/>
                <w:szCs w:val="24"/>
              </w:rPr>
            </w:pPr>
            <w:r>
              <w:rPr>
                <w:b/>
                <w:bCs/>
                <w:sz w:val="24"/>
                <w:szCs w:val="24"/>
              </w:rPr>
              <w:t>2</w:t>
            </w:r>
          </w:p>
        </w:tc>
        <w:tc>
          <w:tcPr>
            <w:tcW w:w="567" w:type="dxa"/>
          </w:tcPr>
          <w:p w14:paraId="7F5C1F29" w14:textId="3415BC57" w:rsidR="00BC03F3" w:rsidRPr="002875DB" w:rsidRDefault="00BC03F3" w:rsidP="00BC03F3">
            <w:pPr>
              <w:jc w:val="center"/>
              <w:rPr>
                <w:b/>
                <w:bCs/>
                <w:sz w:val="24"/>
                <w:szCs w:val="24"/>
              </w:rPr>
            </w:pPr>
            <w:r>
              <w:rPr>
                <w:b/>
                <w:bCs/>
                <w:sz w:val="24"/>
                <w:szCs w:val="24"/>
              </w:rPr>
              <w:t>L2</w:t>
            </w:r>
          </w:p>
        </w:tc>
        <w:tc>
          <w:tcPr>
            <w:tcW w:w="538" w:type="dxa"/>
            <w:gridSpan w:val="2"/>
          </w:tcPr>
          <w:p w14:paraId="0C247331" w14:textId="40E72D0C" w:rsidR="00BC03F3" w:rsidRPr="002875DB" w:rsidRDefault="00BC03F3" w:rsidP="00BC03F3">
            <w:pPr>
              <w:jc w:val="center"/>
              <w:rPr>
                <w:b/>
                <w:bCs/>
                <w:sz w:val="24"/>
                <w:szCs w:val="24"/>
              </w:rPr>
            </w:pPr>
            <w:r>
              <w:rPr>
                <w:b/>
                <w:bCs/>
                <w:sz w:val="24"/>
                <w:szCs w:val="24"/>
              </w:rPr>
              <w:t>2</w:t>
            </w:r>
          </w:p>
        </w:tc>
      </w:tr>
      <w:tr w:rsidR="00BC03F3" w:rsidRPr="00AA1B07" w14:paraId="4B22086B" w14:textId="77777777" w:rsidTr="00BE5C75">
        <w:tc>
          <w:tcPr>
            <w:tcW w:w="846" w:type="dxa"/>
            <w:gridSpan w:val="2"/>
          </w:tcPr>
          <w:p w14:paraId="0FF5B5D8" w14:textId="7622FD2E" w:rsidR="00BC03F3" w:rsidRPr="00A31EC7" w:rsidRDefault="00BC03F3" w:rsidP="00BC03F3">
            <w:pPr>
              <w:rPr>
                <w:sz w:val="24"/>
                <w:szCs w:val="24"/>
              </w:rPr>
            </w:pPr>
            <w:r w:rsidRPr="00A31EC7">
              <w:rPr>
                <w:sz w:val="24"/>
                <w:szCs w:val="24"/>
              </w:rPr>
              <w:t>5.</w:t>
            </w:r>
          </w:p>
        </w:tc>
        <w:tc>
          <w:tcPr>
            <w:tcW w:w="7796" w:type="dxa"/>
            <w:gridSpan w:val="4"/>
          </w:tcPr>
          <w:p w14:paraId="604DCADA" w14:textId="03495270" w:rsidR="00BC03F3" w:rsidRPr="00BE5C75" w:rsidRDefault="00BC03F3" w:rsidP="00BC03F3">
            <w:pPr>
              <w:rPr>
                <w:bCs/>
                <w:szCs w:val="24"/>
              </w:rPr>
            </w:pPr>
            <w:r w:rsidRPr="00513C17">
              <w:rPr>
                <w:bCs/>
                <w:szCs w:val="24"/>
                <w:lang w:val="en-IN"/>
              </w:rPr>
              <w:t>In some cases, a particular entity may not have an applicable value</w:t>
            </w:r>
            <w:r>
              <w:rPr>
                <w:bCs/>
                <w:szCs w:val="24"/>
                <w:lang w:val="en-IN"/>
              </w:rPr>
              <w:t xml:space="preserve"> </w:t>
            </w:r>
            <w:r w:rsidRPr="00513C17">
              <w:rPr>
                <w:bCs/>
                <w:szCs w:val="24"/>
                <w:lang w:val="en-IN"/>
              </w:rPr>
              <w:t>for an attribute.</w:t>
            </w:r>
            <w:r w:rsidRPr="00513C17">
              <w:rPr>
                <w:rFonts w:ascii="Minion-Regular" w:hAnsi="Minion-Regular" w:cs="Minion-Regular"/>
                <w:sz w:val="21"/>
                <w:szCs w:val="21"/>
              </w:rPr>
              <w:t xml:space="preserve"> </w:t>
            </w:r>
            <w:r w:rsidRPr="00513C17">
              <w:rPr>
                <w:bCs/>
                <w:szCs w:val="24"/>
              </w:rPr>
              <w:t>For such situations, a special value called NULL</w:t>
            </w:r>
            <w:r>
              <w:rPr>
                <w:bCs/>
                <w:szCs w:val="24"/>
              </w:rPr>
              <w:t xml:space="preserve"> </w:t>
            </w:r>
            <w:r w:rsidRPr="00513C17">
              <w:rPr>
                <w:bCs/>
                <w:szCs w:val="24"/>
              </w:rPr>
              <w:t>is created. An address of a single-family home would have NULL for its</w:t>
            </w:r>
            <w:r>
              <w:rPr>
                <w:bCs/>
                <w:szCs w:val="24"/>
              </w:rPr>
              <w:t xml:space="preserve"> </w:t>
            </w:r>
            <w:proofErr w:type="spellStart"/>
            <w:r w:rsidRPr="00513C17">
              <w:rPr>
                <w:bCs/>
                <w:szCs w:val="24"/>
              </w:rPr>
              <w:t>Apartment_number</w:t>
            </w:r>
            <w:proofErr w:type="spellEnd"/>
            <w:r w:rsidRPr="00513C17">
              <w:rPr>
                <w:bCs/>
                <w:szCs w:val="24"/>
              </w:rPr>
              <w:t xml:space="preserve"> attribute, and a person with no college degree would have NULL</w:t>
            </w:r>
            <w:r>
              <w:rPr>
                <w:bCs/>
                <w:szCs w:val="24"/>
              </w:rPr>
              <w:t xml:space="preserve"> </w:t>
            </w:r>
            <w:r w:rsidRPr="00513C17">
              <w:rPr>
                <w:bCs/>
                <w:szCs w:val="24"/>
              </w:rPr>
              <w:t xml:space="preserve">for </w:t>
            </w:r>
            <w:proofErr w:type="spellStart"/>
            <w:r w:rsidRPr="00513C17">
              <w:rPr>
                <w:bCs/>
                <w:szCs w:val="24"/>
              </w:rPr>
              <w:t>College_degrees</w:t>
            </w:r>
            <w:proofErr w:type="spellEnd"/>
            <w:r w:rsidRPr="00513C17">
              <w:rPr>
                <w:bCs/>
                <w:szCs w:val="24"/>
              </w:rPr>
              <w:t>. NULL can also be used if we do not know the value of an attribute</w:t>
            </w:r>
            <w:r>
              <w:rPr>
                <w:bCs/>
                <w:szCs w:val="24"/>
              </w:rPr>
              <w:t xml:space="preserve"> </w:t>
            </w:r>
            <w:r w:rsidRPr="00513C17">
              <w:rPr>
                <w:bCs/>
                <w:szCs w:val="24"/>
                <w:lang w:val="en-IN"/>
              </w:rPr>
              <w:t>for a particular entity</w:t>
            </w:r>
            <w:r>
              <w:rPr>
                <w:bCs/>
                <w:szCs w:val="24"/>
                <w:lang w:val="en-IN"/>
              </w:rPr>
              <w:t>.</w:t>
            </w:r>
          </w:p>
        </w:tc>
        <w:tc>
          <w:tcPr>
            <w:tcW w:w="709" w:type="dxa"/>
            <w:gridSpan w:val="2"/>
          </w:tcPr>
          <w:p w14:paraId="236BED8E" w14:textId="50A0BAE1" w:rsidR="00BC03F3" w:rsidRPr="002875DB" w:rsidRDefault="00BC03F3" w:rsidP="00BC03F3">
            <w:pPr>
              <w:jc w:val="center"/>
              <w:rPr>
                <w:b/>
                <w:bCs/>
                <w:sz w:val="24"/>
                <w:szCs w:val="24"/>
              </w:rPr>
            </w:pPr>
            <w:r>
              <w:rPr>
                <w:b/>
                <w:bCs/>
                <w:sz w:val="24"/>
                <w:szCs w:val="24"/>
              </w:rPr>
              <w:t>2</w:t>
            </w:r>
          </w:p>
        </w:tc>
        <w:tc>
          <w:tcPr>
            <w:tcW w:w="567" w:type="dxa"/>
          </w:tcPr>
          <w:p w14:paraId="7E852AB0" w14:textId="2450DCD5" w:rsidR="00BC03F3" w:rsidRPr="002875DB" w:rsidRDefault="00BC03F3" w:rsidP="00BC03F3">
            <w:pPr>
              <w:jc w:val="center"/>
              <w:rPr>
                <w:b/>
                <w:bCs/>
                <w:sz w:val="24"/>
                <w:szCs w:val="24"/>
              </w:rPr>
            </w:pPr>
            <w:r>
              <w:rPr>
                <w:b/>
                <w:bCs/>
                <w:sz w:val="24"/>
                <w:szCs w:val="24"/>
              </w:rPr>
              <w:t>L2</w:t>
            </w:r>
          </w:p>
        </w:tc>
        <w:tc>
          <w:tcPr>
            <w:tcW w:w="538" w:type="dxa"/>
            <w:gridSpan w:val="2"/>
          </w:tcPr>
          <w:p w14:paraId="55C3946D" w14:textId="4D34A66E" w:rsidR="00BC03F3" w:rsidRPr="002875DB" w:rsidRDefault="00BC03F3" w:rsidP="00BC03F3">
            <w:pPr>
              <w:jc w:val="center"/>
              <w:rPr>
                <w:b/>
                <w:bCs/>
                <w:sz w:val="24"/>
                <w:szCs w:val="24"/>
              </w:rPr>
            </w:pPr>
            <w:r>
              <w:rPr>
                <w:b/>
                <w:bCs/>
                <w:sz w:val="24"/>
                <w:szCs w:val="24"/>
              </w:rPr>
              <w:t>1</w:t>
            </w:r>
          </w:p>
        </w:tc>
      </w:tr>
      <w:tr w:rsidR="002875DB" w:rsidRPr="00AA1B07" w14:paraId="51B67D7F" w14:textId="77777777" w:rsidTr="00BE5C75">
        <w:tc>
          <w:tcPr>
            <w:tcW w:w="846" w:type="dxa"/>
            <w:gridSpan w:val="2"/>
          </w:tcPr>
          <w:p w14:paraId="38EB0BD9" w14:textId="6CF7B2E0" w:rsidR="002875DB" w:rsidRPr="00AA1B07" w:rsidRDefault="002875DB" w:rsidP="002875DB">
            <w:pPr>
              <w:spacing w:line="360" w:lineRule="auto"/>
              <w:jc w:val="center"/>
              <w:rPr>
                <w:sz w:val="22"/>
                <w:szCs w:val="24"/>
              </w:rPr>
            </w:pPr>
            <w:r w:rsidRPr="00AA1B07">
              <w:rPr>
                <w:b/>
                <w:sz w:val="22"/>
                <w:szCs w:val="24"/>
              </w:rPr>
              <w:t>Sl. No.</w:t>
            </w:r>
          </w:p>
        </w:tc>
        <w:tc>
          <w:tcPr>
            <w:tcW w:w="7824" w:type="dxa"/>
            <w:gridSpan w:val="5"/>
          </w:tcPr>
          <w:p w14:paraId="2C325129" w14:textId="0EB5940C" w:rsidR="002875DB" w:rsidRPr="00AA1B07" w:rsidRDefault="002875DB" w:rsidP="002875DB">
            <w:pPr>
              <w:spacing w:line="360" w:lineRule="auto"/>
              <w:jc w:val="center"/>
              <w:rPr>
                <w:sz w:val="22"/>
                <w:szCs w:val="24"/>
              </w:rPr>
            </w:pPr>
            <w:r w:rsidRPr="00AA1B07">
              <w:rPr>
                <w:b/>
                <w:sz w:val="22"/>
                <w:szCs w:val="24"/>
              </w:rPr>
              <w:t>PART-B</w:t>
            </w:r>
          </w:p>
        </w:tc>
        <w:tc>
          <w:tcPr>
            <w:tcW w:w="681" w:type="dxa"/>
          </w:tcPr>
          <w:p w14:paraId="216056C1" w14:textId="1D8FC480" w:rsidR="002875DB" w:rsidRPr="002875DB" w:rsidRDefault="002875DB" w:rsidP="002875DB">
            <w:pPr>
              <w:spacing w:line="360" w:lineRule="auto"/>
              <w:jc w:val="center"/>
              <w:rPr>
                <w:szCs w:val="22"/>
              </w:rPr>
            </w:pPr>
            <w:r w:rsidRPr="002875DB">
              <w:rPr>
                <w:b/>
                <w:szCs w:val="22"/>
              </w:rPr>
              <w:t>M</w:t>
            </w:r>
          </w:p>
        </w:tc>
        <w:tc>
          <w:tcPr>
            <w:tcW w:w="585" w:type="dxa"/>
            <w:gridSpan w:val="2"/>
          </w:tcPr>
          <w:p w14:paraId="07ED012F" w14:textId="2F72269C" w:rsidR="002875DB" w:rsidRPr="002875DB" w:rsidRDefault="002875DB" w:rsidP="002875DB">
            <w:pPr>
              <w:spacing w:line="360" w:lineRule="auto"/>
              <w:jc w:val="center"/>
              <w:rPr>
                <w:szCs w:val="22"/>
              </w:rPr>
            </w:pPr>
            <w:r w:rsidRPr="002875DB">
              <w:rPr>
                <w:b/>
                <w:szCs w:val="22"/>
              </w:rPr>
              <w:t>BT</w:t>
            </w:r>
          </w:p>
        </w:tc>
        <w:tc>
          <w:tcPr>
            <w:tcW w:w="520" w:type="dxa"/>
          </w:tcPr>
          <w:p w14:paraId="2A531E19" w14:textId="49400CC8" w:rsidR="002875DB" w:rsidRPr="002875DB" w:rsidRDefault="002875DB" w:rsidP="002875DB">
            <w:pPr>
              <w:spacing w:line="360" w:lineRule="auto"/>
              <w:jc w:val="center"/>
              <w:rPr>
                <w:szCs w:val="22"/>
              </w:rPr>
            </w:pPr>
            <w:r w:rsidRPr="002875DB">
              <w:rPr>
                <w:b/>
                <w:szCs w:val="22"/>
              </w:rPr>
              <w:t>CO</w:t>
            </w:r>
          </w:p>
        </w:tc>
      </w:tr>
      <w:tr w:rsidR="009D2580" w:rsidRPr="00AA1B07" w14:paraId="0EE9953B" w14:textId="77777777" w:rsidTr="00BE5C75">
        <w:tc>
          <w:tcPr>
            <w:tcW w:w="318" w:type="dxa"/>
          </w:tcPr>
          <w:p w14:paraId="60F957DD" w14:textId="3461099E" w:rsidR="009D2580" w:rsidRPr="00AA1B07" w:rsidRDefault="009D2580" w:rsidP="009D2580">
            <w:pPr>
              <w:spacing w:line="360" w:lineRule="auto"/>
              <w:jc w:val="both"/>
              <w:rPr>
                <w:sz w:val="22"/>
                <w:szCs w:val="24"/>
              </w:rPr>
            </w:pPr>
            <w:r w:rsidRPr="00AA1B07">
              <w:rPr>
                <w:b/>
                <w:iCs/>
                <w:sz w:val="22"/>
                <w:szCs w:val="24"/>
              </w:rPr>
              <w:t>1</w:t>
            </w:r>
          </w:p>
        </w:tc>
        <w:tc>
          <w:tcPr>
            <w:tcW w:w="528" w:type="dxa"/>
          </w:tcPr>
          <w:p w14:paraId="58AC943F" w14:textId="2A57DAA5" w:rsidR="009D2580" w:rsidRPr="00AA1B07" w:rsidRDefault="009D2580" w:rsidP="009D2580">
            <w:pPr>
              <w:spacing w:line="360" w:lineRule="auto"/>
              <w:jc w:val="both"/>
              <w:rPr>
                <w:sz w:val="22"/>
                <w:szCs w:val="24"/>
              </w:rPr>
            </w:pPr>
          </w:p>
        </w:tc>
        <w:tc>
          <w:tcPr>
            <w:tcW w:w="7824" w:type="dxa"/>
            <w:gridSpan w:val="5"/>
          </w:tcPr>
          <w:p w14:paraId="6C85557B" w14:textId="77777777" w:rsidR="009D2580" w:rsidRPr="00C223CC" w:rsidRDefault="009D2580" w:rsidP="009D2580">
            <w:pPr>
              <w:jc w:val="both"/>
              <w:rPr>
                <w:sz w:val="22"/>
                <w:szCs w:val="22"/>
                <w:lang w:eastAsia="en-IN"/>
              </w:rPr>
            </w:pPr>
            <w:r w:rsidRPr="00C223CC">
              <w:rPr>
                <w:sz w:val="22"/>
                <w:szCs w:val="22"/>
                <w:lang w:eastAsia="en-IN"/>
              </w:rPr>
              <w:t xml:space="preserve">A relationship type R among n entity types E1, E2, ..., En defines a set of associations—or a relationship set—among entities from these entity types. </w:t>
            </w:r>
          </w:p>
          <w:p w14:paraId="48C72921" w14:textId="2DEE2946" w:rsidR="009D2580" w:rsidRDefault="009D2580" w:rsidP="009D2580">
            <w:pPr>
              <w:jc w:val="both"/>
              <w:rPr>
                <w:sz w:val="22"/>
                <w:szCs w:val="22"/>
                <w:lang w:eastAsia="en-IN"/>
              </w:rPr>
            </w:pPr>
            <w:r w:rsidRPr="00C223CC">
              <w:rPr>
                <w:sz w:val="22"/>
                <w:szCs w:val="22"/>
                <w:lang w:eastAsia="en-IN"/>
              </w:rPr>
              <w:t xml:space="preserve">Mathematically, the relationship set R is a set of relationship instances </w:t>
            </w:r>
            <w:proofErr w:type="spellStart"/>
            <w:r w:rsidRPr="00C223CC">
              <w:rPr>
                <w:sz w:val="22"/>
                <w:szCs w:val="22"/>
                <w:lang w:eastAsia="en-IN"/>
              </w:rPr>
              <w:t>ri</w:t>
            </w:r>
            <w:proofErr w:type="spellEnd"/>
            <w:r w:rsidRPr="00C223CC">
              <w:rPr>
                <w:sz w:val="22"/>
                <w:szCs w:val="22"/>
                <w:lang w:eastAsia="en-IN"/>
              </w:rPr>
              <w:t xml:space="preserve">, where each </w:t>
            </w:r>
            <w:proofErr w:type="spellStart"/>
            <w:r w:rsidRPr="00C223CC">
              <w:rPr>
                <w:sz w:val="22"/>
                <w:szCs w:val="22"/>
                <w:lang w:eastAsia="en-IN"/>
              </w:rPr>
              <w:t>ri</w:t>
            </w:r>
            <w:proofErr w:type="spellEnd"/>
            <w:r w:rsidRPr="00C223CC">
              <w:rPr>
                <w:sz w:val="22"/>
                <w:szCs w:val="22"/>
                <w:lang w:eastAsia="en-IN"/>
              </w:rPr>
              <w:t xml:space="preserve"> associates n individual entities (e1, e2</w:t>
            </w:r>
            <w:proofErr w:type="gramStart"/>
            <w:r w:rsidRPr="00C223CC">
              <w:rPr>
                <w:sz w:val="22"/>
                <w:szCs w:val="22"/>
                <w:lang w:eastAsia="en-IN"/>
              </w:rPr>
              <w:t>, ...,</w:t>
            </w:r>
            <w:proofErr w:type="gramEnd"/>
            <w:r w:rsidRPr="00C223CC">
              <w:rPr>
                <w:sz w:val="22"/>
                <w:szCs w:val="22"/>
                <w:lang w:eastAsia="en-IN"/>
              </w:rPr>
              <w:t xml:space="preserve"> en), and each entity </w:t>
            </w:r>
            <w:proofErr w:type="spellStart"/>
            <w:r w:rsidRPr="00C223CC">
              <w:rPr>
                <w:sz w:val="22"/>
                <w:szCs w:val="22"/>
                <w:lang w:eastAsia="en-IN"/>
              </w:rPr>
              <w:t>ej</w:t>
            </w:r>
            <w:proofErr w:type="spellEnd"/>
            <w:r w:rsidRPr="00C223CC">
              <w:rPr>
                <w:sz w:val="22"/>
                <w:szCs w:val="22"/>
                <w:lang w:eastAsia="en-IN"/>
              </w:rPr>
              <w:t xml:space="preserve"> in </w:t>
            </w:r>
            <w:proofErr w:type="spellStart"/>
            <w:r w:rsidRPr="00C223CC">
              <w:rPr>
                <w:sz w:val="22"/>
                <w:szCs w:val="22"/>
                <w:lang w:eastAsia="en-IN"/>
              </w:rPr>
              <w:t>ri</w:t>
            </w:r>
            <w:proofErr w:type="spellEnd"/>
            <w:r w:rsidRPr="00C223CC">
              <w:rPr>
                <w:sz w:val="22"/>
                <w:szCs w:val="22"/>
                <w:lang w:eastAsia="en-IN"/>
              </w:rPr>
              <w:t xml:space="preserve"> is a member of entity set </w:t>
            </w:r>
            <w:proofErr w:type="spellStart"/>
            <w:r w:rsidRPr="00C223CC">
              <w:rPr>
                <w:sz w:val="22"/>
                <w:szCs w:val="22"/>
                <w:lang w:eastAsia="en-IN"/>
              </w:rPr>
              <w:t>Ej</w:t>
            </w:r>
            <w:proofErr w:type="spellEnd"/>
            <w:r w:rsidRPr="00C223CC">
              <w:rPr>
                <w:sz w:val="22"/>
                <w:szCs w:val="22"/>
                <w:lang w:eastAsia="en-IN"/>
              </w:rPr>
              <w:t>, 1≤  j ≤ n. Hence, a relationship set is a mathematical relation on E1, E2, ..., En; alternatively,</w:t>
            </w:r>
            <w:r>
              <w:rPr>
                <w:sz w:val="22"/>
                <w:szCs w:val="22"/>
                <w:lang w:eastAsia="en-IN"/>
              </w:rPr>
              <w:t xml:space="preserve"> </w:t>
            </w:r>
            <w:r w:rsidRPr="00C223CC">
              <w:rPr>
                <w:sz w:val="22"/>
                <w:szCs w:val="22"/>
                <w:lang w:eastAsia="en-IN"/>
              </w:rPr>
              <w:t>it can be defined as a subset of the Cartesian product of the entity sets E1 ×</w:t>
            </w:r>
            <w:r>
              <w:rPr>
                <w:sz w:val="22"/>
                <w:szCs w:val="22"/>
                <w:lang w:eastAsia="en-IN"/>
              </w:rPr>
              <w:t xml:space="preserve"> </w:t>
            </w:r>
            <w:r w:rsidRPr="00C223CC">
              <w:rPr>
                <w:sz w:val="22"/>
                <w:szCs w:val="22"/>
                <w:lang w:eastAsia="en-IN"/>
              </w:rPr>
              <w:t>E2 × ... × En. Each of the entity types E1, E 2, ..., En is said to participate in the relationship</w:t>
            </w:r>
            <w:r>
              <w:rPr>
                <w:sz w:val="22"/>
                <w:szCs w:val="22"/>
                <w:lang w:eastAsia="en-IN"/>
              </w:rPr>
              <w:t xml:space="preserve"> </w:t>
            </w:r>
            <w:r w:rsidRPr="00C223CC">
              <w:rPr>
                <w:sz w:val="22"/>
                <w:szCs w:val="22"/>
                <w:lang w:eastAsia="en-IN"/>
              </w:rPr>
              <w:t>type R; similarly, each of the individual entities e1, e2, ..., en is said to</w:t>
            </w:r>
            <w:r>
              <w:rPr>
                <w:sz w:val="22"/>
                <w:szCs w:val="22"/>
                <w:lang w:eastAsia="en-IN"/>
              </w:rPr>
              <w:t xml:space="preserve"> </w:t>
            </w:r>
            <w:r w:rsidRPr="00C223CC">
              <w:rPr>
                <w:sz w:val="22"/>
                <w:szCs w:val="22"/>
                <w:lang w:eastAsia="en-IN"/>
              </w:rPr>
              <w:t xml:space="preserve">participate in the relationship instance </w:t>
            </w:r>
            <w:proofErr w:type="spellStart"/>
            <w:r w:rsidRPr="00C223CC">
              <w:rPr>
                <w:sz w:val="22"/>
                <w:szCs w:val="22"/>
                <w:lang w:eastAsia="en-IN"/>
              </w:rPr>
              <w:t>ri</w:t>
            </w:r>
            <w:proofErr w:type="spellEnd"/>
            <w:r w:rsidRPr="00C223CC">
              <w:rPr>
                <w:sz w:val="22"/>
                <w:szCs w:val="22"/>
                <w:lang w:eastAsia="en-IN"/>
              </w:rPr>
              <w:t xml:space="preserve"> = (e1, e2, ..., en).</w:t>
            </w:r>
            <w:r>
              <w:rPr>
                <w:sz w:val="22"/>
                <w:szCs w:val="22"/>
                <w:lang w:eastAsia="en-IN"/>
              </w:rPr>
              <w:t xml:space="preserve"> – 040 marks</w:t>
            </w:r>
          </w:p>
          <w:p w14:paraId="0865B027" w14:textId="77777777" w:rsidR="009D2580" w:rsidRDefault="009D2580" w:rsidP="009D2580">
            <w:pPr>
              <w:jc w:val="both"/>
              <w:rPr>
                <w:sz w:val="22"/>
                <w:szCs w:val="22"/>
                <w:lang w:eastAsia="en-IN"/>
              </w:rPr>
            </w:pPr>
          </w:p>
          <w:p w14:paraId="0061609B" w14:textId="5DA456AA" w:rsidR="009D2580" w:rsidRDefault="009D2580" w:rsidP="009D2580">
            <w:pPr>
              <w:jc w:val="both"/>
              <w:rPr>
                <w:sz w:val="22"/>
                <w:szCs w:val="22"/>
                <w:lang w:eastAsia="en-IN"/>
              </w:rPr>
            </w:pPr>
            <w:r>
              <w:rPr>
                <w:sz w:val="22"/>
                <w:szCs w:val="22"/>
                <w:lang w:eastAsia="en-IN"/>
              </w:rPr>
              <w:t xml:space="preserve">iii) </w:t>
            </w:r>
            <w:r w:rsidRPr="00AB237D">
              <w:rPr>
                <w:sz w:val="22"/>
                <w:szCs w:val="22"/>
                <w:lang w:eastAsia="en-IN"/>
              </w:rPr>
              <w:t xml:space="preserve">An example of a ternary relationship is SUPPLY, where each relationship instance </w:t>
            </w:r>
            <w:proofErr w:type="spellStart"/>
            <w:r w:rsidRPr="00AB237D">
              <w:rPr>
                <w:sz w:val="22"/>
                <w:szCs w:val="22"/>
                <w:lang w:eastAsia="en-IN"/>
              </w:rPr>
              <w:t>ri</w:t>
            </w:r>
            <w:proofErr w:type="spellEnd"/>
            <w:r w:rsidRPr="00AB237D">
              <w:rPr>
                <w:sz w:val="22"/>
                <w:szCs w:val="22"/>
                <w:lang w:eastAsia="en-IN"/>
              </w:rPr>
              <w:t xml:space="preserve"> associates three entities—a supplier s, a part p,</w:t>
            </w:r>
            <w:r>
              <w:rPr>
                <w:sz w:val="22"/>
                <w:szCs w:val="22"/>
                <w:lang w:eastAsia="en-IN"/>
              </w:rPr>
              <w:t xml:space="preserve"> </w:t>
            </w:r>
            <w:r w:rsidRPr="00AB237D">
              <w:rPr>
                <w:sz w:val="22"/>
                <w:szCs w:val="22"/>
                <w:lang w:eastAsia="en-IN"/>
              </w:rPr>
              <w:t>and a project j—whenever s supplies part p to project j. Relationships can generally</w:t>
            </w:r>
            <w:r>
              <w:rPr>
                <w:sz w:val="22"/>
                <w:szCs w:val="22"/>
                <w:lang w:eastAsia="en-IN"/>
              </w:rPr>
              <w:t xml:space="preserve"> </w:t>
            </w:r>
            <w:r w:rsidRPr="00AB237D">
              <w:rPr>
                <w:sz w:val="22"/>
                <w:szCs w:val="22"/>
                <w:lang w:eastAsia="en-IN"/>
              </w:rPr>
              <w:t>be of any degree, but the ones most common are binary relationships.</w:t>
            </w:r>
          </w:p>
          <w:p w14:paraId="2DE4355D" w14:textId="54C09CD0" w:rsidR="009D2580" w:rsidRDefault="009D2580" w:rsidP="009D2580">
            <w:pPr>
              <w:jc w:val="both"/>
              <w:rPr>
                <w:sz w:val="22"/>
                <w:szCs w:val="22"/>
                <w:lang w:eastAsia="en-IN"/>
              </w:rPr>
            </w:pPr>
            <w:r>
              <w:rPr>
                <w:sz w:val="22"/>
                <w:szCs w:val="22"/>
                <w:lang w:eastAsia="en-IN"/>
              </w:rPr>
              <w:t xml:space="preserve">iv) </w:t>
            </w:r>
            <w:r w:rsidRPr="00AB237D">
              <w:rPr>
                <w:sz w:val="22"/>
                <w:szCs w:val="22"/>
                <w:lang w:eastAsia="en-IN"/>
              </w:rPr>
              <w:t xml:space="preserve">Relationships as Attributes: Consider the WORKS_FOR relationship type. One can think of an attribute called Department of the EMPLOYEE entity type, where the value of Department for each EMPLOYEE entity is (a reference to) the DEPARTMENT entity for which that employee works. Hence, the value set for this </w:t>
            </w:r>
            <w:r w:rsidRPr="00AB237D">
              <w:rPr>
                <w:sz w:val="22"/>
                <w:szCs w:val="22"/>
                <w:lang w:eastAsia="en-IN"/>
              </w:rPr>
              <w:lastRenderedPageBreak/>
              <w:t>Department attribute is the set of all DEPARTMENT entities, which is the DEPARTMENT entity set.</w:t>
            </w:r>
          </w:p>
          <w:p w14:paraId="0462B522" w14:textId="6756EF4D" w:rsidR="009D2580" w:rsidRPr="0069701D" w:rsidRDefault="009D2580" w:rsidP="009D2580">
            <w:pPr>
              <w:jc w:val="both"/>
              <w:rPr>
                <w:sz w:val="22"/>
                <w:szCs w:val="22"/>
                <w:lang w:eastAsia="en-IN"/>
              </w:rPr>
            </w:pPr>
            <w:r>
              <w:rPr>
                <w:sz w:val="22"/>
                <w:szCs w:val="22"/>
                <w:lang w:eastAsia="en-IN"/>
              </w:rPr>
              <w:t xml:space="preserve">v) </w:t>
            </w:r>
            <w:r w:rsidRPr="0069701D">
              <w:rPr>
                <w:sz w:val="22"/>
                <w:szCs w:val="22"/>
                <w:lang w:eastAsia="en-IN"/>
              </w:rPr>
              <w:t>Role names are not technically necessary in relationship types where all the participating</w:t>
            </w:r>
            <w:r>
              <w:rPr>
                <w:sz w:val="22"/>
                <w:szCs w:val="22"/>
                <w:lang w:eastAsia="en-IN"/>
              </w:rPr>
              <w:t xml:space="preserve"> </w:t>
            </w:r>
            <w:r w:rsidRPr="0069701D">
              <w:rPr>
                <w:sz w:val="22"/>
                <w:szCs w:val="22"/>
                <w:lang w:eastAsia="en-IN"/>
              </w:rPr>
              <w:t>entity types are distinct, since each participating entity type name can be</w:t>
            </w:r>
          </w:p>
          <w:p w14:paraId="59CB846F" w14:textId="77777777" w:rsidR="009D2580" w:rsidRPr="0069701D" w:rsidRDefault="009D2580" w:rsidP="009D2580">
            <w:pPr>
              <w:jc w:val="both"/>
              <w:rPr>
                <w:sz w:val="22"/>
                <w:szCs w:val="22"/>
                <w:lang w:eastAsia="en-IN"/>
              </w:rPr>
            </w:pPr>
            <w:r w:rsidRPr="0069701D">
              <w:rPr>
                <w:sz w:val="22"/>
                <w:szCs w:val="22"/>
                <w:lang w:eastAsia="en-IN"/>
              </w:rPr>
              <w:t>used as the role name. However, in some cases the same entity type participates</w:t>
            </w:r>
          </w:p>
          <w:p w14:paraId="6FA4812B" w14:textId="77777777" w:rsidR="009D2580" w:rsidRPr="0069701D" w:rsidRDefault="009D2580" w:rsidP="009D2580">
            <w:pPr>
              <w:jc w:val="both"/>
              <w:rPr>
                <w:sz w:val="22"/>
                <w:szCs w:val="22"/>
                <w:lang w:eastAsia="en-IN"/>
              </w:rPr>
            </w:pPr>
            <w:r w:rsidRPr="0069701D">
              <w:rPr>
                <w:sz w:val="22"/>
                <w:szCs w:val="22"/>
                <w:lang w:eastAsia="en-IN"/>
              </w:rPr>
              <w:t>more than once in a relationship type in different roles. In such cases the role name</w:t>
            </w:r>
          </w:p>
          <w:p w14:paraId="14FC4F93" w14:textId="77777777" w:rsidR="009D2580" w:rsidRPr="0069701D" w:rsidRDefault="009D2580" w:rsidP="009D2580">
            <w:pPr>
              <w:jc w:val="both"/>
              <w:rPr>
                <w:sz w:val="22"/>
                <w:szCs w:val="22"/>
                <w:lang w:eastAsia="en-IN"/>
              </w:rPr>
            </w:pPr>
            <w:r w:rsidRPr="0069701D">
              <w:rPr>
                <w:sz w:val="22"/>
                <w:szCs w:val="22"/>
                <w:lang w:eastAsia="en-IN"/>
              </w:rPr>
              <w:t>becomes essential for distinguishing the meaning of the role that each participating</w:t>
            </w:r>
          </w:p>
          <w:p w14:paraId="6FC0225B" w14:textId="49612968" w:rsidR="009D2580" w:rsidRPr="0069701D" w:rsidRDefault="009D2580" w:rsidP="009D2580">
            <w:pPr>
              <w:jc w:val="both"/>
              <w:rPr>
                <w:sz w:val="22"/>
                <w:szCs w:val="22"/>
                <w:lang w:eastAsia="en-IN"/>
              </w:rPr>
            </w:pPr>
            <w:r w:rsidRPr="0069701D">
              <w:rPr>
                <w:sz w:val="22"/>
                <w:szCs w:val="22"/>
                <w:lang w:eastAsia="en-IN"/>
              </w:rPr>
              <w:t>entity plays. Such relationship types are called recursive relationships</w:t>
            </w:r>
            <w:r>
              <w:rPr>
                <w:sz w:val="22"/>
                <w:szCs w:val="22"/>
                <w:lang w:eastAsia="en-IN"/>
              </w:rPr>
              <w:t>. – 06 marks</w:t>
            </w:r>
          </w:p>
        </w:tc>
        <w:tc>
          <w:tcPr>
            <w:tcW w:w="681" w:type="dxa"/>
          </w:tcPr>
          <w:p w14:paraId="38F2E55C" w14:textId="3C116AAE" w:rsidR="009D2580" w:rsidRPr="00AA1B07" w:rsidRDefault="009D2580" w:rsidP="009D2580">
            <w:pPr>
              <w:spacing w:line="360" w:lineRule="auto"/>
              <w:jc w:val="both"/>
              <w:rPr>
                <w:sz w:val="22"/>
                <w:szCs w:val="24"/>
              </w:rPr>
            </w:pPr>
            <w:r w:rsidRPr="004C4505">
              <w:rPr>
                <w:b/>
                <w:bCs/>
                <w:sz w:val="22"/>
                <w:szCs w:val="24"/>
              </w:rPr>
              <w:lastRenderedPageBreak/>
              <w:t>10</w:t>
            </w:r>
          </w:p>
        </w:tc>
        <w:tc>
          <w:tcPr>
            <w:tcW w:w="585" w:type="dxa"/>
            <w:gridSpan w:val="2"/>
          </w:tcPr>
          <w:p w14:paraId="5955CE44" w14:textId="03365966" w:rsidR="009D2580" w:rsidRPr="00AA1B07" w:rsidRDefault="009D2580" w:rsidP="009D2580">
            <w:pPr>
              <w:spacing w:line="360" w:lineRule="auto"/>
              <w:jc w:val="both"/>
              <w:rPr>
                <w:sz w:val="22"/>
                <w:szCs w:val="24"/>
              </w:rPr>
            </w:pPr>
            <w:r w:rsidRPr="004C4505">
              <w:rPr>
                <w:b/>
                <w:bCs/>
                <w:sz w:val="22"/>
                <w:szCs w:val="24"/>
              </w:rPr>
              <w:t>L</w:t>
            </w:r>
            <w:r>
              <w:rPr>
                <w:b/>
                <w:bCs/>
                <w:sz w:val="22"/>
                <w:szCs w:val="24"/>
              </w:rPr>
              <w:t>2</w:t>
            </w:r>
          </w:p>
        </w:tc>
        <w:tc>
          <w:tcPr>
            <w:tcW w:w="520" w:type="dxa"/>
          </w:tcPr>
          <w:p w14:paraId="4BD6EA5B" w14:textId="57105CC5" w:rsidR="009D2580" w:rsidRPr="00AA1B07" w:rsidRDefault="009D2580" w:rsidP="009D2580">
            <w:pPr>
              <w:spacing w:line="360" w:lineRule="auto"/>
              <w:jc w:val="both"/>
              <w:rPr>
                <w:sz w:val="22"/>
                <w:szCs w:val="24"/>
              </w:rPr>
            </w:pPr>
            <w:r w:rsidRPr="00AC118F">
              <w:rPr>
                <w:b/>
                <w:bCs/>
                <w:sz w:val="22"/>
                <w:szCs w:val="24"/>
              </w:rPr>
              <w:t>1</w:t>
            </w:r>
          </w:p>
        </w:tc>
      </w:tr>
      <w:tr w:rsidR="009D2580" w:rsidRPr="00AA1B07" w14:paraId="017830A2" w14:textId="77777777" w:rsidTr="00BE5C75">
        <w:tc>
          <w:tcPr>
            <w:tcW w:w="318" w:type="dxa"/>
          </w:tcPr>
          <w:p w14:paraId="057E50AE" w14:textId="5E9F56AC" w:rsidR="009D2580" w:rsidRPr="00AA1B07" w:rsidRDefault="009D2580" w:rsidP="009D2580">
            <w:pPr>
              <w:spacing w:line="360" w:lineRule="auto"/>
              <w:jc w:val="both"/>
              <w:rPr>
                <w:sz w:val="22"/>
                <w:szCs w:val="24"/>
              </w:rPr>
            </w:pPr>
            <w:r w:rsidRPr="00AA1B07">
              <w:rPr>
                <w:b/>
                <w:sz w:val="22"/>
                <w:szCs w:val="24"/>
              </w:rPr>
              <w:lastRenderedPageBreak/>
              <w:t>2</w:t>
            </w:r>
          </w:p>
        </w:tc>
        <w:tc>
          <w:tcPr>
            <w:tcW w:w="528" w:type="dxa"/>
          </w:tcPr>
          <w:p w14:paraId="52FF43DC" w14:textId="77777777" w:rsidR="009D2580" w:rsidRDefault="009D2580" w:rsidP="009D2580">
            <w:pPr>
              <w:spacing w:line="360" w:lineRule="auto"/>
              <w:jc w:val="both"/>
              <w:rPr>
                <w:b/>
                <w:iCs/>
                <w:sz w:val="22"/>
                <w:szCs w:val="24"/>
              </w:rPr>
            </w:pPr>
            <w:r w:rsidRPr="00AA1B07">
              <w:rPr>
                <w:b/>
                <w:iCs/>
                <w:sz w:val="22"/>
                <w:szCs w:val="24"/>
              </w:rPr>
              <w:t>(a)</w:t>
            </w:r>
          </w:p>
          <w:p w14:paraId="64DFA530" w14:textId="77777777" w:rsidR="009D2580" w:rsidRDefault="009D2580" w:rsidP="009D2580">
            <w:pPr>
              <w:spacing w:line="360" w:lineRule="auto"/>
              <w:jc w:val="both"/>
              <w:rPr>
                <w:b/>
                <w:iCs/>
                <w:sz w:val="22"/>
                <w:szCs w:val="24"/>
              </w:rPr>
            </w:pPr>
          </w:p>
          <w:p w14:paraId="5BBAA44B" w14:textId="77777777" w:rsidR="009D2580" w:rsidRDefault="009D2580" w:rsidP="009D2580">
            <w:pPr>
              <w:spacing w:line="360" w:lineRule="auto"/>
              <w:jc w:val="both"/>
              <w:rPr>
                <w:b/>
                <w:iCs/>
                <w:sz w:val="22"/>
                <w:szCs w:val="24"/>
              </w:rPr>
            </w:pPr>
          </w:p>
          <w:p w14:paraId="33E1B0C4" w14:textId="77777777" w:rsidR="009D2580" w:rsidRDefault="009D2580" w:rsidP="009D2580">
            <w:pPr>
              <w:spacing w:line="360" w:lineRule="auto"/>
              <w:jc w:val="both"/>
              <w:rPr>
                <w:b/>
                <w:iCs/>
                <w:sz w:val="22"/>
                <w:szCs w:val="24"/>
              </w:rPr>
            </w:pPr>
          </w:p>
          <w:p w14:paraId="699995AF" w14:textId="77777777" w:rsidR="009D2580" w:rsidRDefault="009D2580" w:rsidP="009D2580">
            <w:pPr>
              <w:spacing w:line="360" w:lineRule="auto"/>
              <w:jc w:val="both"/>
              <w:rPr>
                <w:b/>
                <w:iCs/>
                <w:sz w:val="22"/>
                <w:szCs w:val="24"/>
              </w:rPr>
            </w:pPr>
          </w:p>
          <w:p w14:paraId="3DCB8BC4" w14:textId="77777777" w:rsidR="009D2580" w:rsidRDefault="009D2580" w:rsidP="009D2580">
            <w:pPr>
              <w:spacing w:line="360" w:lineRule="auto"/>
              <w:jc w:val="both"/>
              <w:rPr>
                <w:b/>
                <w:iCs/>
                <w:sz w:val="22"/>
                <w:szCs w:val="24"/>
              </w:rPr>
            </w:pPr>
          </w:p>
          <w:p w14:paraId="3B6D2523" w14:textId="77777777" w:rsidR="009D2580" w:rsidRDefault="009D2580" w:rsidP="009D2580">
            <w:pPr>
              <w:spacing w:line="360" w:lineRule="auto"/>
              <w:jc w:val="both"/>
              <w:rPr>
                <w:b/>
                <w:iCs/>
                <w:sz w:val="22"/>
                <w:szCs w:val="24"/>
              </w:rPr>
            </w:pPr>
          </w:p>
          <w:p w14:paraId="773F6A27" w14:textId="77777777" w:rsidR="009D2580" w:rsidRDefault="009D2580" w:rsidP="009D2580">
            <w:pPr>
              <w:spacing w:line="360" w:lineRule="auto"/>
              <w:jc w:val="both"/>
              <w:rPr>
                <w:b/>
                <w:iCs/>
                <w:sz w:val="22"/>
                <w:szCs w:val="24"/>
              </w:rPr>
            </w:pPr>
          </w:p>
          <w:p w14:paraId="445208CB" w14:textId="77777777" w:rsidR="009D2580" w:rsidRDefault="009D2580" w:rsidP="009D2580">
            <w:pPr>
              <w:spacing w:line="360" w:lineRule="auto"/>
              <w:jc w:val="both"/>
              <w:rPr>
                <w:b/>
                <w:iCs/>
                <w:sz w:val="22"/>
                <w:szCs w:val="24"/>
              </w:rPr>
            </w:pPr>
          </w:p>
          <w:p w14:paraId="13E7F3F7" w14:textId="77777777" w:rsidR="009D2580" w:rsidRDefault="009D2580" w:rsidP="009D2580">
            <w:pPr>
              <w:spacing w:line="360" w:lineRule="auto"/>
              <w:jc w:val="both"/>
              <w:rPr>
                <w:b/>
                <w:iCs/>
                <w:sz w:val="22"/>
                <w:szCs w:val="24"/>
              </w:rPr>
            </w:pPr>
          </w:p>
          <w:p w14:paraId="0DDAFA80" w14:textId="77777777" w:rsidR="009D2580" w:rsidRDefault="009D2580" w:rsidP="009D2580">
            <w:pPr>
              <w:spacing w:line="360" w:lineRule="auto"/>
              <w:jc w:val="both"/>
              <w:rPr>
                <w:b/>
                <w:iCs/>
                <w:sz w:val="22"/>
                <w:szCs w:val="24"/>
              </w:rPr>
            </w:pPr>
          </w:p>
          <w:p w14:paraId="451D136E" w14:textId="77777777" w:rsidR="009D2580" w:rsidRDefault="009D2580" w:rsidP="009D2580">
            <w:pPr>
              <w:spacing w:line="360" w:lineRule="auto"/>
              <w:jc w:val="both"/>
              <w:rPr>
                <w:b/>
                <w:iCs/>
                <w:sz w:val="22"/>
                <w:szCs w:val="24"/>
              </w:rPr>
            </w:pPr>
          </w:p>
          <w:p w14:paraId="59E9E945" w14:textId="5510F88A" w:rsidR="009D2580" w:rsidRPr="00AA1B07" w:rsidRDefault="009D2580" w:rsidP="009D2580">
            <w:pPr>
              <w:spacing w:line="360" w:lineRule="auto"/>
              <w:jc w:val="both"/>
              <w:rPr>
                <w:sz w:val="22"/>
                <w:szCs w:val="24"/>
              </w:rPr>
            </w:pPr>
            <w:r>
              <w:rPr>
                <w:b/>
                <w:iCs/>
                <w:sz w:val="22"/>
                <w:szCs w:val="24"/>
              </w:rPr>
              <w:t>(b)</w:t>
            </w:r>
          </w:p>
        </w:tc>
        <w:tc>
          <w:tcPr>
            <w:tcW w:w="7824" w:type="dxa"/>
            <w:gridSpan w:val="5"/>
          </w:tcPr>
          <w:p w14:paraId="07D78C5B" w14:textId="77777777" w:rsidR="009D2580" w:rsidRDefault="009D2580" w:rsidP="009D2580">
            <w:pPr>
              <w:spacing w:line="360" w:lineRule="auto"/>
              <w:rPr>
                <w:sz w:val="22"/>
                <w:szCs w:val="24"/>
              </w:rPr>
            </w:pPr>
            <w:r w:rsidRPr="00CE2ED7">
              <w:rPr>
                <w:rFonts w:eastAsia="Liberation Serif"/>
                <w:noProof/>
              </w:rPr>
              <w:drawing>
                <wp:inline distT="0" distB="0" distL="0" distR="0" wp14:anchorId="7CEE1DE3" wp14:editId="55FD7863">
                  <wp:extent cx="4182350" cy="2676525"/>
                  <wp:effectExtent l="0" t="0" r="8890" b="0"/>
                  <wp:docPr id="17412" name="Picture 4" descr="fig0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fig02_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844" cy="2678761"/>
                          </a:xfrm>
                          <a:prstGeom prst="rect">
                            <a:avLst/>
                          </a:prstGeom>
                          <a:noFill/>
                          <a:ln>
                            <a:noFill/>
                          </a:ln>
                        </pic:spPr>
                      </pic:pic>
                    </a:graphicData>
                  </a:graphic>
                </wp:inline>
              </w:drawing>
            </w:r>
          </w:p>
          <w:p w14:paraId="300274B5" w14:textId="77777777" w:rsidR="009D2580" w:rsidRDefault="009D2580" w:rsidP="009D2580">
            <w:pPr>
              <w:spacing w:line="360" w:lineRule="auto"/>
              <w:rPr>
                <w:sz w:val="22"/>
                <w:szCs w:val="24"/>
              </w:rPr>
            </w:pPr>
            <w:r>
              <w:rPr>
                <w:sz w:val="22"/>
                <w:szCs w:val="24"/>
              </w:rPr>
              <w:t xml:space="preserve">Fig -2 marks, </w:t>
            </w:r>
            <w:proofErr w:type="spellStart"/>
            <w:r>
              <w:rPr>
                <w:sz w:val="22"/>
                <w:szCs w:val="24"/>
              </w:rPr>
              <w:t>Expln</w:t>
            </w:r>
            <w:proofErr w:type="spellEnd"/>
            <w:r>
              <w:rPr>
                <w:sz w:val="22"/>
                <w:szCs w:val="24"/>
              </w:rPr>
              <w:t>: 4 marks</w:t>
            </w:r>
          </w:p>
          <w:p w14:paraId="4CB4C405" w14:textId="37A12CC8" w:rsidR="009D2580" w:rsidRDefault="009D2580" w:rsidP="009D2580">
            <w:pPr>
              <w:jc w:val="both"/>
              <w:rPr>
                <w:sz w:val="22"/>
                <w:szCs w:val="24"/>
              </w:rPr>
            </w:pPr>
            <w:r w:rsidRPr="00F417CD">
              <w:rPr>
                <w:b/>
                <w:bCs/>
                <w:sz w:val="22"/>
                <w:szCs w:val="24"/>
              </w:rPr>
              <w:t>Logical data independence</w:t>
            </w:r>
            <w:r w:rsidRPr="00F417CD">
              <w:rPr>
                <w:sz w:val="22"/>
                <w:szCs w:val="24"/>
              </w:rPr>
              <w:t xml:space="preserve"> is the capacity to change the conceptual schema</w:t>
            </w:r>
            <w:r>
              <w:rPr>
                <w:sz w:val="22"/>
                <w:szCs w:val="24"/>
              </w:rPr>
              <w:t xml:space="preserve"> </w:t>
            </w:r>
            <w:r w:rsidRPr="00F417CD">
              <w:rPr>
                <w:sz w:val="22"/>
                <w:szCs w:val="24"/>
              </w:rPr>
              <w:t>without having to change external schemas or application programs. We</w:t>
            </w:r>
            <w:r>
              <w:rPr>
                <w:sz w:val="22"/>
                <w:szCs w:val="24"/>
              </w:rPr>
              <w:t xml:space="preserve"> </w:t>
            </w:r>
            <w:r w:rsidRPr="00F417CD">
              <w:rPr>
                <w:sz w:val="22"/>
                <w:szCs w:val="24"/>
              </w:rPr>
              <w:t>may change the conceptual schema to expand the database (by adding a</w:t>
            </w:r>
            <w:r>
              <w:rPr>
                <w:sz w:val="22"/>
                <w:szCs w:val="24"/>
              </w:rPr>
              <w:t xml:space="preserve"> </w:t>
            </w:r>
            <w:r w:rsidRPr="00F417CD">
              <w:rPr>
                <w:sz w:val="22"/>
                <w:szCs w:val="24"/>
              </w:rPr>
              <w:t>record type or data item), to change constraints, or to reduce the database</w:t>
            </w:r>
            <w:r>
              <w:rPr>
                <w:sz w:val="22"/>
                <w:szCs w:val="24"/>
              </w:rPr>
              <w:t xml:space="preserve"> </w:t>
            </w:r>
            <w:r w:rsidRPr="00F417CD">
              <w:rPr>
                <w:sz w:val="22"/>
                <w:szCs w:val="24"/>
              </w:rPr>
              <w:t>(by removing a record type or data item).</w:t>
            </w:r>
          </w:p>
          <w:p w14:paraId="7C6D9B37" w14:textId="77777777" w:rsidR="009D2580" w:rsidRDefault="009D2580" w:rsidP="009D2580">
            <w:pPr>
              <w:jc w:val="both"/>
              <w:rPr>
                <w:sz w:val="22"/>
                <w:szCs w:val="24"/>
              </w:rPr>
            </w:pPr>
            <w:r w:rsidRPr="00F417CD">
              <w:rPr>
                <w:b/>
                <w:bCs/>
                <w:sz w:val="22"/>
                <w:szCs w:val="24"/>
              </w:rPr>
              <w:t>Physical data independence</w:t>
            </w:r>
            <w:r w:rsidRPr="00F417CD">
              <w:rPr>
                <w:sz w:val="22"/>
                <w:szCs w:val="24"/>
              </w:rPr>
              <w:t xml:space="preserve"> is the capacity to change the internal schema</w:t>
            </w:r>
            <w:r>
              <w:rPr>
                <w:sz w:val="22"/>
                <w:szCs w:val="24"/>
              </w:rPr>
              <w:t xml:space="preserve"> </w:t>
            </w:r>
            <w:r w:rsidRPr="00F417CD">
              <w:rPr>
                <w:sz w:val="22"/>
                <w:szCs w:val="24"/>
              </w:rPr>
              <w:t>without having to change the conceptual schema. Hence, the external</w:t>
            </w:r>
            <w:r>
              <w:rPr>
                <w:sz w:val="22"/>
                <w:szCs w:val="24"/>
              </w:rPr>
              <w:t xml:space="preserve"> </w:t>
            </w:r>
            <w:r w:rsidRPr="00F417CD">
              <w:rPr>
                <w:sz w:val="22"/>
                <w:szCs w:val="24"/>
              </w:rPr>
              <w:t>schemas need not be changed as well. Changes to the internal schema may be</w:t>
            </w:r>
            <w:r>
              <w:rPr>
                <w:sz w:val="22"/>
                <w:szCs w:val="24"/>
              </w:rPr>
              <w:t xml:space="preserve"> </w:t>
            </w:r>
            <w:r w:rsidRPr="00F417CD">
              <w:rPr>
                <w:sz w:val="22"/>
                <w:szCs w:val="24"/>
              </w:rPr>
              <w:t>needed because some physical files were reorganized—for example, by creating</w:t>
            </w:r>
            <w:r>
              <w:rPr>
                <w:sz w:val="22"/>
                <w:szCs w:val="24"/>
              </w:rPr>
              <w:t xml:space="preserve"> </w:t>
            </w:r>
            <w:r w:rsidRPr="00F417CD">
              <w:rPr>
                <w:sz w:val="22"/>
                <w:szCs w:val="24"/>
              </w:rPr>
              <w:t>additional access structures—to improve the performance of retrieval or</w:t>
            </w:r>
            <w:r>
              <w:rPr>
                <w:sz w:val="22"/>
                <w:szCs w:val="24"/>
              </w:rPr>
              <w:t xml:space="preserve"> </w:t>
            </w:r>
            <w:r w:rsidRPr="00F417CD">
              <w:rPr>
                <w:sz w:val="22"/>
                <w:szCs w:val="24"/>
              </w:rPr>
              <w:t>update.</w:t>
            </w:r>
          </w:p>
          <w:p w14:paraId="7DA6CF88" w14:textId="2FDFF351" w:rsidR="009D2580" w:rsidRPr="00AA1B07" w:rsidRDefault="009D2580" w:rsidP="009D2580">
            <w:pPr>
              <w:jc w:val="both"/>
              <w:rPr>
                <w:sz w:val="22"/>
                <w:szCs w:val="24"/>
              </w:rPr>
            </w:pPr>
            <w:r>
              <w:rPr>
                <w:sz w:val="22"/>
                <w:szCs w:val="24"/>
              </w:rPr>
              <w:t>2X2 =4</w:t>
            </w:r>
          </w:p>
        </w:tc>
        <w:tc>
          <w:tcPr>
            <w:tcW w:w="681" w:type="dxa"/>
          </w:tcPr>
          <w:p w14:paraId="57901B42" w14:textId="77777777" w:rsidR="009D2580" w:rsidRPr="004C4505" w:rsidRDefault="009D2580" w:rsidP="009D2580">
            <w:pPr>
              <w:spacing w:line="360" w:lineRule="auto"/>
              <w:jc w:val="both"/>
              <w:rPr>
                <w:b/>
                <w:bCs/>
                <w:sz w:val="22"/>
                <w:szCs w:val="24"/>
              </w:rPr>
            </w:pPr>
            <w:r w:rsidRPr="004C4505">
              <w:rPr>
                <w:b/>
                <w:bCs/>
                <w:sz w:val="22"/>
                <w:szCs w:val="24"/>
              </w:rPr>
              <w:t>06</w:t>
            </w:r>
          </w:p>
          <w:p w14:paraId="0374A1F3" w14:textId="4E7289F8" w:rsidR="009D2580" w:rsidRPr="00AA1B07" w:rsidRDefault="009D2580" w:rsidP="009D2580">
            <w:pPr>
              <w:spacing w:line="360" w:lineRule="auto"/>
              <w:jc w:val="both"/>
              <w:rPr>
                <w:sz w:val="22"/>
                <w:szCs w:val="24"/>
              </w:rPr>
            </w:pPr>
            <w:r w:rsidRPr="004C4505">
              <w:rPr>
                <w:b/>
                <w:bCs/>
                <w:sz w:val="22"/>
                <w:szCs w:val="24"/>
              </w:rPr>
              <w:t>04</w:t>
            </w:r>
          </w:p>
        </w:tc>
        <w:tc>
          <w:tcPr>
            <w:tcW w:w="585" w:type="dxa"/>
            <w:gridSpan w:val="2"/>
          </w:tcPr>
          <w:p w14:paraId="1B23C484" w14:textId="77777777" w:rsidR="009D2580" w:rsidRDefault="009D2580" w:rsidP="009D2580">
            <w:pPr>
              <w:spacing w:line="360" w:lineRule="auto"/>
              <w:jc w:val="both"/>
              <w:rPr>
                <w:b/>
                <w:bCs/>
                <w:sz w:val="22"/>
                <w:szCs w:val="24"/>
              </w:rPr>
            </w:pPr>
            <w:r w:rsidRPr="004C4505">
              <w:rPr>
                <w:b/>
                <w:bCs/>
                <w:sz w:val="22"/>
                <w:szCs w:val="24"/>
              </w:rPr>
              <w:t>L2</w:t>
            </w:r>
          </w:p>
          <w:p w14:paraId="2C759F66" w14:textId="4636B220" w:rsidR="009D2580" w:rsidRPr="00AA1B07" w:rsidRDefault="009D2580" w:rsidP="009D2580">
            <w:pPr>
              <w:spacing w:line="360" w:lineRule="auto"/>
              <w:jc w:val="both"/>
              <w:rPr>
                <w:sz w:val="22"/>
                <w:szCs w:val="24"/>
              </w:rPr>
            </w:pPr>
            <w:r>
              <w:rPr>
                <w:b/>
                <w:bCs/>
                <w:sz w:val="22"/>
                <w:szCs w:val="24"/>
              </w:rPr>
              <w:t>L2</w:t>
            </w:r>
          </w:p>
        </w:tc>
        <w:tc>
          <w:tcPr>
            <w:tcW w:w="520" w:type="dxa"/>
          </w:tcPr>
          <w:p w14:paraId="3B5C5BFA" w14:textId="77777777" w:rsidR="009D2580" w:rsidRPr="00AC118F" w:rsidRDefault="009D2580" w:rsidP="009D2580">
            <w:pPr>
              <w:spacing w:line="360" w:lineRule="auto"/>
              <w:jc w:val="center"/>
              <w:rPr>
                <w:b/>
                <w:bCs/>
                <w:sz w:val="22"/>
                <w:szCs w:val="24"/>
              </w:rPr>
            </w:pPr>
            <w:r w:rsidRPr="00AC118F">
              <w:rPr>
                <w:b/>
                <w:bCs/>
                <w:sz w:val="22"/>
                <w:szCs w:val="24"/>
              </w:rPr>
              <w:t>1</w:t>
            </w:r>
          </w:p>
          <w:p w14:paraId="3770E7C5" w14:textId="6141644E" w:rsidR="009D2580" w:rsidRPr="00AA1B07" w:rsidRDefault="009D2580" w:rsidP="009D2580">
            <w:pPr>
              <w:spacing w:line="360" w:lineRule="auto"/>
              <w:jc w:val="both"/>
              <w:rPr>
                <w:sz w:val="22"/>
                <w:szCs w:val="24"/>
              </w:rPr>
            </w:pPr>
            <w:r w:rsidRPr="00AC118F">
              <w:rPr>
                <w:b/>
                <w:bCs/>
                <w:sz w:val="22"/>
                <w:szCs w:val="24"/>
              </w:rPr>
              <w:t>1</w:t>
            </w:r>
          </w:p>
        </w:tc>
      </w:tr>
      <w:tr w:rsidR="009D2580" w:rsidRPr="00AA1B07" w14:paraId="41E82FD0" w14:textId="77777777" w:rsidTr="00BE5C75">
        <w:tc>
          <w:tcPr>
            <w:tcW w:w="318" w:type="dxa"/>
          </w:tcPr>
          <w:p w14:paraId="0F94CEEC" w14:textId="22A3C128" w:rsidR="009D2580" w:rsidRPr="00AA1B07" w:rsidRDefault="009D2580" w:rsidP="009D2580">
            <w:pPr>
              <w:spacing w:line="360" w:lineRule="auto"/>
              <w:jc w:val="both"/>
              <w:rPr>
                <w:b/>
                <w:sz w:val="22"/>
                <w:szCs w:val="24"/>
              </w:rPr>
            </w:pPr>
            <w:r>
              <w:rPr>
                <w:b/>
                <w:sz w:val="22"/>
                <w:szCs w:val="24"/>
              </w:rPr>
              <w:t>3</w:t>
            </w:r>
          </w:p>
        </w:tc>
        <w:tc>
          <w:tcPr>
            <w:tcW w:w="528" w:type="dxa"/>
          </w:tcPr>
          <w:p w14:paraId="05993383" w14:textId="77777777" w:rsidR="009D2580" w:rsidRDefault="009D2580" w:rsidP="009D2580">
            <w:pPr>
              <w:spacing w:line="360" w:lineRule="auto"/>
              <w:jc w:val="both"/>
              <w:rPr>
                <w:b/>
                <w:iCs/>
                <w:sz w:val="22"/>
                <w:szCs w:val="24"/>
              </w:rPr>
            </w:pPr>
            <w:r>
              <w:rPr>
                <w:b/>
                <w:iCs/>
                <w:sz w:val="22"/>
                <w:szCs w:val="24"/>
              </w:rPr>
              <w:t>(a)</w:t>
            </w:r>
          </w:p>
          <w:p w14:paraId="50537EBA" w14:textId="77777777" w:rsidR="009D2580" w:rsidRDefault="009D2580" w:rsidP="009D2580">
            <w:pPr>
              <w:spacing w:line="360" w:lineRule="auto"/>
              <w:jc w:val="both"/>
              <w:rPr>
                <w:b/>
                <w:iCs/>
                <w:sz w:val="22"/>
                <w:szCs w:val="24"/>
              </w:rPr>
            </w:pPr>
          </w:p>
          <w:p w14:paraId="3A81C15F" w14:textId="77777777" w:rsidR="009D2580" w:rsidRDefault="009D2580" w:rsidP="009D2580">
            <w:pPr>
              <w:spacing w:line="360" w:lineRule="auto"/>
              <w:jc w:val="both"/>
              <w:rPr>
                <w:b/>
                <w:iCs/>
                <w:sz w:val="22"/>
                <w:szCs w:val="24"/>
              </w:rPr>
            </w:pPr>
          </w:p>
          <w:p w14:paraId="3211A6B3" w14:textId="77777777" w:rsidR="009D2580" w:rsidRDefault="009D2580" w:rsidP="009D2580">
            <w:pPr>
              <w:spacing w:line="360" w:lineRule="auto"/>
              <w:jc w:val="both"/>
              <w:rPr>
                <w:b/>
                <w:iCs/>
                <w:sz w:val="22"/>
                <w:szCs w:val="24"/>
              </w:rPr>
            </w:pPr>
          </w:p>
          <w:p w14:paraId="09FC9131" w14:textId="77777777" w:rsidR="009D2580" w:rsidRDefault="009D2580" w:rsidP="009D2580">
            <w:pPr>
              <w:spacing w:line="360" w:lineRule="auto"/>
              <w:jc w:val="both"/>
              <w:rPr>
                <w:b/>
                <w:iCs/>
                <w:sz w:val="22"/>
                <w:szCs w:val="24"/>
              </w:rPr>
            </w:pPr>
          </w:p>
          <w:p w14:paraId="5AD2E75C" w14:textId="795C20B0" w:rsidR="009D2580" w:rsidRPr="00AA1B07" w:rsidRDefault="009F1D89" w:rsidP="009D2580">
            <w:pPr>
              <w:spacing w:line="360" w:lineRule="auto"/>
              <w:jc w:val="both"/>
              <w:rPr>
                <w:b/>
                <w:iCs/>
                <w:sz w:val="22"/>
                <w:szCs w:val="24"/>
              </w:rPr>
            </w:pPr>
            <w:r>
              <w:rPr>
                <w:b/>
                <w:iCs/>
                <w:sz w:val="22"/>
                <w:szCs w:val="24"/>
              </w:rPr>
              <w:t>(</w:t>
            </w:r>
            <w:r w:rsidR="009D2580">
              <w:rPr>
                <w:b/>
                <w:iCs/>
                <w:sz w:val="22"/>
                <w:szCs w:val="24"/>
              </w:rPr>
              <w:t>b)</w:t>
            </w:r>
          </w:p>
        </w:tc>
        <w:tc>
          <w:tcPr>
            <w:tcW w:w="7824" w:type="dxa"/>
            <w:gridSpan w:val="5"/>
          </w:tcPr>
          <w:p w14:paraId="2DBC46E1" w14:textId="025DD949" w:rsidR="009D2580" w:rsidRDefault="009F1D89" w:rsidP="009D2580">
            <w:pPr>
              <w:jc w:val="both"/>
              <w:rPr>
                <w:sz w:val="22"/>
                <w:szCs w:val="24"/>
              </w:rPr>
            </w:pPr>
            <w:r>
              <w:rPr>
                <w:sz w:val="22"/>
                <w:szCs w:val="24"/>
              </w:rPr>
              <w:t>List -2M</w:t>
            </w:r>
          </w:p>
          <w:p w14:paraId="65657074" w14:textId="515391E9" w:rsidR="009F1D89" w:rsidRPr="009F1D89" w:rsidRDefault="009F1D89" w:rsidP="009D2580">
            <w:pPr>
              <w:jc w:val="both"/>
              <w:rPr>
                <w:sz w:val="24"/>
                <w:szCs w:val="24"/>
              </w:rPr>
            </w:pPr>
            <w:r w:rsidRPr="009F1D89">
              <w:rPr>
                <w:sz w:val="24"/>
                <w:szCs w:val="24"/>
              </w:rPr>
              <w:t>Explanation 4M</w:t>
            </w:r>
          </w:p>
          <w:p w14:paraId="03660802" w14:textId="77777777" w:rsidR="009F1D89" w:rsidRPr="009F1D89" w:rsidRDefault="009F1D89" w:rsidP="004C1730">
            <w:pPr>
              <w:pStyle w:val="ListParagraph"/>
              <w:numPr>
                <w:ilvl w:val="0"/>
                <w:numId w:val="7"/>
              </w:numPr>
              <w:autoSpaceDE w:val="0"/>
              <w:autoSpaceDN w:val="0"/>
              <w:adjustRightInd w:val="0"/>
              <w:rPr>
                <w:color w:val="000000"/>
                <w:sz w:val="24"/>
                <w:szCs w:val="24"/>
              </w:rPr>
            </w:pPr>
            <w:r w:rsidRPr="009F1D89">
              <w:rPr>
                <w:color w:val="000000"/>
                <w:sz w:val="24"/>
                <w:szCs w:val="24"/>
              </w:rPr>
              <w:t>Self-describing nature of a database system</w:t>
            </w:r>
          </w:p>
          <w:p w14:paraId="7C4DDADD" w14:textId="77777777" w:rsidR="009F1D89" w:rsidRPr="009F1D89" w:rsidRDefault="009F1D89" w:rsidP="004C1730">
            <w:pPr>
              <w:pStyle w:val="ListParagraph"/>
              <w:numPr>
                <w:ilvl w:val="0"/>
                <w:numId w:val="7"/>
              </w:numPr>
              <w:autoSpaceDE w:val="0"/>
              <w:autoSpaceDN w:val="0"/>
              <w:adjustRightInd w:val="0"/>
              <w:rPr>
                <w:color w:val="000000"/>
                <w:sz w:val="24"/>
                <w:szCs w:val="24"/>
              </w:rPr>
            </w:pPr>
            <w:r w:rsidRPr="009F1D89">
              <w:rPr>
                <w:rFonts w:eastAsia="ZapfDingbats"/>
                <w:color w:val="808080"/>
                <w:sz w:val="24"/>
                <w:szCs w:val="24"/>
              </w:rPr>
              <w:t xml:space="preserve">■ </w:t>
            </w:r>
            <w:r w:rsidRPr="009F1D89">
              <w:rPr>
                <w:color w:val="000000"/>
                <w:sz w:val="24"/>
                <w:szCs w:val="24"/>
              </w:rPr>
              <w:t>Insulation between programs and data, and data abstraction</w:t>
            </w:r>
          </w:p>
          <w:p w14:paraId="51D23B95" w14:textId="77777777" w:rsidR="009F1D89" w:rsidRPr="009F1D89" w:rsidRDefault="009F1D89" w:rsidP="004C1730">
            <w:pPr>
              <w:pStyle w:val="ListParagraph"/>
              <w:numPr>
                <w:ilvl w:val="0"/>
                <w:numId w:val="7"/>
              </w:numPr>
              <w:autoSpaceDE w:val="0"/>
              <w:autoSpaceDN w:val="0"/>
              <w:adjustRightInd w:val="0"/>
              <w:rPr>
                <w:color w:val="000000"/>
                <w:sz w:val="24"/>
                <w:szCs w:val="24"/>
              </w:rPr>
            </w:pPr>
            <w:r w:rsidRPr="009F1D89">
              <w:rPr>
                <w:rFonts w:eastAsia="ZapfDingbats"/>
                <w:color w:val="808080"/>
                <w:sz w:val="24"/>
                <w:szCs w:val="24"/>
              </w:rPr>
              <w:t xml:space="preserve">■ </w:t>
            </w:r>
            <w:r w:rsidRPr="009F1D89">
              <w:rPr>
                <w:color w:val="000000"/>
                <w:sz w:val="24"/>
                <w:szCs w:val="24"/>
              </w:rPr>
              <w:t>Support of multiple views of the data</w:t>
            </w:r>
          </w:p>
          <w:p w14:paraId="228334D1" w14:textId="77777777" w:rsidR="009D2580" w:rsidRPr="009F1D89" w:rsidRDefault="009F1D89" w:rsidP="004C1730">
            <w:pPr>
              <w:pStyle w:val="ListParagraph"/>
              <w:numPr>
                <w:ilvl w:val="0"/>
                <w:numId w:val="7"/>
              </w:numPr>
              <w:jc w:val="both"/>
              <w:rPr>
                <w:sz w:val="24"/>
                <w:szCs w:val="24"/>
              </w:rPr>
            </w:pPr>
            <w:r w:rsidRPr="009F1D89">
              <w:rPr>
                <w:rFonts w:eastAsia="ZapfDingbats"/>
                <w:color w:val="808080"/>
                <w:sz w:val="24"/>
                <w:szCs w:val="24"/>
              </w:rPr>
              <w:t xml:space="preserve">■ </w:t>
            </w:r>
            <w:r w:rsidRPr="009F1D89">
              <w:rPr>
                <w:color w:val="000000"/>
                <w:sz w:val="24"/>
                <w:szCs w:val="24"/>
              </w:rPr>
              <w:t>Sharing of data and multiuser transaction processing</w:t>
            </w:r>
          </w:p>
          <w:p w14:paraId="431CF1C7" w14:textId="77777777" w:rsidR="009F1D89" w:rsidRDefault="009F1D89" w:rsidP="009F1D89">
            <w:pPr>
              <w:jc w:val="both"/>
              <w:rPr>
                <w:szCs w:val="24"/>
              </w:rPr>
            </w:pPr>
          </w:p>
          <w:p w14:paraId="68475FAB" w14:textId="0F807B61" w:rsidR="009F1D89" w:rsidRDefault="009F1D89" w:rsidP="009F1D89">
            <w:pPr>
              <w:jc w:val="both"/>
              <w:rPr>
                <w:szCs w:val="24"/>
              </w:rPr>
            </w:pPr>
            <w:r>
              <w:rPr>
                <w:szCs w:val="24"/>
              </w:rPr>
              <w:t>Participation Constraints Definition 2M</w:t>
            </w:r>
          </w:p>
          <w:p w14:paraId="4F09EA11" w14:textId="34CBE9B7" w:rsidR="009F1D89" w:rsidRDefault="009F1D89" w:rsidP="009F1D89">
            <w:pPr>
              <w:jc w:val="both"/>
              <w:rPr>
                <w:szCs w:val="24"/>
              </w:rPr>
            </w:pPr>
            <w:r>
              <w:rPr>
                <w:szCs w:val="24"/>
              </w:rPr>
              <w:t>Example 2M</w:t>
            </w:r>
          </w:p>
          <w:p w14:paraId="0DD1DDFC" w14:textId="1CA5201D" w:rsidR="009F1D89" w:rsidRDefault="009F1D89" w:rsidP="009F1D89">
            <w:pPr>
              <w:jc w:val="both"/>
              <w:rPr>
                <w:szCs w:val="24"/>
              </w:rPr>
            </w:pPr>
            <w:r>
              <w:rPr>
                <w:szCs w:val="24"/>
              </w:rPr>
              <w:t xml:space="preserve">Total Participation </w:t>
            </w:r>
          </w:p>
          <w:p w14:paraId="68029407" w14:textId="5F17C260" w:rsidR="009F1D89" w:rsidRPr="009F1D89" w:rsidRDefault="009F1D89" w:rsidP="009F1D89">
            <w:pPr>
              <w:jc w:val="both"/>
              <w:rPr>
                <w:szCs w:val="24"/>
              </w:rPr>
            </w:pPr>
            <w:r>
              <w:rPr>
                <w:szCs w:val="24"/>
              </w:rPr>
              <w:t>Partial Participation</w:t>
            </w:r>
          </w:p>
        </w:tc>
        <w:tc>
          <w:tcPr>
            <w:tcW w:w="681" w:type="dxa"/>
          </w:tcPr>
          <w:p w14:paraId="56ED12C9" w14:textId="77777777" w:rsidR="009D2580" w:rsidRPr="004D2C58" w:rsidRDefault="009D2580" w:rsidP="009D2580">
            <w:pPr>
              <w:spacing w:line="360" w:lineRule="auto"/>
              <w:jc w:val="both"/>
              <w:rPr>
                <w:b/>
                <w:bCs/>
                <w:sz w:val="22"/>
                <w:szCs w:val="24"/>
              </w:rPr>
            </w:pPr>
            <w:r w:rsidRPr="004D2C58">
              <w:rPr>
                <w:b/>
                <w:bCs/>
                <w:sz w:val="22"/>
                <w:szCs w:val="24"/>
              </w:rPr>
              <w:t>06</w:t>
            </w:r>
          </w:p>
          <w:p w14:paraId="5FF68E79" w14:textId="77777777" w:rsidR="009D2580" w:rsidRPr="004D2C58" w:rsidRDefault="009D2580" w:rsidP="009D2580">
            <w:pPr>
              <w:spacing w:line="360" w:lineRule="auto"/>
              <w:jc w:val="both"/>
              <w:rPr>
                <w:b/>
                <w:bCs/>
                <w:sz w:val="22"/>
                <w:szCs w:val="24"/>
              </w:rPr>
            </w:pPr>
          </w:p>
          <w:p w14:paraId="5A72369A" w14:textId="77777777" w:rsidR="009F1D89" w:rsidRDefault="009F1D89" w:rsidP="009D2580">
            <w:pPr>
              <w:spacing w:line="360" w:lineRule="auto"/>
              <w:jc w:val="both"/>
              <w:rPr>
                <w:b/>
                <w:bCs/>
                <w:sz w:val="22"/>
                <w:szCs w:val="24"/>
              </w:rPr>
            </w:pPr>
          </w:p>
          <w:p w14:paraId="6AA5AAA7" w14:textId="77777777" w:rsidR="009F1D89" w:rsidRDefault="009F1D89" w:rsidP="009D2580">
            <w:pPr>
              <w:spacing w:line="360" w:lineRule="auto"/>
              <w:jc w:val="both"/>
              <w:rPr>
                <w:b/>
                <w:bCs/>
                <w:sz w:val="22"/>
                <w:szCs w:val="24"/>
              </w:rPr>
            </w:pPr>
          </w:p>
          <w:p w14:paraId="7090BA68" w14:textId="77777777" w:rsidR="009F1D89" w:rsidRDefault="009F1D89" w:rsidP="009D2580">
            <w:pPr>
              <w:spacing w:line="360" w:lineRule="auto"/>
              <w:jc w:val="both"/>
              <w:rPr>
                <w:b/>
                <w:bCs/>
                <w:sz w:val="22"/>
                <w:szCs w:val="24"/>
              </w:rPr>
            </w:pPr>
          </w:p>
          <w:p w14:paraId="45F5C80E" w14:textId="10C48F8D" w:rsidR="009D2580" w:rsidRPr="00AA1B07" w:rsidRDefault="009D2580" w:rsidP="009D2580">
            <w:pPr>
              <w:spacing w:line="360" w:lineRule="auto"/>
              <w:jc w:val="both"/>
              <w:rPr>
                <w:sz w:val="22"/>
                <w:szCs w:val="24"/>
              </w:rPr>
            </w:pPr>
            <w:r w:rsidRPr="004D2C58">
              <w:rPr>
                <w:b/>
                <w:bCs/>
                <w:sz w:val="22"/>
                <w:szCs w:val="24"/>
              </w:rPr>
              <w:t>04</w:t>
            </w:r>
          </w:p>
        </w:tc>
        <w:tc>
          <w:tcPr>
            <w:tcW w:w="585" w:type="dxa"/>
            <w:gridSpan w:val="2"/>
          </w:tcPr>
          <w:p w14:paraId="5FC3D4A9" w14:textId="7DD473FA" w:rsidR="009D2580" w:rsidRPr="004D2C58" w:rsidRDefault="009D2580" w:rsidP="009D2580">
            <w:pPr>
              <w:spacing w:line="360" w:lineRule="auto"/>
              <w:jc w:val="both"/>
              <w:rPr>
                <w:b/>
                <w:bCs/>
                <w:sz w:val="22"/>
                <w:szCs w:val="24"/>
              </w:rPr>
            </w:pPr>
            <w:r w:rsidRPr="004D2C58">
              <w:rPr>
                <w:b/>
                <w:bCs/>
                <w:sz w:val="22"/>
                <w:szCs w:val="24"/>
              </w:rPr>
              <w:t>L</w:t>
            </w:r>
            <w:r w:rsidR="009F1D89">
              <w:rPr>
                <w:b/>
                <w:bCs/>
                <w:sz w:val="22"/>
                <w:szCs w:val="24"/>
              </w:rPr>
              <w:t>2</w:t>
            </w:r>
          </w:p>
          <w:p w14:paraId="76C23953" w14:textId="77777777" w:rsidR="009D2580" w:rsidRPr="004D2C58" w:rsidRDefault="009D2580" w:rsidP="009D2580">
            <w:pPr>
              <w:spacing w:line="360" w:lineRule="auto"/>
              <w:jc w:val="both"/>
              <w:rPr>
                <w:b/>
                <w:bCs/>
                <w:sz w:val="22"/>
                <w:szCs w:val="24"/>
              </w:rPr>
            </w:pPr>
          </w:p>
          <w:p w14:paraId="7B4C1DA4" w14:textId="77777777" w:rsidR="009F1D89" w:rsidRDefault="009F1D89" w:rsidP="009D2580">
            <w:pPr>
              <w:spacing w:line="360" w:lineRule="auto"/>
              <w:jc w:val="both"/>
              <w:rPr>
                <w:b/>
                <w:bCs/>
                <w:sz w:val="22"/>
                <w:szCs w:val="24"/>
              </w:rPr>
            </w:pPr>
          </w:p>
          <w:p w14:paraId="321A1224" w14:textId="77777777" w:rsidR="009F1D89" w:rsidRDefault="009F1D89" w:rsidP="009D2580">
            <w:pPr>
              <w:spacing w:line="360" w:lineRule="auto"/>
              <w:jc w:val="both"/>
              <w:rPr>
                <w:b/>
                <w:bCs/>
                <w:sz w:val="22"/>
                <w:szCs w:val="24"/>
              </w:rPr>
            </w:pPr>
          </w:p>
          <w:p w14:paraId="2D36C8C5" w14:textId="77777777" w:rsidR="009F1D89" w:rsidRDefault="009F1D89" w:rsidP="009D2580">
            <w:pPr>
              <w:spacing w:line="360" w:lineRule="auto"/>
              <w:jc w:val="both"/>
              <w:rPr>
                <w:b/>
                <w:bCs/>
                <w:sz w:val="22"/>
                <w:szCs w:val="24"/>
              </w:rPr>
            </w:pPr>
          </w:p>
          <w:p w14:paraId="01089011" w14:textId="141E0E81" w:rsidR="009D2580" w:rsidRPr="00AA1B07" w:rsidRDefault="009D2580" w:rsidP="009D2580">
            <w:pPr>
              <w:spacing w:line="360" w:lineRule="auto"/>
              <w:jc w:val="both"/>
              <w:rPr>
                <w:sz w:val="22"/>
                <w:szCs w:val="24"/>
              </w:rPr>
            </w:pPr>
            <w:r w:rsidRPr="004D2C58">
              <w:rPr>
                <w:b/>
                <w:bCs/>
                <w:sz w:val="22"/>
                <w:szCs w:val="24"/>
              </w:rPr>
              <w:t>L2</w:t>
            </w:r>
          </w:p>
        </w:tc>
        <w:tc>
          <w:tcPr>
            <w:tcW w:w="520" w:type="dxa"/>
          </w:tcPr>
          <w:p w14:paraId="601F2D53" w14:textId="77777777" w:rsidR="009D2580" w:rsidRPr="00AC118F" w:rsidRDefault="009D2580" w:rsidP="009D2580">
            <w:pPr>
              <w:spacing w:line="360" w:lineRule="auto"/>
              <w:jc w:val="center"/>
              <w:rPr>
                <w:b/>
                <w:bCs/>
                <w:sz w:val="22"/>
                <w:szCs w:val="24"/>
              </w:rPr>
            </w:pPr>
            <w:r w:rsidRPr="00AC118F">
              <w:rPr>
                <w:b/>
                <w:bCs/>
                <w:sz w:val="22"/>
                <w:szCs w:val="24"/>
              </w:rPr>
              <w:t>1</w:t>
            </w:r>
          </w:p>
          <w:p w14:paraId="271AA76A" w14:textId="77777777" w:rsidR="009D2580" w:rsidRPr="00AC118F" w:rsidRDefault="009D2580" w:rsidP="009D2580">
            <w:pPr>
              <w:spacing w:line="360" w:lineRule="auto"/>
              <w:jc w:val="center"/>
              <w:rPr>
                <w:b/>
                <w:bCs/>
                <w:sz w:val="22"/>
                <w:szCs w:val="24"/>
              </w:rPr>
            </w:pPr>
          </w:p>
          <w:p w14:paraId="29C0F14E" w14:textId="77777777" w:rsidR="009F1D89" w:rsidRDefault="009F1D89" w:rsidP="009D2580">
            <w:pPr>
              <w:spacing w:line="360" w:lineRule="auto"/>
              <w:jc w:val="both"/>
              <w:rPr>
                <w:b/>
                <w:bCs/>
                <w:sz w:val="22"/>
                <w:szCs w:val="24"/>
              </w:rPr>
            </w:pPr>
          </w:p>
          <w:p w14:paraId="69F5F89A" w14:textId="77777777" w:rsidR="009F1D89" w:rsidRDefault="009F1D89" w:rsidP="009D2580">
            <w:pPr>
              <w:spacing w:line="360" w:lineRule="auto"/>
              <w:jc w:val="both"/>
              <w:rPr>
                <w:b/>
                <w:bCs/>
                <w:sz w:val="22"/>
                <w:szCs w:val="24"/>
              </w:rPr>
            </w:pPr>
          </w:p>
          <w:p w14:paraId="1C4F1FC9" w14:textId="77777777" w:rsidR="009F1D89" w:rsidRDefault="009F1D89" w:rsidP="009D2580">
            <w:pPr>
              <w:spacing w:line="360" w:lineRule="auto"/>
              <w:jc w:val="both"/>
              <w:rPr>
                <w:b/>
                <w:bCs/>
                <w:sz w:val="22"/>
                <w:szCs w:val="24"/>
              </w:rPr>
            </w:pPr>
          </w:p>
          <w:p w14:paraId="408B7A86" w14:textId="44955451" w:rsidR="009D2580" w:rsidRPr="00AA1B07" w:rsidRDefault="009D2580" w:rsidP="009D2580">
            <w:pPr>
              <w:spacing w:line="360" w:lineRule="auto"/>
              <w:jc w:val="both"/>
              <w:rPr>
                <w:sz w:val="22"/>
                <w:szCs w:val="24"/>
              </w:rPr>
            </w:pPr>
            <w:r w:rsidRPr="00AC118F">
              <w:rPr>
                <w:b/>
                <w:bCs/>
                <w:sz w:val="22"/>
                <w:szCs w:val="24"/>
              </w:rPr>
              <w:t>1</w:t>
            </w:r>
          </w:p>
        </w:tc>
      </w:tr>
      <w:tr w:rsidR="009D2580" w:rsidRPr="00AA1B07" w14:paraId="405DCBC4" w14:textId="77777777" w:rsidTr="00BE5C75">
        <w:tc>
          <w:tcPr>
            <w:tcW w:w="318" w:type="dxa"/>
          </w:tcPr>
          <w:p w14:paraId="5AF9240A" w14:textId="3E248293" w:rsidR="009D2580" w:rsidRPr="00AA1B07" w:rsidRDefault="009D2580" w:rsidP="009D2580">
            <w:pPr>
              <w:spacing w:line="360" w:lineRule="auto"/>
              <w:jc w:val="both"/>
              <w:rPr>
                <w:sz w:val="22"/>
                <w:szCs w:val="24"/>
              </w:rPr>
            </w:pPr>
            <w:r w:rsidRPr="00AA1B07">
              <w:rPr>
                <w:b/>
                <w:sz w:val="22"/>
                <w:szCs w:val="24"/>
              </w:rPr>
              <w:t>4</w:t>
            </w:r>
          </w:p>
        </w:tc>
        <w:tc>
          <w:tcPr>
            <w:tcW w:w="528" w:type="dxa"/>
          </w:tcPr>
          <w:p w14:paraId="22E88A06" w14:textId="04FDD05A" w:rsidR="009D2580" w:rsidRPr="00AA1B07" w:rsidRDefault="009D2580" w:rsidP="009D2580">
            <w:pPr>
              <w:spacing w:line="360" w:lineRule="auto"/>
              <w:jc w:val="both"/>
              <w:rPr>
                <w:b/>
                <w:sz w:val="22"/>
                <w:szCs w:val="24"/>
              </w:rPr>
            </w:pPr>
            <w:r w:rsidRPr="00AA1B07">
              <w:rPr>
                <w:b/>
                <w:iCs/>
                <w:sz w:val="22"/>
                <w:szCs w:val="24"/>
              </w:rPr>
              <w:t>(a)</w:t>
            </w:r>
          </w:p>
        </w:tc>
        <w:tc>
          <w:tcPr>
            <w:tcW w:w="7824" w:type="dxa"/>
            <w:gridSpan w:val="5"/>
          </w:tcPr>
          <w:p w14:paraId="1DEC5A1F" w14:textId="7A493CD1" w:rsidR="009D2580" w:rsidRPr="00C41226" w:rsidRDefault="009D2580" w:rsidP="009D2580">
            <w:pPr>
              <w:shd w:val="clear" w:color="auto" w:fill="FFFFFF"/>
              <w:spacing w:line="276" w:lineRule="auto"/>
              <w:jc w:val="both"/>
              <w:textAlignment w:val="baseline"/>
              <w:rPr>
                <w:b/>
                <w:bCs/>
                <w:color w:val="0A0A23"/>
                <w:szCs w:val="24"/>
                <w:lang w:val="en-IN" w:eastAsia="en-IN"/>
              </w:rPr>
            </w:pPr>
            <w:r w:rsidRPr="00C41226">
              <w:rPr>
                <w:b/>
                <w:bCs/>
                <w:color w:val="0A0A23"/>
                <w:szCs w:val="24"/>
                <w:lang w:val="en-IN" w:eastAsia="en-IN"/>
              </w:rPr>
              <w:t>Entities and Attributes</w:t>
            </w:r>
            <w:r>
              <w:rPr>
                <w:b/>
                <w:bCs/>
                <w:color w:val="0A0A23"/>
                <w:szCs w:val="24"/>
                <w:lang w:val="en-IN" w:eastAsia="en-IN"/>
              </w:rPr>
              <w:t xml:space="preserve"> </w:t>
            </w:r>
          </w:p>
          <w:p w14:paraId="0F4A16E1" w14:textId="77777777" w:rsidR="009D2580" w:rsidRPr="00C41226" w:rsidRDefault="009D2580" w:rsidP="004C1730">
            <w:pPr>
              <w:numPr>
                <w:ilvl w:val="0"/>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Farmer</w:t>
            </w:r>
          </w:p>
          <w:p w14:paraId="285C7162" w14:textId="77777777" w:rsidR="009D2580" w:rsidRPr="00C41226" w:rsidRDefault="009D2580" w:rsidP="004C1730">
            <w:pPr>
              <w:numPr>
                <w:ilvl w:val="1"/>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Attributes</w:t>
            </w:r>
            <w:r w:rsidRPr="00C41226">
              <w:rPr>
                <w:color w:val="0A0A23"/>
                <w:szCs w:val="24"/>
                <w:lang w:val="en-IN" w:eastAsia="en-IN"/>
              </w:rPr>
              <w:t>:</w:t>
            </w:r>
          </w:p>
          <w:p w14:paraId="7D76868D"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FarmerID</w:t>
            </w:r>
            <w:proofErr w:type="spellEnd"/>
            <w:r w:rsidRPr="00C41226">
              <w:rPr>
                <w:color w:val="0A0A23"/>
                <w:szCs w:val="24"/>
                <w:lang w:val="en-IN" w:eastAsia="en-IN"/>
              </w:rPr>
              <w:t xml:space="preserve"> (Primary Key)</w:t>
            </w:r>
          </w:p>
          <w:p w14:paraId="4714DA24"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r w:rsidRPr="00C41226">
              <w:rPr>
                <w:color w:val="0A0A23"/>
                <w:szCs w:val="24"/>
                <w:lang w:val="en-IN" w:eastAsia="en-IN"/>
              </w:rPr>
              <w:t>Name</w:t>
            </w:r>
          </w:p>
          <w:p w14:paraId="060167EE"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ContactNumber</w:t>
            </w:r>
            <w:proofErr w:type="spellEnd"/>
          </w:p>
          <w:p w14:paraId="7EFCC88F"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r w:rsidRPr="00C41226">
              <w:rPr>
                <w:color w:val="0A0A23"/>
                <w:szCs w:val="24"/>
                <w:lang w:val="en-IN" w:eastAsia="en-IN"/>
              </w:rPr>
              <w:lastRenderedPageBreak/>
              <w:t>Address</w:t>
            </w:r>
          </w:p>
          <w:p w14:paraId="42A71182"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BankDetails</w:t>
            </w:r>
            <w:proofErr w:type="spellEnd"/>
          </w:p>
          <w:p w14:paraId="1E576FEF" w14:textId="77777777" w:rsidR="009D2580" w:rsidRPr="00C41226" w:rsidRDefault="009D2580" w:rsidP="004C1730">
            <w:pPr>
              <w:numPr>
                <w:ilvl w:val="0"/>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Consumer/Wholesaler</w:t>
            </w:r>
          </w:p>
          <w:p w14:paraId="1B6DF726" w14:textId="77777777" w:rsidR="009D2580" w:rsidRPr="00C41226" w:rsidRDefault="009D2580" w:rsidP="004C1730">
            <w:pPr>
              <w:numPr>
                <w:ilvl w:val="1"/>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Attributes</w:t>
            </w:r>
            <w:r w:rsidRPr="00C41226">
              <w:rPr>
                <w:color w:val="0A0A23"/>
                <w:szCs w:val="24"/>
                <w:lang w:val="en-IN" w:eastAsia="en-IN"/>
              </w:rPr>
              <w:t>:</w:t>
            </w:r>
          </w:p>
          <w:p w14:paraId="64AF1FAE"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ConsumerID</w:t>
            </w:r>
            <w:proofErr w:type="spellEnd"/>
            <w:r w:rsidRPr="00C41226">
              <w:rPr>
                <w:color w:val="0A0A23"/>
                <w:szCs w:val="24"/>
                <w:lang w:val="en-IN" w:eastAsia="en-IN"/>
              </w:rPr>
              <w:t xml:space="preserve"> (Primary Key)</w:t>
            </w:r>
          </w:p>
          <w:p w14:paraId="2D5F3CDD"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r w:rsidRPr="00C41226">
              <w:rPr>
                <w:color w:val="0A0A23"/>
                <w:szCs w:val="24"/>
                <w:lang w:val="en-IN" w:eastAsia="en-IN"/>
              </w:rPr>
              <w:t>Name</w:t>
            </w:r>
          </w:p>
          <w:p w14:paraId="39AEBE48"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ContactNumber</w:t>
            </w:r>
            <w:proofErr w:type="spellEnd"/>
          </w:p>
          <w:p w14:paraId="7FC69B61"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r w:rsidRPr="00C41226">
              <w:rPr>
                <w:color w:val="0A0A23"/>
                <w:szCs w:val="24"/>
                <w:lang w:val="en-IN" w:eastAsia="en-IN"/>
              </w:rPr>
              <w:t>Address</w:t>
            </w:r>
          </w:p>
          <w:p w14:paraId="0143E688" w14:textId="77777777" w:rsidR="009D2580" w:rsidRPr="00C41226" w:rsidRDefault="009D2580" w:rsidP="004C1730">
            <w:pPr>
              <w:numPr>
                <w:ilvl w:val="0"/>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Crop/Produce</w:t>
            </w:r>
          </w:p>
          <w:p w14:paraId="24EFA07C" w14:textId="77777777" w:rsidR="009D2580" w:rsidRPr="00C41226" w:rsidRDefault="009D2580" w:rsidP="004C1730">
            <w:pPr>
              <w:numPr>
                <w:ilvl w:val="1"/>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Attributes</w:t>
            </w:r>
            <w:r w:rsidRPr="00C41226">
              <w:rPr>
                <w:color w:val="0A0A23"/>
                <w:szCs w:val="24"/>
                <w:lang w:val="en-IN" w:eastAsia="en-IN"/>
              </w:rPr>
              <w:t>:</w:t>
            </w:r>
          </w:p>
          <w:p w14:paraId="17EC8DEA"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CropID</w:t>
            </w:r>
            <w:proofErr w:type="spellEnd"/>
            <w:r w:rsidRPr="00C41226">
              <w:rPr>
                <w:color w:val="0A0A23"/>
                <w:szCs w:val="24"/>
                <w:lang w:val="en-IN" w:eastAsia="en-IN"/>
              </w:rPr>
              <w:t xml:space="preserve"> (Primary Key)</w:t>
            </w:r>
          </w:p>
          <w:p w14:paraId="690D1951"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CropName</w:t>
            </w:r>
            <w:proofErr w:type="spellEnd"/>
          </w:p>
          <w:p w14:paraId="36912FAD"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QuantityAvailable</w:t>
            </w:r>
            <w:proofErr w:type="spellEnd"/>
          </w:p>
          <w:p w14:paraId="7ADEC993"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PricePerUnit</w:t>
            </w:r>
            <w:proofErr w:type="spellEnd"/>
          </w:p>
          <w:p w14:paraId="4FE8026A" w14:textId="77777777" w:rsidR="009D2580" w:rsidRPr="00C41226" w:rsidRDefault="009D2580" w:rsidP="004C1730">
            <w:pPr>
              <w:numPr>
                <w:ilvl w:val="0"/>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Order</w:t>
            </w:r>
          </w:p>
          <w:p w14:paraId="12B179A6" w14:textId="77777777" w:rsidR="009D2580" w:rsidRPr="00C41226" w:rsidRDefault="009D2580" w:rsidP="004C1730">
            <w:pPr>
              <w:numPr>
                <w:ilvl w:val="1"/>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Attributes</w:t>
            </w:r>
            <w:r w:rsidRPr="00C41226">
              <w:rPr>
                <w:color w:val="0A0A23"/>
                <w:szCs w:val="24"/>
                <w:lang w:val="en-IN" w:eastAsia="en-IN"/>
              </w:rPr>
              <w:t>:</w:t>
            </w:r>
          </w:p>
          <w:p w14:paraId="3D948050"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OrderID</w:t>
            </w:r>
            <w:proofErr w:type="spellEnd"/>
            <w:r w:rsidRPr="00C41226">
              <w:rPr>
                <w:color w:val="0A0A23"/>
                <w:szCs w:val="24"/>
                <w:lang w:val="en-IN" w:eastAsia="en-IN"/>
              </w:rPr>
              <w:t xml:space="preserve"> (Primary Key)</w:t>
            </w:r>
          </w:p>
          <w:p w14:paraId="050B60F2"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OrderDate</w:t>
            </w:r>
            <w:proofErr w:type="spellEnd"/>
          </w:p>
          <w:p w14:paraId="2092DC43"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QuantityOrdered</w:t>
            </w:r>
            <w:proofErr w:type="spellEnd"/>
          </w:p>
          <w:p w14:paraId="3D18C098"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TotalPrice</w:t>
            </w:r>
            <w:proofErr w:type="spellEnd"/>
          </w:p>
          <w:p w14:paraId="79A16148"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PaymentStatus</w:t>
            </w:r>
            <w:proofErr w:type="spellEnd"/>
          </w:p>
          <w:p w14:paraId="3F1DEDBC" w14:textId="77777777" w:rsidR="009D2580" w:rsidRPr="00C41226" w:rsidRDefault="009D2580" w:rsidP="004C1730">
            <w:pPr>
              <w:numPr>
                <w:ilvl w:val="0"/>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Transaction</w:t>
            </w:r>
          </w:p>
          <w:p w14:paraId="7A361265" w14:textId="77777777" w:rsidR="009D2580" w:rsidRPr="00C41226" w:rsidRDefault="009D2580" w:rsidP="004C1730">
            <w:pPr>
              <w:numPr>
                <w:ilvl w:val="1"/>
                <w:numId w:val="3"/>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Attributes</w:t>
            </w:r>
            <w:r w:rsidRPr="00C41226">
              <w:rPr>
                <w:color w:val="0A0A23"/>
                <w:szCs w:val="24"/>
                <w:lang w:val="en-IN" w:eastAsia="en-IN"/>
              </w:rPr>
              <w:t>:</w:t>
            </w:r>
          </w:p>
          <w:p w14:paraId="076CA960"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TransactionID</w:t>
            </w:r>
            <w:proofErr w:type="spellEnd"/>
            <w:r w:rsidRPr="00C41226">
              <w:rPr>
                <w:color w:val="0A0A23"/>
                <w:szCs w:val="24"/>
                <w:lang w:val="en-IN" w:eastAsia="en-IN"/>
              </w:rPr>
              <w:t xml:space="preserve"> (Primary Key)</w:t>
            </w:r>
          </w:p>
          <w:p w14:paraId="6EAA84F0"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TransactionDate</w:t>
            </w:r>
            <w:proofErr w:type="spellEnd"/>
          </w:p>
          <w:p w14:paraId="1EBAECD1"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FarmerID</w:t>
            </w:r>
            <w:proofErr w:type="spellEnd"/>
            <w:r w:rsidRPr="00C41226">
              <w:rPr>
                <w:color w:val="0A0A23"/>
                <w:szCs w:val="24"/>
                <w:lang w:val="en-IN" w:eastAsia="en-IN"/>
              </w:rPr>
              <w:t xml:space="preserve"> (Foreign Key)</w:t>
            </w:r>
          </w:p>
          <w:p w14:paraId="041BCAB2"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ConsumerID</w:t>
            </w:r>
            <w:proofErr w:type="spellEnd"/>
            <w:r w:rsidRPr="00C41226">
              <w:rPr>
                <w:color w:val="0A0A23"/>
                <w:szCs w:val="24"/>
                <w:lang w:val="en-IN" w:eastAsia="en-IN"/>
              </w:rPr>
              <w:t xml:space="preserve"> (Foreign Key)</w:t>
            </w:r>
          </w:p>
          <w:p w14:paraId="393BCE0E" w14:textId="77777777" w:rsidR="009D2580" w:rsidRPr="00C41226" w:rsidRDefault="009D2580" w:rsidP="004C1730">
            <w:pPr>
              <w:numPr>
                <w:ilvl w:val="2"/>
                <w:numId w:val="3"/>
              </w:numPr>
              <w:shd w:val="clear" w:color="auto" w:fill="FFFFFF"/>
              <w:spacing w:line="276" w:lineRule="auto"/>
              <w:jc w:val="both"/>
              <w:textAlignment w:val="baseline"/>
              <w:rPr>
                <w:color w:val="0A0A23"/>
                <w:szCs w:val="24"/>
                <w:lang w:val="en-IN" w:eastAsia="en-IN"/>
              </w:rPr>
            </w:pPr>
            <w:proofErr w:type="spellStart"/>
            <w:r w:rsidRPr="00C41226">
              <w:rPr>
                <w:color w:val="0A0A23"/>
                <w:szCs w:val="24"/>
                <w:lang w:val="en-IN" w:eastAsia="en-IN"/>
              </w:rPr>
              <w:t>OrderID</w:t>
            </w:r>
            <w:proofErr w:type="spellEnd"/>
            <w:r w:rsidRPr="00C41226">
              <w:rPr>
                <w:color w:val="0A0A23"/>
                <w:szCs w:val="24"/>
                <w:lang w:val="en-IN" w:eastAsia="en-IN"/>
              </w:rPr>
              <w:t xml:space="preserve"> (Foreign Key)</w:t>
            </w:r>
          </w:p>
          <w:p w14:paraId="465CBC30" w14:textId="77777777" w:rsidR="009D2580" w:rsidRPr="00C41226" w:rsidRDefault="00186707" w:rsidP="009D2580">
            <w:pPr>
              <w:shd w:val="clear" w:color="auto" w:fill="FFFFFF"/>
              <w:spacing w:line="276" w:lineRule="auto"/>
              <w:jc w:val="both"/>
              <w:textAlignment w:val="baseline"/>
              <w:rPr>
                <w:color w:val="0A0A23"/>
                <w:szCs w:val="24"/>
                <w:lang w:val="en-IN" w:eastAsia="en-IN"/>
              </w:rPr>
            </w:pPr>
            <w:r>
              <w:rPr>
                <w:rFonts w:asciiTheme="minorHAnsi" w:eastAsiaTheme="minorHAnsi" w:hAnsiTheme="minorHAnsi" w:cstheme="minorBidi"/>
                <w:color w:val="0A0A23"/>
                <w:sz w:val="22"/>
                <w:szCs w:val="24"/>
                <w:lang w:val="en-IN" w:eastAsia="en-IN"/>
              </w:rPr>
              <w:pict w14:anchorId="2E701BEF">
                <v:rect id="_x0000_i1025" style="width:0;height:1.5pt" o:hralign="center" o:hrstd="t" o:hr="t" fillcolor="#a0a0a0" stroked="f"/>
              </w:pict>
            </w:r>
          </w:p>
          <w:p w14:paraId="6EAC53C1" w14:textId="6E94DCA7" w:rsidR="009D2580" w:rsidRPr="00C41226" w:rsidRDefault="009D2580" w:rsidP="009D2580">
            <w:pPr>
              <w:shd w:val="clear" w:color="auto" w:fill="FFFFFF"/>
              <w:spacing w:line="276" w:lineRule="auto"/>
              <w:jc w:val="both"/>
              <w:textAlignment w:val="baseline"/>
              <w:rPr>
                <w:b/>
                <w:bCs/>
                <w:color w:val="0A0A23"/>
                <w:szCs w:val="24"/>
                <w:lang w:val="en-IN" w:eastAsia="en-IN"/>
              </w:rPr>
            </w:pPr>
            <w:r w:rsidRPr="00C41226">
              <w:rPr>
                <w:b/>
                <w:bCs/>
                <w:color w:val="0A0A23"/>
                <w:szCs w:val="24"/>
                <w:lang w:val="en-IN" w:eastAsia="en-IN"/>
              </w:rPr>
              <w:t>Relationships</w:t>
            </w:r>
            <w:r>
              <w:rPr>
                <w:b/>
                <w:bCs/>
                <w:color w:val="0A0A23"/>
                <w:szCs w:val="24"/>
                <w:lang w:val="en-IN" w:eastAsia="en-IN"/>
              </w:rPr>
              <w:t xml:space="preserve"> </w:t>
            </w:r>
          </w:p>
          <w:p w14:paraId="6415F68B" w14:textId="77777777" w:rsidR="009D2580" w:rsidRPr="00C41226" w:rsidRDefault="009D2580" w:rsidP="004C1730">
            <w:pPr>
              <w:numPr>
                <w:ilvl w:val="0"/>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Farmer uploads Crop/Produce</w:t>
            </w:r>
          </w:p>
          <w:p w14:paraId="39A00DD6"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Relationship</w:t>
            </w:r>
            <w:r w:rsidRPr="00C41226">
              <w:rPr>
                <w:color w:val="0A0A23"/>
                <w:szCs w:val="24"/>
                <w:lang w:val="en-IN" w:eastAsia="en-IN"/>
              </w:rPr>
              <w:t>: One Farmer can upload multiple Crops, but each Crop belongs to one Farmer.</w:t>
            </w:r>
          </w:p>
          <w:p w14:paraId="4C3F8E54"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Type</w:t>
            </w:r>
            <w:r w:rsidRPr="00C41226">
              <w:rPr>
                <w:color w:val="0A0A23"/>
                <w:szCs w:val="24"/>
                <w:lang w:val="en-IN" w:eastAsia="en-IN"/>
              </w:rPr>
              <w:t>: One-to-Many</w:t>
            </w:r>
          </w:p>
          <w:p w14:paraId="3D440036" w14:textId="77777777" w:rsidR="009D2580" w:rsidRPr="00C41226" w:rsidRDefault="009D2580" w:rsidP="004C1730">
            <w:pPr>
              <w:numPr>
                <w:ilvl w:val="0"/>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Consumer places Order</w:t>
            </w:r>
          </w:p>
          <w:p w14:paraId="74C8ED55"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Relationship</w:t>
            </w:r>
            <w:r w:rsidRPr="00C41226">
              <w:rPr>
                <w:color w:val="0A0A23"/>
                <w:szCs w:val="24"/>
                <w:lang w:val="en-IN" w:eastAsia="en-IN"/>
              </w:rPr>
              <w:t>: One Consumer can place multiple Orders, but each Order is placed by one Consumer.</w:t>
            </w:r>
          </w:p>
          <w:p w14:paraId="5B45CE4A"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Type</w:t>
            </w:r>
            <w:r w:rsidRPr="00C41226">
              <w:rPr>
                <w:color w:val="0A0A23"/>
                <w:szCs w:val="24"/>
                <w:lang w:val="en-IN" w:eastAsia="en-IN"/>
              </w:rPr>
              <w:t>: One-to-Many</w:t>
            </w:r>
          </w:p>
          <w:p w14:paraId="2007C2D4" w14:textId="77777777" w:rsidR="009D2580" w:rsidRPr="00C41226" w:rsidRDefault="009D2580" w:rsidP="004C1730">
            <w:pPr>
              <w:numPr>
                <w:ilvl w:val="0"/>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Crop is part of Order</w:t>
            </w:r>
          </w:p>
          <w:p w14:paraId="64C9FF9A"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Relationship</w:t>
            </w:r>
            <w:r w:rsidRPr="00C41226">
              <w:rPr>
                <w:color w:val="0A0A23"/>
                <w:szCs w:val="24"/>
                <w:lang w:val="en-IN" w:eastAsia="en-IN"/>
              </w:rPr>
              <w:t>: One Order can contain multiple Crops, and each Crop can be part of multiple Orders.</w:t>
            </w:r>
          </w:p>
          <w:p w14:paraId="345FA6D0"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Type</w:t>
            </w:r>
            <w:r w:rsidRPr="00C41226">
              <w:rPr>
                <w:color w:val="0A0A23"/>
                <w:szCs w:val="24"/>
                <w:lang w:val="en-IN" w:eastAsia="en-IN"/>
              </w:rPr>
              <w:t xml:space="preserve">: Many-to-Many (resolved through an associative entity, e.g., </w:t>
            </w:r>
            <w:proofErr w:type="spellStart"/>
            <w:r w:rsidRPr="00C41226">
              <w:rPr>
                <w:b/>
                <w:bCs/>
                <w:color w:val="0A0A23"/>
                <w:szCs w:val="24"/>
                <w:lang w:val="en-IN" w:eastAsia="en-IN"/>
              </w:rPr>
              <w:t>OrderDetails</w:t>
            </w:r>
            <w:proofErr w:type="spellEnd"/>
            <w:r w:rsidRPr="00C41226">
              <w:rPr>
                <w:color w:val="0A0A23"/>
                <w:szCs w:val="24"/>
                <w:lang w:val="en-IN" w:eastAsia="en-IN"/>
              </w:rPr>
              <w:t>)</w:t>
            </w:r>
          </w:p>
          <w:p w14:paraId="548F5AAB" w14:textId="77777777" w:rsidR="009D2580" w:rsidRPr="00C41226" w:rsidRDefault="009D2580" w:rsidP="004C1730">
            <w:pPr>
              <w:numPr>
                <w:ilvl w:val="0"/>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Farmer and Consumer/Wholesaler involved in Transaction</w:t>
            </w:r>
          </w:p>
          <w:p w14:paraId="1A963B8C" w14:textId="77777777" w:rsidR="009D2580" w:rsidRPr="00C41226"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Relationship</w:t>
            </w:r>
            <w:r w:rsidRPr="00C41226">
              <w:rPr>
                <w:color w:val="0A0A23"/>
                <w:szCs w:val="24"/>
                <w:lang w:val="en-IN" w:eastAsia="en-IN"/>
              </w:rPr>
              <w:t>: Each Transaction involves one Farmer and one Consumer.</w:t>
            </w:r>
          </w:p>
          <w:p w14:paraId="24F15BFF" w14:textId="77777777" w:rsidR="009D2580" w:rsidRDefault="009D2580" w:rsidP="004C1730">
            <w:pPr>
              <w:numPr>
                <w:ilvl w:val="1"/>
                <w:numId w:val="4"/>
              </w:numPr>
              <w:shd w:val="clear" w:color="auto" w:fill="FFFFFF"/>
              <w:spacing w:line="276" w:lineRule="auto"/>
              <w:jc w:val="both"/>
              <w:textAlignment w:val="baseline"/>
              <w:rPr>
                <w:color w:val="0A0A23"/>
                <w:szCs w:val="24"/>
                <w:lang w:val="en-IN" w:eastAsia="en-IN"/>
              </w:rPr>
            </w:pPr>
            <w:r w:rsidRPr="00C41226">
              <w:rPr>
                <w:b/>
                <w:bCs/>
                <w:color w:val="0A0A23"/>
                <w:szCs w:val="24"/>
                <w:lang w:val="en-IN" w:eastAsia="en-IN"/>
              </w:rPr>
              <w:t>Type</w:t>
            </w:r>
            <w:r w:rsidRPr="00C41226">
              <w:rPr>
                <w:color w:val="0A0A23"/>
                <w:szCs w:val="24"/>
                <w:lang w:val="en-IN" w:eastAsia="en-IN"/>
              </w:rPr>
              <w:t xml:space="preserve">: Many-to-Many (can be resolved using the </w:t>
            </w:r>
            <w:r w:rsidRPr="00C41226">
              <w:rPr>
                <w:b/>
                <w:bCs/>
                <w:color w:val="0A0A23"/>
                <w:szCs w:val="24"/>
                <w:lang w:val="en-IN" w:eastAsia="en-IN"/>
              </w:rPr>
              <w:t>Transaction</w:t>
            </w:r>
            <w:r w:rsidRPr="00C41226">
              <w:rPr>
                <w:color w:val="0A0A23"/>
                <w:szCs w:val="24"/>
                <w:lang w:val="en-IN" w:eastAsia="en-IN"/>
              </w:rPr>
              <w:t xml:space="preserve"> entity).</w:t>
            </w:r>
          </w:p>
          <w:p w14:paraId="087817DD" w14:textId="77777777" w:rsidR="009D2580" w:rsidRDefault="009D2580" w:rsidP="009D2580">
            <w:pPr>
              <w:shd w:val="clear" w:color="auto" w:fill="FFFFFF"/>
              <w:spacing w:line="276" w:lineRule="auto"/>
              <w:jc w:val="both"/>
              <w:textAlignment w:val="baseline"/>
              <w:rPr>
                <w:b/>
                <w:bCs/>
                <w:color w:val="0A0A23"/>
                <w:szCs w:val="24"/>
                <w:lang w:val="en-IN" w:eastAsia="en-IN"/>
              </w:rPr>
            </w:pPr>
          </w:p>
          <w:p w14:paraId="2627142B" w14:textId="740013E2" w:rsidR="009D2580" w:rsidRDefault="009D2580" w:rsidP="009D2580">
            <w:pPr>
              <w:shd w:val="clear" w:color="auto" w:fill="FFFFFF"/>
              <w:spacing w:line="276" w:lineRule="auto"/>
              <w:jc w:val="both"/>
              <w:textAlignment w:val="baseline"/>
              <w:rPr>
                <w:b/>
                <w:bCs/>
                <w:color w:val="0A0A23"/>
                <w:szCs w:val="24"/>
                <w:lang w:val="en-IN" w:eastAsia="en-IN"/>
              </w:rPr>
            </w:pPr>
            <w:r>
              <w:rPr>
                <w:b/>
                <w:bCs/>
                <w:color w:val="0A0A23"/>
                <w:szCs w:val="24"/>
                <w:lang w:val="en-IN" w:eastAsia="en-IN"/>
              </w:rPr>
              <w:t>ER Diagram – 07 marks</w:t>
            </w:r>
          </w:p>
          <w:p w14:paraId="2D88C1CE" w14:textId="77777777" w:rsidR="009D2580" w:rsidRDefault="009D2580" w:rsidP="009D2580">
            <w:pPr>
              <w:shd w:val="clear" w:color="auto" w:fill="FFFFFF"/>
              <w:spacing w:line="276" w:lineRule="auto"/>
              <w:jc w:val="both"/>
              <w:textAlignment w:val="baseline"/>
              <w:rPr>
                <w:b/>
                <w:bCs/>
                <w:color w:val="0A0A23"/>
                <w:szCs w:val="24"/>
                <w:lang w:val="en-IN" w:eastAsia="en-IN"/>
              </w:rPr>
            </w:pPr>
            <w:r>
              <w:rPr>
                <w:b/>
                <w:bCs/>
                <w:color w:val="0A0A23"/>
                <w:szCs w:val="24"/>
                <w:lang w:val="en-IN" w:eastAsia="en-IN"/>
              </w:rPr>
              <w:t>Cardinality ratio – 03 marks</w:t>
            </w:r>
          </w:p>
          <w:p w14:paraId="727FC902" w14:textId="77777777" w:rsidR="009F1D89" w:rsidRDefault="009F1D89" w:rsidP="009D2580">
            <w:pPr>
              <w:shd w:val="clear" w:color="auto" w:fill="FFFFFF"/>
              <w:spacing w:line="276" w:lineRule="auto"/>
              <w:jc w:val="both"/>
              <w:textAlignment w:val="baseline"/>
              <w:rPr>
                <w:b/>
                <w:bCs/>
                <w:color w:val="0A0A23"/>
                <w:szCs w:val="24"/>
                <w:lang w:val="en-IN" w:eastAsia="en-IN"/>
              </w:rPr>
            </w:pPr>
          </w:p>
          <w:p w14:paraId="4E03BB5B" w14:textId="66309C63" w:rsidR="009F1D89" w:rsidRPr="00C41226" w:rsidRDefault="009F1D89" w:rsidP="009D2580">
            <w:pPr>
              <w:shd w:val="clear" w:color="auto" w:fill="FFFFFF"/>
              <w:spacing w:line="276" w:lineRule="auto"/>
              <w:jc w:val="both"/>
              <w:textAlignment w:val="baseline"/>
              <w:rPr>
                <w:color w:val="0A0A23"/>
                <w:szCs w:val="24"/>
                <w:lang w:val="en-IN" w:eastAsia="en-IN"/>
              </w:rPr>
            </w:pPr>
            <w:r>
              <w:rPr>
                <w:noProof/>
              </w:rPr>
              <w:lastRenderedPageBreak/>
              <w:drawing>
                <wp:inline distT="0" distB="0" distL="0" distR="0" wp14:anchorId="71EC7ABF" wp14:editId="5C6E3A3C">
                  <wp:extent cx="4764159"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5590" cy="3391918"/>
                          </a:xfrm>
                          <a:prstGeom prst="rect">
                            <a:avLst/>
                          </a:prstGeom>
                        </pic:spPr>
                      </pic:pic>
                    </a:graphicData>
                  </a:graphic>
                </wp:inline>
              </w:drawing>
            </w:r>
          </w:p>
        </w:tc>
        <w:tc>
          <w:tcPr>
            <w:tcW w:w="681" w:type="dxa"/>
          </w:tcPr>
          <w:p w14:paraId="00376E3A" w14:textId="6AF95686" w:rsidR="009D2580" w:rsidRPr="00AA1B07" w:rsidRDefault="009D2580" w:rsidP="009D2580">
            <w:pPr>
              <w:spacing w:line="360" w:lineRule="auto"/>
              <w:jc w:val="both"/>
              <w:rPr>
                <w:sz w:val="22"/>
                <w:szCs w:val="24"/>
              </w:rPr>
            </w:pPr>
            <w:r w:rsidRPr="004D2C58">
              <w:rPr>
                <w:b/>
                <w:bCs/>
                <w:sz w:val="22"/>
                <w:szCs w:val="24"/>
              </w:rPr>
              <w:lastRenderedPageBreak/>
              <w:t>10</w:t>
            </w:r>
          </w:p>
        </w:tc>
        <w:tc>
          <w:tcPr>
            <w:tcW w:w="585" w:type="dxa"/>
            <w:gridSpan w:val="2"/>
          </w:tcPr>
          <w:p w14:paraId="698C4437" w14:textId="7A7934D5" w:rsidR="009D2580" w:rsidRPr="00AA1B07" w:rsidRDefault="009D2580" w:rsidP="009D2580">
            <w:pPr>
              <w:spacing w:line="360" w:lineRule="auto"/>
              <w:jc w:val="both"/>
              <w:rPr>
                <w:sz w:val="22"/>
                <w:szCs w:val="24"/>
              </w:rPr>
            </w:pPr>
            <w:r w:rsidRPr="004D2C58">
              <w:rPr>
                <w:b/>
                <w:bCs/>
                <w:sz w:val="22"/>
                <w:szCs w:val="24"/>
              </w:rPr>
              <w:t>L4</w:t>
            </w:r>
          </w:p>
        </w:tc>
        <w:tc>
          <w:tcPr>
            <w:tcW w:w="520" w:type="dxa"/>
          </w:tcPr>
          <w:p w14:paraId="4521E512" w14:textId="16ECCDC9" w:rsidR="009D2580" w:rsidRPr="00AA1B07" w:rsidRDefault="009D2580" w:rsidP="009D2580">
            <w:pPr>
              <w:spacing w:line="360" w:lineRule="auto"/>
              <w:jc w:val="both"/>
              <w:rPr>
                <w:sz w:val="22"/>
                <w:szCs w:val="24"/>
              </w:rPr>
            </w:pPr>
            <w:r w:rsidRPr="00AC118F">
              <w:rPr>
                <w:b/>
                <w:bCs/>
                <w:sz w:val="22"/>
                <w:szCs w:val="24"/>
              </w:rPr>
              <w:t>2</w:t>
            </w:r>
          </w:p>
        </w:tc>
      </w:tr>
      <w:tr w:rsidR="009D2580" w:rsidRPr="00AA1B07" w14:paraId="5989E80F" w14:textId="77777777" w:rsidTr="00BE5C75">
        <w:tc>
          <w:tcPr>
            <w:tcW w:w="318" w:type="dxa"/>
          </w:tcPr>
          <w:p w14:paraId="7A171F3A" w14:textId="746B9EB6" w:rsidR="009D2580" w:rsidRPr="00A66814" w:rsidRDefault="009D2580" w:rsidP="009D2580">
            <w:pPr>
              <w:spacing w:line="360" w:lineRule="auto"/>
              <w:jc w:val="both"/>
              <w:rPr>
                <w:b/>
                <w:szCs w:val="24"/>
              </w:rPr>
            </w:pPr>
            <w:r w:rsidRPr="00A66814">
              <w:rPr>
                <w:b/>
                <w:szCs w:val="24"/>
              </w:rPr>
              <w:lastRenderedPageBreak/>
              <w:t>5</w:t>
            </w:r>
          </w:p>
        </w:tc>
        <w:tc>
          <w:tcPr>
            <w:tcW w:w="528" w:type="dxa"/>
          </w:tcPr>
          <w:p w14:paraId="6415E80F" w14:textId="4580ACA2" w:rsidR="009D2580" w:rsidRPr="00AA1B07" w:rsidRDefault="009D2580" w:rsidP="009D2580">
            <w:pPr>
              <w:spacing w:line="360" w:lineRule="auto"/>
              <w:jc w:val="both"/>
              <w:rPr>
                <w:b/>
                <w:szCs w:val="24"/>
              </w:rPr>
            </w:pPr>
            <w:r w:rsidRPr="00AA1B07">
              <w:rPr>
                <w:b/>
                <w:iCs/>
                <w:sz w:val="22"/>
                <w:szCs w:val="24"/>
              </w:rPr>
              <w:t>(a)</w:t>
            </w:r>
          </w:p>
        </w:tc>
        <w:tc>
          <w:tcPr>
            <w:tcW w:w="7824" w:type="dxa"/>
            <w:gridSpan w:val="5"/>
            <w:tcBorders>
              <w:bottom w:val="single" w:sz="4" w:space="0" w:color="auto"/>
            </w:tcBorders>
          </w:tcPr>
          <w:p w14:paraId="6FB8558F" w14:textId="6E1783FF" w:rsidR="009D2580" w:rsidRPr="00961837" w:rsidRDefault="009D2580" w:rsidP="009D2580">
            <w:pPr>
              <w:rPr>
                <w:b/>
                <w:bCs/>
                <w:color w:val="000000"/>
                <w:sz w:val="22"/>
                <w:szCs w:val="22"/>
                <w:lang w:val="en-IN" w:eastAsia="en-IN"/>
              </w:rPr>
            </w:pPr>
            <w:r w:rsidRPr="00961837">
              <w:rPr>
                <w:b/>
                <w:bCs/>
                <w:color w:val="000000"/>
                <w:sz w:val="22"/>
                <w:szCs w:val="22"/>
                <w:lang w:val="en-IN" w:eastAsia="en-IN"/>
              </w:rPr>
              <w:t>Relational Tables</w:t>
            </w:r>
            <w:r>
              <w:rPr>
                <w:b/>
                <w:bCs/>
                <w:color w:val="000000"/>
                <w:sz w:val="22"/>
                <w:szCs w:val="22"/>
                <w:lang w:val="en-IN" w:eastAsia="en-IN"/>
              </w:rPr>
              <w:t xml:space="preserve"> – 07 marks</w:t>
            </w:r>
          </w:p>
          <w:p w14:paraId="0DB736A7" w14:textId="77777777" w:rsidR="009D2580" w:rsidRPr="00961837" w:rsidRDefault="009D2580" w:rsidP="004C1730">
            <w:pPr>
              <w:numPr>
                <w:ilvl w:val="0"/>
                <w:numId w:val="5"/>
              </w:numPr>
              <w:rPr>
                <w:color w:val="000000"/>
                <w:sz w:val="22"/>
                <w:szCs w:val="22"/>
                <w:lang w:val="en-IN" w:eastAsia="en-IN"/>
              </w:rPr>
            </w:pPr>
            <w:r w:rsidRPr="00961837">
              <w:rPr>
                <w:b/>
                <w:bCs/>
                <w:color w:val="000000"/>
                <w:sz w:val="22"/>
                <w:szCs w:val="22"/>
                <w:lang w:val="en-IN" w:eastAsia="en-IN"/>
              </w:rPr>
              <w:t>Farmer</w:t>
            </w:r>
          </w:p>
          <w:p w14:paraId="48B86721"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FarmerID</w:t>
            </w:r>
            <w:proofErr w:type="spellEnd"/>
            <w:r w:rsidRPr="00961837">
              <w:rPr>
                <w:color w:val="000000"/>
                <w:sz w:val="22"/>
                <w:szCs w:val="22"/>
                <w:lang w:val="en-IN" w:eastAsia="en-IN"/>
              </w:rPr>
              <w:t xml:space="preserve"> (Primary Key)</w:t>
            </w:r>
          </w:p>
          <w:p w14:paraId="65593B3F" w14:textId="77777777" w:rsidR="009D2580" w:rsidRPr="00961837" w:rsidRDefault="009D2580" w:rsidP="004C1730">
            <w:pPr>
              <w:numPr>
                <w:ilvl w:val="1"/>
                <w:numId w:val="5"/>
              </w:numPr>
              <w:rPr>
                <w:color w:val="000000"/>
                <w:sz w:val="22"/>
                <w:szCs w:val="22"/>
                <w:lang w:val="en-IN" w:eastAsia="en-IN"/>
              </w:rPr>
            </w:pPr>
            <w:r w:rsidRPr="00961837">
              <w:rPr>
                <w:color w:val="000000"/>
                <w:sz w:val="22"/>
                <w:szCs w:val="22"/>
                <w:lang w:val="en-IN" w:eastAsia="en-IN"/>
              </w:rPr>
              <w:t>Name</w:t>
            </w:r>
          </w:p>
          <w:p w14:paraId="2B42CD0F"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ContactNumber</w:t>
            </w:r>
            <w:proofErr w:type="spellEnd"/>
          </w:p>
          <w:p w14:paraId="3CC184E0" w14:textId="77777777" w:rsidR="009D2580" w:rsidRPr="00961837" w:rsidRDefault="009D2580" w:rsidP="004C1730">
            <w:pPr>
              <w:numPr>
                <w:ilvl w:val="1"/>
                <w:numId w:val="5"/>
              </w:numPr>
              <w:rPr>
                <w:color w:val="000000"/>
                <w:sz w:val="22"/>
                <w:szCs w:val="22"/>
                <w:lang w:val="en-IN" w:eastAsia="en-IN"/>
              </w:rPr>
            </w:pPr>
            <w:r w:rsidRPr="00961837">
              <w:rPr>
                <w:color w:val="000000"/>
                <w:sz w:val="22"/>
                <w:szCs w:val="22"/>
                <w:lang w:val="en-IN" w:eastAsia="en-IN"/>
              </w:rPr>
              <w:t>Address</w:t>
            </w:r>
          </w:p>
          <w:p w14:paraId="671369B4"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BankDetails</w:t>
            </w:r>
            <w:proofErr w:type="spellEnd"/>
          </w:p>
          <w:p w14:paraId="6ECB008B" w14:textId="77777777" w:rsidR="009D2580" w:rsidRPr="00961837" w:rsidRDefault="009D2580" w:rsidP="004C1730">
            <w:pPr>
              <w:numPr>
                <w:ilvl w:val="0"/>
                <w:numId w:val="5"/>
              </w:numPr>
              <w:rPr>
                <w:color w:val="000000"/>
                <w:sz w:val="22"/>
                <w:szCs w:val="22"/>
                <w:lang w:val="en-IN" w:eastAsia="en-IN"/>
              </w:rPr>
            </w:pPr>
            <w:r w:rsidRPr="00961837">
              <w:rPr>
                <w:b/>
                <w:bCs/>
                <w:color w:val="000000"/>
                <w:sz w:val="22"/>
                <w:szCs w:val="22"/>
                <w:lang w:val="en-IN" w:eastAsia="en-IN"/>
              </w:rPr>
              <w:t>Consumer</w:t>
            </w:r>
          </w:p>
          <w:p w14:paraId="7CE0D2BF"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ConsumerID</w:t>
            </w:r>
            <w:proofErr w:type="spellEnd"/>
            <w:r w:rsidRPr="00961837">
              <w:rPr>
                <w:color w:val="000000"/>
                <w:sz w:val="22"/>
                <w:szCs w:val="22"/>
                <w:lang w:val="en-IN" w:eastAsia="en-IN"/>
              </w:rPr>
              <w:t xml:space="preserve"> (Primary Key)</w:t>
            </w:r>
          </w:p>
          <w:p w14:paraId="5801EC23" w14:textId="77777777" w:rsidR="009D2580" w:rsidRPr="00961837" w:rsidRDefault="009D2580" w:rsidP="004C1730">
            <w:pPr>
              <w:numPr>
                <w:ilvl w:val="1"/>
                <w:numId w:val="5"/>
              </w:numPr>
              <w:rPr>
                <w:color w:val="000000"/>
                <w:sz w:val="22"/>
                <w:szCs w:val="22"/>
                <w:lang w:val="en-IN" w:eastAsia="en-IN"/>
              </w:rPr>
            </w:pPr>
            <w:r w:rsidRPr="00961837">
              <w:rPr>
                <w:color w:val="000000"/>
                <w:sz w:val="22"/>
                <w:szCs w:val="22"/>
                <w:lang w:val="en-IN" w:eastAsia="en-IN"/>
              </w:rPr>
              <w:t>Name</w:t>
            </w:r>
          </w:p>
          <w:p w14:paraId="5CCCD334"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ContactNumber</w:t>
            </w:r>
            <w:proofErr w:type="spellEnd"/>
          </w:p>
          <w:p w14:paraId="38CF5F96" w14:textId="77777777" w:rsidR="009D2580" w:rsidRPr="00961837" w:rsidRDefault="009D2580" w:rsidP="004C1730">
            <w:pPr>
              <w:numPr>
                <w:ilvl w:val="1"/>
                <w:numId w:val="5"/>
              </w:numPr>
              <w:rPr>
                <w:color w:val="000000"/>
                <w:sz w:val="22"/>
                <w:szCs w:val="22"/>
                <w:lang w:val="en-IN" w:eastAsia="en-IN"/>
              </w:rPr>
            </w:pPr>
            <w:r w:rsidRPr="00961837">
              <w:rPr>
                <w:color w:val="000000"/>
                <w:sz w:val="22"/>
                <w:szCs w:val="22"/>
                <w:lang w:val="en-IN" w:eastAsia="en-IN"/>
              </w:rPr>
              <w:t>Address</w:t>
            </w:r>
          </w:p>
          <w:p w14:paraId="0692D457" w14:textId="77777777" w:rsidR="009D2580" w:rsidRPr="00961837" w:rsidRDefault="009D2580" w:rsidP="004C1730">
            <w:pPr>
              <w:numPr>
                <w:ilvl w:val="0"/>
                <w:numId w:val="5"/>
              </w:numPr>
              <w:rPr>
                <w:color w:val="000000"/>
                <w:sz w:val="22"/>
                <w:szCs w:val="22"/>
                <w:lang w:val="en-IN" w:eastAsia="en-IN"/>
              </w:rPr>
            </w:pPr>
            <w:r w:rsidRPr="00961837">
              <w:rPr>
                <w:b/>
                <w:bCs/>
                <w:color w:val="000000"/>
                <w:sz w:val="22"/>
                <w:szCs w:val="22"/>
                <w:lang w:val="en-IN" w:eastAsia="en-IN"/>
              </w:rPr>
              <w:t>Crop</w:t>
            </w:r>
          </w:p>
          <w:p w14:paraId="49E8AEB9"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CropID</w:t>
            </w:r>
            <w:proofErr w:type="spellEnd"/>
            <w:r w:rsidRPr="00961837">
              <w:rPr>
                <w:color w:val="000000"/>
                <w:sz w:val="22"/>
                <w:szCs w:val="22"/>
                <w:lang w:val="en-IN" w:eastAsia="en-IN"/>
              </w:rPr>
              <w:t xml:space="preserve"> (Primary Key)</w:t>
            </w:r>
          </w:p>
          <w:p w14:paraId="7E83D3FB"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FarmerID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Farmer.FarmerID</w:t>
            </w:r>
            <w:proofErr w:type="spellEnd"/>
            <w:r w:rsidRPr="00961837">
              <w:rPr>
                <w:color w:val="000000"/>
                <w:sz w:val="22"/>
                <w:szCs w:val="22"/>
                <w:lang w:val="en-IN" w:eastAsia="en-IN"/>
              </w:rPr>
              <w:t>)</w:t>
            </w:r>
          </w:p>
          <w:p w14:paraId="22685027"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CropName</w:t>
            </w:r>
            <w:proofErr w:type="spellEnd"/>
          </w:p>
          <w:p w14:paraId="16D7A756"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QuantityAvailable</w:t>
            </w:r>
            <w:proofErr w:type="spellEnd"/>
          </w:p>
          <w:p w14:paraId="6A3B4670"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PricePerUnit</w:t>
            </w:r>
            <w:proofErr w:type="spellEnd"/>
          </w:p>
          <w:p w14:paraId="7F0A195D" w14:textId="77777777" w:rsidR="009D2580" w:rsidRPr="00961837" w:rsidRDefault="009D2580" w:rsidP="004C1730">
            <w:pPr>
              <w:numPr>
                <w:ilvl w:val="0"/>
                <w:numId w:val="5"/>
              </w:numPr>
              <w:rPr>
                <w:color w:val="000000"/>
                <w:sz w:val="22"/>
                <w:szCs w:val="22"/>
                <w:lang w:val="en-IN" w:eastAsia="en-IN"/>
              </w:rPr>
            </w:pPr>
            <w:r w:rsidRPr="00961837">
              <w:rPr>
                <w:b/>
                <w:bCs/>
                <w:color w:val="000000"/>
                <w:sz w:val="22"/>
                <w:szCs w:val="22"/>
                <w:lang w:val="en-IN" w:eastAsia="en-IN"/>
              </w:rPr>
              <w:t>Order</w:t>
            </w:r>
          </w:p>
          <w:p w14:paraId="417C0D74"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OrderID</w:t>
            </w:r>
            <w:proofErr w:type="spellEnd"/>
            <w:r w:rsidRPr="00961837">
              <w:rPr>
                <w:color w:val="000000"/>
                <w:sz w:val="22"/>
                <w:szCs w:val="22"/>
                <w:lang w:val="en-IN" w:eastAsia="en-IN"/>
              </w:rPr>
              <w:t xml:space="preserve"> (Primary Key)</w:t>
            </w:r>
          </w:p>
          <w:p w14:paraId="4F1D00F8"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ConsumerID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Consumer.ConsumerID</w:t>
            </w:r>
            <w:proofErr w:type="spellEnd"/>
            <w:r w:rsidRPr="00961837">
              <w:rPr>
                <w:color w:val="000000"/>
                <w:sz w:val="22"/>
                <w:szCs w:val="22"/>
                <w:lang w:val="en-IN" w:eastAsia="en-IN"/>
              </w:rPr>
              <w:t>)</w:t>
            </w:r>
          </w:p>
          <w:p w14:paraId="26BAFE2A"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OrderDate</w:t>
            </w:r>
            <w:proofErr w:type="spellEnd"/>
          </w:p>
          <w:p w14:paraId="6EB56374"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PaymentStatus</w:t>
            </w:r>
            <w:proofErr w:type="spellEnd"/>
          </w:p>
          <w:p w14:paraId="3FB53CF2" w14:textId="77777777" w:rsidR="009D2580" w:rsidRPr="00961837" w:rsidRDefault="009D2580" w:rsidP="004C1730">
            <w:pPr>
              <w:numPr>
                <w:ilvl w:val="0"/>
                <w:numId w:val="5"/>
              </w:numPr>
              <w:rPr>
                <w:color w:val="000000"/>
                <w:sz w:val="22"/>
                <w:szCs w:val="22"/>
                <w:lang w:val="en-IN" w:eastAsia="en-IN"/>
              </w:rPr>
            </w:pPr>
            <w:proofErr w:type="spellStart"/>
            <w:r w:rsidRPr="00961837">
              <w:rPr>
                <w:b/>
                <w:bCs/>
                <w:color w:val="000000"/>
                <w:sz w:val="22"/>
                <w:szCs w:val="22"/>
                <w:lang w:val="en-IN" w:eastAsia="en-IN"/>
              </w:rPr>
              <w:t>OrderDetails</w:t>
            </w:r>
            <w:proofErr w:type="spellEnd"/>
            <w:r w:rsidRPr="00961837">
              <w:rPr>
                <w:color w:val="000000"/>
                <w:sz w:val="22"/>
                <w:szCs w:val="22"/>
                <w:lang w:val="en-IN" w:eastAsia="en-IN"/>
              </w:rPr>
              <w:t xml:space="preserve"> (Associative table for Many-to-Many relationship between Order and Crop)</w:t>
            </w:r>
          </w:p>
          <w:p w14:paraId="26EFE7A8"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OrderID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Order.OrderID</w:t>
            </w:r>
            <w:proofErr w:type="spellEnd"/>
            <w:r w:rsidRPr="00961837">
              <w:rPr>
                <w:color w:val="000000"/>
                <w:sz w:val="22"/>
                <w:szCs w:val="22"/>
                <w:lang w:val="en-IN" w:eastAsia="en-IN"/>
              </w:rPr>
              <w:t>)</w:t>
            </w:r>
          </w:p>
          <w:p w14:paraId="5C96E668"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CropID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Crop.CropID</w:t>
            </w:r>
            <w:proofErr w:type="spellEnd"/>
            <w:r w:rsidRPr="00961837">
              <w:rPr>
                <w:color w:val="000000"/>
                <w:sz w:val="22"/>
                <w:szCs w:val="22"/>
                <w:lang w:val="en-IN" w:eastAsia="en-IN"/>
              </w:rPr>
              <w:t>)</w:t>
            </w:r>
          </w:p>
          <w:p w14:paraId="2411FD79"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QuantityOrdered</w:t>
            </w:r>
            <w:proofErr w:type="spellEnd"/>
          </w:p>
          <w:p w14:paraId="6135CEB1"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TotalPrice</w:t>
            </w:r>
            <w:proofErr w:type="spellEnd"/>
          </w:p>
          <w:p w14:paraId="68473DEE" w14:textId="77777777" w:rsidR="009D2580" w:rsidRPr="00961837" w:rsidRDefault="009D2580" w:rsidP="004C1730">
            <w:pPr>
              <w:numPr>
                <w:ilvl w:val="0"/>
                <w:numId w:val="5"/>
              </w:numPr>
              <w:rPr>
                <w:color w:val="000000"/>
                <w:sz w:val="22"/>
                <w:szCs w:val="22"/>
                <w:lang w:val="en-IN" w:eastAsia="en-IN"/>
              </w:rPr>
            </w:pPr>
            <w:r w:rsidRPr="00961837">
              <w:rPr>
                <w:b/>
                <w:bCs/>
                <w:color w:val="000000"/>
                <w:sz w:val="22"/>
                <w:szCs w:val="22"/>
                <w:lang w:val="en-IN" w:eastAsia="en-IN"/>
              </w:rPr>
              <w:t>Transaction</w:t>
            </w:r>
          </w:p>
          <w:p w14:paraId="101FC74E"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TransactionID</w:t>
            </w:r>
            <w:proofErr w:type="spellEnd"/>
            <w:r w:rsidRPr="00961837">
              <w:rPr>
                <w:color w:val="000000"/>
                <w:sz w:val="22"/>
                <w:szCs w:val="22"/>
                <w:lang w:val="en-IN" w:eastAsia="en-IN"/>
              </w:rPr>
              <w:t xml:space="preserve"> (Primary Key)</w:t>
            </w:r>
          </w:p>
          <w:p w14:paraId="2E2DA7C5"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FarmerID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Farmer.FarmerID</w:t>
            </w:r>
            <w:proofErr w:type="spellEnd"/>
            <w:r w:rsidRPr="00961837">
              <w:rPr>
                <w:color w:val="000000"/>
                <w:sz w:val="22"/>
                <w:szCs w:val="22"/>
                <w:lang w:val="en-IN" w:eastAsia="en-IN"/>
              </w:rPr>
              <w:t>)</w:t>
            </w:r>
          </w:p>
          <w:p w14:paraId="2889FF65"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ConsumerID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Consumer.ConsumerID</w:t>
            </w:r>
            <w:proofErr w:type="spellEnd"/>
            <w:r w:rsidRPr="00961837">
              <w:rPr>
                <w:color w:val="000000"/>
                <w:sz w:val="22"/>
                <w:szCs w:val="22"/>
                <w:lang w:val="en-IN" w:eastAsia="en-IN"/>
              </w:rPr>
              <w:t>)</w:t>
            </w:r>
          </w:p>
          <w:p w14:paraId="51177C77"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t>OrderID</w:t>
            </w:r>
            <w:proofErr w:type="spellEnd"/>
            <w:r w:rsidRPr="00961837">
              <w:rPr>
                <w:color w:val="000000"/>
                <w:sz w:val="22"/>
                <w:szCs w:val="22"/>
                <w:lang w:val="en-IN" w:eastAsia="en-IN"/>
              </w:rPr>
              <w:t xml:space="preserve"> (Foreign Key, references </w:t>
            </w:r>
            <w:proofErr w:type="spellStart"/>
            <w:r w:rsidRPr="00961837">
              <w:rPr>
                <w:color w:val="000000"/>
                <w:sz w:val="22"/>
                <w:szCs w:val="22"/>
                <w:lang w:val="en-IN" w:eastAsia="en-IN"/>
              </w:rPr>
              <w:t>Order.OrderID</w:t>
            </w:r>
            <w:proofErr w:type="spellEnd"/>
            <w:r w:rsidRPr="00961837">
              <w:rPr>
                <w:color w:val="000000"/>
                <w:sz w:val="22"/>
                <w:szCs w:val="22"/>
                <w:lang w:val="en-IN" w:eastAsia="en-IN"/>
              </w:rPr>
              <w:t>)</w:t>
            </w:r>
          </w:p>
          <w:p w14:paraId="0D0EB29B" w14:textId="77777777" w:rsidR="009D2580" w:rsidRPr="00961837" w:rsidRDefault="009D2580" w:rsidP="004C1730">
            <w:pPr>
              <w:numPr>
                <w:ilvl w:val="1"/>
                <w:numId w:val="5"/>
              </w:numPr>
              <w:rPr>
                <w:color w:val="000000"/>
                <w:sz w:val="22"/>
                <w:szCs w:val="22"/>
                <w:lang w:val="en-IN" w:eastAsia="en-IN"/>
              </w:rPr>
            </w:pPr>
            <w:proofErr w:type="spellStart"/>
            <w:r w:rsidRPr="00961837">
              <w:rPr>
                <w:color w:val="000000"/>
                <w:sz w:val="22"/>
                <w:szCs w:val="22"/>
                <w:lang w:val="en-IN" w:eastAsia="en-IN"/>
              </w:rPr>
              <w:lastRenderedPageBreak/>
              <w:t>TransactionDate</w:t>
            </w:r>
            <w:proofErr w:type="spellEnd"/>
          </w:p>
          <w:p w14:paraId="07E6A1D4" w14:textId="77777777" w:rsidR="009D2580" w:rsidRPr="00961837" w:rsidRDefault="00186707" w:rsidP="009D2580">
            <w:pPr>
              <w:rPr>
                <w:color w:val="000000"/>
                <w:sz w:val="22"/>
                <w:szCs w:val="22"/>
                <w:lang w:val="en-IN" w:eastAsia="en-IN"/>
              </w:rPr>
            </w:pPr>
            <w:r>
              <w:rPr>
                <w:rFonts w:asciiTheme="minorHAnsi" w:eastAsiaTheme="minorHAnsi" w:hAnsiTheme="minorHAnsi" w:cstheme="minorBidi"/>
                <w:color w:val="000000"/>
                <w:sz w:val="22"/>
                <w:szCs w:val="22"/>
                <w:lang w:val="en-IN" w:eastAsia="en-IN"/>
              </w:rPr>
              <w:pict w14:anchorId="58CDF18B">
                <v:rect id="_x0000_i1026" style="width:0;height:1.5pt" o:hralign="center" o:hrstd="t" o:hr="t" fillcolor="#a0a0a0" stroked="f"/>
              </w:pict>
            </w:r>
          </w:p>
          <w:p w14:paraId="35DAFA5D" w14:textId="1AA95AF5" w:rsidR="009D2580" w:rsidRPr="00961837" w:rsidRDefault="009D2580" w:rsidP="009D2580">
            <w:pPr>
              <w:rPr>
                <w:b/>
                <w:bCs/>
                <w:color w:val="000000"/>
                <w:sz w:val="22"/>
                <w:szCs w:val="22"/>
                <w:lang w:val="en-IN" w:eastAsia="en-IN"/>
              </w:rPr>
            </w:pPr>
            <w:r w:rsidRPr="00961837">
              <w:rPr>
                <w:b/>
                <w:bCs/>
                <w:color w:val="000000"/>
                <w:sz w:val="22"/>
                <w:szCs w:val="22"/>
                <w:lang w:val="en-IN" w:eastAsia="en-IN"/>
              </w:rPr>
              <w:t>Relational Schema Diagram Representation</w:t>
            </w:r>
            <w:r>
              <w:rPr>
                <w:b/>
                <w:bCs/>
                <w:color w:val="000000"/>
                <w:sz w:val="22"/>
                <w:szCs w:val="22"/>
                <w:lang w:val="en-IN" w:eastAsia="en-IN"/>
              </w:rPr>
              <w:t xml:space="preserve"> – 03 marks</w:t>
            </w:r>
          </w:p>
          <w:p w14:paraId="2CC38C0A" w14:textId="77777777" w:rsidR="009D2580" w:rsidRPr="00961837" w:rsidRDefault="009D2580" w:rsidP="004C1730">
            <w:pPr>
              <w:numPr>
                <w:ilvl w:val="0"/>
                <w:numId w:val="6"/>
              </w:numPr>
              <w:rPr>
                <w:color w:val="000000"/>
                <w:sz w:val="22"/>
                <w:szCs w:val="22"/>
                <w:lang w:val="en-IN" w:eastAsia="en-IN"/>
              </w:rPr>
            </w:pPr>
            <w:r w:rsidRPr="00961837">
              <w:rPr>
                <w:b/>
                <w:bCs/>
                <w:color w:val="000000"/>
                <w:sz w:val="22"/>
                <w:szCs w:val="22"/>
                <w:lang w:val="en-IN" w:eastAsia="en-IN"/>
              </w:rPr>
              <w:t>Primary Keys (PK)</w:t>
            </w:r>
            <w:r w:rsidRPr="00961837">
              <w:rPr>
                <w:color w:val="000000"/>
                <w:sz w:val="22"/>
                <w:szCs w:val="22"/>
                <w:lang w:val="en-IN" w:eastAsia="en-IN"/>
              </w:rPr>
              <w:t>: Underlined in each table.</w:t>
            </w:r>
          </w:p>
          <w:p w14:paraId="64E035B2" w14:textId="77777777" w:rsidR="009D2580" w:rsidRPr="00961837" w:rsidRDefault="009D2580" w:rsidP="004C1730">
            <w:pPr>
              <w:numPr>
                <w:ilvl w:val="0"/>
                <w:numId w:val="6"/>
              </w:numPr>
              <w:rPr>
                <w:color w:val="000000"/>
                <w:sz w:val="22"/>
                <w:szCs w:val="22"/>
                <w:lang w:val="en-IN" w:eastAsia="en-IN"/>
              </w:rPr>
            </w:pPr>
            <w:r w:rsidRPr="00961837">
              <w:rPr>
                <w:b/>
                <w:bCs/>
                <w:color w:val="000000"/>
                <w:sz w:val="22"/>
                <w:szCs w:val="22"/>
                <w:lang w:val="en-IN" w:eastAsia="en-IN"/>
              </w:rPr>
              <w:t>Foreign Keys (FK)</w:t>
            </w:r>
            <w:r w:rsidRPr="00961837">
              <w:rPr>
                <w:color w:val="000000"/>
                <w:sz w:val="22"/>
                <w:szCs w:val="22"/>
                <w:lang w:val="en-IN" w:eastAsia="en-IN"/>
              </w:rPr>
              <w:t>: Marked as references to their respective tables.</w:t>
            </w:r>
          </w:p>
          <w:p w14:paraId="49510AFC" w14:textId="77777777" w:rsidR="009D2580" w:rsidRDefault="009D2580" w:rsidP="004C1730">
            <w:pPr>
              <w:numPr>
                <w:ilvl w:val="0"/>
                <w:numId w:val="6"/>
              </w:numPr>
              <w:rPr>
                <w:color w:val="000000"/>
                <w:sz w:val="22"/>
                <w:szCs w:val="22"/>
                <w:lang w:val="en-IN" w:eastAsia="en-IN"/>
              </w:rPr>
            </w:pPr>
            <w:r w:rsidRPr="00961837">
              <w:rPr>
                <w:color w:val="000000"/>
                <w:sz w:val="22"/>
                <w:szCs w:val="22"/>
                <w:lang w:val="en-IN" w:eastAsia="en-IN"/>
              </w:rPr>
              <w:t>Relationships are shown using lines/arrows connecting FK columns to their referenced PK columns.</w:t>
            </w:r>
          </w:p>
          <w:p w14:paraId="59205E09" w14:textId="77777777" w:rsidR="009D2580" w:rsidRDefault="009D2580" w:rsidP="009D2580">
            <w:pPr>
              <w:rPr>
                <w:color w:val="000000"/>
                <w:sz w:val="22"/>
                <w:szCs w:val="22"/>
                <w:lang w:val="en-IN" w:eastAsia="en-IN"/>
              </w:rPr>
            </w:pPr>
          </w:p>
          <w:p w14:paraId="0BBD012B" w14:textId="77777777" w:rsidR="009D2580" w:rsidRDefault="009D2580" w:rsidP="009D2580">
            <w:pPr>
              <w:rPr>
                <w:color w:val="000000"/>
                <w:sz w:val="22"/>
                <w:szCs w:val="22"/>
                <w:lang w:val="en-IN" w:eastAsia="en-IN"/>
              </w:rPr>
            </w:pPr>
            <w:r>
              <w:rPr>
                <w:color w:val="000000"/>
                <w:sz w:val="22"/>
                <w:szCs w:val="22"/>
                <w:lang w:val="en-IN" w:eastAsia="en-IN"/>
              </w:rPr>
              <w:t>Representation of the above diagram step by step as per algorithm</w:t>
            </w:r>
          </w:p>
          <w:p w14:paraId="6CE27B47" w14:textId="77777777" w:rsidR="009F1D89" w:rsidRDefault="009F1D89" w:rsidP="009D2580">
            <w:pPr>
              <w:rPr>
                <w:color w:val="000000"/>
                <w:sz w:val="22"/>
                <w:szCs w:val="22"/>
                <w:lang w:val="en-IN" w:eastAsia="en-IN"/>
              </w:rPr>
            </w:pPr>
          </w:p>
          <w:p w14:paraId="3774682F" w14:textId="55FE5B5C" w:rsidR="009F1D89" w:rsidRPr="00961837" w:rsidRDefault="009F1D89" w:rsidP="009D2580">
            <w:pPr>
              <w:rPr>
                <w:color w:val="000000"/>
                <w:sz w:val="22"/>
                <w:szCs w:val="22"/>
                <w:lang w:val="en-IN" w:eastAsia="en-IN"/>
              </w:rPr>
            </w:pPr>
            <w:r>
              <w:rPr>
                <w:noProof/>
              </w:rPr>
              <w:drawing>
                <wp:inline distT="0" distB="0" distL="0" distR="0" wp14:anchorId="1A03BEB4" wp14:editId="1CB7B08C">
                  <wp:extent cx="5048250" cy="589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8250" cy="5895975"/>
                          </a:xfrm>
                          <a:prstGeom prst="rect">
                            <a:avLst/>
                          </a:prstGeom>
                        </pic:spPr>
                      </pic:pic>
                    </a:graphicData>
                  </a:graphic>
                </wp:inline>
              </w:drawing>
            </w:r>
          </w:p>
        </w:tc>
        <w:tc>
          <w:tcPr>
            <w:tcW w:w="681" w:type="dxa"/>
          </w:tcPr>
          <w:p w14:paraId="07CD99A9" w14:textId="6D0FC18A" w:rsidR="009D2580" w:rsidRPr="00AA1B07" w:rsidRDefault="009D2580" w:rsidP="009D2580">
            <w:pPr>
              <w:spacing w:line="360" w:lineRule="auto"/>
              <w:jc w:val="both"/>
              <w:rPr>
                <w:szCs w:val="24"/>
              </w:rPr>
            </w:pPr>
            <w:r>
              <w:rPr>
                <w:szCs w:val="24"/>
              </w:rPr>
              <w:lastRenderedPageBreak/>
              <w:t>10</w:t>
            </w:r>
          </w:p>
        </w:tc>
        <w:tc>
          <w:tcPr>
            <w:tcW w:w="585" w:type="dxa"/>
            <w:gridSpan w:val="2"/>
          </w:tcPr>
          <w:p w14:paraId="758C9FEA" w14:textId="478067DB" w:rsidR="009D2580" w:rsidRPr="00AA1B07" w:rsidRDefault="009D2580" w:rsidP="009D2580">
            <w:pPr>
              <w:spacing w:line="360" w:lineRule="auto"/>
              <w:jc w:val="both"/>
              <w:rPr>
                <w:szCs w:val="24"/>
              </w:rPr>
            </w:pPr>
            <w:r>
              <w:rPr>
                <w:szCs w:val="24"/>
              </w:rPr>
              <w:t>4</w:t>
            </w:r>
          </w:p>
        </w:tc>
        <w:tc>
          <w:tcPr>
            <w:tcW w:w="520" w:type="dxa"/>
          </w:tcPr>
          <w:p w14:paraId="2EDFC4B4" w14:textId="0B0DD770" w:rsidR="009D2580" w:rsidRPr="00AA1B07" w:rsidRDefault="009D2580" w:rsidP="009D2580">
            <w:pPr>
              <w:spacing w:line="360" w:lineRule="auto"/>
              <w:jc w:val="both"/>
              <w:rPr>
                <w:szCs w:val="24"/>
              </w:rPr>
            </w:pPr>
            <w:r>
              <w:rPr>
                <w:szCs w:val="24"/>
              </w:rPr>
              <w:t>L2</w:t>
            </w:r>
          </w:p>
        </w:tc>
      </w:tr>
    </w:tbl>
    <w:p w14:paraId="24714920" w14:textId="77777777" w:rsidR="00B12774" w:rsidRPr="00AA1B07" w:rsidRDefault="00B12774" w:rsidP="00C41226">
      <w:pPr>
        <w:rPr>
          <w:rFonts w:ascii="Times New Roman" w:hAnsi="Times New Roman" w:cs="Times New Roman"/>
          <w:szCs w:val="24"/>
        </w:rPr>
      </w:pPr>
    </w:p>
    <w:sectPr w:rsidR="00B12774" w:rsidRPr="00AA1B07" w:rsidSect="00AA1B07">
      <w:headerReference w:type="default" r:id="rId11"/>
      <w:pgSz w:w="11906" w:h="16838" w:code="9"/>
      <w:pgMar w:top="1332" w:right="720" w:bottom="720" w:left="720" w:header="284" w:footer="5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4E53C" w14:textId="77777777" w:rsidR="00186707" w:rsidRDefault="00186707" w:rsidP="00053565">
      <w:pPr>
        <w:spacing w:after="0" w:line="240" w:lineRule="auto"/>
      </w:pPr>
      <w:r>
        <w:separator/>
      </w:r>
    </w:p>
  </w:endnote>
  <w:endnote w:type="continuationSeparator" w:id="0">
    <w:p w14:paraId="2782643B" w14:textId="77777777" w:rsidR="00186707" w:rsidRDefault="00186707" w:rsidP="0005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ion-Regular">
    <w:altName w:val="Calibri"/>
    <w:panose1 w:val="00000000000000000000"/>
    <w:charset w:val="00"/>
    <w:family w:val="auto"/>
    <w:notTrueType/>
    <w:pitch w:val="default"/>
    <w:sig w:usb0="00000003" w:usb1="00000000" w:usb2="00000000" w:usb3="00000000" w:csb0="00000001" w:csb1="00000000"/>
  </w:font>
  <w:font w:name="Liberation Serif">
    <w:altName w:val="MS Gothic"/>
    <w:charset w:val="80"/>
    <w:family w:val="roman"/>
    <w:pitch w:val="variable"/>
  </w:font>
  <w:font w:name="ZapfDingbats">
    <w:altName w:val="MS Gothic"/>
    <w:panose1 w:val="00000000000000000000"/>
    <w:charset w:val="80"/>
    <w:family w:val="auto"/>
    <w:notTrueType/>
    <w:pitch w:val="default"/>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C33E3" w14:textId="77777777" w:rsidR="00186707" w:rsidRDefault="00186707" w:rsidP="00053565">
      <w:pPr>
        <w:spacing w:after="0" w:line="240" w:lineRule="auto"/>
      </w:pPr>
      <w:r>
        <w:separator/>
      </w:r>
    </w:p>
  </w:footnote>
  <w:footnote w:type="continuationSeparator" w:id="0">
    <w:p w14:paraId="49665C64" w14:textId="77777777" w:rsidR="00186707" w:rsidRDefault="00186707" w:rsidP="00053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4CB7" w14:textId="0EFDD3F9" w:rsidR="00750B18" w:rsidRDefault="003704AB" w:rsidP="0054516F">
    <w:pPr>
      <w:pStyle w:val="Header"/>
      <w:tabs>
        <w:tab w:val="clear" w:pos="4513"/>
        <w:tab w:val="clear" w:pos="9026"/>
      </w:tabs>
      <w:jc w:val="center"/>
      <w:rPr>
        <w:rFonts w:ascii="Century Schoolbook" w:hAnsi="Century Schoolbook"/>
        <w:b/>
        <w:bCs/>
        <w:sz w:val="24"/>
        <w:szCs w:val="24"/>
      </w:rPr>
    </w:pPr>
    <w:bookmarkStart w:id="1" w:name="_Hlk32833339"/>
    <w:r>
      <w:rPr>
        <w:noProof/>
        <w:lang w:val="en-US"/>
      </w:rPr>
      <w:drawing>
        <wp:anchor distT="0" distB="0" distL="114300" distR="114300" simplePos="0" relativeHeight="251659264" behindDoc="0" locked="0" layoutInCell="1" allowOverlap="1" wp14:anchorId="3AB9BC8B" wp14:editId="25444B70">
          <wp:simplePos x="0" y="0"/>
          <wp:positionH relativeFrom="margin">
            <wp:posOffset>95250</wp:posOffset>
          </wp:positionH>
          <wp:positionV relativeFrom="paragraph">
            <wp:posOffset>-210185</wp:posOffset>
          </wp:positionV>
          <wp:extent cx="6845300" cy="965200"/>
          <wp:effectExtent l="0" t="0" r="0" b="6350"/>
          <wp:wrapNone/>
          <wp:docPr id="10688302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14144" name="Picture 1" descr="A close up of a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5300"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B00F7" w14:textId="2DCD7080" w:rsidR="00750B18" w:rsidRDefault="00750B18" w:rsidP="0054516F">
    <w:pPr>
      <w:pStyle w:val="Header"/>
      <w:tabs>
        <w:tab w:val="clear" w:pos="4513"/>
        <w:tab w:val="clear" w:pos="9026"/>
      </w:tabs>
      <w:jc w:val="center"/>
      <w:rPr>
        <w:rFonts w:ascii="Century Schoolbook" w:hAnsi="Century Schoolbook"/>
        <w:b/>
        <w:bCs/>
        <w:sz w:val="24"/>
        <w:szCs w:val="24"/>
      </w:rPr>
    </w:pPr>
  </w:p>
  <w:p w14:paraId="5D60E091" w14:textId="4F239A24" w:rsidR="00750B18" w:rsidRDefault="00750B18" w:rsidP="0054516F">
    <w:pPr>
      <w:pStyle w:val="Header"/>
      <w:tabs>
        <w:tab w:val="clear" w:pos="4513"/>
        <w:tab w:val="clear" w:pos="9026"/>
      </w:tabs>
      <w:jc w:val="center"/>
      <w:rPr>
        <w:rFonts w:ascii="Century Schoolbook" w:hAnsi="Century Schoolbook"/>
        <w:b/>
        <w:bCs/>
        <w:sz w:val="24"/>
        <w:szCs w:val="24"/>
      </w:rPr>
    </w:pPr>
  </w:p>
  <w:p w14:paraId="6AE0F7A2" w14:textId="77777777" w:rsidR="00750B18" w:rsidRDefault="00750B18" w:rsidP="00BB1E49">
    <w:pPr>
      <w:spacing w:after="0" w:line="240" w:lineRule="auto"/>
      <w:jc w:val="center"/>
      <w:rPr>
        <w:rFonts w:ascii="Times New Roman" w:hAnsi="Times New Roman" w:cs="Times New Roman"/>
        <w:b/>
        <w:color w:val="000000" w:themeColor="text1"/>
        <w:sz w:val="28"/>
        <w:szCs w:val="28"/>
      </w:rPr>
    </w:pPr>
  </w:p>
  <w:p w14:paraId="516E2790" w14:textId="79D8DBF0" w:rsidR="00750B18" w:rsidRPr="00AA1B07" w:rsidRDefault="005B2E86" w:rsidP="00CE1427">
    <w:pPr>
      <w:spacing w:after="0" w:line="240" w:lineRule="auto"/>
      <w:jc w:val="center"/>
      <w:rPr>
        <w:rFonts w:ascii="Century Schoolbook" w:hAnsi="Century Schoolbook"/>
        <w:color w:val="000000" w:themeColor="text1"/>
        <w:sz w:val="24"/>
        <w:szCs w:val="28"/>
        <w:lang w:val="en-GB"/>
      </w:rPr>
    </w:pPr>
    <w:r w:rsidRPr="00AA1B07">
      <w:rPr>
        <w:rFonts w:ascii="Century Schoolbook" w:hAnsi="Century Schoolbook"/>
        <w:color w:val="000000" w:themeColor="text1"/>
        <w:sz w:val="24"/>
        <w:szCs w:val="28"/>
        <w:lang w:val="en-GB"/>
      </w:rPr>
      <w:t>Academic year 202</w:t>
    </w:r>
    <w:r w:rsidR="008A2824">
      <w:rPr>
        <w:rFonts w:ascii="Century Schoolbook" w:hAnsi="Century Schoolbook"/>
        <w:color w:val="000000" w:themeColor="text1"/>
        <w:sz w:val="24"/>
        <w:szCs w:val="28"/>
        <w:lang w:val="en-GB"/>
      </w:rPr>
      <w:t>4</w:t>
    </w:r>
    <w:r w:rsidRPr="00AA1B07">
      <w:rPr>
        <w:rFonts w:ascii="Century Schoolbook" w:hAnsi="Century Schoolbook"/>
        <w:color w:val="000000" w:themeColor="text1"/>
        <w:sz w:val="24"/>
        <w:szCs w:val="28"/>
        <w:lang w:val="en-GB"/>
      </w:rPr>
      <w:t>-202</w:t>
    </w:r>
    <w:r w:rsidR="008A2824">
      <w:rPr>
        <w:rFonts w:ascii="Century Schoolbook" w:hAnsi="Century Schoolbook"/>
        <w:color w:val="000000" w:themeColor="text1"/>
        <w:sz w:val="24"/>
        <w:szCs w:val="28"/>
        <w:lang w:val="en-GB"/>
      </w:rPr>
      <w:t>5</w:t>
    </w:r>
    <w:r w:rsidR="00750B18" w:rsidRPr="00AA1B07">
      <w:rPr>
        <w:rFonts w:ascii="Century Schoolbook" w:hAnsi="Century Schoolbook"/>
        <w:color w:val="000000" w:themeColor="text1"/>
        <w:sz w:val="24"/>
        <w:szCs w:val="28"/>
        <w:lang w:val="en-GB"/>
      </w:rPr>
      <w:t xml:space="preserve"> (</w:t>
    </w:r>
    <w:r w:rsidR="008A2824">
      <w:rPr>
        <w:rFonts w:ascii="Century Schoolbook" w:hAnsi="Century Schoolbook"/>
        <w:color w:val="000000" w:themeColor="text1"/>
        <w:sz w:val="24"/>
        <w:szCs w:val="28"/>
        <w:lang w:val="en-GB"/>
      </w:rPr>
      <w:t>Odd</w:t>
    </w:r>
    <w:r w:rsidR="00750B18" w:rsidRPr="00AA1B07">
      <w:rPr>
        <w:rFonts w:ascii="Century Schoolbook" w:hAnsi="Century Schoolbook"/>
        <w:color w:val="000000" w:themeColor="text1"/>
        <w:sz w:val="24"/>
        <w:szCs w:val="28"/>
        <w:lang w:val="en-GB"/>
      </w:rPr>
      <w:t xml:space="preserve"> Sem)</w:t>
    </w:r>
    <w:bookmarkEnd w:id="1"/>
  </w:p>
  <w:p w14:paraId="33CD503A" w14:textId="33FE5DDC" w:rsidR="00750B18" w:rsidRPr="00FA332E" w:rsidRDefault="00750B18" w:rsidP="00226FBD">
    <w:pPr>
      <w:pStyle w:val="BodyText"/>
      <w:pBdr>
        <w:top w:val="double" w:sz="4" w:space="1" w:color="auto"/>
      </w:pBdr>
      <w:ind w:right="-331"/>
      <w:jc w:val="left"/>
      <w:rPr>
        <w:rFonts w:ascii="Bookman Old Style" w:hAnsi="Bookman Old Style"/>
        <w:b w:val="0"/>
        <w:sz w:val="24"/>
      </w:rPr>
    </w:pPr>
    <w:r w:rsidRPr="00D009EA">
      <w:rPr>
        <w:rFonts w:ascii="Bookman Old Style" w:hAnsi="Bookman Old Style"/>
        <w:b w:val="0"/>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007"/>
    <w:multiLevelType w:val="multilevel"/>
    <w:tmpl w:val="25A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E41CA"/>
    <w:multiLevelType w:val="multilevel"/>
    <w:tmpl w:val="64F6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513CF"/>
    <w:multiLevelType w:val="multilevel"/>
    <w:tmpl w:val="4A9E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55244"/>
    <w:multiLevelType w:val="multilevel"/>
    <w:tmpl w:val="9E6A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574058"/>
    <w:multiLevelType w:val="hybridMultilevel"/>
    <w:tmpl w:val="77BE1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EE7BBF"/>
    <w:multiLevelType w:val="multilevel"/>
    <w:tmpl w:val="5F468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394C15"/>
    <w:multiLevelType w:val="multilevel"/>
    <w:tmpl w:val="165E7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9D"/>
    <w:rsid w:val="000012B9"/>
    <w:rsid w:val="000121DC"/>
    <w:rsid w:val="0002236C"/>
    <w:rsid w:val="00026C4D"/>
    <w:rsid w:val="00027D1E"/>
    <w:rsid w:val="00032255"/>
    <w:rsid w:val="0003310E"/>
    <w:rsid w:val="00034787"/>
    <w:rsid w:val="00037871"/>
    <w:rsid w:val="00040CA2"/>
    <w:rsid w:val="0004291E"/>
    <w:rsid w:val="00044725"/>
    <w:rsid w:val="00053565"/>
    <w:rsid w:val="00056999"/>
    <w:rsid w:val="00056CE8"/>
    <w:rsid w:val="00064FC4"/>
    <w:rsid w:val="00072BCC"/>
    <w:rsid w:val="00073F49"/>
    <w:rsid w:val="000745B9"/>
    <w:rsid w:val="000760DA"/>
    <w:rsid w:val="000A0887"/>
    <w:rsid w:val="000A13A4"/>
    <w:rsid w:val="000A5C41"/>
    <w:rsid w:val="000B450E"/>
    <w:rsid w:val="000B4D2F"/>
    <w:rsid w:val="000B6264"/>
    <w:rsid w:val="000B67E8"/>
    <w:rsid w:val="000C1687"/>
    <w:rsid w:val="000C1E17"/>
    <w:rsid w:val="000C4AD0"/>
    <w:rsid w:val="000D62B5"/>
    <w:rsid w:val="000F3026"/>
    <w:rsid w:val="001066DE"/>
    <w:rsid w:val="00111912"/>
    <w:rsid w:val="001139B5"/>
    <w:rsid w:val="0011554A"/>
    <w:rsid w:val="00117C89"/>
    <w:rsid w:val="00126B88"/>
    <w:rsid w:val="00126BBD"/>
    <w:rsid w:val="00132222"/>
    <w:rsid w:val="001347D3"/>
    <w:rsid w:val="00143DDF"/>
    <w:rsid w:val="00143F81"/>
    <w:rsid w:val="00145347"/>
    <w:rsid w:val="0014602D"/>
    <w:rsid w:val="001650F7"/>
    <w:rsid w:val="00171501"/>
    <w:rsid w:val="00177206"/>
    <w:rsid w:val="00181592"/>
    <w:rsid w:val="00185C5A"/>
    <w:rsid w:val="00186707"/>
    <w:rsid w:val="001928C5"/>
    <w:rsid w:val="00194B6C"/>
    <w:rsid w:val="001A6C69"/>
    <w:rsid w:val="001A7E99"/>
    <w:rsid w:val="001B0B1E"/>
    <w:rsid w:val="001B0FF6"/>
    <w:rsid w:val="001B3E4E"/>
    <w:rsid w:val="001C6EF9"/>
    <w:rsid w:val="001D35C7"/>
    <w:rsid w:val="001D49B3"/>
    <w:rsid w:val="001D6527"/>
    <w:rsid w:val="001E3861"/>
    <w:rsid w:val="001E6DB1"/>
    <w:rsid w:val="001F3DBE"/>
    <w:rsid w:val="001F4386"/>
    <w:rsid w:val="00217A1D"/>
    <w:rsid w:val="00220819"/>
    <w:rsid w:val="002220B3"/>
    <w:rsid w:val="002243BA"/>
    <w:rsid w:val="00226FBD"/>
    <w:rsid w:val="0023105C"/>
    <w:rsid w:val="00234513"/>
    <w:rsid w:val="00235BAE"/>
    <w:rsid w:val="0023674A"/>
    <w:rsid w:val="00250865"/>
    <w:rsid w:val="00256CC0"/>
    <w:rsid w:val="0026315E"/>
    <w:rsid w:val="002639FE"/>
    <w:rsid w:val="00265A2F"/>
    <w:rsid w:val="00272D6E"/>
    <w:rsid w:val="00274E1A"/>
    <w:rsid w:val="00285182"/>
    <w:rsid w:val="002875DB"/>
    <w:rsid w:val="002A2781"/>
    <w:rsid w:val="002A2EF6"/>
    <w:rsid w:val="002A67F4"/>
    <w:rsid w:val="002B52EA"/>
    <w:rsid w:val="002B5F22"/>
    <w:rsid w:val="002B6A0D"/>
    <w:rsid w:val="002C14DF"/>
    <w:rsid w:val="002C45AC"/>
    <w:rsid w:val="002C69E9"/>
    <w:rsid w:val="002D501B"/>
    <w:rsid w:val="002F764F"/>
    <w:rsid w:val="0030489E"/>
    <w:rsid w:val="00305B8F"/>
    <w:rsid w:val="0031026C"/>
    <w:rsid w:val="0031357E"/>
    <w:rsid w:val="003175D8"/>
    <w:rsid w:val="00325D5E"/>
    <w:rsid w:val="00331902"/>
    <w:rsid w:val="00345A0A"/>
    <w:rsid w:val="003609EC"/>
    <w:rsid w:val="00362209"/>
    <w:rsid w:val="00362B4C"/>
    <w:rsid w:val="003704AB"/>
    <w:rsid w:val="0037474D"/>
    <w:rsid w:val="00376AA8"/>
    <w:rsid w:val="00386590"/>
    <w:rsid w:val="003871AE"/>
    <w:rsid w:val="00390283"/>
    <w:rsid w:val="00391E07"/>
    <w:rsid w:val="00392078"/>
    <w:rsid w:val="003A2955"/>
    <w:rsid w:val="003B5978"/>
    <w:rsid w:val="003B6896"/>
    <w:rsid w:val="003C3A7E"/>
    <w:rsid w:val="003C53C3"/>
    <w:rsid w:val="003C6633"/>
    <w:rsid w:val="003D1511"/>
    <w:rsid w:val="003D3528"/>
    <w:rsid w:val="003E5FFB"/>
    <w:rsid w:val="003F1A68"/>
    <w:rsid w:val="003F6FDE"/>
    <w:rsid w:val="003F7E0A"/>
    <w:rsid w:val="00401D5F"/>
    <w:rsid w:val="00411E90"/>
    <w:rsid w:val="004323EB"/>
    <w:rsid w:val="00435C1D"/>
    <w:rsid w:val="004544CB"/>
    <w:rsid w:val="00457D0B"/>
    <w:rsid w:val="00481687"/>
    <w:rsid w:val="00483E24"/>
    <w:rsid w:val="00485215"/>
    <w:rsid w:val="00491480"/>
    <w:rsid w:val="00492ABC"/>
    <w:rsid w:val="00493CBB"/>
    <w:rsid w:val="00496EF0"/>
    <w:rsid w:val="004A152C"/>
    <w:rsid w:val="004C062E"/>
    <w:rsid w:val="004C1730"/>
    <w:rsid w:val="004C3DD1"/>
    <w:rsid w:val="004C6831"/>
    <w:rsid w:val="004C7ABB"/>
    <w:rsid w:val="004C7BB1"/>
    <w:rsid w:val="004E36C1"/>
    <w:rsid w:val="004E5C0F"/>
    <w:rsid w:val="004F7F74"/>
    <w:rsid w:val="00507471"/>
    <w:rsid w:val="0051088C"/>
    <w:rsid w:val="00511595"/>
    <w:rsid w:val="00513C17"/>
    <w:rsid w:val="00515A1C"/>
    <w:rsid w:val="005202C5"/>
    <w:rsid w:val="00531E0A"/>
    <w:rsid w:val="00532AAD"/>
    <w:rsid w:val="00541365"/>
    <w:rsid w:val="0054516F"/>
    <w:rsid w:val="00546E98"/>
    <w:rsid w:val="00556A7D"/>
    <w:rsid w:val="00571718"/>
    <w:rsid w:val="00572EE4"/>
    <w:rsid w:val="00574EB8"/>
    <w:rsid w:val="00575D5E"/>
    <w:rsid w:val="00577D34"/>
    <w:rsid w:val="00596C13"/>
    <w:rsid w:val="005A2B74"/>
    <w:rsid w:val="005A67B4"/>
    <w:rsid w:val="005B2E86"/>
    <w:rsid w:val="005B3545"/>
    <w:rsid w:val="005C0C65"/>
    <w:rsid w:val="005C3722"/>
    <w:rsid w:val="005C4182"/>
    <w:rsid w:val="005E408C"/>
    <w:rsid w:val="005E6609"/>
    <w:rsid w:val="005F5257"/>
    <w:rsid w:val="005F694A"/>
    <w:rsid w:val="005F7B2D"/>
    <w:rsid w:val="00604BC9"/>
    <w:rsid w:val="00607999"/>
    <w:rsid w:val="00614410"/>
    <w:rsid w:val="00615781"/>
    <w:rsid w:val="00620AC1"/>
    <w:rsid w:val="006257D2"/>
    <w:rsid w:val="006354B2"/>
    <w:rsid w:val="00643F3A"/>
    <w:rsid w:val="00646A07"/>
    <w:rsid w:val="006504BB"/>
    <w:rsid w:val="00653872"/>
    <w:rsid w:val="00656C12"/>
    <w:rsid w:val="00663BD1"/>
    <w:rsid w:val="00667E25"/>
    <w:rsid w:val="00673668"/>
    <w:rsid w:val="006760C4"/>
    <w:rsid w:val="00682621"/>
    <w:rsid w:val="00695893"/>
    <w:rsid w:val="0069701D"/>
    <w:rsid w:val="006A0E0E"/>
    <w:rsid w:val="006A64F0"/>
    <w:rsid w:val="006A66CF"/>
    <w:rsid w:val="006B208E"/>
    <w:rsid w:val="006C4178"/>
    <w:rsid w:val="006C52EB"/>
    <w:rsid w:val="006C641E"/>
    <w:rsid w:val="006C7C34"/>
    <w:rsid w:val="006C7FA3"/>
    <w:rsid w:val="006D1BCC"/>
    <w:rsid w:val="006D3048"/>
    <w:rsid w:val="006D34AE"/>
    <w:rsid w:val="006E23EE"/>
    <w:rsid w:val="006F3161"/>
    <w:rsid w:val="00700910"/>
    <w:rsid w:val="00702B6A"/>
    <w:rsid w:val="00702C4A"/>
    <w:rsid w:val="0070688D"/>
    <w:rsid w:val="007314E4"/>
    <w:rsid w:val="00732F3C"/>
    <w:rsid w:val="00735F3E"/>
    <w:rsid w:val="007455F2"/>
    <w:rsid w:val="00745D59"/>
    <w:rsid w:val="00750B18"/>
    <w:rsid w:val="00750D66"/>
    <w:rsid w:val="007732C7"/>
    <w:rsid w:val="007916BC"/>
    <w:rsid w:val="00792EC6"/>
    <w:rsid w:val="007978B8"/>
    <w:rsid w:val="007A23A2"/>
    <w:rsid w:val="007A64C7"/>
    <w:rsid w:val="007B5CE5"/>
    <w:rsid w:val="007B6CB1"/>
    <w:rsid w:val="007C1964"/>
    <w:rsid w:val="007C1A47"/>
    <w:rsid w:val="007C21D7"/>
    <w:rsid w:val="007C255E"/>
    <w:rsid w:val="007C2DA0"/>
    <w:rsid w:val="007D3B57"/>
    <w:rsid w:val="007D46A0"/>
    <w:rsid w:val="007D5496"/>
    <w:rsid w:val="007D59FF"/>
    <w:rsid w:val="007E4425"/>
    <w:rsid w:val="007F4FC1"/>
    <w:rsid w:val="007F5D25"/>
    <w:rsid w:val="00827C7D"/>
    <w:rsid w:val="008500D3"/>
    <w:rsid w:val="00850C23"/>
    <w:rsid w:val="00851ACA"/>
    <w:rsid w:val="00853D77"/>
    <w:rsid w:val="00862A57"/>
    <w:rsid w:val="00866130"/>
    <w:rsid w:val="00884274"/>
    <w:rsid w:val="0089329B"/>
    <w:rsid w:val="00896D2A"/>
    <w:rsid w:val="008A2824"/>
    <w:rsid w:val="008D36D1"/>
    <w:rsid w:val="008D60D7"/>
    <w:rsid w:val="008E181D"/>
    <w:rsid w:val="008F084F"/>
    <w:rsid w:val="008F6C91"/>
    <w:rsid w:val="0090408F"/>
    <w:rsid w:val="0090469B"/>
    <w:rsid w:val="009046A4"/>
    <w:rsid w:val="00904A89"/>
    <w:rsid w:val="0091077C"/>
    <w:rsid w:val="00912BF8"/>
    <w:rsid w:val="00915BE1"/>
    <w:rsid w:val="009240C8"/>
    <w:rsid w:val="00940660"/>
    <w:rsid w:val="0094427D"/>
    <w:rsid w:val="00953148"/>
    <w:rsid w:val="00954441"/>
    <w:rsid w:val="00956634"/>
    <w:rsid w:val="0095736D"/>
    <w:rsid w:val="0095765A"/>
    <w:rsid w:val="00961837"/>
    <w:rsid w:val="00973E22"/>
    <w:rsid w:val="009816F8"/>
    <w:rsid w:val="0098209D"/>
    <w:rsid w:val="009823C9"/>
    <w:rsid w:val="00984099"/>
    <w:rsid w:val="009962CD"/>
    <w:rsid w:val="009A60DF"/>
    <w:rsid w:val="009B2CCC"/>
    <w:rsid w:val="009B6F88"/>
    <w:rsid w:val="009B7070"/>
    <w:rsid w:val="009D2580"/>
    <w:rsid w:val="009E7CC6"/>
    <w:rsid w:val="009F1D89"/>
    <w:rsid w:val="00A10382"/>
    <w:rsid w:val="00A1098F"/>
    <w:rsid w:val="00A15CDE"/>
    <w:rsid w:val="00A15F7B"/>
    <w:rsid w:val="00A22F01"/>
    <w:rsid w:val="00A24C9C"/>
    <w:rsid w:val="00A31EC7"/>
    <w:rsid w:val="00A346DA"/>
    <w:rsid w:val="00A407DF"/>
    <w:rsid w:val="00A43CA3"/>
    <w:rsid w:val="00A4469E"/>
    <w:rsid w:val="00A46A71"/>
    <w:rsid w:val="00A51547"/>
    <w:rsid w:val="00A5193D"/>
    <w:rsid w:val="00A540CD"/>
    <w:rsid w:val="00A57506"/>
    <w:rsid w:val="00A65DFF"/>
    <w:rsid w:val="00A66814"/>
    <w:rsid w:val="00A66F66"/>
    <w:rsid w:val="00A70192"/>
    <w:rsid w:val="00A71187"/>
    <w:rsid w:val="00A72CDA"/>
    <w:rsid w:val="00A835F9"/>
    <w:rsid w:val="00A8575E"/>
    <w:rsid w:val="00A85867"/>
    <w:rsid w:val="00A9102C"/>
    <w:rsid w:val="00A917C0"/>
    <w:rsid w:val="00A929D0"/>
    <w:rsid w:val="00AA1B07"/>
    <w:rsid w:val="00AA3683"/>
    <w:rsid w:val="00AB0F53"/>
    <w:rsid w:val="00AB237D"/>
    <w:rsid w:val="00AC51ED"/>
    <w:rsid w:val="00AE2E8A"/>
    <w:rsid w:val="00AE4704"/>
    <w:rsid w:val="00AE66E2"/>
    <w:rsid w:val="00AE7024"/>
    <w:rsid w:val="00AE7864"/>
    <w:rsid w:val="00AF115F"/>
    <w:rsid w:val="00AF2BFF"/>
    <w:rsid w:val="00AF344E"/>
    <w:rsid w:val="00AF6B83"/>
    <w:rsid w:val="00B01F72"/>
    <w:rsid w:val="00B02F1C"/>
    <w:rsid w:val="00B1178F"/>
    <w:rsid w:val="00B12774"/>
    <w:rsid w:val="00B12CA4"/>
    <w:rsid w:val="00B12D19"/>
    <w:rsid w:val="00B14C55"/>
    <w:rsid w:val="00B2396A"/>
    <w:rsid w:val="00B24CBA"/>
    <w:rsid w:val="00B334BC"/>
    <w:rsid w:val="00B44BF4"/>
    <w:rsid w:val="00B46F25"/>
    <w:rsid w:val="00B47931"/>
    <w:rsid w:val="00B50602"/>
    <w:rsid w:val="00B51161"/>
    <w:rsid w:val="00B5199F"/>
    <w:rsid w:val="00B54FAF"/>
    <w:rsid w:val="00B558F5"/>
    <w:rsid w:val="00B56DD6"/>
    <w:rsid w:val="00B65DA9"/>
    <w:rsid w:val="00B75841"/>
    <w:rsid w:val="00B918D9"/>
    <w:rsid w:val="00B92510"/>
    <w:rsid w:val="00BB1E49"/>
    <w:rsid w:val="00BB2AC0"/>
    <w:rsid w:val="00BB2B1E"/>
    <w:rsid w:val="00BB4DC0"/>
    <w:rsid w:val="00BC03F3"/>
    <w:rsid w:val="00BC1F21"/>
    <w:rsid w:val="00BC35B6"/>
    <w:rsid w:val="00BD4769"/>
    <w:rsid w:val="00BD4E90"/>
    <w:rsid w:val="00BE5C75"/>
    <w:rsid w:val="00BF197C"/>
    <w:rsid w:val="00BF3C7D"/>
    <w:rsid w:val="00BF7080"/>
    <w:rsid w:val="00C00BC2"/>
    <w:rsid w:val="00C14BDE"/>
    <w:rsid w:val="00C178FE"/>
    <w:rsid w:val="00C21F23"/>
    <w:rsid w:val="00C223CC"/>
    <w:rsid w:val="00C25DA7"/>
    <w:rsid w:val="00C27ACF"/>
    <w:rsid w:val="00C40C59"/>
    <w:rsid w:val="00C41226"/>
    <w:rsid w:val="00C607AC"/>
    <w:rsid w:val="00C91F66"/>
    <w:rsid w:val="00C92D13"/>
    <w:rsid w:val="00C95865"/>
    <w:rsid w:val="00C97582"/>
    <w:rsid w:val="00CA504C"/>
    <w:rsid w:val="00CB696D"/>
    <w:rsid w:val="00CC3DCD"/>
    <w:rsid w:val="00CD0297"/>
    <w:rsid w:val="00CD4542"/>
    <w:rsid w:val="00CE1427"/>
    <w:rsid w:val="00CF3C13"/>
    <w:rsid w:val="00D009EA"/>
    <w:rsid w:val="00D023C0"/>
    <w:rsid w:val="00D10559"/>
    <w:rsid w:val="00D11046"/>
    <w:rsid w:val="00D1357F"/>
    <w:rsid w:val="00D137A9"/>
    <w:rsid w:val="00D142C1"/>
    <w:rsid w:val="00D15273"/>
    <w:rsid w:val="00D355B1"/>
    <w:rsid w:val="00D37875"/>
    <w:rsid w:val="00D44A01"/>
    <w:rsid w:val="00D45221"/>
    <w:rsid w:val="00D457D4"/>
    <w:rsid w:val="00D45B1B"/>
    <w:rsid w:val="00D46449"/>
    <w:rsid w:val="00D60751"/>
    <w:rsid w:val="00D83AA2"/>
    <w:rsid w:val="00D84DF0"/>
    <w:rsid w:val="00D85DF1"/>
    <w:rsid w:val="00DA2AC3"/>
    <w:rsid w:val="00DA5CDE"/>
    <w:rsid w:val="00DB09A9"/>
    <w:rsid w:val="00DB61BD"/>
    <w:rsid w:val="00DC00AB"/>
    <w:rsid w:val="00DC2185"/>
    <w:rsid w:val="00DD64AF"/>
    <w:rsid w:val="00DE1F8B"/>
    <w:rsid w:val="00DE4D30"/>
    <w:rsid w:val="00DF102A"/>
    <w:rsid w:val="00DF77BD"/>
    <w:rsid w:val="00E03CD4"/>
    <w:rsid w:val="00E04502"/>
    <w:rsid w:val="00E06894"/>
    <w:rsid w:val="00E07F45"/>
    <w:rsid w:val="00E26E48"/>
    <w:rsid w:val="00E310C8"/>
    <w:rsid w:val="00E33EEF"/>
    <w:rsid w:val="00E40E9D"/>
    <w:rsid w:val="00E47979"/>
    <w:rsid w:val="00E7739B"/>
    <w:rsid w:val="00EA2502"/>
    <w:rsid w:val="00EA3DA6"/>
    <w:rsid w:val="00EB16A3"/>
    <w:rsid w:val="00EB3FD6"/>
    <w:rsid w:val="00EC3CDA"/>
    <w:rsid w:val="00ED2E51"/>
    <w:rsid w:val="00ED3435"/>
    <w:rsid w:val="00ED757D"/>
    <w:rsid w:val="00EE2F39"/>
    <w:rsid w:val="00EE5CB4"/>
    <w:rsid w:val="00EE5D90"/>
    <w:rsid w:val="00EF1DBF"/>
    <w:rsid w:val="00EF6D0E"/>
    <w:rsid w:val="00F00E66"/>
    <w:rsid w:val="00F128AF"/>
    <w:rsid w:val="00F20793"/>
    <w:rsid w:val="00F2130B"/>
    <w:rsid w:val="00F2641B"/>
    <w:rsid w:val="00F3013B"/>
    <w:rsid w:val="00F32484"/>
    <w:rsid w:val="00F34000"/>
    <w:rsid w:val="00F34854"/>
    <w:rsid w:val="00F34EB7"/>
    <w:rsid w:val="00F35F82"/>
    <w:rsid w:val="00F3688B"/>
    <w:rsid w:val="00F41336"/>
    <w:rsid w:val="00F417CD"/>
    <w:rsid w:val="00F55D92"/>
    <w:rsid w:val="00F56323"/>
    <w:rsid w:val="00F56DD5"/>
    <w:rsid w:val="00F6108A"/>
    <w:rsid w:val="00F612C8"/>
    <w:rsid w:val="00F66DD8"/>
    <w:rsid w:val="00F704F9"/>
    <w:rsid w:val="00F74622"/>
    <w:rsid w:val="00F81817"/>
    <w:rsid w:val="00F81C70"/>
    <w:rsid w:val="00F8549D"/>
    <w:rsid w:val="00F933B8"/>
    <w:rsid w:val="00F96537"/>
    <w:rsid w:val="00FA332E"/>
    <w:rsid w:val="00FA3C69"/>
    <w:rsid w:val="00FA6A34"/>
    <w:rsid w:val="00FB1A66"/>
    <w:rsid w:val="00FB1B0F"/>
    <w:rsid w:val="00FC246F"/>
    <w:rsid w:val="00FC537A"/>
    <w:rsid w:val="00FC757B"/>
    <w:rsid w:val="00FD08C5"/>
    <w:rsid w:val="00FD0EF1"/>
    <w:rsid w:val="00FD419E"/>
    <w:rsid w:val="00FD5C16"/>
    <w:rsid w:val="00FD62AA"/>
    <w:rsid w:val="00FD65A3"/>
    <w:rsid w:val="00FE1563"/>
    <w:rsid w:val="00FE39FC"/>
    <w:rsid w:val="00FF2E7B"/>
    <w:rsid w:val="00FF326C"/>
    <w:rsid w:val="00FF42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E5814"/>
  <w15:docId w15:val="{5BC946F6-6CE0-426C-B0FD-6811BEA8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192"/>
  </w:style>
  <w:style w:type="paragraph" w:styleId="Heading3">
    <w:name w:val="heading 3"/>
    <w:basedOn w:val="Normal"/>
    <w:link w:val="Heading3Char"/>
    <w:uiPriority w:val="9"/>
    <w:qFormat/>
    <w:rsid w:val="00F704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1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65"/>
  </w:style>
  <w:style w:type="paragraph" w:styleId="Footer">
    <w:name w:val="footer"/>
    <w:basedOn w:val="Normal"/>
    <w:link w:val="FooterChar"/>
    <w:uiPriority w:val="99"/>
    <w:unhideWhenUsed/>
    <w:rsid w:val="00053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65"/>
  </w:style>
  <w:style w:type="paragraph" w:styleId="BalloonText">
    <w:name w:val="Balloon Text"/>
    <w:basedOn w:val="Normal"/>
    <w:link w:val="BalloonTextChar"/>
    <w:uiPriority w:val="99"/>
    <w:semiHidden/>
    <w:unhideWhenUsed/>
    <w:rsid w:val="00A54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0CD"/>
    <w:rPr>
      <w:rFonts w:ascii="Segoe UI" w:hAnsi="Segoe UI" w:cs="Segoe UI"/>
      <w:sz w:val="18"/>
      <w:szCs w:val="18"/>
    </w:rPr>
  </w:style>
  <w:style w:type="paragraph" w:styleId="BodyText">
    <w:name w:val="Body Text"/>
    <w:basedOn w:val="Normal"/>
    <w:link w:val="BodyTextChar"/>
    <w:rsid w:val="005F5257"/>
    <w:pPr>
      <w:spacing w:after="0" w:line="240" w:lineRule="auto"/>
      <w:jc w:val="center"/>
    </w:pPr>
    <w:rPr>
      <w:rFonts w:ascii="TimesNewRomanPS-BoldMT" w:eastAsia="Times New Roman" w:hAnsi="TimesNewRomanPS-BoldMT" w:cs="Times New Roman"/>
      <w:b/>
      <w:sz w:val="28"/>
      <w:szCs w:val="24"/>
      <w:lang w:val="en-US"/>
    </w:rPr>
  </w:style>
  <w:style w:type="character" w:customStyle="1" w:styleId="BodyTextChar">
    <w:name w:val="Body Text Char"/>
    <w:basedOn w:val="DefaultParagraphFont"/>
    <w:link w:val="BodyText"/>
    <w:rsid w:val="005F5257"/>
    <w:rPr>
      <w:rFonts w:ascii="TimesNewRomanPS-BoldMT" w:eastAsia="Times New Roman" w:hAnsi="TimesNewRomanPS-BoldMT" w:cs="Times New Roman"/>
      <w:b/>
      <w:sz w:val="28"/>
      <w:szCs w:val="24"/>
      <w:lang w:val="en-US"/>
    </w:rPr>
  </w:style>
  <w:style w:type="character" w:styleId="Hyperlink">
    <w:name w:val="Hyperlink"/>
    <w:basedOn w:val="DefaultParagraphFont"/>
    <w:uiPriority w:val="99"/>
    <w:rsid w:val="005F5257"/>
    <w:rPr>
      <w:color w:val="0000FF"/>
      <w:u w:val="single"/>
    </w:rPr>
  </w:style>
  <w:style w:type="character" w:customStyle="1" w:styleId="UnresolvedMention1">
    <w:name w:val="Unresolved Mention1"/>
    <w:basedOn w:val="DefaultParagraphFont"/>
    <w:uiPriority w:val="99"/>
    <w:semiHidden/>
    <w:unhideWhenUsed/>
    <w:rsid w:val="005F5257"/>
    <w:rPr>
      <w:color w:val="605E5C"/>
      <w:shd w:val="clear" w:color="auto" w:fill="E1DFDD"/>
    </w:rPr>
  </w:style>
  <w:style w:type="table" w:styleId="TableGrid">
    <w:name w:val="Table Grid"/>
    <w:basedOn w:val="TableNormal"/>
    <w:uiPriority w:val="59"/>
    <w:rsid w:val="005F525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819"/>
    <w:pPr>
      <w:ind w:left="720"/>
      <w:contextualSpacing/>
    </w:pPr>
  </w:style>
  <w:style w:type="character" w:styleId="PlaceholderText">
    <w:name w:val="Placeholder Text"/>
    <w:basedOn w:val="DefaultParagraphFont"/>
    <w:uiPriority w:val="99"/>
    <w:semiHidden/>
    <w:rsid w:val="00D84DF0"/>
    <w:rPr>
      <w:color w:val="808080"/>
    </w:rPr>
  </w:style>
  <w:style w:type="paragraph" w:customStyle="1" w:styleId="Cell">
    <w:name w:val="Cell"/>
    <w:rsid w:val="00BD4769"/>
    <w:pPr>
      <w:keepNext/>
      <w:spacing w:before="20" w:after="40" w:line="240" w:lineRule="auto"/>
      <w:ind w:left="40" w:right="144"/>
    </w:pPr>
    <w:rPr>
      <w:rFonts w:ascii="Arial" w:eastAsia="Times New Roman" w:hAnsi="Arial" w:cs="Arial"/>
      <w:sz w:val="20"/>
      <w:szCs w:val="18"/>
      <w:lang w:val="en-IE"/>
    </w:rPr>
  </w:style>
  <w:style w:type="character" w:styleId="SubtleEmphasis">
    <w:name w:val="Subtle Emphasis"/>
    <w:basedOn w:val="DefaultParagraphFont"/>
    <w:uiPriority w:val="19"/>
    <w:qFormat/>
    <w:rsid w:val="00A835F9"/>
    <w:rPr>
      <w:i/>
      <w:iCs/>
      <w:color w:val="808080" w:themeColor="text1" w:themeTint="7F"/>
    </w:rPr>
  </w:style>
  <w:style w:type="character" w:customStyle="1" w:styleId="kw1">
    <w:name w:val="kw1"/>
    <w:basedOn w:val="DefaultParagraphFont"/>
    <w:rsid w:val="003D3528"/>
  </w:style>
  <w:style w:type="paragraph" w:customStyle="1" w:styleId="TableParagraph">
    <w:name w:val="Table Paragraph"/>
    <w:basedOn w:val="Normal"/>
    <w:uiPriority w:val="1"/>
    <w:qFormat/>
    <w:rsid w:val="00CD0297"/>
    <w:pPr>
      <w:widowControl w:val="0"/>
      <w:autoSpaceDE w:val="0"/>
      <w:autoSpaceDN w:val="0"/>
      <w:spacing w:after="0" w:line="275" w:lineRule="exact"/>
      <w:ind w:left="108"/>
    </w:pPr>
    <w:rPr>
      <w:rFonts w:ascii="Times New Roman" w:eastAsia="Times New Roman" w:hAnsi="Times New Roman" w:cs="Times New Roman"/>
      <w:lang w:val="en-US"/>
    </w:rPr>
  </w:style>
  <w:style w:type="paragraph" w:customStyle="1" w:styleId="q-text">
    <w:name w:val="q-text"/>
    <w:basedOn w:val="Normal"/>
    <w:rsid w:val="00912B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7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04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04F9"/>
    <w:rPr>
      <w:rFonts w:ascii="Courier New" w:eastAsia="Times New Roman" w:hAnsi="Courier New" w:cs="Courier New"/>
      <w:sz w:val="20"/>
      <w:szCs w:val="20"/>
    </w:rPr>
  </w:style>
  <w:style w:type="character" w:customStyle="1" w:styleId="token">
    <w:name w:val="token"/>
    <w:basedOn w:val="DefaultParagraphFont"/>
    <w:rsid w:val="00F704F9"/>
  </w:style>
  <w:style w:type="character" w:customStyle="1" w:styleId="mx-green">
    <w:name w:val="mx-green"/>
    <w:basedOn w:val="DefaultParagraphFont"/>
    <w:rsid w:val="00F704F9"/>
  </w:style>
  <w:style w:type="paragraph" w:styleId="NormalWeb">
    <w:name w:val="Normal (Web)"/>
    <w:basedOn w:val="Normal"/>
    <w:uiPriority w:val="99"/>
    <w:semiHidden/>
    <w:unhideWhenUsed/>
    <w:rsid w:val="00F70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04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B16A3"/>
    <w:rPr>
      <w:b/>
      <w:bCs/>
    </w:rPr>
  </w:style>
  <w:style w:type="character" w:customStyle="1" w:styleId="Heading4Char">
    <w:name w:val="Heading 4 Char"/>
    <w:basedOn w:val="DefaultParagraphFont"/>
    <w:link w:val="Heading4"/>
    <w:uiPriority w:val="9"/>
    <w:semiHidden/>
    <w:rsid w:val="00C4122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6247">
      <w:bodyDiv w:val="1"/>
      <w:marLeft w:val="0"/>
      <w:marRight w:val="0"/>
      <w:marTop w:val="0"/>
      <w:marBottom w:val="0"/>
      <w:divBdr>
        <w:top w:val="none" w:sz="0" w:space="0" w:color="auto"/>
        <w:left w:val="none" w:sz="0" w:space="0" w:color="auto"/>
        <w:bottom w:val="none" w:sz="0" w:space="0" w:color="auto"/>
        <w:right w:val="none" w:sz="0" w:space="0" w:color="auto"/>
      </w:divBdr>
    </w:div>
    <w:div w:id="193885154">
      <w:bodyDiv w:val="1"/>
      <w:marLeft w:val="0"/>
      <w:marRight w:val="0"/>
      <w:marTop w:val="0"/>
      <w:marBottom w:val="0"/>
      <w:divBdr>
        <w:top w:val="none" w:sz="0" w:space="0" w:color="auto"/>
        <w:left w:val="none" w:sz="0" w:space="0" w:color="auto"/>
        <w:bottom w:val="none" w:sz="0" w:space="0" w:color="auto"/>
        <w:right w:val="none" w:sz="0" w:space="0" w:color="auto"/>
      </w:divBdr>
    </w:div>
    <w:div w:id="246692904">
      <w:bodyDiv w:val="1"/>
      <w:marLeft w:val="0"/>
      <w:marRight w:val="0"/>
      <w:marTop w:val="0"/>
      <w:marBottom w:val="0"/>
      <w:divBdr>
        <w:top w:val="none" w:sz="0" w:space="0" w:color="auto"/>
        <w:left w:val="none" w:sz="0" w:space="0" w:color="auto"/>
        <w:bottom w:val="none" w:sz="0" w:space="0" w:color="auto"/>
        <w:right w:val="none" w:sz="0" w:space="0" w:color="auto"/>
      </w:divBdr>
    </w:div>
    <w:div w:id="266351274">
      <w:bodyDiv w:val="1"/>
      <w:marLeft w:val="0"/>
      <w:marRight w:val="0"/>
      <w:marTop w:val="0"/>
      <w:marBottom w:val="0"/>
      <w:divBdr>
        <w:top w:val="none" w:sz="0" w:space="0" w:color="auto"/>
        <w:left w:val="none" w:sz="0" w:space="0" w:color="auto"/>
        <w:bottom w:val="none" w:sz="0" w:space="0" w:color="auto"/>
        <w:right w:val="none" w:sz="0" w:space="0" w:color="auto"/>
      </w:divBdr>
    </w:div>
    <w:div w:id="325935551">
      <w:bodyDiv w:val="1"/>
      <w:marLeft w:val="0"/>
      <w:marRight w:val="0"/>
      <w:marTop w:val="0"/>
      <w:marBottom w:val="0"/>
      <w:divBdr>
        <w:top w:val="none" w:sz="0" w:space="0" w:color="auto"/>
        <w:left w:val="none" w:sz="0" w:space="0" w:color="auto"/>
        <w:bottom w:val="none" w:sz="0" w:space="0" w:color="auto"/>
        <w:right w:val="none" w:sz="0" w:space="0" w:color="auto"/>
      </w:divBdr>
    </w:div>
    <w:div w:id="340746747">
      <w:bodyDiv w:val="1"/>
      <w:marLeft w:val="0"/>
      <w:marRight w:val="0"/>
      <w:marTop w:val="0"/>
      <w:marBottom w:val="0"/>
      <w:divBdr>
        <w:top w:val="none" w:sz="0" w:space="0" w:color="auto"/>
        <w:left w:val="none" w:sz="0" w:space="0" w:color="auto"/>
        <w:bottom w:val="none" w:sz="0" w:space="0" w:color="auto"/>
        <w:right w:val="none" w:sz="0" w:space="0" w:color="auto"/>
      </w:divBdr>
    </w:div>
    <w:div w:id="427041783">
      <w:bodyDiv w:val="1"/>
      <w:marLeft w:val="0"/>
      <w:marRight w:val="0"/>
      <w:marTop w:val="0"/>
      <w:marBottom w:val="0"/>
      <w:divBdr>
        <w:top w:val="none" w:sz="0" w:space="0" w:color="auto"/>
        <w:left w:val="none" w:sz="0" w:space="0" w:color="auto"/>
        <w:bottom w:val="none" w:sz="0" w:space="0" w:color="auto"/>
        <w:right w:val="none" w:sz="0" w:space="0" w:color="auto"/>
      </w:divBdr>
    </w:div>
    <w:div w:id="569729187">
      <w:bodyDiv w:val="1"/>
      <w:marLeft w:val="0"/>
      <w:marRight w:val="0"/>
      <w:marTop w:val="0"/>
      <w:marBottom w:val="0"/>
      <w:divBdr>
        <w:top w:val="none" w:sz="0" w:space="0" w:color="auto"/>
        <w:left w:val="none" w:sz="0" w:space="0" w:color="auto"/>
        <w:bottom w:val="none" w:sz="0" w:space="0" w:color="auto"/>
        <w:right w:val="none" w:sz="0" w:space="0" w:color="auto"/>
      </w:divBdr>
    </w:div>
    <w:div w:id="573322630">
      <w:bodyDiv w:val="1"/>
      <w:marLeft w:val="0"/>
      <w:marRight w:val="0"/>
      <w:marTop w:val="0"/>
      <w:marBottom w:val="0"/>
      <w:divBdr>
        <w:top w:val="none" w:sz="0" w:space="0" w:color="auto"/>
        <w:left w:val="none" w:sz="0" w:space="0" w:color="auto"/>
        <w:bottom w:val="none" w:sz="0" w:space="0" w:color="auto"/>
        <w:right w:val="none" w:sz="0" w:space="0" w:color="auto"/>
      </w:divBdr>
    </w:div>
    <w:div w:id="604651067">
      <w:bodyDiv w:val="1"/>
      <w:marLeft w:val="0"/>
      <w:marRight w:val="0"/>
      <w:marTop w:val="0"/>
      <w:marBottom w:val="0"/>
      <w:divBdr>
        <w:top w:val="none" w:sz="0" w:space="0" w:color="auto"/>
        <w:left w:val="none" w:sz="0" w:space="0" w:color="auto"/>
        <w:bottom w:val="none" w:sz="0" w:space="0" w:color="auto"/>
        <w:right w:val="none" w:sz="0" w:space="0" w:color="auto"/>
      </w:divBdr>
    </w:div>
    <w:div w:id="618489235">
      <w:bodyDiv w:val="1"/>
      <w:marLeft w:val="0"/>
      <w:marRight w:val="0"/>
      <w:marTop w:val="0"/>
      <w:marBottom w:val="0"/>
      <w:divBdr>
        <w:top w:val="none" w:sz="0" w:space="0" w:color="auto"/>
        <w:left w:val="none" w:sz="0" w:space="0" w:color="auto"/>
        <w:bottom w:val="none" w:sz="0" w:space="0" w:color="auto"/>
        <w:right w:val="none" w:sz="0" w:space="0" w:color="auto"/>
      </w:divBdr>
    </w:div>
    <w:div w:id="628824119">
      <w:bodyDiv w:val="1"/>
      <w:marLeft w:val="0"/>
      <w:marRight w:val="0"/>
      <w:marTop w:val="0"/>
      <w:marBottom w:val="0"/>
      <w:divBdr>
        <w:top w:val="none" w:sz="0" w:space="0" w:color="auto"/>
        <w:left w:val="none" w:sz="0" w:space="0" w:color="auto"/>
        <w:bottom w:val="none" w:sz="0" w:space="0" w:color="auto"/>
        <w:right w:val="none" w:sz="0" w:space="0" w:color="auto"/>
      </w:divBdr>
    </w:div>
    <w:div w:id="666596620">
      <w:bodyDiv w:val="1"/>
      <w:marLeft w:val="0"/>
      <w:marRight w:val="0"/>
      <w:marTop w:val="0"/>
      <w:marBottom w:val="0"/>
      <w:divBdr>
        <w:top w:val="none" w:sz="0" w:space="0" w:color="auto"/>
        <w:left w:val="none" w:sz="0" w:space="0" w:color="auto"/>
        <w:bottom w:val="none" w:sz="0" w:space="0" w:color="auto"/>
        <w:right w:val="none" w:sz="0" w:space="0" w:color="auto"/>
      </w:divBdr>
    </w:div>
    <w:div w:id="725494992">
      <w:bodyDiv w:val="1"/>
      <w:marLeft w:val="0"/>
      <w:marRight w:val="0"/>
      <w:marTop w:val="0"/>
      <w:marBottom w:val="0"/>
      <w:divBdr>
        <w:top w:val="none" w:sz="0" w:space="0" w:color="auto"/>
        <w:left w:val="none" w:sz="0" w:space="0" w:color="auto"/>
        <w:bottom w:val="none" w:sz="0" w:space="0" w:color="auto"/>
        <w:right w:val="none" w:sz="0" w:space="0" w:color="auto"/>
      </w:divBdr>
    </w:div>
    <w:div w:id="728576359">
      <w:bodyDiv w:val="1"/>
      <w:marLeft w:val="0"/>
      <w:marRight w:val="0"/>
      <w:marTop w:val="0"/>
      <w:marBottom w:val="0"/>
      <w:divBdr>
        <w:top w:val="none" w:sz="0" w:space="0" w:color="auto"/>
        <w:left w:val="none" w:sz="0" w:space="0" w:color="auto"/>
        <w:bottom w:val="none" w:sz="0" w:space="0" w:color="auto"/>
        <w:right w:val="none" w:sz="0" w:space="0" w:color="auto"/>
      </w:divBdr>
    </w:div>
    <w:div w:id="762991365">
      <w:bodyDiv w:val="1"/>
      <w:marLeft w:val="0"/>
      <w:marRight w:val="0"/>
      <w:marTop w:val="0"/>
      <w:marBottom w:val="0"/>
      <w:divBdr>
        <w:top w:val="none" w:sz="0" w:space="0" w:color="auto"/>
        <w:left w:val="none" w:sz="0" w:space="0" w:color="auto"/>
        <w:bottom w:val="none" w:sz="0" w:space="0" w:color="auto"/>
        <w:right w:val="none" w:sz="0" w:space="0" w:color="auto"/>
      </w:divBdr>
    </w:div>
    <w:div w:id="846987306">
      <w:bodyDiv w:val="1"/>
      <w:marLeft w:val="0"/>
      <w:marRight w:val="0"/>
      <w:marTop w:val="0"/>
      <w:marBottom w:val="0"/>
      <w:divBdr>
        <w:top w:val="none" w:sz="0" w:space="0" w:color="auto"/>
        <w:left w:val="none" w:sz="0" w:space="0" w:color="auto"/>
        <w:bottom w:val="none" w:sz="0" w:space="0" w:color="auto"/>
        <w:right w:val="none" w:sz="0" w:space="0" w:color="auto"/>
      </w:divBdr>
    </w:div>
    <w:div w:id="869302003">
      <w:bodyDiv w:val="1"/>
      <w:marLeft w:val="0"/>
      <w:marRight w:val="0"/>
      <w:marTop w:val="0"/>
      <w:marBottom w:val="0"/>
      <w:divBdr>
        <w:top w:val="none" w:sz="0" w:space="0" w:color="auto"/>
        <w:left w:val="none" w:sz="0" w:space="0" w:color="auto"/>
        <w:bottom w:val="none" w:sz="0" w:space="0" w:color="auto"/>
        <w:right w:val="none" w:sz="0" w:space="0" w:color="auto"/>
      </w:divBdr>
    </w:div>
    <w:div w:id="872764798">
      <w:bodyDiv w:val="1"/>
      <w:marLeft w:val="0"/>
      <w:marRight w:val="0"/>
      <w:marTop w:val="0"/>
      <w:marBottom w:val="0"/>
      <w:divBdr>
        <w:top w:val="none" w:sz="0" w:space="0" w:color="auto"/>
        <w:left w:val="none" w:sz="0" w:space="0" w:color="auto"/>
        <w:bottom w:val="none" w:sz="0" w:space="0" w:color="auto"/>
        <w:right w:val="none" w:sz="0" w:space="0" w:color="auto"/>
      </w:divBdr>
    </w:div>
    <w:div w:id="951789473">
      <w:bodyDiv w:val="1"/>
      <w:marLeft w:val="0"/>
      <w:marRight w:val="0"/>
      <w:marTop w:val="0"/>
      <w:marBottom w:val="0"/>
      <w:divBdr>
        <w:top w:val="none" w:sz="0" w:space="0" w:color="auto"/>
        <w:left w:val="none" w:sz="0" w:space="0" w:color="auto"/>
        <w:bottom w:val="none" w:sz="0" w:space="0" w:color="auto"/>
        <w:right w:val="none" w:sz="0" w:space="0" w:color="auto"/>
      </w:divBdr>
    </w:div>
    <w:div w:id="1052778109">
      <w:bodyDiv w:val="1"/>
      <w:marLeft w:val="0"/>
      <w:marRight w:val="0"/>
      <w:marTop w:val="0"/>
      <w:marBottom w:val="0"/>
      <w:divBdr>
        <w:top w:val="none" w:sz="0" w:space="0" w:color="auto"/>
        <w:left w:val="none" w:sz="0" w:space="0" w:color="auto"/>
        <w:bottom w:val="none" w:sz="0" w:space="0" w:color="auto"/>
        <w:right w:val="none" w:sz="0" w:space="0" w:color="auto"/>
      </w:divBdr>
    </w:div>
    <w:div w:id="1101535936">
      <w:bodyDiv w:val="1"/>
      <w:marLeft w:val="0"/>
      <w:marRight w:val="0"/>
      <w:marTop w:val="0"/>
      <w:marBottom w:val="0"/>
      <w:divBdr>
        <w:top w:val="none" w:sz="0" w:space="0" w:color="auto"/>
        <w:left w:val="none" w:sz="0" w:space="0" w:color="auto"/>
        <w:bottom w:val="none" w:sz="0" w:space="0" w:color="auto"/>
        <w:right w:val="none" w:sz="0" w:space="0" w:color="auto"/>
      </w:divBdr>
    </w:div>
    <w:div w:id="1138839558">
      <w:bodyDiv w:val="1"/>
      <w:marLeft w:val="0"/>
      <w:marRight w:val="0"/>
      <w:marTop w:val="0"/>
      <w:marBottom w:val="0"/>
      <w:divBdr>
        <w:top w:val="none" w:sz="0" w:space="0" w:color="auto"/>
        <w:left w:val="none" w:sz="0" w:space="0" w:color="auto"/>
        <w:bottom w:val="none" w:sz="0" w:space="0" w:color="auto"/>
        <w:right w:val="none" w:sz="0" w:space="0" w:color="auto"/>
      </w:divBdr>
    </w:div>
    <w:div w:id="1178038101">
      <w:bodyDiv w:val="1"/>
      <w:marLeft w:val="0"/>
      <w:marRight w:val="0"/>
      <w:marTop w:val="0"/>
      <w:marBottom w:val="0"/>
      <w:divBdr>
        <w:top w:val="none" w:sz="0" w:space="0" w:color="auto"/>
        <w:left w:val="none" w:sz="0" w:space="0" w:color="auto"/>
        <w:bottom w:val="none" w:sz="0" w:space="0" w:color="auto"/>
        <w:right w:val="none" w:sz="0" w:space="0" w:color="auto"/>
      </w:divBdr>
    </w:div>
    <w:div w:id="1228028226">
      <w:bodyDiv w:val="1"/>
      <w:marLeft w:val="0"/>
      <w:marRight w:val="0"/>
      <w:marTop w:val="0"/>
      <w:marBottom w:val="0"/>
      <w:divBdr>
        <w:top w:val="none" w:sz="0" w:space="0" w:color="auto"/>
        <w:left w:val="none" w:sz="0" w:space="0" w:color="auto"/>
        <w:bottom w:val="none" w:sz="0" w:space="0" w:color="auto"/>
        <w:right w:val="none" w:sz="0" w:space="0" w:color="auto"/>
      </w:divBdr>
    </w:div>
    <w:div w:id="1273174440">
      <w:bodyDiv w:val="1"/>
      <w:marLeft w:val="0"/>
      <w:marRight w:val="0"/>
      <w:marTop w:val="0"/>
      <w:marBottom w:val="0"/>
      <w:divBdr>
        <w:top w:val="none" w:sz="0" w:space="0" w:color="auto"/>
        <w:left w:val="none" w:sz="0" w:space="0" w:color="auto"/>
        <w:bottom w:val="none" w:sz="0" w:space="0" w:color="auto"/>
        <w:right w:val="none" w:sz="0" w:space="0" w:color="auto"/>
      </w:divBdr>
    </w:div>
    <w:div w:id="1277830053">
      <w:bodyDiv w:val="1"/>
      <w:marLeft w:val="0"/>
      <w:marRight w:val="0"/>
      <w:marTop w:val="0"/>
      <w:marBottom w:val="0"/>
      <w:divBdr>
        <w:top w:val="none" w:sz="0" w:space="0" w:color="auto"/>
        <w:left w:val="none" w:sz="0" w:space="0" w:color="auto"/>
        <w:bottom w:val="none" w:sz="0" w:space="0" w:color="auto"/>
        <w:right w:val="none" w:sz="0" w:space="0" w:color="auto"/>
      </w:divBdr>
    </w:div>
    <w:div w:id="1342925358">
      <w:bodyDiv w:val="1"/>
      <w:marLeft w:val="0"/>
      <w:marRight w:val="0"/>
      <w:marTop w:val="0"/>
      <w:marBottom w:val="0"/>
      <w:divBdr>
        <w:top w:val="none" w:sz="0" w:space="0" w:color="auto"/>
        <w:left w:val="none" w:sz="0" w:space="0" w:color="auto"/>
        <w:bottom w:val="none" w:sz="0" w:space="0" w:color="auto"/>
        <w:right w:val="none" w:sz="0" w:space="0" w:color="auto"/>
      </w:divBdr>
      <w:divsChild>
        <w:div w:id="1812625508">
          <w:marLeft w:val="0"/>
          <w:marRight w:val="0"/>
          <w:marTop w:val="0"/>
          <w:marBottom w:val="300"/>
          <w:divBdr>
            <w:top w:val="none" w:sz="0" w:space="0" w:color="auto"/>
            <w:left w:val="none" w:sz="0" w:space="0" w:color="auto"/>
            <w:bottom w:val="none" w:sz="0" w:space="0" w:color="auto"/>
            <w:right w:val="none" w:sz="0" w:space="0" w:color="auto"/>
          </w:divBdr>
          <w:divsChild>
            <w:div w:id="670916227">
              <w:marLeft w:val="0"/>
              <w:marRight w:val="0"/>
              <w:marTop w:val="0"/>
              <w:marBottom w:val="0"/>
              <w:divBdr>
                <w:top w:val="none" w:sz="0" w:space="0" w:color="auto"/>
                <w:left w:val="none" w:sz="0" w:space="0" w:color="auto"/>
                <w:bottom w:val="none" w:sz="0" w:space="0" w:color="auto"/>
                <w:right w:val="none" w:sz="0" w:space="0" w:color="auto"/>
              </w:divBdr>
              <w:divsChild>
                <w:div w:id="1589729117">
                  <w:marLeft w:val="0"/>
                  <w:marRight w:val="0"/>
                  <w:marTop w:val="0"/>
                  <w:marBottom w:val="0"/>
                  <w:divBdr>
                    <w:top w:val="single" w:sz="6" w:space="0" w:color="DDDDDD"/>
                    <w:left w:val="single" w:sz="6" w:space="4" w:color="DDDDDD"/>
                    <w:bottom w:val="single" w:sz="6" w:space="0" w:color="DDDDDD"/>
                    <w:right w:val="single" w:sz="6" w:space="4" w:color="DDDDDD"/>
                  </w:divBdr>
                  <w:divsChild>
                    <w:div w:id="2085178149">
                      <w:marLeft w:val="0"/>
                      <w:marRight w:val="0"/>
                      <w:marTop w:val="0"/>
                      <w:marBottom w:val="150"/>
                      <w:divBdr>
                        <w:top w:val="none" w:sz="0" w:space="0" w:color="auto"/>
                        <w:left w:val="none" w:sz="0" w:space="0" w:color="auto"/>
                        <w:bottom w:val="none" w:sz="0" w:space="0" w:color="auto"/>
                        <w:right w:val="none" w:sz="0" w:space="0" w:color="auto"/>
                      </w:divBdr>
                      <w:divsChild>
                        <w:div w:id="19551431">
                          <w:marLeft w:val="0"/>
                          <w:marRight w:val="0"/>
                          <w:marTop w:val="0"/>
                          <w:marBottom w:val="0"/>
                          <w:divBdr>
                            <w:top w:val="none" w:sz="0" w:space="0" w:color="auto"/>
                            <w:left w:val="none" w:sz="0" w:space="0" w:color="auto"/>
                            <w:bottom w:val="none" w:sz="0" w:space="0" w:color="auto"/>
                            <w:right w:val="none" w:sz="0" w:space="0" w:color="auto"/>
                          </w:divBdr>
                          <w:divsChild>
                            <w:div w:id="1452672070">
                              <w:marLeft w:val="0"/>
                              <w:marRight w:val="0"/>
                              <w:marTop w:val="0"/>
                              <w:marBottom w:val="0"/>
                              <w:divBdr>
                                <w:top w:val="none" w:sz="0" w:space="0" w:color="auto"/>
                                <w:left w:val="none" w:sz="0" w:space="0" w:color="auto"/>
                                <w:bottom w:val="none" w:sz="0" w:space="0" w:color="auto"/>
                                <w:right w:val="none" w:sz="0" w:space="0" w:color="auto"/>
                              </w:divBdr>
                              <w:divsChild>
                                <w:div w:id="1887597719">
                                  <w:marLeft w:val="0"/>
                                  <w:marRight w:val="0"/>
                                  <w:marTop w:val="0"/>
                                  <w:marBottom w:val="0"/>
                                  <w:divBdr>
                                    <w:top w:val="none" w:sz="0" w:space="0" w:color="auto"/>
                                    <w:left w:val="none" w:sz="0" w:space="0" w:color="auto"/>
                                    <w:bottom w:val="none" w:sz="0" w:space="0" w:color="auto"/>
                                    <w:right w:val="none" w:sz="0" w:space="0" w:color="auto"/>
                                  </w:divBdr>
                                  <w:divsChild>
                                    <w:div w:id="1686589863">
                                      <w:marLeft w:val="0"/>
                                      <w:marRight w:val="0"/>
                                      <w:marTop w:val="0"/>
                                      <w:marBottom w:val="0"/>
                                      <w:divBdr>
                                        <w:top w:val="none" w:sz="0" w:space="0" w:color="auto"/>
                                        <w:left w:val="none" w:sz="0" w:space="0" w:color="auto"/>
                                        <w:bottom w:val="none" w:sz="0" w:space="0" w:color="auto"/>
                                        <w:right w:val="none" w:sz="0" w:space="0" w:color="auto"/>
                                      </w:divBdr>
                                    </w:div>
                                    <w:div w:id="228076031">
                                      <w:marLeft w:val="0"/>
                                      <w:marRight w:val="0"/>
                                      <w:marTop w:val="0"/>
                                      <w:marBottom w:val="0"/>
                                      <w:divBdr>
                                        <w:top w:val="none" w:sz="0" w:space="0" w:color="auto"/>
                                        <w:left w:val="none" w:sz="0" w:space="0" w:color="auto"/>
                                        <w:bottom w:val="none" w:sz="0" w:space="0" w:color="auto"/>
                                        <w:right w:val="none" w:sz="0" w:space="0" w:color="auto"/>
                                      </w:divBdr>
                                    </w:div>
                                    <w:div w:id="941229427">
                                      <w:marLeft w:val="0"/>
                                      <w:marRight w:val="0"/>
                                      <w:marTop w:val="0"/>
                                      <w:marBottom w:val="0"/>
                                      <w:divBdr>
                                        <w:top w:val="none" w:sz="0" w:space="0" w:color="auto"/>
                                        <w:left w:val="none" w:sz="0" w:space="0" w:color="auto"/>
                                        <w:bottom w:val="none" w:sz="0" w:space="0" w:color="auto"/>
                                        <w:right w:val="none" w:sz="0" w:space="0" w:color="auto"/>
                                      </w:divBdr>
                                    </w:div>
                                    <w:div w:id="365763738">
                                      <w:marLeft w:val="0"/>
                                      <w:marRight w:val="0"/>
                                      <w:marTop w:val="0"/>
                                      <w:marBottom w:val="0"/>
                                      <w:divBdr>
                                        <w:top w:val="none" w:sz="0" w:space="0" w:color="auto"/>
                                        <w:left w:val="none" w:sz="0" w:space="0" w:color="auto"/>
                                        <w:bottom w:val="none" w:sz="0" w:space="0" w:color="auto"/>
                                        <w:right w:val="none" w:sz="0" w:space="0" w:color="auto"/>
                                      </w:divBdr>
                                    </w:div>
                                    <w:div w:id="1383795145">
                                      <w:marLeft w:val="0"/>
                                      <w:marRight w:val="0"/>
                                      <w:marTop w:val="0"/>
                                      <w:marBottom w:val="0"/>
                                      <w:divBdr>
                                        <w:top w:val="none" w:sz="0" w:space="0" w:color="auto"/>
                                        <w:left w:val="none" w:sz="0" w:space="0" w:color="auto"/>
                                        <w:bottom w:val="none" w:sz="0" w:space="0" w:color="auto"/>
                                        <w:right w:val="none" w:sz="0" w:space="0" w:color="auto"/>
                                      </w:divBdr>
                                    </w:div>
                                    <w:div w:id="1553230885">
                                      <w:marLeft w:val="0"/>
                                      <w:marRight w:val="0"/>
                                      <w:marTop w:val="0"/>
                                      <w:marBottom w:val="0"/>
                                      <w:divBdr>
                                        <w:top w:val="none" w:sz="0" w:space="0" w:color="auto"/>
                                        <w:left w:val="none" w:sz="0" w:space="0" w:color="auto"/>
                                        <w:bottom w:val="none" w:sz="0" w:space="0" w:color="auto"/>
                                        <w:right w:val="none" w:sz="0" w:space="0" w:color="auto"/>
                                      </w:divBdr>
                                    </w:div>
                                    <w:div w:id="2078547706">
                                      <w:marLeft w:val="0"/>
                                      <w:marRight w:val="0"/>
                                      <w:marTop w:val="0"/>
                                      <w:marBottom w:val="0"/>
                                      <w:divBdr>
                                        <w:top w:val="none" w:sz="0" w:space="0" w:color="auto"/>
                                        <w:left w:val="none" w:sz="0" w:space="0" w:color="auto"/>
                                        <w:bottom w:val="none" w:sz="0" w:space="0" w:color="auto"/>
                                        <w:right w:val="none" w:sz="0" w:space="0" w:color="auto"/>
                                      </w:divBdr>
                                    </w:div>
                                    <w:div w:id="2041665715">
                                      <w:marLeft w:val="0"/>
                                      <w:marRight w:val="0"/>
                                      <w:marTop w:val="0"/>
                                      <w:marBottom w:val="0"/>
                                      <w:divBdr>
                                        <w:top w:val="none" w:sz="0" w:space="0" w:color="auto"/>
                                        <w:left w:val="none" w:sz="0" w:space="0" w:color="auto"/>
                                        <w:bottom w:val="none" w:sz="0" w:space="0" w:color="auto"/>
                                        <w:right w:val="none" w:sz="0" w:space="0" w:color="auto"/>
                                      </w:divBdr>
                                    </w:div>
                                    <w:div w:id="1753769202">
                                      <w:marLeft w:val="0"/>
                                      <w:marRight w:val="0"/>
                                      <w:marTop w:val="0"/>
                                      <w:marBottom w:val="0"/>
                                      <w:divBdr>
                                        <w:top w:val="none" w:sz="0" w:space="0" w:color="auto"/>
                                        <w:left w:val="none" w:sz="0" w:space="0" w:color="auto"/>
                                        <w:bottom w:val="none" w:sz="0" w:space="0" w:color="auto"/>
                                        <w:right w:val="none" w:sz="0" w:space="0" w:color="auto"/>
                                      </w:divBdr>
                                    </w:div>
                                    <w:div w:id="1322275231">
                                      <w:marLeft w:val="0"/>
                                      <w:marRight w:val="0"/>
                                      <w:marTop w:val="0"/>
                                      <w:marBottom w:val="0"/>
                                      <w:divBdr>
                                        <w:top w:val="none" w:sz="0" w:space="0" w:color="auto"/>
                                        <w:left w:val="none" w:sz="0" w:space="0" w:color="auto"/>
                                        <w:bottom w:val="none" w:sz="0" w:space="0" w:color="auto"/>
                                        <w:right w:val="none" w:sz="0" w:space="0" w:color="auto"/>
                                      </w:divBdr>
                                    </w:div>
                                    <w:div w:id="1448544296">
                                      <w:marLeft w:val="0"/>
                                      <w:marRight w:val="0"/>
                                      <w:marTop w:val="0"/>
                                      <w:marBottom w:val="0"/>
                                      <w:divBdr>
                                        <w:top w:val="none" w:sz="0" w:space="0" w:color="auto"/>
                                        <w:left w:val="none" w:sz="0" w:space="0" w:color="auto"/>
                                        <w:bottom w:val="none" w:sz="0" w:space="0" w:color="auto"/>
                                        <w:right w:val="none" w:sz="0" w:space="0" w:color="auto"/>
                                      </w:divBdr>
                                    </w:div>
                                    <w:div w:id="55592530">
                                      <w:marLeft w:val="0"/>
                                      <w:marRight w:val="0"/>
                                      <w:marTop w:val="0"/>
                                      <w:marBottom w:val="0"/>
                                      <w:divBdr>
                                        <w:top w:val="none" w:sz="0" w:space="0" w:color="auto"/>
                                        <w:left w:val="none" w:sz="0" w:space="0" w:color="auto"/>
                                        <w:bottom w:val="none" w:sz="0" w:space="0" w:color="auto"/>
                                        <w:right w:val="none" w:sz="0" w:space="0" w:color="auto"/>
                                      </w:divBdr>
                                    </w:div>
                                    <w:div w:id="1198547714">
                                      <w:marLeft w:val="0"/>
                                      <w:marRight w:val="0"/>
                                      <w:marTop w:val="0"/>
                                      <w:marBottom w:val="0"/>
                                      <w:divBdr>
                                        <w:top w:val="none" w:sz="0" w:space="0" w:color="auto"/>
                                        <w:left w:val="none" w:sz="0" w:space="0" w:color="auto"/>
                                        <w:bottom w:val="none" w:sz="0" w:space="0" w:color="auto"/>
                                        <w:right w:val="none" w:sz="0" w:space="0" w:color="auto"/>
                                      </w:divBdr>
                                    </w:div>
                                    <w:div w:id="1610307736">
                                      <w:marLeft w:val="0"/>
                                      <w:marRight w:val="0"/>
                                      <w:marTop w:val="0"/>
                                      <w:marBottom w:val="0"/>
                                      <w:divBdr>
                                        <w:top w:val="none" w:sz="0" w:space="0" w:color="auto"/>
                                        <w:left w:val="none" w:sz="0" w:space="0" w:color="auto"/>
                                        <w:bottom w:val="none" w:sz="0" w:space="0" w:color="auto"/>
                                        <w:right w:val="none" w:sz="0" w:space="0" w:color="auto"/>
                                      </w:divBdr>
                                    </w:div>
                                    <w:div w:id="1553273333">
                                      <w:marLeft w:val="0"/>
                                      <w:marRight w:val="0"/>
                                      <w:marTop w:val="0"/>
                                      <w:marBottom w:val="0"/>
                                      <w:divBdr>
                                        <w:top w:val="none" w:sz="0" w:space="0" w:color="auto"/>
                                        <w:left w:val="none" w:sz="0" w:space="0" w:color="auto"/>
                                        <w:bottom w:val="none" w:sz="0" w:space="0" w:color="auto"/>
                                        <w:right w:val="none" w:sz="0" w:space="0" w:color="auto"/>
                                      </w:divBdr>
                                    </w:div>
                                    <w:div w:id="1799640511">
                                      <w:marLeft w:val="0"/>
                                      <w:marRight w:val="0"/>
                                      <w:marTop w:val="0"/>
                                      <w:marBottom w:val="0"/>
                                      <w:divBdr>
                                        <w:top w:val="none" w:sz="0" w:space="0" w:color="auto"/>
                                        <w:left w:val="none" w:sz="0" w:space="0" w:color="auto"/>
                                        <w:bottom w:val="none" w:sz="0" w:space="0" w:color="auto"/>
                                        <w:right w:val="none" w:sz="0" w:space="0" w:color="auto"/>
                                      </w:divBdr>
                                    </w:div>
                                    <w:div w:id="747264479">
                                      <w:marLeft w:val="0"/>
                                      <w:marRight w:val="0"/>
                                      <w:marTop w:val="0"/>
                                      <w:marBottom w:val="0"/>
                                      <w:divBdr>
                                        <w:top w:val="none" w:sz="0" w:space="0" w:color="auto"/>
                                        <w:left w:val="none" w:sz="0" w:space="0" w:color="auto"/>
                                        <w:bottom w:val="none" w:sz="0" w:space="0" w:color="auto"/>
                                        <w:right w:val="none" w:sz="0" w:space="0" w:color="auto"/>
                                      </w:divBdr>
                                    </w:div>
                                    <w:div w:id="1382709178">
                                      <w:marLeft w:val="0"/>
                                      <w:marRight w:val="0"/>
                                      <w:marTop w:val="0"/>
                                      <w:marBottom w:val="0"/>
                                      <w:divBdr>
                                        <w:top w:val="none" w:sz="0" w:space="0" w:color="auto"/>
                                        <w:left w:val="none" w:sz="0" w:space="0" w:color="auto"/>
                                        <w:bottom w:val="none" w:sz="0" w:space="0" w:color="auto"/>
                                        <w:right w:val="none" w:sz="0" w:space="0" w:color="auto"/>
                                      </w:divBdr>
                                    </w:div>
                                    <w:div w:id="931357677">
                                      <w:marLeft w:val="0"/>
                                      <w:marRight w:val="0"/>
                                      <w:marTop w:val="0"/>
                                      <w:marBottom w:val="0"/>
                                      <w:divBdr>
                                        <w:top w:val="none" w:sz="0" w:space="0" w:color="auto"/>
                                        <w:left w:val="none" w:sz="0" w:space="0" w:color="auto"/>
                                        <w:bottom w:val="none" w:sz="0" w:space="0" w:color="auto"/>
                                        <w:right w:val="none" w:sz="0" w:space="0" w:color="auto"/>
                                      </w:divBdr>
                                    </w:div>
                                    <w:div w:id="525337853">
                                      <w:marLeft w:val="0"/>
                                      <w:marRight w:val="0"/>
                                      <w:marTop w:val="0"/>
                                      <w:marBottom w:val="0"/>
                                      <w:divBdr>
                                        <w:top w:val="none" w:sz="0" w:space="0" w:color="auto"/>
                                        <w:left w:val="none" w:sz="0" w:space="0" w:color="auto"/>
                                        <w:bottom w:val="none" w:sz="0" w:space="0" w:color="auto"/>
                                        <w:right w:val="none" w:sz="0" w:space="0" w:color="auto"/>
                                      </w:divBdr>
                                    </w:div>
                                    <w:div w:id="1816221787">
                                      <w:marLeft w:val="0"/>
                                      <w:marRight w:val="0"/>
                                      <w:marTop w:val="0"/>
                                      <w:marBottom w:val="0"/>
                                      <w:divBdr>
                                        <w:top w:val="none" w:sz="0" w:space="0" w:color="auto"/>
                                        <w:left w:val="none" w:sz="0" w:space="0" w:color="auto"/>
                                        <w:bottom w:val="none" w:sz="0" w:space="0" w:color="auto"/>
                                        <w:right w:val="none" w:sz="0" w:space="0" w:color="auto"/>
                                      </w:divBdr>
                                    </w:div>
                                    <w:div w:id="975448936">
                                      <w:marLeft w:val="0"/>
                                      <w:marRight w:val="0"/>
                                      <w:marTop w:val="0"/>
                                      <w:marBottom w:val="0"/>
                                      <w:divBdr>
                                        <w:top w:val="none" w:sz="0" w:space="0" w:color="auto"/>
                                        <w:left w:val="none" w:sz="0" w:space="0" w:color="auto"/>
                                        <w:bottom w:val="none" w:sz="0" w:space="0" w:color="auto"/>
                                        <w:right w:val="none" w:sz="0" w:space="0" w:color="auto"/>
                                      </w:divBdr>
                                    </w:div>
                                    <w:div w:id="1177427445">
                                      <w:marLeft w:val="0"/>
                                      <w:marRight w:val="0"/>
                                      <w:marTop w:val="0"/>
                                      <w:marBottom w:val="0"/>
                                      <w:divBdr>
                                        <w:top w:val="none" w:sz="0" w:space="0" w:color="auto"/>
                                        <w:left w:val="none" w:sz="0" w:space="0" w:color="auto"/>
                                        <w:bottom w:val="none" w:sz="0" w:space="0" w:color="auto"/>
                                        <w:right w:val="none" w:sz="0" w:space="0" w:color="auto"/>
                                      </w:divBdr>
                                    </w:div>
                                    <w:div w:id="1288850932">
                                      <w:marLeft w:val="0"/>
                                      <w:marRight w:val="0"/>
                                      <w:marTop w:val="0"/>
                                      <w:marBottom w:val="0"/>
                                      <w:divBdr>
                                        <w:top w:val="none" w:sz="0" w:space="0" w:color="auto"/>
                                        <w:left w:val="none" w:sz="0" w:space="0" w:color="auto"/>
                                        <w:bottom w:val="none" w:sz="0" w:space="0" w:color="auto"/>
                                        <w:right w:val="none" w:sz="0" w:space="0" w:color="auto"/>
                                      </w:divBdr>
                                    </w:div>
                                    <w:div w:id="462700298">
                                      <w:marLeft w:val="0"/>
                                      <w:marRight w:val="0"/>
                                      <w:marTop w:val="0"/>
                                      <w:marBottom w:val="0"/>
                                      <w:divBdr>
                                        <w:top w:val="none" w:sz="0" w:space="0" w:color="auto"/>
                                        <w:left w:val="none" w:sz="0" w:space="0" w:color="auto"/>
                                        <w:bottom w:val="none" w:sz="0" w:space="0" w:color="auto"/>
                                        <w:right w:val="none" w:sz="0" w:space="0" w:color="auto"/>
                                      </w:divBdr>
                                    </w:div>
                                    <w:div w:id="18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100517">
      <w:bodyDiv w:val="1"/>
      <w:marLeft w:val="0"/>
      <w:marRight w:val="0"/>
      <w:marTop w:val="0"/>
      <w:marBottom w:val="0"/>
      <w:divBdr>
        <w:top w:val="none" w:sz="0" w:space="0" w:color="auto"/>
        <w:left w:val="none" w:sz="0" w:space="0" w:color="auto"/>
        <w:bottom w:val="none" w:sz="0" w:space="0" w:color="auto"/>
        <w:right w:val="none" w:sz="0" w:space="0" w:color="auto"/>
      </w:divBdr>
    </w:div>
    <w:div w:id="1529635436">
      <w:bodyDiv w:val="1"/>
      <w:marLeft w:val="0"/>
      <w:marRight w:val="0"/>
      <w:marTop w:val="0"/>
      <w:marBottom w:val="0"/>
      <w:divBdr>
        <w:top w:val="none" w:sz="0" w:space="0" w:color="auto"/>
        <w:left w:val="none" w:sz="0" w:space="0" w:color="auto"/>
        <w:bottom w:val="none" w:sz="0" w:space="0" w:color="auto"/>
        <w:right w:val="none" w:sz="0" w:space="0" w:color="auto"/>
      </w:divBdr>
      <w:divsChild>
        <w:div w:id="449053611">
          <w:marLeft w:val="240"/>
          <w:marRight w:val="240"/>
          <w:marTop w:val="0"/>
          <w:marBottom w:val="0"/>
          <w:divBdr>
            <w:top w:val="none" w:sz="0" w:space="0" w:color="auto"/>
            <w:left w:val="none" w:sz="0" w:space="0" w:color="auto"/>
            <w:bottom w:val="none" w:sz="0" w:space="0" w:color="auto"/>
            <w:right w:val="none" w:sz="0" w:space="0" w:color="auto"/>
          </w:divBdr>
          <w:divsChild>
            <w:div w:id="186725310">
              <w:marLeft w:val="0"/>
              <w:marRight w:val="0"/>
              <w:marTop w:val="0"/>
              <w:marBottom w:val="0"/>
              <w:divBdr>
                <w:top w:val="none" w:sz="0" w:space="0" w:color="auto"/>
                <w:left w:val="none" w:sz="0" w:space="0" w:color="auto"/>
                <w:bottom w:val="none" w:sz="0" w:space="0" w:color="auto"/>
                <w:right w:val="none" w:sz="0" w:space="0" w:color="auto"/>
              </w:divBdr>
              <w:divsChild>
                <w:div w:id="329868669">
                  <w:marLeft w:val="0"/>
                  <w:marRight w:val="0"/>
                  <w:marTop w:val="0"/>
                  <w:marBottom w:val="0"/>
                  <w:divBdr>
                    <w:top w:val="none" w:sz="0" w:space="0" w:color="auto"/>
                    <w:left w:val="none" w:sz="0" w:space="0" w:color="auto"/>
                    <w:bottom w:val="none" w:sz="0" w:space="0" w:color="auto"/>
                    <w:right w:val="none" w:sz="0" w:space="0" w:color="auto"/>
                  </w:divBdr>
                  <w:divsChild>
                    <w:div w:id="12701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2405">
          <w:marLeft w:val="0"/>
          <w:marRight w:val="0"/>
          <w:marTop w:val="0"/>
          <w:marBottom w:val="0"/>
          <w:divBdr>
            <w:top w:val="none" w:sz="0" w:space="0" w:color="auto"/>
            <w:left w:val="none" w:sz="0" w:space="0" w:color="auto"/>
            <w:bottom w:val="none" w:sz="0" w:space="0" w:color="auto"/>
            <w:right w:val="none" w:sz="0" w:space="0" w:color="auto"/>
          </w:divBdr>
          <w:divsChild>
            <w:div w:id="1613853889">
              <w:marLeft w:val="0"/>
              <w:marRight w:val="0"/>
              <w:marTop w:val="0"/>
              <w:marBottom w:val="0"/>
              <w:divBdr>
                <w:top w:val="none" w:sz="0" w:space="0" w:color="auto"/>
                <w:left w:val="none" w:sz="0" w:space="0" w:color="auto"/>
                <w:bottom w:val="none" w:sz="0" w:space="0" w:color="auto"/>
                <w:right w:val="none" w:sz="0" w:space="0" w:color="auto"/>
              </w:divBdr>
              <w:divsChild>
                <w:div w:id="1361274597">
                  <w:marLeft w:val="0"/>
                  <w:marRight w:val="0"/>
                  <w:marTop w:val="0"/>
                  <w:marBottom w:val="0"/>
                  <w:divBdr>
                    <w:top w:val="none" w:sz="0" w:space="0" w:color="auto"/>
                    <w:left w:val="none" w:sz="0" w:space="0" w:color="auto"/>
                    <w:bottom w:val="none" w:sz="0" w:space="0" w:color="auto"/>
                    <w:right w:val="none" w:sz="0" w:space="0" w:color="auto"/>
                  </w:divBdr>
                  <w:divsChild>
                    <w:div w:id="1081365008">
                      <w:marLeft w:val="0"/>
                      <w:marRight w:val="0"/>
                      <w:marTop w:val="0"/>
                      <w:marBottom w:val="0"/>
                      <w:divBdr>
                        <w:top w:val="none" w:sz="0" w:space="0" w:color="auto"/>
                        <w:left w:val="none" w:sz="0" w:space="0" w:color="auto"/>
                        <w:bottom w:val="none" w:sz="0" w:space="0" w:color="auto"/>
                        <w:right w:val="none" w:sz="0" w:space="0" w:color="auto"/>
                      </w:divBdr>
                    </w:div>
                  </w:divsChild>
                </w:div>
                <w:div w:id="124667587">
                  <w:marLeft w:val="0"/>
                  <w:marRight w:val="0"/>
                  <w:marTop w:val="120"/>
                  <w:marBottom w:val="120"/>
                  <w:divBdr>
                    <w:top w:val="none" w:sz="0" w:space="0" w:color="auto"/>
                    <w:left w:val="none" w:sz="0" w:space="0" w:color="auto"/>
                    <w:bottom w:val="none" w:sz="0" w:space="0" w:color="auto"/>
                    <w:right w:val="none" w:sz="0" w:space="0" w:color="auto"/>
                  </w:divBdr>
                </w:div>
                <w:div w:id="10245513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69791983">
      <w:bodyDiv w:val="1"/>
      <w:marLeft w:val="0"/>
      <w:marRight w:val="0"/>
      <w:marTop w:val="0"/>
      <w:marBottom w:val="0"/>
      <w:divBdr>
        <w:top w:val="none" w:sz="0" w:space="0" w:color="auto"/>
        <w:left w:val="none" w:sz="0" w:space="0" w:color="auto"/>
        <w:bottom w:val="none" w:sz="0" w:space="0" w:color="auto"/>
        <w:right w:val="none" w:sz="0" w:space="0" w:color="auto"/>
      </w:divBdr>
    </w:div>
    <w:div w:id="1679229742">
      <w:bodyDiv w:val="1"/>
      <w:marLeft w:val="0"/>
      <w:marRight w:val="0"/>
      <w:marTop w:val="0"/>
      <w:marBottom w:val="0"/>
      <w:divBdr>
        <w:top w:val="none" w:sz="0" w:space="0" w:color="auto"/>
        <w:left w:val="none" w:sz="0" w:space="0" w:color="auto"/>
        <w:bottom w:val="none" w:sz="0" w:space="0" w:color="auto"/>
        <w:right w:val="none" w:sz="0" w:space="0" w:color="auto"/>
      </w:divBdr>
    </w:div>
    <w:div w:id="1731226000">
      <w:bodyDiv w:val="1"/>
      <w:marLeft w:val="0"/>
      <w:marRight w:val="0"/>
      <w:marTop w:val="0"/>
      <w:marBottom w:val="0"/>
      <w:divBdr>
        <w:top w:val="none" w:sz="0" w:space="0" w:color="auto"/>
        <w:left w:val="none" w:sz="0" w:space="0" w:color="auto"/>
        <w:bottom w:val="none" w:sz="0" w:space="0" w:color="auto"/>
        <w:right w:val="none" w:sz="0" w:space="0" w:color="auto"/>
      </w:divBdr>
    </w:div>
    <w:div w:id="1736390847">
      <w:bodyDiv w:val="1"/>
      <w:marLeft w:val="0"/>
      <w:marRight w:val="0"/>
      <w:marTop w:val="0"/>
      <w:marBottom w:val="0"/>
      <w:divBdr>
        <w:top w:val="none" w:sz="0" w:space="0" w:color="auto"/>
        <w:left w:val="none" w:sz="0" w:space="0" w:color="auto"/>
        <w:bottom w:val="none" w:sz="0" w:space="0" w:color="auto"/>
        <w:right w:val="none" w:sz="0" w:space="0" w:color="auto"/>
      </w:divBdr>
    </w:div>
    <w:div w:id="1764691368">
      <w:bodyDiv w:val="1"/>
      <w:marLeft w:val="0"/>
      <w:marRight w:val="0"/>
      <w:marTop w:val="0"/>
      <w:marBottom w:val="0"/>
      <w:divBdr>
        <w:top w:val="none" w:sz="0" w:space="0" w:color="auto"/>
        <w:left w:val="none" w:sz="0" w:space="0" w:color="auto"/>
        <w:bottom w:val="none" w:sz="0" w:space="0" w:color="auto"/>
        <w:right w:val="none" w:sz="0" w:space="0" w:color="auto"/>
      </w:divBdr>
    </w:div>
    <w:div w:id="1793592847">
      <w:bodyDiv w:val="1"/>
      <w:marLeft w:val="0"/>
      <w:marRight w:val="0"/>
      <w:marTop w:val="0"/>
      <w:marBottom w:val="0"/>
      <w:divBdr>
        <w:top w:val="none" w:sz="0" w:space="0" w:color="auto"/>
        <w:left w:val="none" w:sz="0" w:space="0" w:color="auto"/>
        <w:bottom w:val="none" w:sz="0" w:space="0" w:color="auto"/>
        <w:right w:val="none" w:sz="0" w:space="0" w:color="auto"/>
      </w:divBdr>
    </w:div>
    <w:div w:id="1811165633">
      <w:bodyDiv w:val="1"/>
      <w:marLeft w:val="0"/>
      <w:marRight w:val="0"/>
      <w:marTop w:val="0"/>
      <w:marBottom w:val="0"/>
      <w:divBdr>
        <w:top w:val="none" w:sz="0" w:space="0" w:color="auto"/>
        <w:left w:val="none" w:sz="0" w:space="0" w:color="auto"/>
        <w:bottom w:val="none" w:sz="0" w:space="0" w:color="auto"/>
        <w:right w:val="none" w:sz="0" w:space="0" w:color="auto"/>
      </w:divBdr>
    </w:div>
    <w:div w:id="1964773806">
      <w:bodyDiv w:val="1"/>
      <w:marLeft w:val="0"/>
      <w:marRight w:val="0"/>
      <w:marTop w:val="0"/>
      <w:marBottom w:val="0"/>
      <w:divBdr>
        <w:top w:val="none" w:sz="0" w:space="0" w:color="auto"/>
        <w:left w:val="none" w:sz="0" w:space="0" w:color="auto"/>
        <w:bottom w:val="none" w:sz="0" w:space="0" w:color="auto"/>
        <w:right w:val="none" w:sz="0" w:space="0" w:color="auto"/>
      </w:divBdr>
    </w:div>
    <w:div w:id="1977830853">
      <w:bodyDiv w:val="1"/>
      <w:marLeft w:val="0"/>
      <w:marRight w:val="0"/>
      <w:marTop w:val="0"/>
      <w:marBottom w:val="0"/>
      <w:divBdr>
        <w:top w:val="none" w:sz="0" w:space="0" w:color="auto"/>
        <w:left w:val="none" w:sz="0" w:space="0" w:color="auto"/>
        <w:bottom w:val="none" w:sz="0" w:space="0" w:color="auto"/>
        <w:right w:val="none" w:sz="0" w:space="0" w:color="auto"/>
      </w:divBdr>
    </w:div>
    <w:div w:id="2015955871">
      <w:bodyDiv w:val="1"/>
      <w:marLeft w:val="0"/>
      <w:marRight w:val="0"/>
      <w:marTop w:val="0"/>
      <w:marBottom w:val="0"/>
      <w:divBdr>
        <w:top w:val="none" w:sz="0" w:space="0" w:color="auto"/>
        <w:left w:val="none" w:sz="0" w:space="0" w:color="auto"/>
        <w:bottom w:val="none" w:sz="0" w:space="0" w:color="auto"/>
        <w:right w:val="none" w:sz="0" w:space="0" w:color="auto"/>
      </w:divBdr>
    </w:div>
    <w:div w:id="2058159930">
      <w:bodyDiv w:val="1"/>
      <w:marLeft w:val="0"/>
      <w:marRight w:val="0"/>
      <w:marTop w:val="0"/>
      <w:marBottom w:val="0"/>
      <w:divBdr>
        <w:top w:val="none" w:sz="0" w:space="0" w:color="auto"/>
        <w:left w:val="none" w:sz="0" w:space="0" w:color="auto"/>
        <w:bottom w:val="none" w:sz="0" w:space="0" w:color="auto"/>
        <w:right w:val="none" w:sz="0" w:space="0" w:color="auto"/>
      </w:divBdr>
    </w:div>
    <w:div w:id="207246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B77D-AE67-49B3-8930-59DB95ED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svm</dc:creator>
  <cp:lastModifiedBy>Vijayalakshmi</cp:lastModifiedBy>
  <cp:revision>2</cp:revision>
  <cp:lastPrinted>2020-05-30T08:21:00Z</cp:lastPrinted>
  <dcterms:created xsi:type="dcterms:W3CDTF">2024-12-18T06:30:00Z</dcterms:created>
  <dcterms:modified xsi:type="dcterms:W3CDTF">2024-12-18T06:30:00Z</dcterms:modified>
</cp:coreProperties>
</file>