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2B7C8" w14:textId="77777777" w:rsidR="00DA46A6" w:rsidRPr="005D41AF" w:rsidRDefault="00000000" w:rsidP="00DA46A6">
      <w:pPr>
        <w:jc w:val="center"/>
        <w:rPr>
          <w:b/>
          <w:color w:val="000000" w:themeColor="text1"/>
          <w:sz w:val="44"/>
        </w:rPr>
      </w:pPr>
      <w:r w:rsidRPr="005D41AF">
        <w:rPr>
          <w:b/>
          <w:color w:val="000000" w:themeColor="text1"/>
          <w:sz w:val="44"/>
        </w:rPr>
        <w:br/>
      </w:r>
    </w:p>
    <w:p w14:paraId="17941B42" w14:textId="77777777" w:rsidR="005D41AF" w:rsidRPr="005D41AF" w:rsidRDefault="005D41AF" w:rsidP="005D41AF">
      <w:pPr>
        <w:rPr>
          <w:color w:val="000000" w:themeColor="text1"/>
        </w:rPr>
      </w:pPr>
    </w:p>
    <w:p w14:paraId="27E66388" w14:textId="77777777" w:rsidR="005D41AF" w:rsidRPr="005D41AF" w:rsidRDefault="005D41AF" w:rsidP="005D41AF">
      <w:pPr>
        <w:jc w:val="center"/>
        <w:rPr>
          <w:color w:val="000000" w:themeColor="text1"/>
        </w:rPr>
      </w:pPr>
      <w:r w:rsidRPr="005D41AF">
        <w:rPr>
          <w:b/>
          <w:color w:val="000000" w:themeColor="text1"/>
          <w:sz w:val="32"/>
        </w:rPr>
        <w:t>SYMBIOSIS CENTER OF CORPORATE AND</w:t>
      </w:r>
      <w:r w:rsidRPr="005D41AF">
        <w:rPr>
          <w:b/>
          <w:color w:val="000000" w:themeColor="text1"/>
          <w:sz w:val="32"/>
        </w:rPr>
        <w:br/>
        <w:t>PROFESSIONAL LEARNING</w:t>
      </w:r>
    </w:p>
    <w:p w14:paraId="4C8526DB" w14:textId="77777777" w:rsidR="005D41AF" w:rsidRPr="005D41AF" w:rsidRDefault="005D41AF" w:rsidP="005D41AF">
      <w:pPr>
        <w:jc w:val="center"/>
        <w:rPr>
          <w:b/>
          <w:bCs/>
          <w:iCs/>
          <w:color w:val="000000" w:themeColor="text1"/>
        </w:rPr>
      </w:pPr>
      <w:r w:rsidRPr="005D41AF">
        <w:rPr>
          <w:b/>
          <w:bCs/>
          <w:iCs/>
          <w:color w:val="000000" w:themeColor="text1"/>
        </w:rPr>
        <w:t>(A Unit of Symbiosis Skills and Professional University)</w:t>
      </w:r>
    </w:p>
    <w:p w14:paraId="0BE361C2" w14:textId="77777777" w:rsidR="00DA46A6" w:rsidRPr="005D41AF" w:rsidRDefault="00DA46A6" w:rsidP="00DA46A6">
      <w:pPr>
        <w:jc w:val="center"/>
        <w:rPr>
          <w:b/>
          <w:color w:val="000000" w:themeColor="text1"/>
          <w:sz w:val="44"/>
        </w:rPr>
      </w:pPr>
    </w:p>
    <w:p w14:paraId="60669ACA" w14:textId="3FB1324C" w:rsidR="00DA46A6" w:rsidRPr="005D41AF" w:rsidRDefault="00000000" w:rsidP="00DA46A6">
      <w:pPr>
        <w:jc w:val="center"/>
        <w:rPr>
          <w:color w:val="000000" w:themeColor="text1"/>
        </w:rPr>
      </w:pPr>
      <w:r w:rsidRPr="005D41AF">
        <w:rPr>
          <w:b/>
          <w:color w:val="1F497D" w:themeColor="text2"/>
          <w:sz w:val="36"/>
          <w:szCs w:val="36"/>
        </w:rPr>
        <w:t>NEW STORE LAUNCH FEASIBILITY</w:t>
      </w:r>
      <w:r w:rsidRPr="005D41AF">
        <w:rPr>
          <w:b/>
          <w:color w:val="1F497D" w:themeColor="text2"/>
          <w:sz w:val="36"/>
          <w:szCs w:val="36"/>
        </w:rPr>
        <w:br/>
        <w:t>&amp; EXPANSION STRATEGY</w:t>
      </w:r>
      <w:r w:rsidRPr="005D41AF">
        <w:rPr>
          <w:b/>
          <w:color w:val="1F497D" w:themeColor="text2"/>
          <w:sz w:val="44"/>
        </w:rPr>
        <w:br/>
      </w:r>
      <w:r w:rsidRPr="005D41AF">
        <w:rPr>
          <w:b/>
          <w:color w:val="548DD4" w:themeColor="text2" w:themeTint="99"/>
        </w:rPr>
        <w:t>Historical Market Performance Analysis for Retail Expansion</w:t>
      </w:r>
      <w:r w:rsidRPr="005D41AF">
        <w:rPr>
          <w:b/>
          <w:color w:val="548DD4" w:themeColor="text2" w:themeTint="99"/>
        </w:rPr>
        <w:br/>
      </w:r>
      <w:r w:rsidRPr="005D41AF">
        <w:rPr>
          <w:b/>
          <w:color w:val="000000" w:themeColor="text1"/>
        </w:rPr>
        <w:br/>
      </w:r>
    </w:p>
    <w:p w14:paraId="3AED3797" w14:textId="77777777" w:rsidR="00DA46A6" w:rsidRPr="005D41AF" w:rsidRDefault="00DA46A6" w:rsidP="00DA46A6">
      <w:pPr>
        <w:jc w:val="center"/>
        <w:rPr>
          <w:color w:val="000000" w:themeColor="text1"/>
        </w:rPr>
      </w:pPr>
    </w:p>
    <w:p w14:paraId="4D6D06B6" w14:textId="77777777" w:rsidR="00100F81" w:rsidRDefault="00000000" w:rsidP="00100F81">
      <w:pPr>
        <w:jc w:val="center"/>
        <w:rPr>
          <w:b/>
          <w:bCs/>
          <w:color w:val="000000" w:themeColor="text1"/>
          <w:sz w:val="32"/>
          <w:szCs w:val="32"/>
        </w:rPr>
      </w:pPr>
      <w:r w:rsidRPr="005D41AF">
        <w:rPr>
          <w:color w:val="000000" w:themeColor="text1"/>
        </w:rPr>
        <w:br/>
      </w:r>
      <w:r w:rsidRPr="005D41AF">
        <w:rPr>
          <w:color w:val="000000" w:themeColor="text1"/>
        </w:rPr>
        <w:br/>
      </w:r>
      <w:r w:rsidR="00100F81" w:rsidRPr="00100F81">
        <w:rPr>
          <w:color w:val="000000" w:themeColor="text1"/>
          <w:sz w:val="32"/>
          <w:szCs w:val="32"/>
        </w:rPr>
        <w:t>Name</w:t>
      </w:r>
      <w:r w:rsidRPr="00100F81">
        <w:rPr>
          <w:color w:val="000000" w:themeColor="text1"/>
          <w:sz w:val="32"/>
          <w:szCs w:val="32"/>
        </w:rPr>
        <w:t>:</w:t>
      </w:r>
      <w:r w:rsidRPr="00100F81">
        <w:rPr>
          <w:b/>
          <w:bCs/>
          <w:color w:val="000000" w:themeColor="text1"/>
          <w:sz w:val="32"/>
          <w:szCs w:val="32"/>
        </w:rPr>
        <w:t xml:space="preserve"> </w:t>
      </w:r>
      <w:r w:rsidR="00DA46A6" w:rsidRPr="00100F81">
        <w:rPr>
          <w:b/>
          <w:bCs/>
          <w:color w:val="000000" w:themeColor="text1"/>
          <w:sz w:val="32"/>
          <w:szCs w:val="32"/>
        </w:rPr>
        <w:t>Harshita Malhotra</w:t>
      </w:r>
    </w:p>
    <w:p w14:paraId="7F8E0233" w14:textId="6E910B57" w:rsidR="00100F81" w:rsidRDefault="00000000" w:rsidP="00100F81">
      <w:pPr>
        <w:jc w:val="center"/>
        <w:rPr>
          <w:b/>
          <w:bCs/>
          <w:color w:val="000000" w:themeColor="text1"/>
          <w:sz w:val="32"/>
          <w:szCs w:val="32"/>
        </w:rPr>
      </w:pPr>
      <w:r w:rsidRPr="00100F81">
        <w:rPr>
          <w:b/>
          <w:bCs/>
          <w:color w:val="000000" w:themeColor="text1"/>
          <w:sz w:val="32"/>
          <w:szCs w:val="32"/>
        </w:rPr>
        <w:br/>
      </w:r>
      <w:r w:rsidRPr="00100F81">
        <w:rPr>
          <w:color w:val="000000" w:themeColor="text1"/>
          <w:sz w:val="32"/>
          <w:szCs w:val="32"/>
        </w:rPr>
        <w:t>Guide:</w:t>
      </w:r>
      <w:r w:rsidRPr="00100F81">
        <w:rPr>
          <w:b/>
          <w:bCs/>
          <w:color w:val="000000" w:themeColor="text1"/>
          <w:sz w:val="32"/>
          <w:szCs w:val="32"/>
        </w:rPr>
        <w:t xml:space="preserve"> </w:t>
      </w:r>
      <w:r w:rsidR="00DA46A6" w:rsidRPr="00100F81">
        <w:rPr>
          <w:b/>
          <w:bCs/>
          <w:color w:val="000000" w:themeColor="text1"/>
          <w:sz w:val="32"/>
          <w:szCs w:val="32"/>
        </w:rPr>
        <w:t>Abhinash Jena</w:t>
      </w:r>
    </w:p>
    <w:p w14:paraId="31212DC3" w14:textId="77777777" w:rsidR="00100F81" w:rsidRPr="00100F81" w:rsidRDefault="00100F81" w:rsidP="00100F81">
      <w:pPr>
        <w:jc w:val="center"/>
        <w:rPr>
          <w:b/>
          <w:bCs/>
          <w:color w:val="000000" w:themeColor="text1"/>
          <w:sz w:val="32"/>
          <w:szCs w:val="32"/>
        </w:rPr>
      </w:pPr>
    </w:p>
    <w:p w14:paraId="5930689C" w14:textId="36894C6A" w:rsidR="00100F81" w:rsidRDefault="00100F81" w:rsidP="00100F81">
      <w:pPr>
        <w:jc w:val="center"/>
        <w:rPr>
          <w:b/>
          <w:bCs/>
          <w:color w:val="000000" w:themeColor="text1"/>
          <w:sz w:val="32"/>
          <w:szCs w:val="32"/>
        </w:rPr>
      </w:pPr>
      <w:r w:rsidRPr="00100F81">
        <w:rPr>
          <w:color w:val="000000" w:themeColor="text1"/>
          <w:sz w:val="32"/>
          <w:szCs w:val="32"/>
        </w:rPr>
        <w:t>Batch Code:</w:t>
      </w:r>
      <w:r w:rsidRPr="00100F81">
        <w:rPr>
          <w:b/>
          <w:bCs/>
          <w:color w:val="000000" w:themeColor="text1"/>
          <w:sz w:val="32"/>
          <w:szCs w:val="32"/>
        </w:rPr>
        <w:t xml:space="preserve"> DBA 07 </w:t>
      </w:r>
      <w:r>
        <w:rPr>
          <w:b/>
          <w:bCs/>
          <w:color w:val="000000" w:themeColor="text1"/>
          <w:sz w:val="32"/>
          <w:szCs w:val="32"/>
        </w:rPr>
        <w:t>–</w:t>
      </w:r>
      <w:r w:rsidRPr="00100F81">
        <w:rPr>
          <w:b/>
          <w:bCs/>
          <w:color w:val="000000" w:themeColor="text1"/>
          <w:sz w:val="32"/>
          <w:szCs w:val="32"/>
        </w:rPr>
        <w:t xml:space="preserve"> KIET</w:t>
      </w:r>
    </w:p>
    <w:p w14:paraId="151B6F3B" w14:textId="60E55666" w:rsidR="003E7473" w:rsidRPr="00100F81" w:rsidRDefault="00000000" w:rsidP="00100F81">
      <w:pPr>
        <w:jc w:val="center"/>
        <w:rPr>
          <w:b/>
          <w:bCs/>
          <w:color w:val="000000" w:themeColor="text1"/>
          <w:sz w:val="32"/>
          <w:szCs w:val="32"/>
        </w:rPr>
      </w:pPr>
      <w:r w:rsidRPr="00100F81">
        <w:rPr>
          <w:b/>
          <w:bCs/>
          <w:color w:val="000000" w:themeColor="text1"/>
          <w:sz w:val="32"/>
          <w:szCs w:val="32"/>
        </w:rPr>
        <w:br/>
      </w:r>
      <w:r w:rsidRPr="00100F81">
        <w:rPr>
          <w:color w:val="000000" w:themeColor="text1"/>
          <w:sz w:val="32"/>
          <w:szCs w:val="32"/>
        </w:rPr>
        <w:t>Year:</w:t>
      </w:r>
      <w:r w:rsidRPr="00100F81">
        <w:rPr>
          <w:b/>
          <w:bCs/>
          <w:color w:val="000000" w:themeColor="text1"/>
          <w:sz w:val="32"/>
          <w:szCs w:val="32"/>
        </w:rPr>
        <w:t xml:space="preserve"> 202</w:t>
      </w:r>
      <w:r w:rsidR="00DA46A6" w:rsidRPr="00100F81">
        <w:rPr>
          <w:b/>
          <w:bCs/>
          <w:color w:val="000000" w:themeColor="text1"/>
          <w:sz w:val="32"/>
          <w:szCs w:val="32"/>
        </w:rPr>
        <w:t>7</w:t>
      </w:r>
    </w:p>
    <w:p w14:paraId="5886E45A" w14:textId="77777777" w:rsidR="003E7473" w:rsidRPr="005D41AF" w:rsidRDefault="00000000" w:rsidP="00DA46A6">
      <w:pPr>
        <w:spacing w:line="240" w:lineRule="auto"/>
        <w:rPr>
          <w:b/>
          <w:bCs/>
          <w:color w:val="000000" w:themeColor="text1"/>
        </w:rPr>
      </w:pPr>
      <w:r w:rsidRPr="005D41AF">
        <w:rPr>
          <w:b/>
          <w:bCs/>
          <w:color w:val="000000" w:themeColor="text1"/>
        </w:rPr>
        <w:br w:type="page"/>
      </w:r>
    </w:p>
    <w:p w14:paraId="49F33A32" w14:textId="77777777" w:rsidR="003E7473" w:rsidRPr="005D41AF" w:rsidRDefault="00000000">
      <w:pPr>
        <w:pStyle w:val="Heading1"/>
        <w:rPr>
          <w:color w:val="000000" w:themeColor="text1"/>
        </w:rPr>
      </w:pPr>
      <w:r w:rsidRPr="005D41AF">
        <w:rPr>
          <w:color w:val="000000" w:themeColor="text1"/>
        </w:rPr>
        <w:lastRenderedPageBreak/>
        <w:t>INDEX</w:t>
      </w:r>
    </w:p>
    <w:tbl>
      <w:tblPr>
        <w:tblStyle w:val="TableGrid"/>
        <w:tblW w:w="0" w:type="auto"/>
        <w:jc w:val="center"/>
        <w:tblLook w:val="04A0" w:firstRow="1" w:lastRow="0" w:firstColumn="1" w:lastColumn="0" w:noHBand="0" w:noVBand="1"/>
      </w:tblPr>
      <w:tblGrid>
        <w:gridCol w:w="3312"/>
        <w:gridCol w:w="3312"/>
        <w:gridCol w:w="3312"/>
      </w:tblGrid>
      <w:tr w:rsidR="003E7473" w:rsidRPr="005D41AF" w14:paraId="2CE6FBAB" w14:textId="77777777">
        <w:trPr>
          <w:jc w:val="center"/>
        </w:trPr>
        <w:tc>
          <w:tcPr>
            <w:tcW w:w="3312" w:type="dxa"/>
            <w:vAlign w:val="center"/>
          </w:tcPr>
          <w:p w14:paraId="130C606A" w14:textId="77777777" w:rsidR="003E7473" w:rsidRPr="005D41AF" w:rsidRDefault="00000000">
            <w:pPr>
              <w:rPr>
                <w:color w:val="000000" w:themeColor="text1"/>
              </w:rPr>
            </w:pPr>
            <w:r w:rsidRPr="005D41AF">
              <w:rPr>
                <w:b/>
                <w:color w:val="000000" w:themeColor="text1"/>
              </w:rPr>
              <w:t>Sr. No.</w:t>
            </w:r>
          </w:p>
        </w:tc>
        <w:tc>
          <w:tcPr>
            <w:tcW w:w="3312" w:type="dxa"/>
            <w:vAlign w:val="center"/>
          </w:tcPr>
          <w:p w14:paraId="5CDB8A96" w14:textId="77777777" w:rsidR="003E7473" w:rsidRPr="005D41AF" w:rsidRDefault="00000000">
            <w:pPr>
              <w:rPr>
                <w:color w:val="000000" w:themeColor="text1"/>
              </w:rPr>
            </w:pPr>
            <w:r w:rsidRPr="005D41AF">
              <w:rPr>
                <w:b/>
                <w:color w:val="000000" w:themeColor="text1"/>
              </w:rPr>
              <w:t>Content</w:t>
            </w:r>
          </w:p>
        </w:tc>
        <w:tc>
          <w:tcPr>
            <w:tcW w:w="3312" w:type="dxa"/>
            <w:vAlign w:val="center"/>
          </w:tcPr>
          <w:p w14:paraId="6D6092A7" w14:textId="77777777" w:rsidR="003E7473" w:rsidRPr="005D41AF" w:rsidRDefault="00000000">
            <w:pPr>
              <w:rPr>
                <w:color w:val="000000" w:themeColor="text1"/>
              </w:rPr>
            </w:pPr>
            <w:r w:rsidRPr="005D41AF">
              <w:rPr>
                <w:b/>
                <w:color w:val="000000" w:themeColor="text1"/>
              </w:rPr>
              <w:t>Page</w:t>
            </w:r>
          </w:p>
        </w:tc>
      </w:tr>
      <w:tr w:rsidR="003E7473" w:rsidRPr="005D41AF" w14:paraId="6054B854" w14:textId="77777777">
        <w:trPr>
          <w:jc w:val="center"/>
        </w:trPr>
        <w:tc>
          <w:tcPr>
            <w:tcW w:w="3312" w:type="dxa"/>
          </w:tcPr>
          <w:p w14:paraId="34519149" w14:textId="77777777" w:rsidR="003E7473" w:rsidRPr="005D41AF" w:rsidRDefault="00000000">
            <w:pPr>
              <w:rPr>
                <w:color w:val="000000" w:themeColor="text1"/>
              </w:rPr>
            </w:pPr>
            <w:r w:rsidRPr="005D41AF">
              <w:rPr>
                <w:color w:val="000000" w:themeColor="text1"/>
              </w:rPr>
              <w:t>1</w:t>
            </w:r>
          </w:p>
        </w:tc>
        <w:tc>
          <w:tcPr>
            <w:tcW w:w="3312" w:type="dxa"/>
          </w:tcPr>
          <w:p w14:paraId="383F5FE8" w14:textId="77777777" w:rsidR="003E7473" w:rsidRPr="005D41AF" w:rsidRDefault="00000000">
            <w:pPr>
              <w:rPr>
                <w:color w:val="000000" w:themeColor="text1"/>
              </w:rPr>
            </w:pPr>
            <w:r w:rsidRPr="005D41AF">
              <w:rPr>
                <w:color w:val="000000" w:themeColor="text1"/>
              </w:rPr>
              <w:t>Introduction</w:t>
            </w:r>
          </w:p>
        </w:tc>
        <w:tc>
          <w:tcPr>
            <w:tcW w:w="3312" w:type="dxa"/>
          </w:tcPr>
          <w:p w14:paraId="724F1E92" w14:textId="77777777" w:rsidR="003E7473" w:rsidRPr="005D41AF" w:rsidRDefault="00000000">
            <w:pPr>
              <w:rPr>
                <w:color w:val="000000" w:themeColor="text1"/>
              </w:rPr>
            </w:pPr>
            <w:r w:rsidRPr="005D41AF">
              <w:rPr>
                <w:color w:val="000000" w:themeColor="text1"/>
              </w:rPr>
              <w:t>3</w:t>
            </w:r>
          </w:p>
        </w:tc>
      </w:tr>
      <w:tr w:rsidR="003E7473" w:rsidRPr="005D41AF" w14:paraId="116D7FE3" w14:textId="77777777">
        <w:trPr>
          <w:jc w:val="center"/>
        </w:trPr>
        <w:tc>
          <w:tcPr>
            <w:tcW w:w="3312" w:type="dxa"/>
          </w:tcPr>
          <w:p w14:paraId="2D3060EF" w14:textId="77777777" w:rsidR="003E7473" w:rsidRPr="005D41AF" w:rsidRDefault="00000000">
            <w:pPr>
              <w:rPr>
                <w:color w:val="000000" w:themeColor="text1"/>
              </w:rPr>
            </w:pPr>
            <w:r w:rsidRPr="005D41AF">
              <w:rPr>
                <w:color w:val="000000" w:themeColor="text1"/>
              </w:rPr>
              <w:t>2</w:t>
            </w:r>
          </w:p>
        </w:tc>
        <w:tc>
          <w:tcPr>
            <w:tcW w:w="3312" w:type="dxa"/>
          </w:tcPr>
          <w:p w14:paraId="34037250" w14:textId="77777777" w:rsidR="003E7473" w:rsidRPr="005D41AF" w:rsidRDefault="00000000">
            <w:pPr>
              <w:rPr>
                <w:color w:val="000000" w:themeColor="text1"/>
              </w:rPr>
            </w:pPr>
            <w:r w:rsidRPr="005D41AF">
              <w:rPr>
                <w:color w:val="000000" w:themeColor="text1"/>
              </w:rPr>
              <w:t>Literature Review / Background Study</w:t>
            </w:r>
          </w:p>
        </w:tc>
        <w:tc>
          <w:tcPr>
            <w:tcW w:w="3312" w:type="dxa"/>
          </w:tcPr>
          <w:p w14:paraId="03453777" w14:textId="77777777" w:rsidR="003E7473" w:rsidRPr="005D41AF" w:rsidRDefault="00000000">
            <w:pPr>
              <w:rPr>
                <w:color w:val="000000" w:themeColor="text1"/>
              </w:rPr>
            </w:pPr>
            <w:r w:rsidRPr="005D41AF">
              <w:rPr>
                <w:color w:val="000000" w:themeColor="text1"/>
              </w:rPr>
              <w:t>3</w:t>
            </w:r>
          </w:p>
        </w:tc>
      </w:tr>
      <w:tr w:rsidR="003E7473" w:rsidRPr="005D41AF" w14:paraId="2040BD16" w14:textId="77777777">
        <w:trPr>
          <w:jc w:val="center"/>
        </w:trPr>
        <w:tc>
          <w:tcPr>
            <w:tcW w:w="3312" w:type="dxa"/>
          </w:tcPr>
          <w:p w14:paraId="30CFEF06" w14:textId="77777777" w:rsidR="003E7473" w:rsidRPr="005D41AF" w:rsidRDefault="00000000">
            <w:pPr>
              <w:rPr>
                <w:color w:val="000000" w:themeColor="text1"/>
              </w:rPr>
            </w:pPr>
            <w:r w:rsidRPr="005D41AF">
              <w:rPr>
                <w:color w:val="000000" w:themeColor="text1"/>
              </w:rPr>
              <w:t>3</w:t>
            </w:r>
          </w:p>
        </w:tc>
        <w:tc>
          <w:tcPr>
            <w:tcW w:w="3312" w:type="dxa"/>
          </w:tcPr>
          <w:p w14:paraId="34119591" w14:textId="77777777" w:rsidR="003E7473" w:rsidRPr="005D41AF" w:rsidRDefault="00000000">
            <w:pPr>
              <w:rPr>
                <w:color w:val="000000" w:themeColor="text1"/>
              </w:rPr>
            </w:pPr>
            <w:r w:rsidRPr="005D41AF">
              <w:rPr>
                <w:color w:val="000000" w:themeColor="text1"/>
              </w:rPr>
              <w:t>Problem Statement &amp; Objectives</w:t>
            </w:r>
          </w:p>
        </w:tc>
        <w:tc>
          <w:tcPr>
            <w:tcW w:w="3312" w:type="dxa"/>
          </w:tcPr>
          <w:p w14:paraId="21A3B418" w14:textId="77777777" w:rsidR="003E7473" w:rsidRPr="005D41AF" w:rsidRDefault="00000000">
            <w:pPr>
              <w:rPr>
                <w:color w:val="000000" w:themeColor="text1"/>
              </w:rPr>
            </w:pPr>
            <w:r w:rsidRPr="005D41AF">
              <w:rPr>
                <w:color w:val="000000" w:themeColor="text1"/>
              </w:rPr>
              <w:t>4</w:t>
            </w:r>
          </w:p>
        </w:tc>
      </w:tr>
      <w:tr w:rsidR="003E7473" w:rsidRPr="005D41AF" w14:paraId="3F5BD8EE" w14:textId="77777777">
        <w:trPr>
          <w:jc w:val="center"/>
        </w:trPr>
        <w:tc>
          <w:tcPr>
            <w:tcW w:w="3312" w:type="dxa"/>
          </w:tcPr>
          <w:p w14:paraId="6EA2A997" w14:textId="77777777" w:rsidR="003E7473" w:rsidRPr="005D41AF" w:rsidRDefault="00000000">
            <w:pPr>
              <w:rPr>
                <w:color w:val="000000" w:themeColor="text1"/>
              </w:rPr>
            </w:pPr>
            <w:r w:rsidRPr="005D41AF">
              <w:rPr>
                <w:color w:val="000000" w:themeColor="text1"/>
              </w:rPr>
              <w:t>4</w:t>
            </w:r>
          </w:p>
        </w:tc>
        <w:tc>
          <w:tcPr>
            <w:tcW w:w="3312" w:type="dxa"/>
          </w:tcPr>
          <w:p w14:paraId="7150F353" w14:textId="77777777" w:rsidR="003E7473" w:rsidRPr="005D41AF" w:rsidRDefault="00000000">
            <w:pPr>
              <w:rPr>
                <w:color w:val="000000" w:themeColor="text1"/>
              </w:rPr>
            </w:pPr>
            <w:r w:rsidRPr="005D41AF">
              <w:rPr>
                <w:color w:val="000000" w:themeColor="text1"/>
              </w:rPr>
              <w:t>Methodology / System Design</w:t>
            </w:r>
          </w:p>
        </w:tc>
        <w:tc>
          <w:tcPr>
            <w:tcW w:w="3312" w:type="dxa"/>
          </w:tcPr>
          <w:p w14:paraId="49939F87" w14:textId="77777777" w:rsidR="003E7473" w:rsidRPr="005D41AF" w:rsidRDefault="00000000">
            <w:pPr>
              <w:rPr>
                <w:color w:val="000000" w:themeColor="text1"/>
              </w:rPr>
            </w:pPr>
            <w:r w:rsidRPr="005D41AF">
              <w:rPr>
                <w:color w:val="000000" w:themeColor="text1"/>
              </w:rPr>
              <w:t>5</w:t>
            </w:r>
          </w:p>
        </w:tc>
      </w:tr>
      <w:tr w:rsidR="003E7473" w:rsidRPr="005D41AF" w14:paraId="4837435F" w14:textId="77777777">
        <w:trPr>
          <w:jc w:val="center"/>
        </w:trPr>
        <w:tc>
          <w:tcPr>
            <w:tcW w:w="3312" w:type="dxa"/>
          </w:tcPr>
          <w:p w14:paraId="419E08F7" w14:textId="77777777" w:rsidR="003E7473" w:rsidRPr="005D41AF" w:rsidRDefault="00000000">
            <w:pPr>
              <w:rPr>
                <w:color w:val="000000" w:themeColor="text1"/>
              </w:rPr>
            </w:pPr>
            <w:r w:rsidRPr="005D41AF">
              <w:rPr>
                <w:color w:val="000000" w:themeColor="text1"/>
              </w:rPr>
              <w:t>5</w:t>
            </w:r>
          </w:p>
        </w:tc>
        <w:tc>
          <w:tcPr>
            <w:tcW w:w="3312" w:type="dxa"/>
          </w:tcPr>
          <w:p w14:paraId="66CAB1C9" w14:textId="77777777" w:rsidR="003E7473" w:rsidRPr="005D41AF" w:rsidRDefault="00000000">
            <w:pPr>
              <w:rPr>
                <w:color w:val="000000" w:themeColor="text1"/>
              </w:rPr>
            </w:pPr>
            <w:r w:rsidRPr="005D41AF">
              <w:rPr>
                <w:color w:val="000000" w:themeColor="text1"/>
              </w:rPr>
              <w:t>Implementation / Execution</w:t>
            </w:r>
          </w:p>
        </w:tc>
        <w:tc>
          <w:tcPr>
            <w:tcW w:w="3312" w:type="dxa"/>
          </w:tcPr>
          <w:p w14:paraId="091365DB" w14:textId="3535E40D" w:rsidR="003E7473" w:rsidRPr="005D41AF" w:rsidRDefault="00340784">
            <w:pPr>
              <w:rPr>
                <w:color w:val="000000" w:themeColor="text1"/>
              </w:rPr>
            </w:pPr>
            <w:r>
              <w:rPr>
                <w:color w:val="000000" w:themeColor="text1"/>
              </w:rPr>
              <w:t>8</w:t>
            </w:r>
          </w:p>
        </w:tc>
      </w:tr>
      <w:tr w:rsidR="003E7473" w:rsidRPr="005D41AF" w14:paraId="059ACAE1" w14:textId="77777777">
        <w:trPr>
          <w:jc w:val="center"/>
        </w:trPr>
        <w:tc>
          <w:tcPr>
            <w:tcW w:w="3312" w:type="dxa"/>
          </w:tcPr>
          <w:p w14:paraId="0B2071ED" w14:textId="77777777" w:rsidR="003E7473" w:rsidRPr="005D41AF" w:rsidRDefault="00000000">
            <w:pPr>
              <w:rPr>
                <w:color w:val="000000" w:themeColor="text1"/>
              </w:rPr>
            </w:pPr>
            <w:r w:rsidRPr="005D41AF">
              <w:rPr>
                <w:color w:val="000000" w:themeColor="text1"/>
              </w:rPr>
              <w:t>6</w:t>
            </w:r>
          </w:p>
        </w:tc>
        <w:tc>
          <w:tcPr>
            <w:tcW w:w="3312" w:type="dxa"/>
          </w:tcPr>
          <w:p w14:paraId="76BF3F7A" w14:textId="77777777" w:rsidR="003E7473" w:rsidRPr="005D41AF" w:rsidRDefault="00000000">
            <w:pPr>
              <w:rPr>
                <w:color w:val="000000" w:themeColor="text1"/>
              </w:rPr>
            </w:pPr>
            <w:r w:rsidRPr="005D41AF">
              <w:rPr>
                <w:color w:val="000000" w:themeColor="text1"/>
              </w:rPr>
              <w:t>Results &amp; Analysis</w:t>
            </w:r>
          </w:p>
        </w:tc>
        <w:tc>
          <w:tcPr>
            <w:tcW w:w="3312" w:type="dxa"/>
          </w:tcPr>
          <w:p w14:paraId="21F315DF" w14:textId="63FFDF45" w:rsidR="003E7473" w:rsidRPr="005D41AF" w:rsidRDefault="00340784">
            <w:pPr>
              <w:rPr>
                <w:color w:val="000000" w:themeColor="text1"/>
              </w:rPr>
            </w:pPr>
            <w:r>
              <w:rPr>
                <w:color w:val="000000" w:themeColor="text1"/>
              </w:rPr>
              <w:t>9</w:t>
            </w:r>
          </w:p>
        </w:tc>
      </w:tr>
      <w:tr w:rsidR="003E7473" w:rsidRPr="005D41AF" w14:paraId="4C55CED6" w14:textId="77777777">
        <w:trPr>
          <w:jc w:val="center"/>
        </w:trPr>
        <w:tc>
          <w:tcPr>
            <w:tcW w:w="3312" w:type="dxa"/>
          </w:tcPr>
          <w:p w14:paraId="1E65DC6D" w14:textId="77777777" w:rsidR="003E7473" w:rsidRPr="005D41AF" w:rsidRDefault="00000000">
            <w:pPr>
              <w:rPr>
                <w:color w:val="000000" w:themeColor="text1"/>
              </w:rPr>
            </w:pPr>
            <w:r w:rsidRPr="005D41AF">
              <w:rPr>
                <w:color w:val="000000" w:themeColor="text1"/>
              </w:rPr>
              <w:t>7</w:t>
            </w:r>
          </w:p>
        </w:tc>
        <w:tc>
          <w:tcPr>
            <w:tcW w:w="3312" w:type="dxa"/>
          </w:tcPr>
          <w:p w14:paraId="44C60E66" w14:textId="77777777" w:rsidR="003E7473" w:rsidRPr="005D41AF" w:rsidRDefault="00000000">
            <w:pPr>
              <w:rPr>
                <w:color w:val="000000" w:themeColor="text1"/>
              </w:rPr>
            </w:pPr>
            <w:r w:rsidRPr="005D41AF">
              <w:rPr>
                <w:color w:val="000000" w:themeColor="text1"/>
              </w:rPr>
              <w:t>Conclusion</w:t>
            </w:r>
          </w:p>
        </w:tc>
        <w:tc>
          <w:tcPr>
            <w:tcW w:w="3312" w:type="dxa"/>
          </w:tcPr>
          <w:p w14:paraId="7D233FDC" w14:textId="3312D78C" w:rsidR="003E7473" w:rsidRPr="005D41AF" w:rsidRDefault="00000000">
            <w:pPr>
              <w:rPr>
                <w:color w:val="000000" w:themeColor="text1"/>
              </w:rPr>
            </w:pPr>
            <w:r w:rsidRPr="005D41AF">
              <w:rPr>
                <w:color w:val="000000" w:themeColor="text1"/>
              </w:rPr>
              <w:t>1</w:t>
            </w:r>
            <w:r w:rsidR="00340784">
              <w:rPr>
                <w:color w:val="000000" w:themeColor="text1"/>
              </w:rPr>
              <w:t>3</w:t>
            </w:r>
          </w:p>
        </w:tc>
      </w:tr>
      <w:tr w:rsidR="003E7473" w:rsidRPr="005D41AF" w14:paraId="35D86B83" w14:textId="77777777">
        <w:trPr>
          <w:jc w:val="center"/>
        </w:trPr>
        <w:tc>
          <w:tcPr>
            <w:tcW w:w="3312" w:type="dxa"/>
          </w:tcPr>
          <w:p w14:paraId="12ECC196" w14:textId="77777777" w:rsidR="003E7473" w:rsidRPr="005D41AF" w:rsidRDefault="00000000">
            <w:pPr>
              <w:rPr>
                <w:color w:val="000000" w:themeColor="text1"/>
              </w:rPr>
            </w:pPr>
            <w:r w:rsidRPr="005D41AF">
              <w:rPr>
                <w:color w:val="000000" w:themeColor="text1"/>
              </w:rPr>
              <w:t>8</w:t>
            </w:r>
          </w:p>
        </w:tc>
        <w:tc>
          <w:tcPr>
            <w:tcW w:w="3312" w:type="dxa"/>
          </w:tcPr>
          <w:p w14:paraId="1FCB42CE" w14:textId="77777777" w:rsidR="003E7473" w:rsidRPr="005D41AF" w:rsidRDefault="00000000">
            <w:pPr>
              <w:rPr>
                <w:color w:val="000000" w:themeColor="text1"/>
              </w:rPr>
            </w:pPr>
            <w:r w:rsidRPr="005D41AF">
              <w:rPr>
                <w:color w:val="000000" w:themeColor="text1"/>
              </w:rPr>
              <w:t>References</w:t>
            </w:r>
          </w:p>
        </w:tc>
        <w:tc>
          <w:tcPr>
            <w:tcW w:w="3312" w:type="dxa"/>
          </w:tcPr>
          <w:p w14:paraId="53CE8BDC" w14:textId="66076A8E" w:rsidR="003E7473" w:rsidRPr="005D41AF" w:rsidRDefault="00000000">
            <w:pPr>
              <w:rPr>
                <w:color w:val="000000" w:themeColor="text1"/>
              </w:rPr>
            </w:pPr>
            <w:r w:rsidRPr="005D41AF">
              <w:rPr>
                <w:color w:val="000000" w:themeColor="text1"/>
              </w:rPr>
              <w:t>1</w:t>
            </w:r>
            <w:r w:rsidR="00340784">
              <w:rPr>
                <w:color w:val="000000" w:themeColor="text1"/>
              </w:rPr>
              <w:t>3</w:t>
            </w:r>
          </w:p>
        </w:tc>
      </w:tr>
      <w:tr w:rsidR="003E7473" w:rsidRPr="005D41AF" w14:paraId="1E9909A1" w14:textId="77777777">
        <w:trPr>
          <w:jc w:val="center"/>
        </w:trPr>
        <w:tc>
          <w:tcPr>
            <w:tcW w:w="3312" w:type="dxa"/>
          </w:tcPr>
          <w:p w14:paraId="4AA14C58" w14:textId="77777777" w:rsidR="003E7473" w:rsidRPr="005D41AF" w:rsidRDefault="00000000">
            <w:pPr>
              <w:rPr>
                <w:color w:val="000000" w:themeColor="text1"/>
              </w:rPr>
            </w:pPr>
            <w:r w:rsidRPr="005D41AF">
              <w:rPr>
                <w:color w:val="000000" w:themeColor="text1"/>
              </w:rPr>
              <w:t>9</w:t>
            </w:r>
          </w:p>
        </w:tc>
        <w:tc>
          <w:tcPr>
            <w:tcW w:w="3312" w:type="dxa"/>
          </w:tcPr>
          <w:p w14:paraId="28FA97F3" w14:textId="77777777" w:rsidR="003E7473" w:rsidRPr="005D41AF" w:rsidRDefault="00000000">
            <w:pPr>
              <w:rPr>
                <w:color w:val="000000" w:themeColor="text1"/>
              </w:rPr>
            </w:pPr>
            <w:r w:rsidRPr="005D41AF">
              <w:rPr>
                <w:color w:val="000000" w:themeColor="text1"/>
              </w:rPr>
              <w:t>Appendices</w:t>
            </w:r>
          </w:p>
        </w:tc>
        <w:tc>
          <w:tcPr>
            <w:tcW w:w="3312" w:type="dxa"/>
          </w:tcPr>
          <w:p w14:paraId="30A3FFCC" w14:textId="3A8F3A88" w:rsidR="003E7473" w:rsidRPr="005D41AF" w:rsidRDefault="00000000">
            <w:pPr>
              <w:rPr>
                <w:color w:val="000000" w:themeColor="text1"/>
              </w:rPr>
            </w:pPr>
            <w:r w:rsidRPr="005D41AF">
              <w:rPr>
                <w:color w:val="000000" w:themeColor="text1"/>
              </w:rPr>
              <w:t>1</w:t>
            </w:r>
            <w:r w:rsidR="00340784">
              <w:rPr>
                <w:color w:val="000000" w:themeColor="text1"/>
              </w:rPr>
              <w:t>4</w:t>
            </w:r>
          </w:p>
        </w:tc>
      </w:tr>
    </w:tbl>
    <w:p w14:paraId="70133B21" w14:textId="77777777" w:rsidR="003E7473" w:rsidRPr="005D41AF" w:rsidRDefault="003E7473">
      <w:pPr>
        <w:spacing w:after="40"/>
        <w:rPr>
          <w:color w:val="000000" w:themeColor="text1"/>
        </w:rPr>
      </w:pPr>
    </w:p>
    <w:p w14:paraId="4EF72019" w14:textId="31151C93" w:rsidR="003E7473" w:rsidRPr="005D41AF" w:rsidRDefault="00000000" w:rsidP="00F9773C">
      <w:pPr>
        <w:spacing w:after="160"/>
        <w:rPr>
          <w:color w:val="000000" w:themeColor="text1"/>
        </w:rPr>
      </w:pPr>
      <w:r w:rsidRPr="005D41AF">
        <w:rPr>
          <w:color w:val="000000" w:themeColor="text1"/>
        </w:rPr>
        <w:br w:type="page"/>
      </w:r>
    </w:p>
    <w:p w14:paraId="79974CA0" w14:textId="77777777" w:rsidR="003E7473" w:rsidRPr="005D41AF" w:rsidRDefault="00000000">
      <w:pPr>
        <w:pStyle w:val="Heading1"/>
        <w:rPr>
          <w:color w:val="000000" w:themeColor="text1"/>
        </w:rPr>
      </w:pPr>
      <w:r w:rsidRPr="005D41AF">
        <w:rPr>
          <w:color w:val="000000" w:themeColor="text1"/>
        </w:rPr>
        <w:lastRenderedPageBreak/>
        <w:t>1. Introduction</w:t>
      </w:r>
    </w:p>
    <w:p w14:paraId="3C638565" w14:textId="77777777" w:rsidR="003E7473" w:rsidRPr="005D41AF" w:rsidRDefault="00000000">
      <w:pPr>
        <w:pStyle w:val="Heading2"/>
        <w:rPr>
          <w:color w:val="000000" w:themeColor="text1"/>
        </w:rPr>
      </w:pPr>
      <w:r w:rsidRPr="005D41AF">
        <w:rPr>
          <w:color w:val="000000" w:themeColor="text1"/>
        </w:rPr>
        <w:t>1.1 Background</w:t>
      </w:r>
    </w:p>
    <w:p w14:paraId="5101437D" w14:textId="77777777" w:rsidR="003E7473" w:rsidRPr="005D41AF" w:rsidRDefault="00000000">
      <w:pPr>
        <w:spacing w:after="160"/>
        <w:rPr>
          <w:color w:val="000000" w:themeColor="text1"/>
        </w:rPr>
      </w:pPr>
      <w:r w:rsidRPr="005D41AF">
        <w:rPr>
          <w:color w:val="000000" w:themeColor="text1"/>
        </w:rPr>
        <w:t>Retail expansion decisions should be supported by evidence rather than based only on intuition. A market may have high sales but lower profitability, while another may show consistent performance across years and regions. This project uses historical retail transaction data to identify markets that deserve further consideration for a new store or branch.</w:t>
      </w:r>
    </w:p>
    <w:p w14:paraId="3886FD69" w14:textId="77777777" w:rsidR="003E7473" w:rsidRPr="005D41AF" w:rsidRDefault="00000000">
      <w:pPr>
        <w:spacing w:after="160"/>
        <w:rPr>
          <w:color w:val="000000" w:themeColor="text1"/>
        </w:rPr>
      </w:pPr>
      <w:r w:rsidRPr="005D41AF">
        <w:rPr>
          <w:color w:val="000000" w:themeColor="text1"/>
        </w:rPr>
        <w:t>The analysis uses 100,000 Indian retail transaction records covering 2019–2023. The workbook compares Sales, Profit, Orders and Profit Margin across states, regions, product categories, customer segments and years.</w:t>
      </w:r>
    </w:p>
    <w:p w14:paraId="111D3B57" w14:textId="77777777" w:rsidR="005D41AF" w:rsidRPr="005D41AF" w:rsidRDefault="005D41AF">
      <w:pPr>
        <w:spacing w:after="160"/>
        <w:rPr>
          <w:color w:val="000000" w:themeColor="text1"/>
        </w:rPr>
      </w:pPr>
    </w:p>
    <w:p w14:paraId="2DB4674F" w14:textId="77777777" w:rsidR="003E7473" w:rsidRPr="005D41AF" w:rsidRDefault="00000000">
      <w:pPr>
        <w:pStyle w:val="Heading2"/>
        <w:rPr>
          <w:color w:val="000000" w:themeColor="text1"/>
        </w:rPr>
      </w:pPr>
      <w:r w:rsidRPr="005D41AF">
        <w:rPr>
          <w:color w:val="000000" w:themeColor="text1"/>
        </w:rPr>
        <w:t>1.2 Significance of the Project</w:t>
      </w:r>
    </w:p>
    <w:p w14:paraId="7CEC0415" w14:textId="77777777" w:rsidR="003E7473" w:rsidRPr="005D41AF" w:rsidRDefault="00000000">
      <w:pPr>
        <w:pStyle w:val="ListBullet"/>
        <w:spacing w:after="100"/>
        <w:rPr>
          <w:color w:val="000000" w:themeColor="text1"/>
        </w:rPr>
      </w:pPr>
      <w:r w:rsidRPr="005D41AF">
        <w:rPr>
          <w:color w:val="000000" w:themeColor="text1"/>
        </w:rPr>
        <w:t>Provides a single view of sales, profit, order volume and profitability.</w:t>
      </w:r>
    </w:p>
    <w:p w14:paraId="0565974A" w14:textId="77777777" w:rsidR="003E7473" w:rsidRPr="005D41AF" w:rsidRDefault="00000000">
      <w:pPr>
        <w:pStyle w:val="ListBullet"/>
        <w:spacing w:after="100"/>
        <w:rPr>
          <w:color w:val="000000" w:themeColor="text1"/>
        </w:rPr>
      </w:pPr>
      <w:r w:rsidRPr="005D41AF">
        <w:rPr>
          <w:color w:val="000000" w:themeColor="text1"/>
        </w:rPr>
        <w:t>Compares historical performance across Indian states and regions.</w:t>
      </w:r>
    </w:p>
    <w:p w14:paraId="25699686" w14:textId="77777777" w:rsidR="003E7473" w:rsidRPr="005D41AF" w:rsidRDefault="00000000">
      <w:pPr>
        <w:pStyle w:val="ListBullet"/>
        <w:spacing w:after="100"/>
        <w:rPr>
          <w:color w:val="000000" w:themeColor="text1"/>
        </w:rPr>
      </w:pPr>
      <w:r w:rsidRPr="005D41AF">
        <w:rPr>
          <w:color w:val="000000" w:themeColor="text1"/>
        </w:rPr>
        <w:t>Highlights category, segment and yearly patterns that support expansion discussions.</w:t>
      </w:r>
    </w:p>
    <w:p w14:paraId="5EC065B3" w14:textId="77777777" w:rsidR="003E7473" w:rsidRPr="005D41AF" w:rsidRDefault="00000000">
      <w:pPr>
        <w:pStyle w:val="ListBullet"/>
        <w:spacing w:after="100"/>
        <w:rPr>
          <w:color w:val="000000" w:themeColor="text1"/>
        </w:rPr>
      </w:pPr>
      <w:r w:rsidRPr="005D41AF">
        <w:rPr>
          <w:color w:val="000000" w:themeColor="text1"/>
        </w:rPr>
        <w:t>Creates an explainable shortlist for further feasibility investigation.</w:t>
      </w:r>
    </w:p>
    <w:p w14:paraId="4DE5FFB7" w14:textId="77777777" w:rsidR="005D41AF" w:rsidRPr="005D41AF" w:rsidRDefault="005D41AF" w:rsidP="005D41AF">
      <w:pPr>
        <w:pStyle w:val="ListBullet"/>
        <w:numPr>
          <w:ilvl w:val="0"/>
          <w:numId w:val="0"/>
        </w:numPr>
        <w:spacing w:after="100"/>
        <w:ind w:left="360"/>
        <w:rPr>
          <w:color w:val="000000" w:themeColor="text1"/>
        </w:rPr>
      </w:pPr>
    </w:p>
    <w:p w14:paraId="5489090A" w14:textId="77777777" w:rsidR="005D41AF" w:rsidRPr="005D41AF" w:rsidRDefault="005D41AF" w:rsidP="005D41AF">
      <w:pPr>
        <w:pStyle w:val="ListBullet"/>
        <w:numPr>
          <w:ilvl w:val="0"/>
          <w:numId w:val="0"/>
        </w:numPr>
        <w:spacing w:after="100"/>
        <w:ind w:left="360"/>
        <w:rPr>
          <w:color w:val="000000" w:themeColor="text1"/>
        </w:rPr>
      </w:pPr>
    </w:p>
    <w:p w14:paraId="160A67C3" w14:textId="77777777" w:rsidR="003E7473" w:rsidRPr="005D41AF" w:rsidRDefault="00000000">
      <w:pPr>
        <w:pStyle w:val="Heading2"/>
        <w:rPr>
          <w:color w:val="000000" w:themeColor="text1"/>
        </w:rPr>
      </w:pPr>
      <w:r w:rsidRPr="005D41AF">
        <w:rPr>
          <w:color w:val="000000" w:themeColor="text1"/>
        </w:rPr>
        <w:t>1.3 Scope of Work</w:t>
      </w:r>
    </w:p>
    <w:p w14:paraId="283B4E40" w14:textId="77777777" w:rsidR="003E7473" w:rsidRPr="005D41AF" w:rsidRDefault="00000000">
      <w:pPr>
        <w:pStyle w:val="ListBullet"/>
        <w:spacing w:after="100"/>
        <w:rPr>
          <w:color w:val="000000" w:themeColor="text1"/>
        </w:rPr>
      </w:pPr>
      <w:r w:rsidRPr="005D41AF">
        <w:rPr>
          <w:color w:val="000000" w:themeColor="text1"/>
        </w:rPr>
        <w:t>Data preparation and validation in Microsoft Excel.</w:t>
      </w:r>
    </w:p>
    <w:p w14:paraId="0635BFC0" w14:textId="77777777" w:rsidR="003E7473" w:rsidRPr="005D41AF" w:rsidRDefault="00000000">
      <w:pPr>
        <w:pStyle w:val="ListBullet"/>
        <w:spacing w:after="100"/>
        <w:rPr>
          <w:color w:val="000000" w:themeColor="text1"/>
        </w:rPr>
      </w:pPr>
      <w:r w:rsidRPr="005D41AF">
        <w:rPr>
          <w:color w:val="000000" w:themeColor="text1"/>
        </w:rPr>
        <w:t>State, region, category, segment and year-wise analysis.</w:t>
      </w:r>
    </w:p>
    <w:p w14:paraId="5709DBB3" w14:textId="77777777" w:rsidR="003E7473" w:rsidRPr="005D41AF" w:rsidRDefault="00000000">
      <w:pPr>
        <w:pStyle w:val="ListBullet"/>
        <w:spacing w:after="100"/>
        <w:rPr>
          <w:color w:val="000000" w:themeColor="text1"/>
        </w:rPr>
      </w:pPr>
      <w:r w:rsidRPr="005D41AF">
        <w:rPr>
          <w:color w:val="000000" w:themeColor="text1"/>
        </w:rPr>
        <w:t>Calculation of Sales, Profit, Orders, Profit Margin and Average Order Value.</w:t>
      </w:r>
    </w:p>
    <w:p w14:paraId="303E4FA6" w14:textId="77777777" w:rsidR="003E7473" w:rsidRPr="005D41AF" w:rsidRDefault="00000000">
      <w:pPr>
        <w:pStyle w:val="ListBullet"/>
        <w:spacing w:after="100"/>
        <w:rPr>
          <w:color w:val="000000" w:themeColor="text1"/>
        </w:rPr>
      </w:pPr>
      <w:r w:rsidRPr="005D41AF">
        <w:rPr>
          <w:color w:val="000000" w:themeColor="text1"/>
        </w:rPr>
        <w:t>Transparent screening of candidate states using historical Sales and Profit.</w:t>
      </w:r>
    </w:p>
    <w:p w14:paraId="6182632D" w14:textId="77777777" w:rsidR="003E7473" w:rsidRPr="005D41AF" w:rsidRDefault="00000000">
      <w:pPr>
        <w:pStyle w:val="ListBullet"/>
        <w:spacing w:after="100"/>
        <w:rPr>
          <w:color w:val="000000" w:themeColor="text1"/>
        </w:rPr>
      </w:pPr>
      <w:r w:rsidRPr="005D41AF">
        <w:rPr>
          <w:color w:val="000000" w:themeColor="text1"/>
        </w:rPr>
        <w:t>Excel dashboard and supporting summary tables.</w:t>
      </w:r>
    </w:p>
    <w:p w14:paraId="2CB16C8C" w14:textId="2D9DFB6C" w:rsidR="005D41AF" w:rsidRPr="005D41AF" w:rsidRDefault="00000000">
      <w:pPr>
        <w:spacing w:after="160"/>
        <w:rPr>
          <w:color w:val="000000" w:themeColor="text1"/>
        </w:rPr>
      </w:pPr>
      <w:r w:rsidRPr="005D41AF">
        <w:rPr>
          <w:color w:val="000000" w:themeColor="text1"/>
        </w:rPr>
        <w:t>Out of scope: actual store rent, footfall, competitor density, population, logistics cost, investment amount and other location-specific feasibility variables.</w:t>
      </w:r>
    </w:p>
    <w:p w14:paraId="77B35777" w14:textId="77777777" w:rsidR="005D41AF" w:rsidRPr="005D41AF" w:rsidRDefault="005D41AF">
      <w:pPr>
        <w:spacing w:after="160"/>
        <w:rPr>
          <w:color w:val="000000" w:themeColor="text1"/>
        </w:rPr>
      </w:pPr>
    </w:p>
    <w:p w14:paraId="0CD68C78" w14:textId="77777777" w:rsidR="003E7473" w:rsidRPr="005D41AF" w:rsidRDefault="00000000">
      <w:pPr>
        <w:pStyle w:val="Heading1"/>
        <w:rPr>
          <w:color w:val="000000" w:themeColor="text1"/>
        </w:rPr>
      </w:pPr>
      <w:r w:rsidRPr="005D41AF">
        <w:rPr>
          <w:color w:val="000000" w:themeColor="text1"/>
        </w:rPr>
        <w:t>2. Literature Review / Background Study</w:t>
      </w:r>
    </w:p>
    <w:p w14:paraId="1DD79A5B" w14:textId="77777777" w:rsidR="003E7473" w:rsidRPr="005D41AF" w:rsidRDefault="00000000">
      <w:pPr>
        <w:spacing w:after="160"/>
        <w:rPr>
          <w:color w:val="000000" w:themeColor="text1"/>
        </w:rPr>
      </w:pPr>
      <w:r w:rsidRPr="005D41AF">
        <w:rPr>
          <w:color w:val="000000" w:themeColor="text1"/>
        </w:rPr>
        <w:t>Retail analytics commonly uses historical sales, profitability, geography, product category and time trends to compare market performance. Dashboards and summary tables help convert transaction-level information into decision-oriented market comparisons.</w:t>
      </w:r>
    </w:p>
    <w:p w14:paraId="29A017BE" w14:textId="77777777" w:rsidR="005D41AF" w:rsidRPr="005D41AF" w:rsidRDefault="005D41AF">
      <w:pPr>
        <w:spacing w:after="160"/>
        <w:rPr>
          <w:color w:val="000000" w:themeColor="text1"/>
        </w:rPr>
      </w:pPr>
    </w:p>
    <w:p w14:paraId="734968D3" w14:textId="77777777" w:rsidR="003E7473" w:rsidRPr="005D41AF" w:rsidRDefault="00000000">
      <w:pPr>
        <w:pStyle w:val="Heading2"/>
        <w:rPr>
          <w:color w:val="000000" w:themeColor="text1"/>
        </w:rPr>
      </w:pPr>
      <w:r w:rsidRPr="005D41AF">
        <w:rPr>
          <w:color w:val="000000" w:themeColor="text1"/>
        </w:rPr>
        <w:t>2.1 Gap Identified</w:t>
      </w:r>
    </w:p>
    <w:p w14:paraId="624769B3" w14:textId="77777777" w:rsidR="003E7473" w:rsidRPr="005D41AF" w:rsidRDefault="00000000">
      <w:pPr>
        <w:spacing w:after="160"/>
        <w:rPr>
          <w:color w:val="000000" w:themeColor="text1"/>
        </w:rPr>
      </w:pPr>
      <w:r w:rsidRPr="005D41AF">
        <w:rPr>
          <w:color w:val="000000" w:themeColor="text1"/>
        </w:rPr>
        <w:t>A basic sales dashboard can show which states perform well, but it does not automatically convert those observations into an expansion shortlist. This project adds a simple screening rule based on state Sales and Profit compared with the ten-state averages.</w:t>
      </w:r>
    </w:p>
    <w:p w14:paraId="68AEEC64" w14:textId="77777777" w:rsidR="003E7473" w:rsidRPr="005D41AF" w:rsidRDefault="00000000">
      <w:pPr>
        <w:rPr>
          <w:color w:val="000000" w:themeColor="text1"/>
        </w:rPr>
      </w:pPr>
      <w:r w:rsidRPr="005D41AF">
        <w:rPr>
          <w:color w:val="000000" w:themeColor="text1"/>
        </w:rPr>
        <w:br w:type="page"/>
      </w:r>
    </w:p>
    <w:p w14:paraId="19AF958B" w14:textId="77777777" w:rsidR="003E7473" w:rsidRPr="005D41AF" w:rsidRDefault="00000000">
      <w:pPr>
        <w:pStyle w:val="Heading1"/>
        <w:rPr>
          <w:color w:val="000000" w:themeColor="text1"/>
        </w:rPr>
      </w:pPr>
      <w:r w:rsidRPr="005D41AF">
        <w:rPr>
          <w:color w:val="000000" w:themeColor="text1"/>
        </w:rPr>
        <w:lastRenderedPageBreak/>
        <w:t>3. Problem Statement &amp; Objectives</w:t>
      </w:r>
    </w:p>
    <w:p w14:paraId="0008A77A" w14:textId="77777777" w:rsidR="003E7473" w:rsidRPr="005D41AF" w:rsidRDefault="00000000">
      <w:pPr>
        <w:pStyle w:val="Heading2"/>
        <w:rPr>
          <w:color w:val="000000" w:themeColor="text1"/>
        </w:rPr>
      </w:pPr>
      <w:r w:rsidRPr="005D41AF">
        <w:rPr>
          <w:color w:val="000000" w:themeColor="text1"/>
        </w:rPr>
        <w:t>3.1 Problem Statement</w:t>
      </w:r>
    </w:p>
    <w:p w14:paraId="670DACB7" w14:textId="77777777" w:rsidR="003E7473" w:rsidRPr="005D41AF" w:rsidRDefault="00000000">
      <w:pPr>
        <w:spacing w:after="160"/>
        <w:rPr>
          <w:color w:val="000000" w:themeColor="text1"/>
        </w:rPr>
      </w:pPr>
      <w:r w:rsidRPr="005D41AF">
        <w:rPr>
          <w:color w:val="000000" w:themeColor="text1"/>
        </w:rPr>
        <w:t>The business has historical retail transaction data across multiple Indian markets but needs a clear way to identify which markets show stronger evidence for further branch-expansion investigation. Looking only at sales may hide profitability differences, while looking only at profit may ignore transaction scale.</w:t>
      </w:r>
    </w:p>
    <w:p w14:paraId="53CDEDDC" w14:textId="77777777" w:rsidR="005D41AF" w:rsidRPr="005D41AF" w:rsidRDefault="005D41AF">
      <w:pPr>
        <w:spacing w:after="160"/>
        <w:rPr>
          <w:color w:val="000000" w:themeColor="text1"/>
        </w:rPr>
      </w:pPr>
    </w:p>
    <w:p w14:paraId="5D3412C5" w14:textId="77777777" w:rsidR="005D41AF" w:rsidRPr="005D41AF" w:rsidRDefault="005D41AF">
      <w:pPr>
        <w:spacing w:after="160"/>
        <w:rPr>
          <w:color w:val="000000" w:themeColor="text1"/>
        </w:rPr>
      </w:pPr>
    </w:p>
    <w:p w14:paraId="12A7C792" w14:textId="77777777" w:rsidR="003E7473" w:rsidRPr="005D41AF" w:rsidRDefault="00000000">
      <w:pPr>
        <w:pStyle w:val="Heading2"/>
        <w:rPr>
          <w:color w:val="000000" w:themeColor="text1"/>
        </w:rPr>
      </w:pPr>
      <w:r w:rsidRPr="005D41AF">
        <w:rPr>
          <w:color w:val="000000" w:themeColor="text1"/>
        </w:rPr>
        <w:t>3.2 Objectives</w:t>
      </w:r>
    </w:p>
    <w:p w14:paraId="499FDA0B" w14:textId="77777777" w:rsidR="003E7473" w:rsidRPr="005D41AF" w:rsidRDefault="00000000">
      <w:pPr>
        <w:pStyle w:val="ListBullet"/>
        <w:spacing w:after="100"/>
        <w:rPr>
          <w:color w:val="000000" w:themeColor="text1"/>
        </w:rPr>
      </w:pPr>
      <w:r w:rsidRPr="005D41AF">
        <w:rPr>
          <w:color w:val="000000" w:themeColor="text1"/>
        </w:rPr>
        <w:t>Measure overall Sales, Profit, Orders and Profit Margin.</w:t>
      </w:r>
    </w:p>
    <w:p w14:paraId="147CC612" w14:textId="77777777" w:rsidR="003E7473" w:rsidRPr="005D41AF" w:rsidRDefault="00000000">
      <w:pPr>
        <w:pStyle w:val="ListBullet"/>
        <w:spacing w:after="100"/>
        <w:rPr>
          <w:color w:val="000000" w:themeColor="text1"/>
        </w:rPr>
      </w:pPr>
      <w:r w:rsidRPr="005D41AF">
        <w:rPr>
          <w:color w:val="000000" w:themeColor="text1"/>
        </w:rPr>
        <w:t>Compare historical performance across ten Indian states.</w:t>
      </w:r>
    </w:p>
    <w:p w14:paraId="11C74D80" w14:textId="77777777" w:rsidR="003E7473" w:rsidRPr="005D41AF" w:rsidRDefault="00000000">
      <w:pPr>
        <w:pStyle w:val="ListBullet"/>
        <w:spacing w:after="100"/>
        <w:rPr>
          <w:color w:val="000000" w:themeColor="text1"/>
        </w:rPr>
      </w:pPr>
      <w:r w:rsidRPr="005D41AF">
        <w:rPr>
          <w:color w:val="000000" w:themeColor="text1"/>
        </w:rPr>
        <w:t>Identify strong regions and product categories.</w:t>
      </w:r>
    </w:p>
    <w:p w14:paraId="25F4DA61" w14:textId="77777777" w:rsidR="003E7473" w:rsidRPr="005D41AF" w:rsidRDefault="00000000">
      <w:pPr>
        <w:pStyle w:val="ListBullet"/>
        <w:spacing w:after="100"/>
        <w:rPr>
          <w:color w:val="000000" w:themeColor="text1"/>
        </w:rPr>
      </w:pPr>
      <w:r w:rsidRPr="005D41AF">
        <w:rPr>
          <w:color w:val="000000" w:themeColor="text1"/>
        </w:rPr>
        <w:t>Study Sales and Profit patterns from 2019 to 2023.</w:t>
      </w:r>
    </w:p>
    <w:p w14:paraId="3D6A7B87" w14:textId="77777777" w:rsidR="003E7473" w:rsidRPr="005D41AF" w:rsidRDefault="00000000">
      <w:pPr>
        <w:pStyle w:val="ListBullet"/>
        <w:spacing w:after="100"/>
        <w:rPr>
          <w:color w:val="000000" w:themeColor="text1"/>
        </w:rPr>
      </w:pPr>
      <w:r w:rsidRPr="005D41AF">
        <w:rPr>
          <w:color w:val="000000" w:themeColor="text1"/>
        </w:rPr>
        <w:t>Compare Consumer and Corporate segment performance.</w:t>
      </w:r>
    </w:p>
    <w:p w14:paraId="3911BE0A" w14:textId="77777777" w:rsidR="003E7473" w:rsidRPr="005D41AF" w:rsidRDefault="00000000">
      <w:pPr>
        <w:pStyle w:val="ListBullet"/>
        <w:spacing w:after="100"/>
        <w:rPr>
          <w:color w:val="000000" w:themeColor="text1"/>
        </w:rPr>
      </w:pPr>
      <w:r w:rsidRPr="005D41AF">
        <w:rPr>
          <w:color w:val="000000" w:themeColor="text1"/>
        </w:rPr>
        <w:t>Apply a transparent High Potential rule to shortlist candidate states.</w:t>
      </w:r>
    </w:p>
    <w:p w14:paraId="78B450DC" w14:textId="77777777" w:rsidR="003E7473" w:rsidRPr="005D41AF" w:rsidRDefault="00000000">
      <w:pPr>
        <w:pStyle w:val="ListBullet"/>
        <w:spacing w:after="100"/>
        <w:rPr>
          <w:color w:val="000000" w:themeColor="text1"/>
        </w:rPr>
      </w:pPr>
      <w:r w:rsidRPr="005D41AF">
        <w:rPr>
          <w:color w:val="000000" w:themeColor="text1"/>
        </w:rPr>
        <w:t>Build an Excel dashboard for business stakeholders.</w:t>
      </w:r>
    </w:p>
    <w:p w14:paraId="5567572B" w14:textId="77777777" w:rsidR="005D41AF" w:rsidRPr="005D41AF" w:rsidRDefault="005D41AF" w:rsidP="005D41AF">
      <w:pPr>
        <w:pStyle w:val="ListBullet"/>
        <w:numPr>
          <w:ilvl w:val="0"/>
          <w:numId w:val="0"/>
        </w:numPr>
        <w:spacing w:after="100"/>
        <w:ind w:left="360"/>
        <w:rPr>
          <w:color w:val="000000" w:themeColor="text1"/>
        </w:rPr>
      </w:pPr>
    </w:p>
    <w:p w14:paraId="14D41E2D" w14:textId="77777777" w:rsidR="005D41AF" w:rsidRPr="005D41AF" w:rsidRDefault="005D41AF" w:rsidP="005D41AF">
      <w:pPr>
        <w:pStyle w:val="ListBullet"/>
        <w:numPr>
          <w:ilvl w:val="0"/>
          <w:numId w:val="0"/>
        </w:numPr>
        <w:spacing w:after="100"/>
        <w:ind w:left="360"/>
        <w:rPr>
          <w:color w:val="000000" w:themeColor="text1"/>
        </w:rPr>
      </w:pPr>
    </w:p>
    <w:p w14:paraId="388EEFD9" w14:textId="77777777" w:rsidR="003E7473" w:rsidRPr="005D41AF" w:rsidRDefault="00000000">
      <w:pPr>
        <w:pStyle w:val="Heading2"/>
        <w:rPr>
          <w:color w:val="000000" w:themeColor="text1"/>
        </w:rPr>
      </w:pPr>
      <w:r w:rsidRPr="005D41AF">
        <w:rPr>
          <w:color w:val="000000" w:themeColor="text1"/>
        </w:rPr>
        <w:t>3.3 Stakeholder Analysis</w:t>
      </w:r>
    </w:p>
    <w:p w14:paraId="37C5C0E8" w14:textId="211EE2BE" w:rsidR="008E4DCD" w:rsidRDefault="00000000">
      <w:pPr>
        <w:spacing w:after="160"/>
        <w:rPr>
          <w:color w:val="000000" w:themeColor="text1"/>
        </w:rPr>
      </w:pPr>
      <w:r w:rsidRPr="005D41AF">
        <w:rPr>
          <w:color w:val="000000" w:themeColor="text1"/>
        </w:rPr>
        <w:t xml:space="preserve">Stakeholders were identified based on who provides requirements/data, consumes the analysis, or is affected by the expansion decision.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703"/>
        <w:gridCol w:w="3697"/>
        <w:gridCol w:w="1017"/>
      </w:tblGrid>
      <w:tr w:rsidR="00E40225" w:rsidRPr="00E40225" w14:paraId="17EFCD18" w14:textId="77777777" w:rsidTr="002B7B3C">
        <w:trPr>
          <w:tblHeader/>
          <w:tblCellSpacing w:w="15" w:type="dxa"/>
        </w:trPr>
        <w:tc>
          <w:tcPr>
            <w:tcW w:w="0" w:type="auto"/>
            <w:tcBorders>
              <w:top w:val="single" w:sz="4" w:space="0" w:color="auto"/>
              <w:left w:val="single" w:sz="4" w:space="0" w:color="auto"/>
            </w:tcBorders>
            <w:shd w:val="clear" w:color="auto" w:fill="C6D9F1" w:themeFill="text2" w:themeFillTint="33"/>
            <w:vAlign w:val="center"/>
            <w:hideMark/>
          </w:tcPr>
          <w:p w14:paraId="00569BB8" w14:textId="77777777" w:rsidR="00E40225" w:rsidRPr="002B7B3C" w:rsidRDefault="00E40225" w:rsidP="002B7B3C">
            <w:pPr>
              <w:spacing w:after="160"/>
              <w:jc w:val="center"/>
              <w:rPr>
                <w:b/>
                <w:bCs/>
                <w:color w:val="365F91" w:themeColor="accent1" w:themeShade="BF"/>
                <w:lang w:val="en-IN"/>
              </w:rPr>
            </w:pPr>
            <w:r w:rsidRPr="002B7B3C">
              <w:rPr>
                <w:b/>
                <w:bCs/>
                <w:color w:val="365F91" w:themeColor="accent1" w:themeShade="BF"/>
                <w:lang w:val="en-IN"/>
              </w:rPr>
              <w:t>Stakeholder</w:t>
            </w:r>
          </w:p>
        </w:tc>
        <w:tc>
          <w:tcPr>
            <w:tcW w:w="0" w:type="auto"/>
            <w:tcBorders>
              <w:top w:val="single" w:sz="4" w:space="0" w:color="auto"/>
              <w:left w:val="single" w:sz="4" w:space="0" w:color="auto"/>
              <w:right w:val="single" w:sz="4" w:space="0" w:color="auto"/>
            </w:tcBorders>
            <w:shd w:val="clear" w:color="auto" w:fill="C6D9F1" w:themeFill="text2" w:themeFillTint="33"/>
            <w:vAlign w:val="center"/>
            <w:hideMark/>
          </w:tcPr>
          <w:p w14:paraId="15A08C55" w14:textId="77777777" w:rsidR="00E40225" w:rsidRPr="002B7B3C" w:rsidRDefault="00E40225" w:rsidP="002B7B3C">
            <w:pPr>
              <w:spacing w:after="160"/>
              <w:jc w:val="center"/>
              <w:rPr>
                <w:b/>
                <w:bCs/>
                <w:color w:val="365F91" w:themeColor="accent1" w:themeShade="BF"/>
                <w:lang w:val="en-IN"/>
              </w:rPr>
            </w:pPr>
            <w:r w:rsidRPr="002B7B3C">
              <w:rPr>
                <w:b/>
                <w:bCs/>
                <w:color w:val="365F91" w:themeColor="accent1" w:themeShade="BF"/>
                <w:lang w:val="en-IN"/>
              </w:rPr>
              <w:t>Interest / Need</w:t>
            </w:r>
          </w:p>
        </w:tc>
        <w:tc>
          <w:tcPr>
            <w:tcW w:w="0" w:type="auto"/>
            <w:tcBorders>
              <w:top w:val="single" w:sz="4" w:space="0" w:color="auto"/>
            </w:tcBorders>
            <w:shd w:val="clear" w:color="auto" w:fill="C6D9F1" w:themeFill="text2" w:themeFillTint="33"/>
            <w:vAlign w:val="center"/>
            <w:hideMark/>
          </w:tcPr>
          <w:p w14:paraId="4B344BFB" w14:textId="77777777" w:rsidR="00E40225" w:rsidRPr="002B7B3C" w:rsidRDefault="00E40225" w:rsidP="002B7B3C">
            <w:pPr>
              <w:spacing w:after="160"/>
              <w:jc w:val="center"/>
              <w:rPr>
                <w:b/>
                <w:bCs/>
                <w:color w:val="365F91" w:themeColor="accent1" w:themeShade="BF"/>
                <w:lang w:val="en-IN"/>
              </w:rPr>
            </w:pPr>
            <w:r w:rsidRPr="002B7B3C">
              <w:rPr>
                <w:b/>
                <w:bCs/>
                <w:color w:val="365F91" w:themeColor="accent1" w:themeShade="BF"/>
                <w:lang w:val="en-IN"/>
              </w:rPr>
              <w:t>Constraint</w:t>
            </w:r>
          </w:p>
        </w:tc>
        <w:tc>
          <w:tcPr>
            <w:tcW w:w="0" w:type="auto"/>
            <w:tcBorders>
              <w:top w:val="single" w:sz="4" w:space="0" w:color="auto"/>
              <w:left w:val="single" w:sz="4" w:space="0" w:color="auto"/>
              <w:right w:val="single" w:sz="4" w:space="0" w:color="auto"/>
            </w:tcBorders>
            <w:shd w:val="clear" w:color="auto" w:fill="C6D9F1" w:themeFill="text2" w:themeFillTint="33"/>
            <w:vAlign w:val="center"/>
            <w:hideMark/>
          </w:tcPr>
          <w:p w14:paraId="3053BFBF" w14:textId="77777777" w:rsidR="00E40225" w:rsidRPr="002B7B3C" w:rsidRDefault="00E40225" w:rsidP="002B7B3C">
            <w:pPr>
              <w:spacing w:after="160"/>
              <w:jc w:val="center"/>
              <w:rPr>
                <w:b/>
                <w:bCs/>
                <w:color w:val="365F91" w:themeColor="accent1" w:themeShade="BF"/>
                <w:lang w:val="en-IN"/>
              </w:rPr>
            </w:pPr>
            <w:r w:rsidRPr="002B7B3C">
              <w:rPr>
                <w:b/>
                <w:bCs/>
                <w:color w:val="365F91" w:themeColor="accent1" w:themeShade="BF"/>
                <w:lang w:val="en-IN"/>
              </w:rPr>
              <w:t>Influence</w:t>
            </w:r>
          </w:p>
        </w:tc>
      </w:tr>
      <w:tr w:rsidR="00E40225" w:rsidRPr="00E40225" w14:paraId="74E0A399" w14:textId="77777777" w:rsidTr="00F9773C">
        <w:trPr>
          <w:tblCellSpacing w:w="15" w:type="dxa"/>
        </w:trPr>
        <w:tc>
          <w:tcPr>
            <w:tcW w:w="0" w:type="auto"/>
            <w:tcBorders>
              <w:top w:val="single" w:sz="4" w:space="0" w:color="auto"/>
              <w:left w:val="single" w:sz="4" w:space="0" w:color="auto"/>
            </w:tcBorders>
            <w:vAlign w:val="center"/>
            <w:hideMark/>
          </w:tcPr>
          <w:p w14:paraId="659BC8DD" w14:textId="77777777" w:rsidR="00E40225" w:rsidRPr="00E40225" w:rsidRDefault="00E40225" w:rsidP="00E40225">
            <w:pPr>
              <w:spacing w:after="160"/>
              <w:rPr>
                <w:color w:val="000000" w:themeColor="text1"/>
                <w:lang w:val="en-IN"/>
              </w:rPr>
            </w:pPr>
            <w:r w:rsidRPr="00E40225">
              <w:rPr>
                <w:b/>
                <w:bCs/>
                <w:color w:val="000000" w:themeColor="text1"/>
                <w:lang w:val="en-IN"/>
              </w:rPr>
              <w:t>Senior Management</w:t>
            </w:r>
          </w:p>
        </w:tc>
        <w:tc>
          <w:tcPr>
            <w:tcW w:w="0" w:type="auto"/>
            <w:tcBorders>
              <w:top w:val="single" w:sz="4" w:space="0" w:color="auto"/>
              <w:left w:val="single" w:sz="4" w:space="0" w:color="auto"/>
              <w:right w:val="single" w:sz="4" w:space="0" w:color="auto"/>
            </w:tcBorders>
            <w:vAlign w:val="center"/>
            <w:hideMark/>
          </w:tcPr>
          <w:p w14:paraId="2475BA80" w14:textId="77777777" w:rsidR="00E40225" w:rsidRPr="00E40225" w:rsidRDefault="00E40225" w:rsidP="00E40225">
            <w:pPr>
              <w:spacing w:after="160"/>
              <w:rPr>
                <w:color w:val="000000" w:themeColor="text1"/>
                <w:lang w:val="en-IN"/>
              </w:rPr>
            </w:pPr>
            <w:r w:rsidRPr="00E40225">
              <w:rPr>
                <w:color w:val="000000" w:themeColor="text1"/>
                <w:lang w:val="en-IN"/>
              </w:rPr>
              <w:t>Expansion decision, market recommendation, historical performance, business insights, market selection</w:t>
            </w:r>
          </w:p>
        </w:tc>
        <w:tc>
          <w:tcPr>
            <w:tcW w:w="0" w:type="auto"/>
            <w:tcBorders>
              <w:top w:val="single" w:sz="4" w:space="0" w:color="auto"/>
            </w:tcBorders>
            <w:vAlign w:val="center"/>
            <w:hideMark/>
          </w:tcPr>
          <w:p w14:paraId="53808FC6" w14:textId="77777777" w:rsidR="00E40225" w:rsidRPr="00E40225" w:rsidRDefault="00E40225" w:rsidP="00E40225">
            <w:pPr>
              <w:spacing w:after="160"/>
              <w:rPr>
                <w:color w:val="000000" w:themeColor="text1"/>
                <w:lang w:val="en-IN"/>
              </w:rPr>
            </w:pPr>
            <w:r w:rsidRPr="00E40225">
              <w:rPr>
                <w:color w:val="000000" w:themeColor="text1"/>
                <w:lang w:val="en-IN"/>
              </w:rPr>
              <w:t>Needs concise and reliable evidence for expansion decisions</w:t>
            </w:r>
          </w:p>
        </w:tc>
        <w:tc>
          <w:tcPr>
            <w:tcW w:w="0" w:type="auto"/>
            <w:tcBorders>
              <w:top w:val="single" w:sz="4" w:space="0" w:color="auto"/>
              <w:left w:val="single" w:sz="4" w:space="0" w:color="auto"/>
              <w:right w:val="single" w:sz="4" w:space="0" w:color="auto"/>
            </w:tcBorders>
            <w:vAlign w:val="center"/>
            <w:hideMark/>
          </w:tcPr>
          <w:p w14:paraId="06187F84" w14:textId="77777777" w:rsidR="00E40225" w:rsidRPr="00E40225" w:rsidRDefault="00E40225" w:rsidP="00E40225">
            <w:pPr>
              <w:spacing w:after="160"/>
              <w:rPr>
                <w:color w:val="000000" w:themeColor="text1"/>
                <w:lang w:val="en-IN"/>
              </w:rPr>
            </w:pPr>
            <w:r w:rsidRPr="00E40225">
              <w:rPr>
                <w:b/>
                <w:bCs/>
                <w:color w:val="000000" w:themeColor="text1"/>
                <w:lang w:val="en-IN"/>
              </w:rPr>
              <w:t>High</w:t>
            </w:r>
          </w:p>
        </w:tc>
      </w:tr>
      <w:tr w:rsidR="00E40225" w:rsidRPr="00E40225" w14:paraId="2947D898" w14:textId="77777777" w:rsidTr="00F9773C">
        <w:trPr>
          <w:tblCellSpacing w:w="15" w:type="dxa"/>
        </w:trPr>
        <w:tc>
          <w:tcPr>
            <w:tcW w:w="0" w:type="auto"/>
            <w:tcBorders>
              <w:top w:val="single" w:sz="4" w:space="0" w:color="auto"/>
              <w:left w:val="single" w:sz="4" w:space="0" w:color="auto"/>
            </w:tcBorders>
            <w:vAlign w:val="center"/>
            <w:hideMark/>
          </w:tcPr>
          <w:p w14:paraId="68F10AB5" w14:textId="77777777" w:rsidR="00E40225" w:rsidRPr="00E40225" w:rsidRDefault="00E40225" w:rsidP="00E40225">
            <w:pPr>
              <w:spacing w:after="160"/>
              <w:rPr>
                <w:color w:val="000000" w:themeColor="text1"/>
                <w:lang w:val="en-IN"/>
              </w:rPr>
            </w:pPr>
            <w:r w:rsidRPr="00E40225">
              <w:rPr>
                <w:b/>
                <w:bCs/>
                <w:color w:val="000000" w:themeColor="text1"/>
                <w:lang w:val="en-IN"/>
              </w:rPr>
              <w:t>Expansion Strategy Team</w:t>
            </w:r>
          </w:p>
        </w:tc>
        <w:tc>
          <w:tcPr>
            <w:tcW w:w="0" w:type="auto"/>
            <w:tcBorders>
              <w:top w:val="single" w:sz="4" w:space="0" w:color="auto"/>
              <w:left w:val="single" w:sz="4" w:space="0" w:color="auto"/>
              <w:right w:val="single" w:sz="4" w:space="0" w:color="auto"/>
            </w:tcBorders>
            <w:vAlign w:val="center"/>
            <w:hideMark/>
          </w:tcPr>
          <w:p w14:paraId="0234B1C7" w14:textId="77777777" w:rsidR="00E40225" w:rsidRPr="00E40225" w:rsidRDefault="00E40225" w:rsidP="00E40225">
            <w:pPr>
              <w:spacing w:after="160"/>
              <w:rPr>
                <w:color w:val="000000" w:themeColor="text1"/>
                <w:lang w:val="en-IN"/>
              </w:rPr>
            </w:pPr>
            <w:r w:rsidRPr="00E40225">
              <w:rPr>
                <w:color w:val="000000" w:themeColor="text1"/>
                <w:lang w:val="en-IN"/>
              </w:rPr>
              <w:t>Market comparison, state performance, candidate ranking, expansion opportunity, geographic targeting</w:t>
            </w:r>
          </w:p>
        </w:tc>
        <w:tc>
          <w:tcPr>
            <w:tcW w:w="0" w:type="auto"/>
            <w:tcBorders>
              <w:top w:val="single" w:sz="4" w:space="0" w:color="auto"/>
            </w:tcBorders>
            <w:vAlign w:val="center"/>
            <w:hideMark/>
          </w:tcPr>
          <w:p w14:paraId="3A94C19C" w14:textId="77777777" w:rsidR="00E40225" w:rsidRPr="00E40225" w:rsidRDefault="00E40225" w:rsidP="00E40225">
            <w:pPr>
              <w:spacing w:after="160"/>
              <w:rPr>
                <w:color w:val="000000" w:themeColor="text1"/>
                <w:lang w:val="en-IN"/>
              </w:rPr>
            </w:pPr>
            <w:r w:rsidRPr="00E40225">
              <w:rPr>
                <w:color w:val="000000" w:themeColor="text1"/>
                <w:lang w:val="en-IN"/>
              </w:rPr>
              <w:t>Location-specific information such as rent, footfall and competition is outside the current dataset</w:t>
            </w:r>
          </w:p>
        </w:tc>
        <w:tc>
          <w:tcPr>
            <w:tcW w:w="0" w:type="auto"/>
            <w:tcBorders>
              <w:top w:val="single" w:sz="4" w:space="0" w:color="auto"/>
              <w:left w:val="single" w:sz="4" w:space="0" w:color="auto"/>
              <w:right w:val="single" w:sz="4" w:space="0" w:color="auto"/>
            </w:tcBorders>
            <w:vAlign w:val="center"/>
            <w:hideMark/>
          </w:tcPr>
          <w:p w14:paraId="77D45EDA" w14:textId="77777777" w:rsidR="00E40225" w:rsidRPr="00E40225" w:rsidRDefault="00E40225" w:rsidP="00E40225">
            <w:pPr>
              <w:spacing w:after="160"/>
              <w:rPr>
                <w:color w:val="000000" w:themeColor="text1"/>
                <w:lang w:val="en-IN"/>
              </w:rPr>
            </w:pPr>
            <w:r w:rsidRPr="00E40225">
              <w:rPr>
                <w:b/>
                <w:bCs/>
                <w:color w:val="000000" w:themeColor="text1"/>
                <w:lang w:val="en-IN"/>
              </w:rPr>
              <w:t>High</w:t>
            </w:r>
          </w:p>
        </w:tc>
      </w:tr>
      <w:tr w:rsidR="00E40225" w:rsidRPr="00E40225" w14:paraId="38EDA6D3" w14:textId="77777777" w:rsidTr="00F9773C">
        <w:trPr>
          <w:tblCellSpacing w:w="15" w:type="dxa"/>
        </w:trPr>
        <w:tc>
          <w:tcPr>
            <w:tcW w:w="0" w:type="auto"/>
            <w:tcBorders>
              <w:top w:val="single" w:sz="4" w:space="0" w:color="auto"/>
              <w:left w:val="single" w:sz="4" w:space="0" w:color="auto"/>
            </w:tcBorders>
            <w:vAlign w:val="center"/>
            <w:hideMark/>
          </w:tcPr>
          <w:p w14:paraId="444CFB63" w14:textId="77777777" w:rsidR="00E40225" w:rsidRPr="00E40225" w:rsidRDefault="00E40225" w:rsidP="00E40225">
            <w:pPr>
              <w:spacing w:after="160"/>
              <w:rPr>
                <w:color w:val="000000" w:themeColor="text1"/>
                <w:lang w:val="en-IN"/>
              </w:rPr>
            </w:pPr>
            <w:r w:rsidRPr="00E40225">
              <w:rPr>
                <w:b/>
                <w:bCs/>
                <w:color w:val="000000" w:themeColor="text1"/>
                <w:lang w:val="en-IN"/>
              </w:rPr>
              <w:t>Finance &amp; Operations</w:t>
            </w:r>
          </w:p>
        </w:tc>
        <w:tc>
          <w:tcPr>
            <w:tcW w:w="0" w:type="auto"/>
            <w:tcBorders>
              <w:top w:val="single" w:sz="4" w:space="0" w:color="auto"/>
              <w:left w:val="single" w:sz="4" w:space="0" w:color="auto"/>
              <w:right w:val="single" w:sz="4" w:space="0" w:color="auto"/>
            </w:tcBorders>
            <w:vAlign w:val="center"/>
            <w:hideMark/>
          </w:tcPr>
          <w:p w14:paraId="5854D955" w14:textId="77777777" w:rsidR="00E40225" w:rsidRPr="00E40225" w:rsidRDefault="00E40225" w:rsidP="00E40225">
            <w:pPr>
              <w:spacing w:after="160"/>
              <w:rPr>
                <w:color w:val="000000" w:themeColor="text1"/>
                <w:lang w:val="en-IN"/>
              </w:rPr>
            </w:pPr>
            <w:r w:rsidRPr="00E40225">
              <w:rPr>
                <w:color w:val="000000" w:themeColor="text1"/>
                <w:lang w:val="en-IN"/>
              </w:rPr>
              <w:t>Sales performance, profitability, order volume, profit margin, operational feasibility</w:t>
            </w:r>
          </w:p>
        </w:tc>
        <w:tc>
          <w:tcPr>
            <w:tcW w:w="0" w:type="auto"/>
            <w:tcBorders>
              <w:top w:val="single" w:sz="4" w:space="0" w:color="auto"/>
            </w:tcBorders>
            <w:vAlign w:val="center"/>
            <w:hideMark/>
          </w:tcPr>
          <w:p w14:paraId="4A227FF3" w14:textId="77777777" w:rsidR="00E40225" w:rsidRPr="00E40225" w:rsidRDefault="00E40225" w:rsidP="00E40225">
            <w:pPr>
              <w:spacing w:after="160"/>
              <w:rPr>
                <w:color w:val="000000" w:themeColor="text1"/>
                <w:lang w:val="en-IN"/>
              </w:rPr>
            </w:pPr>
            <w:r w:rsidRPr="00E40225">
              <w:rPr>
                <w:color w:val="000000" w:themeColor="text1"/>
                <w:lang w:val="en-IN"/>
              </w:rPr>
              <w:t>Financial and operational feasibility variables such as investment cost, logistics cost and other location-specific costs are outside the current dataset</w:t>
            </w:r>
          </w:p>
        </w:tc>
        <w:tc>
          <w:tcPr>
            <w:tcW w:w="0" w:type="auto"/>
            <w:tcBorders>
              <w:top w:val="single" w:sz="4" w:space="0" w:color="auto"/>
              <w:left w:val="single" w:sz="4" w:space="0" w:color="auto"/>
              <w:right w:val="single" w:sz="4" w:space="0" w:color="auto"/>
            </w:tcBorders>
            <w:vAlign w:val="center"/>
            <w:hideMark/>
          </w:tcPr>
          <w:p w14:paraId="28936099" w14:textId="77777777" w:rsidR="00E40225" w:rsidRPr="00E40225" w:rsidRDefault="00E40225" w:rsidP="00E40225">
            <w:pPr>
              <w:spacing w:after="160"/>
              <w:rPr>
                <w:color w:val="000000" w:themeColor="text1"/>
                <w:lang w:val="en-IN"/>
              </w:rPr>
            </w:pPr>
            <w:r w:rsidRPr="00E40225">
              <w:rPr>
                <w:b/>
                <w:bCs/>
                <w:color w:val="000000" w:themeColor="text1"/>
                <w:lang w:val="en-IN"/>
              </w:rPr>
              <w:t>High</w:t>
            </w:r>
          </w:p>
        </w:tc>
      </w:tr>
      <w:tr w:rsidR="00E40225" w:rsidRPr="00E40225" w14:paraId="0C892CBE" w14:textId="77777777" w:rsidTr="00F9773C">
        <w:trPr>
          <w:tblCellSpacing w:w="15" w:type="dxa"/>
        </w:trPr>
        <w:tc>
          <w:tcPr>
            <w:tcW w:w="0" w:type="auto"/>
            <w:tcBorders>
              <w:top w:val="single" w:sz="4" w:space="0" w:color="auto"/>
              <w:left w:val="single" w:sz="4" w:space="0" w:color="auto"/>
              <w:bottom w:val="single" w:sz="4" w:space="0" w:color="auto"/>
            </w:tcBorders>
            <w:vAlign w:val="center"/>
            <w:hideMark/>
          </w:tcPr>
          <w:p w14:paraId="1025ACF2" w14:textId="77777777" w:rsidR="00E40225" w:rsidRPr="00E40225" w:rsidRDefault="00E40225" w:rsidP="00E40225">
            <w:pPr>
              <w:spacing w:after="160"/>
              <w:rPr>
                <w:color w:val="000000" w:themeColor="text1"/>
                <w:lang w:val="en-IN"/>
              </w:rPr>
            </w:pPr>
            <w:r w:rsidRPr="00E40225">
              <w:rPr>
                <w:b/>
                <w:bCs/>
                <w:color w:val="000000" w:themeColor="text1"/>
                <w:lang w:val="en-IN"/>
              </w:rPr>
              <w:t>Data Analyst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0686D8C" w14:textId="77777777" w:rsidR="00E40225" w:rsidRPr="00E40225" w:rsidRDefault="00E40225" w:rsidP="00E40225">
            <w:pPr>
              <w:spacing w:after="160"/>
              <w:rPr>
                <w:color w:val="000000" w:themeColor="text1"/>
                <w:lang w:val="en-IN"/>
              </w:rPr>
            </w:pPr>
            <w:r w:rsidRPr="00E40225">
              <w:rPr>
                <w:color w:val="000000" w:themeColor="text1"/>
                <w:lang w:val="en-IN"/>
              </w:rPr>
              <w:t>Data preparation, data cleaning &amp; validation, KPI calculation, market analysis, dashboard, business insights, data limitations</w:t>
            </w:r>
          </w:p>
        </w:tc>
        <w:tc>
          <w:tcPr>
            <w:tcW w:w="0" w:type="auto"/>
            <w:tcBorders>
              <w:top w:val="single" w:sz="4" w:space="0" w:color="auto"/>
              <w:bottom w:val="single" w:sz="4" w:space="0" w:color="auto"/>
            </w:tcBorders>
            <w:vAlign w:val="center"/>
            <w:hideMark/>
          </w:tcPr>
          <w:p w14:paraId="113F5F17" w14:textId="77777777" w:rsidR="00E40225" w:rsidRPr="00E40225" w:rsidRDefault="00E40225" w:rsidP="00E40225">
            <w:pPr>
              <w:spacing w:after="160"/>
              <w:rPr>
                <w:color w:val="000000" w:themeColor="text1"/>
                <w:lang w:val="en-IN"/>
              </w:rPr>
            </w:pPr>
            <w:r w:rsidRPr="00E40225">
              <w:rPr>
                <w:color w:val="000000" w:themeColor="text1"/>
                <w:lang w:val="en-IN"/>
              </w:rPr>
              <w:t>Data quality and available business variables limit the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472FB6EB" w14:textId="77777777" w:rsidR="00E40225" w:rsidRPr="00E40225" w:rsidRDefault="00E40225" w:rsidP="00E40225">
            <w:pPr>
              <w:spacing w:after="160"/>
              <w:rPr>
                <w:color w:val="000000" w:themeColor="text1"/>
                <w:lang w:val="en-IN"/>
              </w:rPr>
            </w:pPr>
            <w:r w:rsidRPr="00E40225">
              <w:rPr>
                <w:b/>
                <w:bCs/>
                <w:color w:val="000000" w:themeColor="text1"/>
                <w:lang w:val="en-IN"/>
              </w:rPr>
              <w:t>Medium</w:t>
            </w:r>
          </w:p>
        </w:tc>
      </w:tr>
    </w:tbl>
    <w:p w14:paraId="73CCB5B1" w14:textId="77777777" w:rsidR="00E40225" w:rsidRPr="005D41AF" w:rsidRDefault="00E40225">
      <w:pPr>
        <w:spacing w:after="160"/>
        <w:rPr>
          <w:color w:val="000000" w:themeColor="text1"/>
        </w:rPr>
      </w:pPr>
    </w:p>
    <w:p w14:paraId="5D40F13B" w14:textId="77777777" w:rsidR="00E40225" w:rsidRDefault="00E40225">
      <w:pPr>
        <w:rPr>
          <w:color w:val="000000" w:themeColor="text1"/>
        </w:rPr>
      </w:pPr>
      <w:r w:rsidRPr="00F45381">
        <w:rPr>
          <w:noProof/>
          <w:color w:val="000000" w:themeColor="text1"/>
        </w:rPr>
        <w:lastRenderedPageBreak/>
        <w:drawing>
          <wp:inline distT="0" distB="0" distL="0" distR="0" wp14:anchorId="6DEF5310" wp14:editId="11528992">
            <wp:extent cx="5712106" cy="3773578"/>
            <wp:effectExtent l="0" t="0" r="3175" b="0"/>
            <wp:docPr id="10073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5500" name=""/>
                    <pic:cNvPicPr/>
                  </pic:nvPicPr>
                  <pic:blipFill>
                    <a:blip r:embed="rId8"/>
                    <a:stretch>
                      <a:fillRect/>
                    </a:stretch>
                  </pic:blipFill>
                  <pic:spPr>
                    <a:xfrm>
                      <a:off x="0" y="0"/>
                      <a:ext cx="5724476" cy="3781750"/>
                    </a:xfrm>
                    <a:prstGeom prst="rect">
                      <a:avLst/>
                    </a:prstGeom>
                  </pic:spPr>
                </pic:pic>
              </a:graphicData>
            </a:graphic>
          </wp:inline>
        </w:drawing>
      </w:r>
    </w:p>
    <w:p w14:paraId="1F734877" w14:textId="77777777" w:rsidR="00E40225" w:rsidRPr="005D41AF" w:rsidRDefault="00E40225" w:rsidP="00E40225">
      <w:pPr>
        <w:jc w:val="center"/>
        <w:rPr>
          <w:color w:val="000000" w:themeColor="text1"/>
        </w:rPr>
      </w:pPr>
      <w:r w:rsidRPr="00100F81">
        <w:rPr>
          <w:color w:val="000000" w:themeColor="text1"/>
        </w:rPr>
        <w:t>Figure 3.1: Stakeholder &amp; Requirement Mind Map</w:t>
      </w:r>
    </w:p>
    <w:p w14:paraId="2B0559CB" w14:textId="77777777" w:rsidR="00E40225" w:rsidRDefault="00E40225" w:rsidP="00E40225">
      <w:pPr>
        <w:rPr>
          <w:color w:val="000000" w:themeColor="text1"/>
        </w:rPr>
      </w:pPr>
    </w:p>
    <w:p w14:paraId="4CD65859" w14:textId="77777777" w:rsidR="00340784" w:rsidRDefault="00340784" w:rsidP="00E40225">
      <w:pPr>
        <w:rPr>
          <w:b/>
          <w:bCs/>
          <w:color w:val="000000" w:themeColor="text1"/>
          <w:sz w:val="25"/>
          <w:szCs w:val="25"/>
        </w:rPr>
      </w:pPr>
    </w:p>
    <w:p w14:paraId="135E619F" w14:textId="77777777" w:rsidR="00340784" w:rsidRDefault="00340784" w:rsidP="00E40225">
      <w:pPr>
        <w:rPr>
          <w:b/>
          <w:bCs/>
          <w:color w:val="000000" w:themeColor="text1"/>
          <w:sz w:val="25"/>
          <w:szCs w:val="25"/>
        </w:rPr>
      </w:pPr>
    </w:p>
    <w:p w14:paraId="40DCF279" w14:textId="56083176" w:rsidR="003E7473" w:rsidRPr="00E40225" w:rsidRDefault="00000000" w:rsidP="00E40225">
      <w:pPr>
        <w:rPr>
          <w:b/>
          <w:bCs/>
          <w:color w:val="000000" w:themeColor="text1"/>
          <w:sz w:val="25"/>
          <w:szCs w:val="25"/>
        </w:rPr>
      </w:pPr>
      <w:r w:rsidRPr="00E40225">
        <w:rPr>
          <w:b/>
          <w:bCs/>
          <w:color w:val="000000" w:themeColor="text1"/>
          <w:sz w:val="25"/>
          <w:szCs w:val="25"/>
        </w:rPr>
        <w:t>4. Methodology / System Design</w:t>
      </w:r>
    </w:p>
    <w:p w14:paraId="774ED71B" w14:textId="77777777" w:rsidR="003E7473" w:rsidRPr="005D41AF" w:rsidRDefault="00000000">
      <w:pPr>
        <w:pStyle w:val="Heading2"/>
        <w:rPr>
          <w:color w:val="000000" w:themeColor="text1"/>
        </w:rPr>
      </w:pPr>
      <w:r w:rsidRPr="005D41AF">
        <w:rPr>
          <w:color w:val="000000" w:themeColor="text1"/>
        </w:rPr>
        <w:t>4.1 Tools &amp; Technologies</w:t>
      </w:r>
    </w:p>
    <w:p w14:paraId="269F2E22" w14:textId="77777777" w:rsidR="003E7473" w:rsidRPr="005D41AF" w:rsidRDefault="00000000">
      <w:pPr>
        <w:pStyle w:val="ListBullet"/>
        <w:spacing w:after="100"/>
        <w:rPr>
          <w:color w:val="000000" w:themeColor="text1"/>
        </w:rPr>
      </w:pPr>
      <w:r w:rsidRPr="005D41AF">
        <w:rPr>
          <w:color w:val="000000" w:themeColor="text1"/>
        </w:rPr>
        <w:t>Microsoft Excel – data preparation, formulas, summary calculations, dashboard and charts.</w:t>
      </w:r>
    </w:p>
    <w:p w14:paraId="43B983A0" w14:textId="77777777" w:rsidR="003E7473" w:rsidRPr="005D41AF" w:rsidRDefault="00000000">
      <w:pPr>
        <w:pStyle w:val="ListBullet"/>
        <w:spacing w:after="100"/>
        <w:rPr>
          <w:color w:val="000000" w:themeColor="text1"/>
        </w:rPr>
      </w:pPr>
      <w:r w:rsidRPr="005D41AF">
        <w:rPr>
          <w:color w:val="000000" w:themeColor="text1"/>
        </w:rPr>
        <w:t>Lookup and conditional formulas – supporting transparent transformations and classification.</w:t>
      </w:r>
    </w:p>
    <w:p w14:paraId="3EFB7096" w14:textId="77777777" w:rsidR="003E7473" w:rsidRPr="005D41AF" w:rsidRDefault="00000000">
      <w:pPr>
        <w:pStyle w:val="ListBullet"/>
        <w:spacing w:after="100"/>
        <w:rPr>
          <w:color w:val="000000" w:themeColor="text1"/>
        </w:rPr>
      </w:pPr>
      <w:r w:rsidRPr="005D41AF">
        <w:rPr>
          <w:color w:val="000000" w:themeColor="text1"/>
        </w:rPr>
        <w:t>Charts and KPI cards – visual comparison and decision communication.</w:t>
      </w:r>
    </w:p>
    <w:p w14:paraId="4F1AEDB4" w14:textId="77777777" w:rsidR="003E7473" w:rsidRPr="005D41AF" w:rsidRDefault="00000000">
      <w:pPr>
        <w:pStyle w:val="Heading2"/>
        <w:rPr>
          <w:color w:val="000000" w:themeColor="text1"/>
        </w:rPr>
      </w:pPr>
      <w:r w:rsidRPr="005D41AF">
        <w:rPr>
          <w:color w:val="000000" w:themeColor="text1"/>
        </w:rPr>
        <w:t>4.2 Data Source</w:t>
      </w:r>
    </w:p>
    <w:p w14:paraId="571DE99B" w14:textId="77777777" w:rsidR="003E7473" w:rsidRPr="005D41AF" w:rsidRDefault="00000000">
      <w:pPr>
        <w:spacing w:after="160"/>
        <w:rPr>
          <w:color w:val="000000" w:themeColor="text1"/>
        </w:rPr>
      </w:pPr>
      <w:r w:rsidRPr="005D41AF">
        <w:rPr>
          <w:color w:val="000000" w:themeColor="text1"/>
        </w:rPr>
        <w:t>The analysis uses the Kaggle dataset “Indian Store Data” by Abu Humza Khan. The supplied workbook contains 100,000 Indian retail records covering 2019–2023, with fields including State, Region, Category, Segment, Order Date, Order ID, Sales, Profit, Quantity and Discount.</w:t>
      </w:r>
    </w:p>
    <w:p w14:paraId="3197C9A2" w14:textId="30BE3D1A" w:rsidR="003E7473" w:rsidRDefault="00000000">
      <w:pPr>
        <w:spacing w:after="160"/>
        <w:rPr>
          <w:color w:val="000000" w:themeColor="text1"/>
        </w:rPr>
      </w:pPr>
      <w:r w:rsidRPr="005D41AF">
        <w:rPr>
          <w:color w:val="000000" w:themeColor="text1"/>
        </w:rPr>
        <w:t xml:space="preserve">Dataset link: </w:t>
      </w:r>
      <w:hyperlink r:id="rId9" w:history="1">
        <w:r w:rsidR="00100F81" w:rsidRPr="00844D7F">
          <w:rPr>
            <w:rStyle w:val="Hyperlink"/>
          </w:rPr>
          <w:t>https://www.kaggle.com/datasets/abuhumzakhan/store-data/data</w:t>
        </w:r>
      </w:hyperlink>
    </w:p>
    <w:p w14:paraId="01FB6B12" w14:textId="257EF7F4" w:rsidR="00100F81" w:rsidRDefault="00100F81">
      <w:pPr>
        <w:spacing w:after="160"/>
        <w:rPr>
          <w:color w:val="000000" w:themeColor="text1"/>
        </w:rPr>
      </w:pPr>
      <w:r>
        <w:rPr>
          <w:noProof/>
          <w:color w:val="000000" w:themeColor="text1"/>
        </w:rPr>
        <w:lastRenderedPageBreak/>
        <w:drawing>
          <wp:inline distT="0" distB="0" distL="0" distR="0" wp14:anchorId="12FB0DBB" wp14:editId="6B27B537">
            <wp:extent cx="6309360" cy="3900805"/>
            <wp:effectExtent l="0" t="0" r="0" b="4445"/>
            <wp:docPr id="152317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73334" name="Picture 1523173334"/>
                    <pic:cNvPicPr/>
                  </pic:nvPicPr>
                  <pic:blipFill>
                    <a:blip r:embed="rId10"/>
                    <a:stretch>
                      <a:fillRect/>
                    </a:stretch>
                  </pic:blipFill>
                  <pic:spPr>
                    <a:xfrm>
                      <a:off x="0" y="0"/>
                      <a:ext cx="6309360" cy="3900805"/>
                    </a:xfrm>
                    <a:prstGeom prst="rect">
                      <a:avLst/>
                    </a:prstGeom>
                  </pic:spPr>
                </pic:pic>
              </a:graphicData>
            </a:graphic>
          </wp:inline>
        </w:drawing>
      </w:r>
    </w:p>
    <w:p w14:paraId="105B90DC" w14:textId="77777777" w:rsidR="00E40225" w:rsidRPr="00E40225" w:rsidRDefault="00E40225" w:rsidP="00E40225">
      <w:pPr>
        <w:spacing w:after="160"/>
        <w:jc w:val="center"/>
        <w:rPr>
          <w:color w:val="000000" w:themeColor="text1"/>
          <w:lang w:val="en-IN"/>
        </w:rPr>
      </w:pPr>
      <w:r w:rsidRPr="00E40225">
        <w:rPr>
          <w:color w:val="000000" w:themeColor="text1"/>
          <w:lang w:val="en-IN"/>
        </w:rPr>
        <w:t>Figure 4.1: Data Model Fishbone Diagram for New Store Launch Feasibility Assessment</w:t>
      </w:r>
    </w:p>
    <w:p w14:paraId="174BFA22" w14:textId="77777777" w:rsidR="00100F81" w:rsidRPr="005D41AF" w:rsidRDefault="00100F81">
      <w:pPr>
        <w:spacing w:after="160"/>
        <w:rPr>
          <w:color w:val="000000" w:themeColor="text1"/>
        </w:rPr>
      </w:pPr>
    </w:p>
    <w:p w14:paraId="271F1C07" w14:textId="77777777" w:rsidR="003E7473" w:rsidRPr="005D41AF" w:rsidRDefault="00000000">
      <w:pPr>
        <w:pStyle w:val="Heading2"/>
        <w:rPr>
          <w:color w:val="000000" w:themeColor="text1"/>
        </w:rPr>
      </w:pPr>
      <w:r w:rsidRPr="005D41AF">
        <w:rPr>
          <w:color w:val="000000" w:themeColor="text1"/>
        </w:rPr>
        <w:t>4.3 Workbook Data Flow</w:t>
      </w:r>
    </w:p>
    <w:p w14:paraId="6F82F9A7" w14:textId="448B225E" w:rsidR="003E7473" w:rsidRPr="005D41AF" w:rsidRDefault="00000000">
      <w:pPr>
        <w:spacing w:after="160"/>
        <w:rPr>
          <w:color w:val="000000" w:themeColor="text1"/>
        </w:rPr>
      </w:pPr>
      <w:r w:rsidRPr="005D41AF">
        <w:rPr>
          <w:color w:val="000000" w:themeColor="text1"/>
        </w:rPr>
        <w:t>Raw Data → Cleaned Data → KPI Definitions → Summary Calculations → Dashboard</w:t>
      </w:r>
    </w:p>
    <w:p w14:paraId="0EB075F4" w14:textId="77777777" w:rsidR="003E7473" w:rsidRPr="005D41AF" w:rsidRDefault="00000000">
      <w:pPr>
        <w:pStyle w:val="Heading2"/>
        <w:rPr>
          <w:color w:val="000000" w:themeColor="text1"/>
        </w:rPr>
      </w:pPr>
      <w:r w:rsidRPr="005D41AF">
        <w:rPr>
          <w:color w:val="000000" w:themeColor="text1"/>
        </w:rPr>
        <w:t>4.4 Business Process Flow</w:t>
      </w:r>
    </w:p>
    <w:p w14:paraId="22A9D5E7" w14:textId="77777777" w:rsidR="003E7473" w:rsidRDefault="00000000">
      <w:pPr>
        <w:spacing w:after="160"/>
        <w:rPr>
          <w:color w:val="000000" w:themeColor="text1"/>
        </w:rPr>
      </w:pPr>
      <w:r w:rsidRPr="005D41AF">
        <w:rPr>
          <w:color w:val="000000" w:themeColor="text1"/>
        </w:rPr>
        <w:t xml:space="preserve">The process starts with defining the expansion objective and requirements, followed by data collection and validation. Historical market performance is </w:t>
      </w:r>
      <w:proofErr w:type="spellStart"/>
      <w:r w:rsidRPr="005D41AF">
        <w:rPr>
          <w:color w:val="000000" w:themeColor="text1"/>
        </w:rPr>
        <w:t>analysed</w:t>
      </w:r>
      <w:proofErr w:type="spellEnd"/>
      <w:r w:rsidRPr="005D41AF">
        <w:rPr>
          <w:color w:val="000000" w:themeColor="text1"/>
        </w:rPr>
        <w:t>, candidate markets are screened, shortlisted markets are reviewed and the final recommendation is documented.</w:t>
      </w:r>
    </w:p>
    <w:p w14:paraId="6360F0DB" w14:textId="6E415D1B" w:rsidR="008E4DCD" w:rsidRDefault="008E4DCD">
      <w:pPr>
        <w:spacing w:after="160"/>
        <w:rPr>
          <w:color w:val="000000" w:themeColor="text1"/>
        </w:rPr>
      </w:pPr>
      <w:r>
        <w:rPr>
          <w:noProof/>
          <w:color w:val="000000" w:themeColor="text1"/>
        </w:rPr>
        <w:drawing>
          <wp:inline distT="0" distB="0" distL="0" distR="0" wp14:anchorId="5C9DD23D" wp14:editId="6A444560">
            <wp:extent cx="6495790" cy="1150620"/>
            <wp:effectExtent l="0" t="0" r="635" b="0"/>
            <wp:docPr id="144243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36113" name="Picture 1442436113"/>
                    <pic:cNvPicPr/>
                  </pic:nvPicPr>
                  <pic:blipFill>
                    <a:blip r:embed="rId11"/>
                    <a:stretch>
                      <a:fillRect/>
                    </a:stretch>
                  </pic:blipFill>
                  <pic:spPr>
                    <a:xfrm>
                      <a:off x="0" y="0"/>
                      <a:ext cx="6594139" cy="1168041"/>
                    </a:xfrm>
                    <a:prstGeom prst="rect">
                      <a:avLst/>
                    </a:prstGeom>
                  </pic:spPr>
                </pic:pic>
              </a:graphicData>
            </a:graphic>
          </wp:inline>
        </w:drawing>
      </w:r>
    </w:p>
    <w:p w14:paraId="7FDCEBA7" w14:textId="60E601D4" w:rsidR="0076181F" w:rsidRPr="0076181F" w:rsidRDefault="0076181F" w:rsidP="0076181F">
      <w:pPr>
        <w:spacing w:after="160"/>
        <w:jc w:val="center"/>
        <w:rPr>
          <w:color w:val="000000" w:themeColor="text1"/>
        </w:rPr>
      </w:pPr>
      <w:r w:rsidRPr="0076181F">
        <w:rPr>
          <w:color w:val="000000" w:themeColor="text1"/>
        </w:rPr>
        <w:t>Figure 4.2: Business Process Flow for New Branch Rollout Analysis</w:t>
      </w:r>
    </w:p>
    <w:p w14:paraId="08A61EF1" w14:textId="77777777" w:rsidR="003E7473" w:rsidRDefault="00000000">
      <w:pPr>
        <w:pStyle w:val="Heading2"/>
        <w:rPr>
          <w:color w:val="000000" w:themeColor="text1"/>
        </w:rPr>
      </w:pPr>
      <w:r w:rsidRPr="005D41AF">
        <w:rPr>
          <w:color w:val="000000" w:themeColor="text1"/>
        </w:rPr>
        <w:t>4.5 UML Activity Diagram</w:t>
      </w:r>
    </w:p>
    <w:p w14:paraId="2BBD55DD" w14:textId="77777777" w:rsidR="008E4DCD" w:rsidRPr="008E4DCD" w:rsidRDefault="008E4DCD" w:rsidP="008E4DCD"/>
    <w:p w14:paraId="564CC292" w14:textId="77777777" w:rsidR="0076181F" w:rsidRDefault="0076181F">
      <w:pPr>
        <w:rPr>
          <w:color w:val="000000" w:themeColor="text1"/>
        </w:rPr>
      </w:pPr>
    </w:p>
    <w:p w14:paraId="4B959A03" w14:textId="77777777" w:rsidR="0076181F" w:rsidRDefault="008E4DCD" w:rsidP="0076181F">
      <w:pPr>
        <w:jc w:val="center"/>
        <w:rPr>
          <w:color w:val="000000" w:themeColor="text1"/>
        </w:rPr>
      </w:pPr>
      <w:r>
        <w:rPr>
          <w:noProof/>
          <w:color w:val="000000" w:themeColor="text1"/>
        </w:rPr>
        <w:lastRenderedPageBreak/>
        <w:drawing>
          <wp:inline distT="0" distB="0" distL="0" distR="0" wp14:anchorId="0F31B272" wp14:editId="79922346">
            <wp:extent cx="3875398" cy="4422228"/>
            <wp:effectExtent l="0" t="0" r="0" b="0"/>
            <wp:docPr id="1896594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94788" name="Picture 1896594788"/>
                    <pic:cNvPicPr/>
                  </pic:nvPicPr>
                  <pic:blipFill>
                    <a:blip r:embed="rId12"/>
                    <a:stretch>
                      <a:fillRect/>
                    </a:stretch>
                  </pic:blipFill>
                  <pic:spPr>
                    <a:xfrm>
                      <a:off x="0" y="0"/>
                      <a:ext cx="3880636" cy="4428205"/>
                    </a:xfrm>
                    <a:prstGeom prst="rect">
                      <a:avLst/>
                    </a:prstGeom>
                  </pic:spPr>
                </pic:pic>
              </a:graphicData>
            </a:graphic>
          </wp:inline>
        </w:drawing>
      </w:r>
    </w:p>
    <w:p w14:paraId="0AB9C0D9" w14:textId="0C134923" w:rsidR="003E7473" w:rsidRPr="005D41AF" w:rsidRDefault="0076181F" w:rsidP="0076181F">
      <w:pPr>
        <w:jc w:val="center"/>
        <w:rPr>
          <w:color w:val="000000" w:themeColor="text1"/>
        </w:rPr>
      </w:pPr>
      <w:r>
        <w:rPr>
          <w:color w:val="000000" w:themeColor="text1"/>
        </w:rPr>
        <w:t>F</w:t>
      </w:r>
      <w:r w:rsidRPr="0076181F">
        <w:rPr>
          <w:color w:val="000000" w:themeColor="text1"/>
        </w:rPr>
        <w:t>igure 4.3: UML Activity Diagram for New Branch Rollout Analysis</w:t>
      </w:r>
      <w:r w:rsidR="008E4DCD" w:rsidRPr="005D41AF">
        <w:rPr>
          <w:color w:val="000000" w:themeColor="text1"/>
        </w:rPr>
        <w:br w:type="page"/>
      </w:r>
    </w:p>
    <w:p w14:paraId="132804D3" w14:textId="77777777" w:rsidR="003E7473" w:rsidRPr="005D41AF" w:rsidRDefault="00000000">
      <w:pPr>
        <w:pStyle w:val="Heading1"/>
        <w:rPr>
          <w:color w:val="000000" w:themeColor="text1"/>
        </w:rPr>
      </w:pPr>
      <w:r w:rsidRPr="005D41AF">
        <w:rPr>
          <w:color w:val="000000" w:themeColor="text1"/>
        </w:rPr>
        <w:lastRenderedPageBreak/>
        <w:t>5. Implementation / Execution</w:t>
      </w:r>
    </w:p>
    <w:p w14:paraId="014DCAC7" w14:textId="77777777" w:rsidR="003E7473" w:rsidRPr="005D41AF" w:rsidRDefault="00000000">
      <w:pPr>
        <w:pStyle w:val="Heading2"/>
        <w:rPr>
          <w:color w:val="000000" w:themeColor="text1"/>
        </w:rPr>
      </w:pPr>
      <w:r w:rsidRPr="005D41AF">
        <w:rPr>
          <w:color w:val="000000" w:themeColor="text1"/>
        </w:rPr>
        <w:t>5.1 Data Preparation</w:t>
      </w:r>
    </w:p>
    <w:p w14:paraId="2068E9A5" w14:textId="77777777" w:rsidR="003E7473" w:rsidRPr="005D41AF" w:rsidRDefault="00000000">
      <w:pPr>
        <w:spacing w:after="160"/>
        <w:rPr>
          <w:color w:val="000000" w:themeColor="text1"/>
        </w:rPr>
      </w:pPr>
      <w:r w:rsidRPr="005D41AF">
        <w:rPr>
          <w:color w:val="000000" w:themeColor="text1"/>
        </w:rPr>
        <w:t xml:space="preserve">The workbook contains a </w:t>
      </w:r>
      <w:proofErr w:type="spellStart"/>
      <w:r w:rsidRPr="005D41AF">
        <w:rPr>
          <w:color w:val="000000" w:themeColor="text1"/>
        </w:rPr>
        <w:t>Raw_Data</w:t>
      </w:r>
      <w:proofErr w:type="spellEnd"/>
      <w:r w:rsidRPr="005D41AF">
        <w:rPr>
          <w:color w:val="000000" w:themeColor="text1"/>
        </w:rPr>
        <w:t xml:space="preserve"> sheet and a </w:t>
      </w:r>
      <w:proofErr w:type="spellStart"/>
      <w:r w:rsidRPr="005D41AF">
        <w:rPr>
          <w:color w:val="000000" w:themeColor="text1"/>
        </w:rPr>
        <w:t>Cleaned_Data</w:t>
      </w:r>
      <w:proofErr w:type="spellEnd"/>
      <w:r w:rsidRPr="005D41AF">
        <w:rPr>
          <w:color w:val="000000" w:themeColor="text1"/>
        </w:rPr>
        <w:t xml:space="preserve"> sheet. The cleaned structure standardizes the fields required for analysis, including State, Region, Category, Segment, Order Date, Order ID, Sales, Profit, Quantity, Discount and derived Profit Margin.</w:t>
      </w:r>
    </w:p>
    <w:p w14:paraId="73D81F01" w14:textId="77777777" w:rsidR="003E7473" w:rsidRPr="005D41AF" w:rsidRDefault="00000000">
      <w:pPr>
        <w:pStyle w:val="Heading2"/>
        <w:rPr>
          <w:color w:val="000000" w:themeColor="text1"/>
        </w:rPr>
      </w:pPr>
      <w:r w:rsidRPr="005D41AF">
        <w:rPr>
          <w:color w:val="000000" w:themeColor="text1"/>
        </w:rPr>
        <w:t>5.2 Key Calculations</w:t>
      </w:r>
    </w:p>
    <w:tbl>
      <w:tblPr>
        <w:tblStyle w:val="TableGrid"/>
        <w:tblW w:w="0" w:type="auto"/>
        <w:jc w:val="center"/>
        <w:tblLook w:val="04A0" w:firstRow="1" w:lastRow="0" w:firstColumn="1" w:lastColumn="0" w:noHBand="0" w:noVBand="1"/>
      </w:tblPr>
      <w:tblGrid>
        <w:gridCol w:w="3312"/>
        <w:gridCol w:w="3312"/>
        <w:gridCol w:w="3312"/>
      </w:tblGrid>
      <w:tr w:rsidR="003E7473" w:rsidRPr="005D41AF" w14:paraId="78F7071D" w14:textId="77777777">
        <w:trPr>
          <w:jc w:val="center"/>
        </w:trPr>
        <w:tc>
          <w:tcPr>
            <w:tcW w:w="3312" w:type="dxa"/>
            <w:vAlign w:val="center"/>
          </w:tcPr>
          <w:p w14:paraId="452A5A51" w14:textId="77777777" w:rsidR="003E7473" w:rsidRPr="005D41AF" w:rsidRDefault="00000000">
            <w:pPr>
              <w:rPr>
                <w:color w:val="000000" w:themeColor="text1"/>
              </w:rPr>
            </w:pPr>
            <w:r w:rsidRPr="005D41AF">
              <w:rPr>
                <w:b/>
                <w:color w:val="000000" w:themeColor="text1"/>
              </w:rPr>
              <w:t>Measure</w:t>
            </w:r>
          </w:p>
        </w:tc>
        <w:tc>
          <w:tcPr>
            <w:tcW w:w="3312" w:type="dxa"/>
            <w:vAlign w:val="center"/>
          </w:tcPr>
          <w:p w14:paraId="04D7BBB5" w14:textId="77777777" w:rsidR="003E7473" w:rsidRPr="005D41AF" w:rsidRDefault="00000000">
            <w:pPr>
              <w:rPr>
                <w:color w:val="000000" w:themeColor="text1"/>
              </w:rPr>
            </w:pPr>
            <w:r w:rsidRPr="005D41AF">
              <w:rPr>
                <w:b/>
                <w:color w:val="000000" w:themeColor="text1"/>
              </w:rPr>
              <w:t>Logic</w:t>
            </w:r>
          </w:p>
        </w:tc>
        <w:tc>
          <w:tcPr>
            <w:tcW w:w="3312" w:type="dxa"/>
            <w:vAlign w:val="center"/>
          </w:tcPr>
          <w:p w14:paraId="6348BFE8" w14:textId="77777777" w:rsidR="003E7473" w:rsidRPr="005D41AF" w:rsidRDefault="00000000">
            <w:pPr>
              <w:rPr>
                <w:color w:val="000000" w:themeColor="text1"/>
              </w:rPr>
            </w:pPr>
            <w:r w:rsidRPr="005D41AF">
              <w:rPr>
                <w:b/>
                <w:color w:val="000000" w:themeColor="text1"/>
              </w:rPr>
              <w:t>Purpose</w:t>
            </w:r>
          </w:p>
        </w:tc>
      </w:tr>
      <w:tr w:rsidR="003E7473" w:rsidRPr="005D41AF" w14:paraId="4D9FD34F" w14:textId="77777777">
        <w:trPr>
          <w:jc w:val="center"/>
        </w:trPr>
        <w:tc>
          <w:tcPr>
            <w:tcW w:w="3312" w:type="dxa"/>
          </w:tcPr>
          <w:p w14:paraId="37D8C997" w14:textId="77777777" w:rsidR="003E7473" w:rsidRPr="005D41AF" w:rsidRDefault="00000000">
            <w:pPr>
              <w:rPr>
                <w:color w:val="000000" w:themeColor="text1"/>
              </w:rPr>
            </w:pPr>
            <w:r w:rsidRPr="005D41AF">
              <w:rPr>
                <w:color w:val="000000" w:themeColor="text1"/>
              </w:rPr>
              <w:t>Sales</w:t>
            </w:r>
          </w:p>
        </w:tc>
        <w:tc>
          <w:tcPr>
            <w:tcW w:w="3312" w:type="dxa"/>
          </w:tcPr>
          <w:p w14:paraId="12BA689F" w14:textId="77777777" w:rsidR="003E7473" w:rsidRPr="005D41AF" w:rsidRDefault="00000000">
            <w:pPr>
              <w:rPr>
                <w:color w:val="000000" w:themeColor="text1"/>
              </w:rPr>
            </w:pPr>
            <w:r w:rsidRPr="005D41AF">
              <w:rPr>
                <w:color w:val="000000" w:themeColor="text1"/>
              </w:rPr>
              <w:t>SUM of Sales</w:t>
            </w:r>
          </w:p>
        </w:tc>
        <w:tc>
          <w:tcPr>
            <w:tcW w:w="3312" w:type="dxa"/>
          </w:tcPr>
          <w:p w14:paraId="144C492C" w14:textId="77777777" w:rsidR="003E7473" w:rsidRPr="005D41AF" w:rsidRDefault="00000000">
            <w:pPr>
              <w:rPr>
                <w:color w:val="000000" w:themeColor="text1"/>
              </w:rPr>
            </w:pPr>
            <w:r w:rsidRPr="005D41AF">
              <w:rPr>
                <w:color w:val="000000" w:themeColor="text1"/>
              </w:rPr>
              <w:t>Measures revenue generated.</w:t>
            </w:r>
          </w:p>
        </w:tc>
      </w:tr>
      <w:tr w:rsidR="003E7473" w:rsidRPr="005D41AF" w14:paraId="224CF135" w14:textId="77777777">
        <w:trPr>
          <w:jc w:val="center"/>
        </w:trPr>
        <w:tc>
          <w:tcPr>
            <w:tcW w:w="3312" w:type="dxa"/>
          </w:tcPr>
          <w:p w14:paraId="077A4BA1" w14:textId="77777777" w:rsidR="003E7473" w:rsidRPr="005D41AF" w:rsidRDefault="00000000">
            <w:pPr>
              <w:rPr>
                <w:color w:val="000000" w:themeColor="text1"/>
              </w:rPr>
            </w:pPr>
            <w:r w:rsidRPr="005D41AF">
              <w:rPr>
                <w:color w:val="000000" w:themeColor="text1"/>
              </w:rPr>
              <w:t>Profit</w:t>
            </w:r>
          </w:p>
        </w:tc>
        <w:tc>
          <w:tcPr>
            <w:tcW w:w="3312" w:type="dxa"/>
          </w:tcPr>
          <w:p w14:paraId="79B40F5D" w14:textId="77777777" w:rsidR="003E7473" w:rsidRPr="005D41AF" w:rsidRDefault="00000000">
            <w:pPr>
              <w:rPr>
                <w:color w:val="000000" w:themeColor="text1"/>
              </w:rPr>
            </w:pPr>
            <w:r w:rsidRPr="005D41AF">
              <w:rPr>
                <w:color w:val="000000" w:themeColor="text1"/>
              </w:rPr>
              <w:t>SUM of Profit</w:t>
            </w:r>
          </w:p>
        </w:tc>
        <w:tc>
          <w:tcPr>
            <w:tcW w:w="3312" w:type="dxa"/>
          </w:tcPr>
          <w:p w14:paraId="0BBE659D" w14:textId="77777777" w:rsidR="003E7473" w:rsidRPr="005D41AF" w:rsidRDefault="00000000">
            <w:pPr>
              <w:rPr>
                <w:color w:val="000000" w:themeColor="text1"/>
              </w:rPr>
            </w:pPr>
            <w:r w:rsidRPr="005D41AF">
              <w:rPr>
                <w:color w:val="000000" w:themeColor="text1"/>
              </w:rPr>
              <w:t>Measures historical profitability.</w:t>
            </w:r>
          </w:p>
        </w:tc>
      </w:tr>
      <w:tr w:rsidR="003E7473" w:rsidRPr="005D41AF" w14:paraId="05851991" w14:textId="77777777">
        <w:trPr>
          <w:jc w:val="center"/>
        </w:trPr>
        <w:tc>
          <w:tcPr>
            <w:tcW w:w="3312" w:type="dxa"/>
          </w:tcPr>
          <w:p w14:paraId="7CCE486E" w14:textId="77777777" w:rsidR="003E7473" w:rsidRPr="005D41AF" w:rsidRDefault="00000000">
            <w:pPr>
              <w:rPr>
                <w:color w:val="000000" w:themeColor="text1"/>
              </w:rPr>
            </w:pPr>
            <w:r w:rsidRPr="005D41AF">
              <w:rPr>
                <w:color w:val="000000" w:themeColor="text1"/>
              </w:rPr>
              <w:t>Orders</w:t>
            </w:r>
          </w:p>
        </w:tc>
        <w:tc>
          <w:tcPr>
            <w:tcW w:w="3312" w:type="dxa"/>
          </w:tcPr>
          <w:p w14:paraId="10BD9D6C" w14:textId="77777777" w:rsidR="003E7473" w:rsidRPr="005D41AF" w:rsidRDefault="00000000">
            <w:pPr>
              <w:rPr>
                <w:color w:val="000000" w:themeColor="text1"/>
              </w:rPr>
            </w:pPr>
            <w:r w:rsidRPr="005D41AF">
              <w:rPr>
                <w:color w:val="000000" w:themeColor="text1"/>
              </w:rPr>
              <w:t>COUNT of Order ID</w:t>
            </w:r>
          </w:p>
        </w:tc>
        <w:tc>
          <w:tcPr>
            <w:tcW w:w="3312" w:type="dxa"/>
          </w:tcPr>
          <w:p w14:paraId="554CFCA5" w14:textId="77777777" w:rsidR="003E7473" w:rsidRPr="005D41AF" w:rsidRDefault="00000000">
            <w:pPr>
              <w:rPr>
                <w:color w:val="000000" w:themeColor="text1"/>
              </w:rPr>
            </w:pPr>
            <w:r w:rsidRPr="005D41AF">
              <w:rPr>
                <w:color w:val="000000" w:themeColor="text1"/>
              </w:rPr>
              <w:t>Measures transaction volume.</w:t>
            </w:r>
          </w:p>
        </w:tc>
      </w:tr>
      <w:tr w:rsidR="003E7473" w:rsidRPr="005D41AF" w14:paraId="28A6E55B" w14:textId="77777777">
        <w:trPr>
          <w:jc w:val="center"/>
        </w:trPr>
        <w:tc>
          <w:tcPr>
            <w:tcW w:w="3312" w:type="dxa"/>
          </w:tcPr>
          <w:p w14:paraId="5E327810" w14:textId="77777777" w:rsidR="003E7473" w:rsidRPr="005D41AF" w:rsidRDefault="00000000">
            <w:pPr>
              <w:rPr>
                <w:color w:val="000000" w:themeColor="text1"/>
              </w:rPr>
            </w:pPr>
            <w:r w:rsidRPr="005D41AF">
              <w:rPr>
                <w:color w:val="000000" w:themeColor="text1"/>
              </w:rPr>
              <w:t>Profit Margin</w:t>
            </w:r>
          </w:p>
        </w:tc>
        <w:tc>
          <w:tcPr>
            <w:tcW w:w="3312" w:type="dxa"/>
          </w:tcPr>
          <w:p w14:paraId="5134D3FB" w14:textId="77777777" w:rsidR="003E7473" w:rsidRPr="005D41AF" w:rsidRDefault="00000000">
            <w:pPr>
              <w:rPr>
                <w:color w:val="000000" w:themeColor="text1"/>
              </w:rPr>
            </w:pPr>
            <w:r w:rsidRPr="005D41AF">
              <w:rPr>
                <w:color w:val="000000" w:themeColor="text1"/>
              </w:rPr>
              <w:t>Profit ÷ Sales</w:t>
            </w:r>
          </w:p>
        </w:tc>
        <w:tc>
          <w:tcPr>
            <w:tcW w:w="3312" w:type="dxa"/>
          </w:tcPr>
          <w:p w14:paraId="72B519AD" w14:textId="77777777" w:rsidR="003E7473" w:rsidRPr="005D41AF" w:rsidRDefault="00000000">
            <w:pPr>
              <w:rPr>
                <w:color w:val="000000" w:themeColor="text1"/>
              </w:rPr>
            </w:pPr>
            <w:r w:rsidRPr="005D41AF">
              <w:rPr>
                <w:color w:val="000000" w:themeColor="text1"/>
              </w:rPr>
              <w:t>Shows profitability efficiency.</w:t>
            </w:r>
          </w:p>
        </w:tc>
      </w:tr>
      <w:tr w:rsidR="003E7473" w:rsidRPr="005D41AF" w14:paraId="17FDFFFD" w14:textId="77777777">
        <w:trPr>
          <w:jc w:val="center"/>
        </w:trPr>
        <w:tc>
          <w:tcPr>
            <w:tcW w:w="3312" w:type="dxa"/>
          </w:tcPr>
          <w:p w14:paraId="25B98FEE" w14:textId="77777777" w:rsidR="003E7473" w:rsidRPr="005D41AF" w:rsidRDefault="00000000">
            <w:pPr>
              <w:rPr>
                <w:color w:val="000000" w:themeColor="text1"/>
              </w:rPr>
            </w:pPr>
            <w:r w:rsidRPr="005D41AF">
              <w:rPr>
                <w:color w:val="000000" w:themeColor="text1"/>
              </w:rPr>
              <w:t>AOV</w:t>
            </w:r>
          </w:p>
        </w:tc>
        <w:tc>
          <w:tcPr>
            <w:tcW w:w="3312" w:type="dxa"/>
          </w:tcPr>
          <w:p w14:paraId="5AD355F5" w14:textId="77777777" w:rsidR="003E7473" w:rsidRPr="005D41AF" w:rsidRDefault="00000000">
            <w:pPr>
              <w:rPr>
                <w:color w:val="000000" w:themeColor="text1"/>
              </w:rPr>
            </w:pPr>
            <w:r w:rsidRPr="005D41AF">
              <w:rPr>
                <w:color w:val="000000" w:themeColor="text1"/>
              </w:rPr>
              <w:t>Sales ÷ Orders</w:t>
            </w:r>
          </w:p>
        </w:tc>
        <w:tc>
          <w:tcPr>
            <w:tcW w:w="3312" w:type="dxa"/>
          </w:tcPr>
          <w:p w14:paraId="78957031" w14:textId="77777777" w:rsidR="003E7473" w:rsidRPr="005D41AF" w:rsidRDefault="00000000">
            <w:pPr>
              <w:rPr>
                <w:color w:val="000000" w:themeColor="text1"/>
              </w:rPr>
            </w:pPr>
            <w:r w:rsidRPr="005D41AF">
              <w:rPr>
                <w:color w:val="000000" w:themeColor="text1"/>
              </w:rPr>
              <w:t>Shows average value per order.</w:t>
            </w:r>
          </w:p>
        </w:tc>
      </w:tr>
      <w:tr w:rsidR="003E7473" w:rsidRPr="005D41AF" w14:paraId="3F573A08" w14:textId="77777777">
        <w:trPr>
          <w:jc w:val="center"/>
        </w:trPr>
        <w:tc>
          <w:tcPr>
            <w:tcW w:w="3312" w:type="dxa"/>
          </w:tcPr>
          <w:p w14:paraId="06524DE0" w14:textId="77777777" w:rsidR="003E7473" w:rsidRPr="005D41AF" w:rsidRDefault="00000000">
            <w:pPr>
              <w:rPr>
                <w:color w:val="000000" w:themeColor="text1"/>
              </w:rPr>
            </w:pPr>
            <w:r w:rsidRPr="005D41AF">
              <w:rPr>
                <w:color w:val="000000" w:themeColor="text1"/>
              </w:rPr>
              <w:t>High Potential</w:t>
            </w:r>
          </w:p>
        </w:tc>
        <w:tc>
          <w:tcPr>
            <w:tcW w:w="3312" w:type="dxa"/>
          </w:tcPr>
          <w:p w14:paraId="1E82505C" w14:textId="77777777" w:rsidR="003E7473" w:rsidRPr="005D41AF" w:rsidRDefault="00000000">
            <w:pPr>
              <w:rPr>
                <w:color w:val="000000" w:themeColor="text1"/>
              </w:rPr>
            </w:pPr>
            <w:r w:rsidRPr="005D41AF">
              <w:rPr>
                <w:color w:val="000000" w:themeColor="text1"/>
              </w:rPr>
              <w:t>State Sales ≥ average AND State Profit ≥ average</w:t>
            </w:r>
          </w:p>
        </w:tc>
        <w:tc>
          <w:tcPr>
            <w:tcW w:w="3312" w:type="dxa"/>
          </w:tcPr>
          <w:p w14:paraId="0851A5ED" w14:textId="77777777" w:rsidR="003E7473" w:rsidRPr="005D41AF" w:rsidRDefault="00000000">
            <w:pPr>
              <w:rPr>
                <w:color w:val="000000" w:themeColor="text1"/>
              </w:rPr>
            </w:pPr>
            <w:r w:rsidRPr="005D41AF">
              <w:rPr>
                <w:color w:val="000000" w:themeColor="text1"/>
              </w:rPr>
              <w:t>Creates a transparent shortlist.</w:t>
            </w:r>
          </w:p>
        </w:tc>
      </w:tr>
    </w:tbl>
    <w:p w14:paraId="105A22F2" w14:textId="77777777" w:rsidR="003E7473" w:rsidRPr="005D41AF" w:rsidRDefault="003E7473">
      <w:pPr>
        <w:spacing w:after="40"/>
        <w:rPr>
          <w:color w:val="000000" w:themeColor="text1"/>
        </w:rPr>
      </w:pPr>
    </w:p>
    <w:p w14:paraId="6CFB4FD0" w14:textId="77777777" w:rsidR="003E7473" w:rsidRPr="005D41AF" w:rsidRDefault="00000000">
      <w:pPr>
        <w:pStyle w:val="Heading2"/>
        <w:rPr>
          <w:color w:val="000000" w:themeColor="text1"/>
        </w:rPr>
      </w:pPr>
      <w:r w:rsidRPr="005D41AF">
        <w:rPr>
          <w:color w:val="000000" w:themeColor="text1"/>
        </w:rPr>
        <w:t>5.3 Workbook Structure</w:t>
      </w:r>
    </w:p>
    <w:tbl>
      <w:tblPr>
        <w:tblStyle w:val="TableGrid"/>
        <w:tblW w:w="0" w:type="auto"/>
        <w:jc w:val="center"/>
        <w:tblLook w:val="04A0" w:firstRow="1" w:lastRow="0" w:firstColumn="1" w:lastColumn="0" w:noHBand="0" w:noVBand="1"/>
      </w:tblPr>
      <w:tblGrid>
        <w:gridCol w:w="4968"/>
        <w:gridCol w:w="4968"/>
      </w:tblGrid>
      <w:tr w:rsidR="003E7473" w:rsidRPr="005D41AF" w14:paraId="4ED83E2B" w14:textId="77777777">
        <w:trPr>
          <w:jc w:val="center"/>
        </w:trPr>
        <w:tc>
          <w:tcPr>
            <w:tcW w:w="4968" w:type="dxa"/>
            <w:vAlign w:val="center"/>
          </w:tcPr>
          <w:p w14:paraId="0031DDB8" w14:textId="77777777" w:rsidR="003E7473" w:rsidRPr="005D41AF" w:rsidRDefault="00000000">
            <w:pPr>
              <w:rPr>
                <w:color w:val="000000" w:themeColor="text1"/>
              </w:rPr>
            </w:pPr>
            <w:r w:rsidRPr="005D41AF">
              <w:rPr>
                <w:b/>
                <w:color w:val="000000" w:themeColor="text1"/>
              </w:rPr>
              <w:t>Sheet</w:t>
            </w:r>
          </w:p>
        </w:tc>
        <w:tc>
          <w:tcPr>
            <w:tcW w:w="4968" w:type="dxa"/>
            <w:vAlign w:val="center"/>
          </w:tcPr>
          <w:p w14:paraId="141398C3" w14:textId="77777777" w:rsidR="003E7473" w:rsidRPr="005D41AF" w:rsidRDefault="00000000">
            <w:pPr>
              <w:rPr>
                <w:color w:val="000000" w:themeColor="text1"/>
              </w:rPr>
            </w:pPr>
            <w:r w:rsidRPr="005D41AF">
              <w:rPr>
                <w:b/>
                <w:color w:val="000000" w:themeColor="text1"/>
              </w:rPr>
              <w:t>Purpose</w:t>
            </w:r>
          </w:p>
        </w:tc>
      </w:tr>
      <w:tr w:rsidR="003E7473" w:rsidRPr="005D41AF" w14:paraId="029ED7A5" w14:textId="77777777">
        <w:trPr>
          <w:jc w:val="center"/>
        </w:trPr>
        <w:tc>
          <w:tcPr>
            <w:tcW w:w="4968" w:type="dxa"/>
          </w:tcPr>
          <w:p w14:paraId="58D5CAD9" w14:textId="77777777" w:rsidR="003E7473" w:rsidRPr="005D41AF" w:rsidRDefault="00000000">
            <w:pPr>
              <w:rPr>
                <w:color w:val="000000" w:themeColor="text1"/>
              </w:rPr>
            </w:pPr>
            <w:r w:rsidRPr="005D41AF">
              <w:rPr>
                <w:color w:val="000000" w:themeColor="text1"/>
              </w:rPr>
              <w:t>README</w:t>
            </w:r>
          </w:p>
        </w:tc>
        <w:tc>
          <w:tcPr>
            <w:tcW w:w="4968" w:type="dxa"/>
          </w:tcPr>
          <w:p w14:paraId="1CD3C0F9" w14:textId="77777777" w:rsidR="003E7473" w:rsidRPr="005D41AF" w:rsidRDefault="00000000">
            <w:pPr>
              <w:rPr>
                <w:color w:val="000000" w:themeColor="text1"/>
              </w:rPr>
            </w:pPr>
            <w:r w:rsidRPr="005D41AF">
              <w:rPr>
                <w:color w:val="000000" w:themeColor="text1"/>
              </w:rPr>
              <w:t>Project purpose, objective, screening rule, time basis and limitations.</w:t>
            </w:r>
          </w:p>
        </w:tc>
      </w:tr>
      <w:tr w:rsidR="003E7473" w:rsidRPr="005D41AF" w14:paraId="01BD439A" w14:textId="77777777">
        <w:trPr>
          <w:jc w:val="center"/>
        </w:trPr>
        <w:tc>
          <w:tcPr>
            <w:tcW w:w="4968" w:type="dxa"/>
          </w:tcPr>
          <w:p w14:paraId="22C3777C" w14:textId="77777777" w:rsidR="003E7473" w:rsidRPr="005D41AF" w:rsidRDefault="00000000">
            <w:pPr>
              <w:rPr>
                <w:color w:val="000000" w:themeColor="text1"/>
              </w:rPr>
            </w:pPr>
            <w:proofErr w:type="spellStart"/>
            <w:r w:rsidRPr="005D41AF">
              <w:rPr>
                <w:color w:val="000000" w:themeColor="text1"/>
              </w:rPr>
              <w:t>Raw_Data</w:t>
            </w:r>
            <w:proofErr w:type="spellEnd"/>
          </w:p>
        </w:tc>
        <w:tc>
          <w:tcPr>
            <w:tcW w:w="4968" w:type="dxa"/>
          </w:tcPr>
          <w:p w14:paraId="3FCB9FC6" w14:textId="77777777" w:rsidR="003E7473" w:rsidRPr="005D41AF" w:rsidRDefault="00000000">
            <w:pPr>
              <w:rPr>
                <w:color w:val="000000" w:themeColor="text1"/>
              </w:rPr>
            </w:pPr>
            <w:r w:rsidRPr="005D41AF">
              <w:rPr>
                <w:color w:val="000000" w:themeColor="text1"/>
              </w:rPr>
              <w:t>Original transaction-level data.</w:t>
            </w:r>
          </w:p>
        </w:tc>
      </w:tr>
      <w:tr w:rsidR="003E7473" w:rsidRPr="005D41AF" w14:paraId="12870877" w14:textId="77777777">
        <w:trPr>
          <w:jc w:val="center"/>
        </w:trPr>
        <w:tc>
          <w:tcPr>
            <w:tcW w:w="4968" w:type="dxa"/>
          </w:tcPr>
          <w:p w14:paraId="54D72829" w14:textId="77777777" w:rsidR="003E7473" w:rsidRPr="005D41AF" w:rsidRDefault="00000000">
            <w:pPr>
              <w:rPr>
                <w:color w:val="000000" w:themeColor="text1"/>
              </w:rPr>
            </w:pPr>
            <w:proofErr w:type="spellStart"/>
            <w:r w:rsidRPr="005D41AF">
              <w:rPr>
                <w:color w:val="000000" w:themeColor="text1"/>
              </w:rPr>
              <w:t>Cleaned_Data</w:t>
            </w:r>
            <w:proofErr w:type="spellEnd"/>
          </w:p>
        </w:tc>
        <w:tc>
          <w:tcPr>
            <w:tcW w:w="4968" w:type="dxa"/>
          </w:tcPr>
          <w:p w14:paraId="5D2C9618" w14:textId="77777777" w:rsidR="003E7473" w:rsidRPr="005D41AF" w:rsidRDefault="00000000">
            <w:pPr>
              <w:rPr>
                <w:color w:val="000000" w:themeColor="text1"/>
              </w:rPr>
            </w:pPr>
            <w:r w:rsidRPr="005D41AF">
              <w:rPr>
                <w:color w:val="000000" w:themeColor="text1"/>
              </w:rPr>
              <w:t>Analysis-ready fields used for calculations.</w:t>
            </w:r>
          </w:p>
        </w:tc>
      </w:tr>
      <w:tr w:rsidR="003E7473" w:rsidRPr="005D41AF" w14:paraId="34B49714" w14:textId="77777777">
        <w:trPr>
          <w:jc w:val="center"/>
        </w:trPr>
        <w:tc>
          <w:tcPr>
            <w:tcW w:w="4968" w:type="dxa"/>
          </w:tcPr>
          <w:p w14:paraId="615C665D" w14:textId="3F32B9F5" w:rsidR="003E7473" w:rsidRPr="005D41AF" w:rsidRDefault="00AA58DC">
            <w:pPr>
              <w:rPr>
                <w:color w:val="000000" w:themeColor="text1"/>
              </w:rPr>
            </w:pPr>
            <w:proofErr w:type="spellStart"/>
            <w:r w:rsidRPr="00AA58DC">
              <w:rPr>
                <w:color w:val="000000" w:themeColor="text1"/>
              </w:rPr>
              <w:t>KPI_definitions</w:t>
            </w:r>
            <w:proofErr w:type="spellEnd"/>
          </w:p>
        </w:tc>
        <w:tc>
          <w:tcPr>
            <w:tcW w:w="4968" w:type="dxa"/>
          </w:tcPr>
          <w:p w14:paraId="30CFF346" w14:textId="77777777" w:rsidR="003E7473" w:rsidRPr="005D41AF" w:rsidRDefault="00000000">
            <w:pPr>
              <w:rPr>
                <w:color w:val="000000" w:themeColor="text1"/>
              </w:rPr>
            </w:pPr>
            <w:r w:rsidRPr="005D41AF">
              <w:rPr>
                <w:color w:val="000000" w:themeColor="text1"/>
              </w:rPr>
              <w:t>KPI definitions and business rules.</w:t>
            </w:r>
          </w:p>
        </w:tc>
      </w:tr>
      <w:tr w:rsidR="003E7473" w:rsidRPr="005D41AF" w14:paraId="6B9B277B" w14:textId="77777777">
        <w:trPr>
          <w:jc w:val="center"/>
        </w:trPr>
        <w:tc>
          <w:tcPr>
            <w:tcW w:w="4968" w:type="dxa"/>
          </w:tcPr>
          <w:p w14:paraId="0F149B28" w14:textId="77777777" w:rsidR="003E7473" w:rsidRPr="005D41AF" w:rsidRDefault="00000000">
            <w:pPr>
              <w:rPr>
                <w:color w:val="000000" w:themeColor="text1"/>
              </w:rPr>
            </w:pPr>
            <w:proofErr w:type="spellStart"/>
            <w:r w:rsidRPr="005D41AF">
              <w:rPr>
                <w:color w:val="000000" w:themeColor="text1"/>
              </w:rPr>
              <w:t>Summary_Calculations</w:t>
            </w:r>
            <w:proofErr w:type="spellEnd"/>
          </w:p>
        </w:tc>
        <w:tc>
          <w:tcPr>
            <w:tcW w:w="4968" w:type="dxa"/>
          </w:tcPr>
          <w:p w14:paraId="24910C8C" w14:textId="77777777" w:rsidR="003E7473" w:rsidRPr="005D41AF" w:rsidRDefault="00000000">
            <w:pPr>
              <w:rPr>
                <w:color w:val="000000" w:themeColor="text1"/>
              </w:rPr>
            </w:pPr>
            <w:r w:rsidRPr="005D41AF">
              <w:rPr>
                <w:color w:val="000000" w:themeColor="text1"/>
              </w:rPr>
              <w:t>State, region, category, segment and yearly summaries.</w:t>
            </w:r>
          </w:p>
        </w:tc>
      </w:tr>
      <w:tr w:rsidR="003E7473" w:rsidRPr="005D41AF" w14:paraId="20225E07" w14:textId="77777777">
        <w:trPr>
          <w:jc w:val="center"/>
        </w:trPr>
        <w:tc>
          <w:tcPr>
            <w:tcW w:w="4968" w:type="dxa"/>
          </w:tcPr>
          <w:p w14:paraId="3A46849B" w14:textId="77777777" w:rsidR="003E7473" w:rsidRPr="005D41AF" w:rsidRDefault="00000000">
            <w:pPr>
              <w:rPr>
                <w:color w:val="000000" w:themeColor="text1"/>
              </w:rPr>
            </w:pPr>
            <w:r w:rsidRPr="005D41AF">
              <w:rPr>
                <w:color w:val="000000" w:themeColor="text1"/>
              </w:rPr>
              <w:t>Dashboard</w:t>
            </w:r>
          </w:p>
        </w:tc>
        <w:tc>
          <w:tcPr>
            <w:tcW w:w="4968" w:type="dxa"/>
          </w:tcPr>
          <w:p w14:paraId="3E5A0FF1" w14:textId="77777777" w:rsidR="003E7473" w:rsidRPr="005D41AF" w:rsidRDefault="00000000">
            <w:pPr>
              <w:rPr>
                <w:color w:val="000000" w:themeColor="text1"/>
              </w:rPr>
            </w:pPr>
            <w:r w:rsidRPr="005D41AF">
              <w:rPr>
                <w:color w:val="000000" w:themeColor="text1"/>
              </w:rPr>
              <w:t>Executive KPIs, candidate shortlist and key insights.</w:t>
            </w:r>
          </w:p>
        </w:tc>
      </w:tr>
    </w:tbl>
    <w:p w14:paraId="617E0556" w14:textId="77777777" w:rsidR="003E7473" w:rsidRPr="005D41AF" w:rsidRDefault="003E7473">
      <w:pPr>
        <w:spacing w:after="40"/>
        <w:rPr>
          <w:color w:val="000000" w:themeColor="text1"/>
        </w:rPr>
      </w:pPr>
    </w:p>
    <w:p w14:paraId="3A9FA96E" w14:textId="77777777" w:rsidR="003E7473" w:rsidRPr="005D41AF" w:rsidRDefault="00000000">
      <w:pPr>
        <w:spacing w:after="160"/>
        <w:rPr>
          <w:color w:val="000000" w:themeColor="text1"/>
        </w:rPr>
      </w:pPr>
      <w:r w:rsidRPr="005D41AF">
        <w:rPr>
          <w:color w:val="000000" w:themeColor="text1"/>
        </w:rPr>
        <w:t>The workbook is designed to keep the calculations understandable and traceable from the source data to the final dashboard.</w:t>
      </w:r>
    </w:p>
    <w:p w14:paraId="1A33BE19" w14:textId="77777777" w:rsidR="003E7473" w:rsidRPr="005D41AF" w:rsidRDefault="00000000">
      <w:pPr>
        <w:rPr>
          <w:color w:val="000000" w:themeColor="text1"/>
        </w:rPr>
      </w:pPr>
      <w:r w:rsidRPr="005D41AF">
        <w:rPr>
          <w:color w:val="000000" w:themeColor="text1"/>
        </w:rPr>
        <w:br w:type="page"/>
      </w:r>
    </w:p>
    <w:p w14:paraId="4E109674" w14:textId="77777777" w:rsidR="003E7473" w:rsidRPr="005D41AF" w:rsidRDefault="00000000">
      <w:pPr>
        <w:pStyle w:val="Heading1"/>
        <w:rPr>
          <w:color w:val="000000" w:themeColor="text1"/>
        </w:rPr>
      </w:pPr>
      <w:r w:rsidRPr="005D41AF">
        <w:rPr>
          <w:color w:val="000000" w:themeColor="text1"/>
        </w:rPr>
        <w:lastRenderedPageBreak/>
        <w:t>6. Results &amp; Analysis</w:t>
      </w:r>
    </w:p>
    <w:p w14:paraId="6D68C405" w14:textId="77777777" w:rsidR="003E7473" w:rsidRPr="005D41AF" w:rsidRDefault="00000000">
      <w:pPr>
        <w:pStyle w:val="Heading2"/>
        <w:rPr>
          <w:color w:val="000000" w:themeColor="text1"/>
        </w:rPr>
      </w:pPr>
      <w:r w:rsidRPr="005D41AF">
        <w:rPr>
          <w:color w:val="000000" w:themeColor="text1"/>
        </w:rPr>
        <w:t>6.1 Overall Results</w:t>
      </w:r>
    </w:p>
    <w:tbl>
      <w:tblPr>
        <w:tblStyle w:val="TableGrid"/>
        <w:tblW w:w="0" w:type="auto"/>
        <w:jc w:val="center"/>
        <w:tblLook w:val="04A0" w:firstRow="1" w:lastRow="0" w:firstColumn="1" w:lastColumn="0" w:noHBand="0" w:noVBand="1"/>
      </w:tblPr>
      <w:tblGrid>
        <w:gridCol w:w="4968"/>
        <w:gridCol w:w="4968"/>
      </w:tblGrid>
      <w:tr w:rsidR="003E7473" w:rsidRPr="005D41AF" w14:paraId="1257F0AD" w14:textId="77777777">
        <w:trPr>
          <w:jc w:val="center"/>
        </w:trPr>
        <w:tc>
          <w:tcPr>
            <w:tcW w:w="4968" w:type="dxa"/>
            <w:vAlign w:val="center"/>
          </w:tcPr>
          <w:p w14:paraId="6734D286" w14:textId="77777777" w:rsidR="003E7473" w:rsidRPr="005D41AF" w:rsidRDefault="00000000">
            <w:pPr>
              <w:rPr>
                <w:color w:val="000000" w:themeColor="text1"/>
              </w:rPr>
            </w:pPr>
            <w:r w:rsidRPr="005D41AF">
              <w:rPr>
                <w:b/>
                <w:color w:val="000000" w:themeColor="text1"/>
              </w:rPr>
              <w:t>KPI</w:t>
            </w:r>
          </w:p>
        </w:tc>
        <w:tc>
          <w:tcPr>
            <w:tcW w:w="4968" w:type="dxa"/>
            <w:vAlign w:val="center"/>
          </w:tcPr>
          <w:p w14:paraId="707D4F4B" w14:textId="77777777" w:rsidR="003E7473" w:rsidRPr="005D41AF" w:rsidRDefault="00000000">
            <w:pPr>
              <w:rPr>
                <w:color w:val="000000" w:themeColor="text1"/>
              </w:rPr>
            </w:pPr>
            <w:r w:rsidRPr="005D41AF">
              <w:rPr>
                <w:b/>
                <w:color w:val="000000" w:themeColor="text1"/>
              </w:rPr>
              <w:t>Result</w:t>
            </w:r>
          </w:p>
        </w:tc>
      </w:tr>
      <w:tr w:rsidR="003E7473" w:rsidRPr="005D41AF" w14:paraId="5EF98A3C" w14:textId="77777777">
        <w:trPr>
          <w:jc w:val="center"/>
        </w:trPr>
        <w:tc>
          <w:tcPr>
            <w:tcW w:w="4968" w:type="dxa"/>
          </w:tcPr>
          <w:p w14:paraId="52B8DD36" w14:textId="77777777" w:rsidR="003E7473" w:rsidRPr="005D41AF" w:rsidRDefault="00000000">
            <w:pPr>
              <w:rPr>
                <w:color w:val="000000" w:themeColor="text1"/>
              </w:rPr>
            </w:pPr>
            <w:r w:rsidRPr="005D41AF">
              <w:rPr>
                <w:color w:val="000000" w:themeColor="text1"/>
              </w:rPr>
              <w:t>Total Sales</w:t>
            </w:r>
          </w:p>
        </w:tc>
        <w:tc>
          <w:tcPr>
            <w:tcW w:w="4968" w:type="dxa"/>
          </w:tcPr>
          <w:p w14:paraId="190B3B95" w14:textId="77777777" w:rsidR="003E7473" w:rsidRPr="005D41AF" w:rsidRDefault="00000000">
            <w:pPr>
              <w:rPr>
                <w:color w:val="000000" w:themeColor="text1"/>
              </w:rPr>
            </w:pPr>
            <w:r w:rsidRPr="005D41AF">
              <w:rPr>
                <w:color w:val="000000" w:themeColor="text1"/>
              </w:rPr>
              <w:t>₹2,508.44 million</w:t>
            </w:r>
          </w:p>
        </w:tc>
      </w:tr>
      <w:tr w:rsidR="003E7473" w:rsidRPr="005D41AF" w14:paraId="7B90B9C0" w14:textId="77777777">
        <w:trPr>
          <w:jc w:val="center"/>
        </w:trPr>
        <w:tc>
          <w:tcPr>
            <w:tcW w:w="4968" w:type="dxa"/>
          </w:tcPr>
          <w:p w14:paraId="26390819" w14:textId="77777777" w:rsidR="003E7473" w:rsidRPr="005D41AF" w:rsidRDefault="00000000">
            <w:pPr>
              <w:rPr>
                <w:color w:val="000000" w:themeColor="text1"/>
              </w:rPr>
            </w:pPr>
            <w:r w:rsidRPr="005D41AF">
              <w:rPr>
                <w:color w:val="000000" w:themeColor="text1"/>
              </w:rPr>
              <w:t>Total Profit</w:t>
            </w:r>
          </w:p>
        </w:tc>
        <w:tc>
          <w:tcPr>
            <w:tcW w:w="4968" w:type="dxa"/>
          </w:tcPr>
          <w:p w14:paraId="74F87AED" w14:textId="77777777" w:rsidR="003E7473" w:rsidRPr="005D41AF" w:rsidRDefault="00000000">
            <w:pPr>
              <w:rPr>
                <w:color w:val="000000" w:themeColor="text1"/>
              </w:rPr>
            </w:pPr>
            <w:r w:rsidRPr="005D41AF">
              <w:rPr>
                <w:color w:val="000000" w:themeColor="text1"/>
              </w:rPr>
              <w:t>₹375.53 million</w:t>
            </w:r>
          </w:p>
        </w:tc>
      </w:tr>
      <w:tr w:rsidR="003E7473" w:rsidRPr="005D41AF" w14:paraId="18E0E994" w14:textId="77777777">
        <w:trPr>
          <w:jc w:val="center"/>
        </w:trPr>
        <w:tc>
          <w:tcPr>
            <w:tcW w:w="4968" w:type="dxa"/>
          </w:tcPr>
          <w:p w14:paraId="7A32EB10" w14:textId="77777777" w:rsidR="003E7473" w:rsidRPr="005D41AF" w:rsidRDefault="00000000">
            <w:pPr>
              <w:rPr>
                <w:color w:val="000000" w:themeColor="text1"/>
              </w:rPr>
            </w:pPr>
            <w:r w:rsidRPr="005D41AF">
              <w:rPr>
                <w:color w:val="000000" w:themeColor="text1"/>
              </w:rPr>
              <w:t>Total Orders</w:t>
            </w:r>
          </w:p>
        </w:tc>
        <w:tc>
          <w:tcPr>
            <w:tcW w:w="4968" w:type="dxa"/>
          </w:tcPr>
          <w:p w14:paraId="0E70CFCF" w14:textId="77777777" w:rsidR="003E7473" w:rsidRPr="005D41AF" w:rsidRDefault="00000000">
            <w:pPr>
              <w:rPr>
                <w:color w:val="000000" w:themeColor="text1"/>
              </w:rPr>
            </w:pPr>
            <w:r w:rsidRPr="005D41AF">
              <w:rPr>
                <w:color w:val="000000" w:themeColor="text1"/>
              </w:rPr>
              <w:t>100,000</w:t>
            </w:r>
          </w:p>
        </w:tc>
      </w:tr>
      <w:tr w:rsidR="003E7473" w:rsidRPr="005D41AF" w14:paraId="09EF384E" w14:textId="77777777">
        <w:trPr>
          <w:jc w:val="center"/>
        </w:trPr>
        <w:tc>
          <w:tcPr>
            <w:tcW w:w="4968" w:type="dxa"/>
          </w:tcPr>
          <w:p w14:paraId="076DA125" w14:textId="77777777" w:rsidR="003E7473" w:rsidRPr="005D41AF" w:rsidRDefault="00000000">
            <w:pPr>
              <w:rPr>
                <w:color w:val="000000" w:themeColor="text1"/>
              </w:rPr>
            </w:pPr>
            <w:r w:rsidRPr="005D41AF">
              <w:rPr>
                <w:color w:val="000000" w:themeColor="text1"/>
              </w:rPr>
              <w:t>Overall Profit Margin</w:t>
            </w:r>
          </w:p>
        </w:tc>
        <w:tc>
          <w:tcPr>
            <w:tcW w:w="4968" w:type="dxa"/>
          </w:tcPr>
          <w:p w14:paraId="13CBBBC5" w14:textId="77777777" w:rsidR="003E7473" w:rsidRPr="005D41AF" w:rsidRDefault="00000000">
            <w:pPr>
              <w:rPr>
                <w:color w:val="000000" w:themeColor="text1"/>
              </w:rPr>
            </w:pPr>
            <w:r w:rsidRPr="005D41AF">
              <w:rPr>
                <w:color w:val="000000" w:themeColor="text1"/>
              </w:rPr>
              <w:t>14.97%</w:t>
            </w:r>
          </w:p>
        </w:tc>
      </w:tr>
      <w:tr w:rsidR="003E7473" w:rsidRPr="005D41AF" w14:paraId="2FE297D1" w14:textId="77777777">
        <w:trPr>
          <w:jc w:val="center"/>
        </w:trPr>
        <w:tc>
          <w:tcPr>
            <w:tcW w:w="4968" w:type="dxa"/>
          </w:tcPr>
          <w:p w14:paraId="394FC39B" w14:textId="77777777" w:rsidR="003E7473" w:rsidRPr="005D41AF" w:rsidRDefault="00000000">
            <w:pPr>
              <w:rPr>
                <w:color w:val="000000" w:themeColor="text1"/>
              </w:rPr>
            </w:pPr>
            <w:r w:rsidRPr="005D41AF">
              <w:rPr>
                <w:color w:val="000000" w:themeColor="text1"/>
              </w:rPr>
              <w:t>Average Order Value</w:t>
            </w:r>
          </w:p>
        </w:tc>
        <w:tc>
          <w:tcPr>
            <w:tcW w:w="4968" w:type="dxa"/>
          </w:tcPr>
          <w:p w14:paraId="440FDEC9" w14:textId="77777777" w:rsidR="003E7473" w:rsidRPr="005D41AF" w:rsidRDefault="00000000">
            <w:pPr>
              <w:rPr>
                <w:color w:val="000000" w:themeColor="text1"/>
              </w:rPr>
            </w:pPr>
            <w:r w:rsidRPr="005D41AF">
              <w:rPr>
                <w:color w:val="000000" w:themeColor="text1"/>
              </w:rPr>
              <w:t>₹25,084.41</w:t>
            </w:r>
          </w:p>
        </w:tc>
      </w:tr>
      <w:tr w:rsidR="003E7473" w:rsidRPr="005D41AF" w14:paraId="5B04C2D6" w14:textId="77777777">
        <w:trPr>
          <w:jc w:val="center"/>
        </w:trPr>
        <w:tc>
          <w:tcPr>
            <w:tcW w:w="4968" w:type="dxa"/>
          </w:tcPr>
          <w:p w14:paraId="22E6FBC1" w14:textId="77777777" w:rsidR="003E7473" w:rsidRPr="005D41AF" w:rsidRDefault="00000000">
            <w:pPr>
              <w:rPr>
                <w:color w:val="000000" w:themeColor="text1"/>
              </w:rPr>
            </w:pPr>
            <w:r w:rsidRPr="005D41AF">
              <w:rPr>
                <w:color w:val="000000" w:themeColor="text1"/>
              </w:rPr>
              <w:t xml:space="preserve">States </w:t>
            </w:r>
            <w:proofErr w:type="spellStart"/>
            <w:r w:rsidRPr="005D41AF">
              <w:rPr>
                <w:color w:val="000000" w:themeColor="text1"/>
              </w:rPr>
              <w:t>Analysed</w:t>
            </w:r>
            <w:proofErr w:type="spellEnd"/>
          </w:p>
        </w:tc>
        <w:tc>
          <w:tcPr>
            <w:tcW w:w="4968" w:type="dxa"/>
          </w:tcPr>
          <w:p w14:paraId="1254D1E4" w14:textId="77777777" w:rsidR="003E7473" w:rsidRPr="005D41AF" w:rsidRDefault="00000000">
            <w:pPr>
              <w:rPr>
                <w:color w:val="000000" w:themeColor="text1"/>
              </w:rPr>
            </w:pPr>
            <w:r w:rsidRPr="005D41AF">
              <w:rPr>
                <w:color w:val="000000" w:themeColor="text1"/>
              </w:rPr>
              <w:t>10</w:t>
            </w:r>
          </w:p>
        </w:tc>
      </w:tr>
      <w:tr w:rsidR="003E7473" w:rsidRPr="005D41AF" w14:paraId="20B4BD37" w14:textId="77777777">
        <w:trPr>
          <w:jc w:val="center"/>
        </w:trPr>
        <w:tc>
          <w:tcPr>
            <w:tcW w:w="4968" w:type="dxa"/>
          </w:tcPr>
          <w:p w14:paraId="60B36F9F" w14:textId="77777777" w:rsidR="003E7473" w:rsidRPr="005D41AF" w:rsidRDefault="00000000">
            <w:pPr>
              <w:rPr>
                <w:color w:val="000000" w:themeColor="text1"/>
              </w:rPr>
            </w:pPr>
            <w:r w:rsidRPr="005D41AF">
              <w:rPr>
                <w:color w:val="000000" w:themeColor="text1"/>
              </w:rPr>
              <w:t xml:space="preserve">Years </w:t>
            </w:r>
            <w:proofErr w:type="spellStart"/>
            <w:r w:rsidRPr="005D41AF">
              <w:rPr>
                <w:color w:val="000000" w:themeColor="text1"/>
              </w:rPr>
              <w:t>Analysed</w:t>
            </w:r>
            <w:proofErr w:type="spellEnd"/>
          </w:p>
        </w:tc>
        <w:tc>
          <w:tcPr>
            <w:tcW w:w="4968" w:type="dxa"/>
          </w:tcPr>
          <w:p w14:paraId="5ECE0578" w14:textId="77777777" w:rsidR="003E7473" w:rsidRPr="005D41AF" w:rsidRDefault="00000000">
            <w:pPr>
              <w:rPr>
                <w:color w:val="000000" w:themeColor="text1"/>
              </w:rPr>
            </w:pPr>
            <w:r w:rsidRPr="005D41AF">
              <w:rPr>
                <w:color w:val="000000" w:themeColor="text1"/>
              </w:rPr>
              <w:t>2019–2023</w:t>
            </w:r>
          </w:p>
        </w:tc>
      </w:tr>
    </w:tbl>
    <w:p w14:paraId="50CB9AAE" w14:textId="77777777" w:rsidR="003E7473" w:rsidRPr="005D41AF" w:rsidRDefault="003E7473">
      <w:pPr>
        <w:spacing w:after="40"/>
        <w:rPr>
          <w:color w:val="000000" w:themeColor="text1"/>
        </w:rPr>
      </w:pPr>
    </w:p>
    <w:p w14:paraId="5030F2E7" w14:textId="77777777" w:rsidR="0076181F" w:rsidRDefault="0076181F">
      <w:pPr>
        <w:pStyle w:val="Heading2"/>
        <w:rPr>
          <w:b w:val="0"/>
          <w:bCs w:val="0"/>
          <w:color w:val="000000" w:themeColor="text1"/>
        </w:rPr>
      </w:pPr>
      <w:r w:rsidRPr="0076181F">
        <w:rPr>
          <w:b w:val="0"/>
          <w:bCs w:val="0"/>
          <w:color w:val="000000" w:themeColor="text1"/>
        </w:rPr>
        <w:t xml:space="preserve">These values were recalculated directly from the </w:t>
      </w:r>
      <w:proofErr w:type="spellStart"/>
      <w:r w:rsidRPr="0076181F">
        <w:rPr>
          <w:b w:val="0"/>
          <w:bCs w:val="0"/>
          <w:color w:val="000000" w:themeColor="text1"/>
        </w:rPr>
        <w:t>Cleaned_Data</w:t>
      </w:r>
      <w:proofErr w:type="spellEnd"/>
      <w:r w:rsidRPr="0076181F">
        <w:rPr>
          <w:b w:val="0"/>
          <w:bCs w:val="0"/>
          <w:color w:val="000000" w:themeColor="text1"/>
        </w:rPr>
        <w:t xml:space="preserve"> sheet of the submitted Excel workbook to ensure consistency with the reported analysis.</w:t>
      </w:r>
    </w:p>
    <w:p w14:paraId="06E1F9F9" w14:textId="77777777" w:rsidR="0076181F" w:rsidRPr="0076181F" w:rsidRDefault="0076181F" w:rsidP="0076181F"/>
    <w:p w14:paraId="67D77168" w14:textId="5987F78E" w:rsidR="003E7473" w:rsidRPr="0076181F" w:rsidRDefault="00000000">
      <w:pPr>
        <w:pStyle w:val="Heading2"/>
        <w:rPr>
          <w:color w:val="000000" w:themeColor="text1"/>
        </w:rPr>
      </w:pPr>
      <w:r w:rsidRPr="0076181F">
        <w:rPr>
          <w:color w:val="000000" w:themeColor="text1"/>
        </w:rPr>
        <w:t>6.2 State Performance</w:t>
      </w:r>
    </w:p>
    <w:p w14:paraId="355358F1" w14:textId="77777777" w:rsidR="0076181F" w:rsidRPr="0076181F" w:rsidRDefault="0076181F" w:rsidP="0076181F"/>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3E7473" w:rsidRPr="005D41AF" w14:paraId="11D4BED9" w14:textId="77777777">
        <w:trPr>
          <w:jc w:val="center"/>
        </w:trPr>
        <w:tc>
          <w:tcPr>
            <w:tcW w:w="1419" w:type="dxa"/>
            <w:vAlign w:val="center"/>
          </w:tcPr>
          <w:p w14:paraId="4F26987E" w14:textId="77777777" w:rsidR="003E7473" w:rsidRPr="005D41AF" w:rsidRDefault="00000000">
            <w:pPr>
              <w:rPr>
                <w:color w:val="000000" w:themeColor="text1"/>
              </w:rPr>
            </w:pPr>
            <w:r w:rsidRPr="005D41AF">
              <w:rPr>
                <w:b/>
                <w:color w:val="000000" w:themeColor="text1"/>
              </w:rPr>
              <w:t>Rank</w:t>
            </w:r>
          </w:p>
        </w:tc>
        <w:tc>
          <w:tcPr>
            <w:tcW w:w="1419" w:type="dxa"/>
            <w:vAlign w:val="center"/>
          </w:tcPr>
          <w:p w14:paraId="16B50154" w14:textId="77777777" w:rsidR="003E7473" w:rsidRPr="005D41AF" w:rsidRDefault="00000000">
            <w:pPr>
              <w:rPr>
                <w:color w:val="000000" w:themeColor="text1"/>
              </w:rPr>
            </w:pPr>
            <w:r w:rsidRPr="005D41AF">
              <w:rPr>
                <w:b/>
                <w:color w:val="000000" w:themeColor="text1"/>
              </w:rPr>
              <w:t>State</w:t>
            </w:r>
          </w:p>
        </w:tc>
        <w:tc>
          <w:tcPr>
            <w:tcW w:w="1419" w:type="dxa"/>
            <w:vAlign w:val="center"/>
          </w:tcPr>
          <w:p w14:paraId="3900A80B" w14:textId="77777777" w:rsidR="003E7473" w:rsidRPr="005D41AF" w:rsidRDefault="00000000">
            <w:pPr>
              <w:rPr>
                <w:color w:val="000000" w:themeColor="text1"/>
              </w:rPr>
            </w:pPr>
            <w:r w:rsidRPr="005D41AF">
              <w:rPr>
                <w:b/>
                <w:color w:val="000000" w:themeColor="text1"/>
              </w:rPr>
              <w:t>Sales (₹M)</w:t>
            </w:r>
          </w:p>
        </w:tc>
        <w:tc>
          <w:tcPr>
            <w:tcW w:w="1419" w:type="dxa"/>
            <w:vAlign w:val="center"/>
          </w:tcPr>
          <w:p w14:paraId="693B6E22" w14:textId="77777777" w:rsidR="003E7473" w:rsidRPr="005D41AF" w:rsidRDefault="00000000">
            <w:pPr>
              <w:rPr>
                <w:color w:val="000000" w:themeColor="text1"/>
              </w:rPr>
            </w:pPr>
            <w:r w:rsidRPr="005D41AF">
              <w:rPr>
                <w:b/>
                <w:color w:val="000000" w:themeColor="text1"/>
              </w:rPr>
              <w:t>Profit (₹M)</w:t>
            </w:r>
          </w:p>
        </w:tc>
        <w:tc>
          <w:tcPr>
            <w:tcW w:w="1419" w:type="dxa"/>
            <w:vAlign w:val="center"/>
          </w:tcPr>
          <w:p w14:paraId="27FCFAC6" w14:textId="77777777" w:rsidR="003E7473" w:rsidRPr="005D41AF" w:rsidRDefault="00000000">
            <w:pPr>
              <w:rPr>
                <w:color w:val="000000" w:themeColor="text1"/>
              </w:rPr>
            </w:pPr>
            <w:r w:rsidRPr="005D41AF">
              <w:rPr>
                <w:b/>
                <w:color w:val="000000" w:themeColor="text1"/>
              </w:rPr>
              <w:t>Orders</w:t>
            </w:r>
          </w:p>
        </w:tc>
        <w:tc>
          <w:tcPr>
            <w:tcW w:w="1419" w:type="dxa"/>
            <w:vAlign w:val="center"/>
          </w:tcPr>
          <w:p w14:paraId="2F2D5167" w14:textId="77777777" w:rsidR="003E7473" w:rsidRPr="005D41AF" w:rsidRDefault="00000000">
            <w:pPr>
              <w:rPr>
                <w:color w:val="000000" w:themeColor="text1"/>
              </w:rPr>
            </w:pPr>
            <w:r w:rsidRPr="005D41AF">
              <w:rPr>
                <w:b/>
                <w:color w:val="000000" w:themeColor="text1"/>
              </w:rPr>
              <w:t>Margin</w:t>
            </w:r>
          </w:p>
        </w:tc>
        <w:tc>
          <w:tcPr>
            <w:tcW w:w="1419" w:type="dxa"/>
            <w:vAlign w:val="center"/>
          </w:tcPr>
          <w:p w14:paraId="78989D3A" w14:textId="77777777" w:rsidR="003E7473" w:rsidRPr="005D41AF" w:rsidRDefault="00000000">
            <w:pPr>
              <w:rPr>
                <w:color w:val="000000" w:themeColor="text1"/>
              </w:rPr>
            </w:pPr>
            <w:r w:rsidRPr="005D41AF">
              <w:rPr>
                <w:b/>
                <w:color w:val="000000" w:themeColor="text1"/>
              </w:rPr>
              <w:t>Screen</w:t>
            </w:r>
          </w:p>
        </w:tc>
      </w:tr>
      <w:tr w:rsidR="003E7473" w:rsidRPr="005D41AF" w14:paraId="24483A92" w14:textId="77777777">
        <w:trPr>
          <w:jc w:val="center"/>
        </w:trPr>
        <w:tc>
          <w:tcPr>
            <w:tcW w:w="1419" w:type="dxa"/>
          </w:tcPr>
          <w:p w14:paraId="29AA3937" w14:textId="77777777" w:rsidR="003E7473" w:rsidRPr="005D41AF" w:rsidRDefault="00000000">
            <w:pPr>
              <w:rPr>
                <w:color w:val="000000" w:themeColor="text1"/>
              </w:rPr>
            </w:pPr>
            <w:r w:rsidRPr="005D41AF">
              <w:rPr>
                <w:color w:val="000000" w:themeColor="text1"/>
              </w:rPr>
              <w:t>1</w:t>
            </w:r>
          </w:p>
        </w:tc>
        <w:tc>
          <w:tcPr>
            <w:tcW w:w="1419" w:type="dxa"/>
          </w:tcPr>
          <w:p w14:paraId="0261B72B" w14:textId="77777777" w:rsidR="003E7473" w:rsidRPr="005D41AF" w:rsidRDefault="00000000">
            <w:pPr>
              <w:rPr>
                <w:color w:val="000000" w:themeColor="text1"/>
              </w:rPr>
            </w:pPr>
            <w:r w:rsidRPr="005D41AF">
              <w:rPr>
                <w:color w:val="000000" w:themeColor="text1"/>
              </w:rPr>
              <w:t>Rajasthan</w:t>
            </w:r>
          </w:p>
        </w:tc>
        <w:tc>
          <w:tcPr>
            <w:tcW w:w="1419" w:type="dxa"/>
          </w:tcPr>
          <w:p w14:paraId="79BCAB55" w14:textId="77777777" w:rsidR="003E7473" w:rsidRPr="005D41AF" w:rsidRDefault="00000000">
            <w:pPr>
              <w:rPr>
                <w:color w:val="000000" w:themeColor="text1"/>
              </w:rPr>
            </w:pPr>
            <w:r w:rsidRPr="005D41AF">
              <w:rPr>
                <w:color w:val="000000" w:themeColor="text1"/>
              </w:rPr>
              <w:t>255.85</w:t>
            </w:r>
          </w:p>
        </w:tc>
        <w:tc>
          <w:tcPr>
            <w:tcW w:w="1419" w:type="dxa"/>
          </w:tcPr>
          <w:p w14:paraId="5605DD5B" w14:textId="77777777" w:rsidR="003E7473" w:rsidRPr="005D41AF" w:rsidRDefault="00000000">
            <w:pPr>
              <w:rPr>
                <w:color w:val="000000" w:themeColor="text1"/>
              </w:rPr>
            </w:pPr>
            <w:r w:rsidRPr="005D41AF">
              <w:rPr>
                <w:color w:val="000000" w:themeColor="text1"/>
              </w:rPr>
              <w:t>38.30</w:t>
            </w:r>
          </w:p>
        </w:tc>
        <w:tc>
          <w:tcPr>
            <w:tcW w:w="1419" w:type="dxa"/>
          </w:tcPr>
          <w:p w14:paraId="3A09D82E" w14:textId="77777777" w:rsidR="003E7473" w:rsidRPr="005D41AF" w:rsidRDefault="00000000">
            <w:pPr>
              <w:rPr>
                <w:color w:val="000000" w:themeColor="text1"/>
              </w:rPr>
            </w:pPr>
            <w:r w:rsidRPr="005D41AF">
              <w:rPr>
                <w:color w:val="000000" w:themeColor="text1"/>
              </w:rPr>
              <w:t>10,240</w:t>
            </w:r>
          </w:p>
        </w:tc>
        <w:tc>
          <w:tcPr>
            <w:tcW w:w="1419" w:type="dxa"/>
          </w:tcPr>
          <w:p w14:paraId="26B73AAC" w14:textId="77777777" w:rsidR="003E7473" w:rsidRPr="005D41AF" w:rsidRDefault="00000000">
            <w:pPr>
              <w:rPr>
                <w:color w:val="000000" w:themeColor="text1"/>
              </w:rPr>
            </w:pPr>
            <w:r w:rsidRPr="005D41AF">
              <w:rPr>
                <w:color w:val="000000" w:themeColor="text1"/>
              </w:rPr>
              <w:t>14.97%</w:t>
            </w:r>
          </w:p>
        </w:tc>
        <w:tc>
          <w:tcPr>
            <w:tcW w:w="1419" w:type="dxa"/>
          </w:tcPr>
          <w:p w14:paraId="5E52A9C8" w14:textId="77777777" w:rsidR="003E7473" w:rsidRPr="005D41AF" w:rsidRDefault="00000000">
            <w:pPr>
              <w:rPr>
                <w:color w:val="000000" w:themeColor="text1"/>
              </w:rPr>
            </w:pPr>
            <w:r w:rsidRPr="005D41AF">
              <w:rPr>
                <w:color w:val="000000" w:themeColor="text1"/>
              </w:rPr>
              <w:t>High Potential</w:t>
            </w:r>
          </w:p>
        </w:tc>
      </w:tr>
      <w:tr w:rsidR="003E7473" w:rsidRPr="005D41AF" w14:paraId="10BFBB13" w14:textId="77777777">
        <w:trPr>
          <w:jc w:val="center"/>
        </w:trPr>
        <w:tc>
          <w:tcPr>
            <w:tcW w:w="1419" w:type="dxa"/>
          </w:tcPr>
          <w:p w14:paraId="01FBAF83" w14:textId="77777777" w:rsidR="003E7473" w:rsidRPr="005D41AF" w:rsidRDefault="00000000">
            <w:pPr>
              <w:rPr>
                <w:color w:val="000000" w:themeColor="text1"/>
              </w:rPr>
            </w:pPr>
            <w:r w:rsidRPr="005D41AF">
              <w:rPr>
                <w:color w:val="000000" w:themeColor="text1"/>
              </w:rPr>
              <w:t>2</w:t>
            </w:r>
          </w:p>
        </w:tc>
        <w:tc>
          <w:tcPr>
            <w:tcW w:w="1419" w:type="dxa"/>
          </w:tcPr>
          <w:p w14:paraId="2F88D81B" w14:textId="77777777" w:rsidR="003E7473" w:rsidRPr="005D41AF" w:rsidRDefault="00000000">
            <w:pPr>
              <w:rPr>
                <w:color w:val="000000" w:themeColor="text1"/>
              </w:rPr>
            </w:pPr>
            <w:r w:rsidRPr="005D41AF">
              <w:rPr>
                <w:color w:val="000000" w:themeColor="text1"/>
              </w:rPr>
              <w:t>Maharashtra</w:t>
            </w:r>
          </w:p>
        </w:tc>
        <w:tc>
          <w:tcPr>
            <w:tcW w:w="1419" w:type="dxa"/>
          </w:tcPr>
          <w:p w14:paraId="2FD76166" w14:textId="77777777" w:rsidR="003E7473" w:rsidRPr="005D41AF" w:rsidRDefault="00000000">
            <w:pPr>
              <w:rPr>
                <w:color w:val="000000" w:themeColor="text1"/>
              </w:rPr>
            </w:pPr>
            <w:r w:rsidRPr="005D41AF">
              <w:rPr>
                <w:color w:val="000000" w:themeColor="text1"/>
              </w:rPr>
              <w:t>252.38</w:t>
            </w:r>
          </w:p>
        </w:tc>
        <w:tc>
          <w:tcPr>
            <w:tcW w:w="1419" w:type="dxa"/>
          </w:tcPr>
          <w:p w14:paraId="74C04B83" w14:textId="77777777" w:rsidR="003E7473" w:rsidRPr="005D41AF" w:rsidRDefault="00000000">
            <w:pPr>
              <w:rPr>
                <w:color w:val="000000" w:themeColor="text1"/>
              </w:rPr>
            </w:pPr>
            <w:r w:rsidRPr="005D41AF">
              <w:rPr>
                <w:color w:val="000000" w:themeColor="text1"/>
              </w:rPr>
              <w:t>37.89</w:t>
            </w:r>
          </w:p>
        </w:tc>
        <w:tc>
          <w:tcPr>
            <w:tcW w:w="1419" w:type="dxa"/>
          </w:tcPr>
          <w:p w14:paraId="101DC90B" w14:textId="77777777" w:rsidR="003E7473" w:rsidRPr="005D41AF" w:rsidRDefault="00000000">
            <w:pPr>
              <w:rPr>
                <w:color w:val="000000" w:themeColor="text1"/>
              </w:rPr>
            </w:pPr>
            <w:r w:rsidRPr="005D41AF">
              <w:rPr>
                <w:color w:val="000000" w:themeColor="text1"/>
              </w:rPr>
              <w:t>10,001</w:t>
            </w:r>
          </w:p>
        </w:tc>
        <w:tc>
          <w:tcPr>
            <w:tcW w:w="1419" w:type="dxa"/>
          </w:tcPr>
          <w:p w14:paraId="61B66690" w14:textId="77777777" w:rsidR="003E7473" w:rsidRPr="005D41AF" w:rsidRDefault="00000000">
            <w:pPr>
              <w:rPr>
                <w:color w:val="000000" w:themeColor="text1"/>
              </w:rPr>
            </w:pPr>
            <w:r w:rsidRPr="005D41AF">
              <w:rPr>
                <w:color w:val="000000" w:themeColor="text1"/>
              </w:rPr>
              <w:t>15.01%</w:t>
            </w:r>
          </w:p>
        </w:tc>
        <w:tc>
          <w:tcPr>
            <w:tcW w:w="1419" w:type="dxa"/>
          </w:tcPr>
          <w:p w14:paraId="2D898BAA" w14:textId="77777777" w:rsidR="003E7473" w:rsidRPr="005D41AF" w:rsidRDefault="00000000">
            <w:pPr>
              <w:rPr>
                <w:color w:val="000000" w:themeColor="text1"/>
              </w:rPr>
            </w:pPr>
            <w:r w:rsidRPr="005D41AF">
              <w:rPr>
                <w:color w:val="000000" w:themeColor="text1"/>
              </w:rPr>
              <w:t>High Potential</w:t>
            </w:r>
          </w:p>
        </w:tc>
      </w:tr>
      <w:tr w:rsidR="003E7473" w:rsidRPr="005D41AF" w14:paraId="39E300BD" w14:textId="77777777">
        <w:trPr>
          <w:jc w:val="center"/>
        </w:trPr>
        <w:tc>
          <w:tcPr>
            <w:tcW w:w="1419" w:type="dxa"/>
          </w:tcPr>
          <w:p w14:paraId="267871DD" w14:textId="77777777" w:rsidR="003E7473" w:rsidRPr="005D41AF" w:rsidRDefault="00000000">
            <w:pPr>
              <w:rPr>
                <w:color w:val="000000" w:themeColor="text1"/>
              </w:rPr>
            </w:pPr>
            <w:r w:rsidRPr="005D41AF">
              <w:rPr>
                <w:color w:val="000000" w:themeColor="text1"/>
              </w:rPr>
              <w:t>3</w:t>
            </w:r>
          </w:p>
        </w:tc>
        <w:tc>
          <w:tcPr>
            <w:tcW w:w="1419" w:type="dxa"/>
          </w:tcPr>
          <w:p w14:paraId="75B4FA55" w14:textId="77777777" w:rsidR="003E7473" w:rsidRPr="005D41AF" w:rsidRDefault="00000000">
            <w:pPr>
              <w:rPr>
                <w:color w:val="000000" w:themeColor="text1"/>
              </w:rPr>
            </w:pPr>
            <w:r w:rsidRPr="005D41AF">
              <w:rPr>
                <w:color w:val="000000" w:themeColor="text1"/>
              </w:rPr>
              <w:t>Punjab</w:t>
            </w:r>
          </w:p>
        </w:tc>
        <w:tc>
          <w:tcPr>
            <w:tcW w:w="1419" w:type="dxa"/>
          </w:tcPr>
          <w:p w14:paraId="3AF480EC" w14:textId="77777777" w:rsidR="003E7473" w:rsidRPr="005D41AF" w:rsidRDefault="00000000">
            <w:pPr>
              <w:rPr>
                <w:color w:val="000000" w:themeColor="text1"/>
              </w:rPr>
            </w:pPr>
            <w:r w:rsidRPr="005D41AF">
              <w:rPr>
                <w:color w:val="000000" w:themeColor="text1"/>
              </w:rPr>
              <w:t>253.99</w:t>
            </w:r>
          </w:p>
        </w:tc>
        <w:tc>
          <w:tcPr>
            <w:tcW w:w="1419" w:type="dxa"/>
          </w:tcPr>
          <w:p w14:paraId="5102A2E4" w14:textId="77777777" w:rsidR="003E7473" w:rsidRPr="005D41AF" w:rsidRDefault="00000000">
            <w:pPr>
              <w:rPr>
                <w:color w:val="000000" w:themeColor="text1"/>
              </w:rPr>
            </w:pPr>
            <w:r w:rsidRPr="005D41AF">
              <w:rPr>
                <w:color w:val="000000" w:themeColor="text1"/>
              </w:rPr>
              <w:t>37.87</w:t>
            </w:r>
          </w:p>
        </w:tc>
        <w:tc>
          <w:tcPr>
            <w:tcW w:w="1419" w:type="dxa"/>
          </w:tcPr>
          <w:p w14:paraId="6D2FF7C4" w14:textId="77777777" w:rsidR="003E7473" w:rsidRPr="005D41AF" w:rsidRDefault="00000000">
            <w:pPr>
              <w:rPr>
                <w:color w:val="000000" w:themeColor="text1"/>
              </w:rPr>
            </w:pPr>
            <w:r w:rsidRPr="005D41AF">
              <w:rPr>
                <w:color w:val="000000" w:themeColor="text1"/>
              </w:rPr>
              <w:t>10,154</w:t>
            </w:r>
          </w:p>
        </w:tc>
        <w:tc>
          <w:tcPr>
            <w:tcW w:w="1419" w:type="dxa"/>
          </w:tcPr>
          <w:p w14:paraId="64410C78" w14:textId="77777777" w:rsidR="003E7473" w:rsidRPr="005D41AF" w:rsidRDefault="00000000">
            <w:pPr>
              <w:rPr>
                <w:color w:val="000000" w:themeColor="text1"/>
              </w:rPr>
            </w:pPr>
            <w:r w:rsidRPr="005D41AF">
              <w:rPr>
                <w:color w:val="000000" w:themeColor="text1"/>
              </w:rPr>
              <w:t>14.91%</w:t>
            </w:r>
          </w:p>
        </w:tc>
        <w:tc>
          <w:tcPr>
            <w:tcW w:w="1419" w:type="dxa"/>
          </w:tcPr>
          <w:p w14:paraId="2E883196" w14:textId="77777777" w:rsidR="003E7473" w:rsidRPr="005D41AF" w:rsidRDefault="00000000">
            <w:pPr>
              <w:rPr>
                <w:color w:val="000000" w:themeColor="text1"/>
              </w:rPr>
            </w:pPr>
            <w:r w:rsidRPr="005D41AF">
              <w:rPr>
                <w:color w:val="000000" w:themeColor="text1"/>
              </w:rPr>
              <w:t>High Potential</w:t>
            </w:r>
          </w:p>
        </w:tc>
      </w:tr>
      <w:tr w:rsidR="003E7473" w:rsidRPr="005D41AF" w14:paraId="75BAB890" w14:textId="77777777">
        <w:trPr>
          <w:jc w:val="center"/>
        </w:trPr>
        <w:tc>
          <w:tcPr>
            <w:tcW w:w="1419" w:type="dxa"/>
          </w:tcPr>
          <w:p w14:paraId="54A023CE" w14:textId="77777777" w:rsidR="003E7473" w:rsidRPr="005D41AF" w:rsidRDefault="00000000">
            <w:pPr>
              <w:rPr>
                <w:color w:val="000000" w:themeColor="text1"/>
              </w:rPr>
            </w:pPr>
            <w:r w:rsidRPr="005D41AF">
              <w:rPr>
                <w:color w:val="000000" w:themeColor="text1"/>
              </w:rPr>
              <w:t>4</w:t>
            </w:r>
          </w:p>
        </w:tc>
        <w:tc>
          <w:tcPr>
            <w:tcW w:w="1419" w:type="dxa"/>
          </w:tcPr>
          <w:p w14:paraId="1E8A8B2D" w14:textId="77777777" w:rsidR="003E7473" w:rsidRPr="005D41AF" w:rsidRDefault="00000000">
            <w:pPr>
              <w:rPr>
                <w:color w:val="000000" w:themeColor="text1"/>
              </w:rPr>
            </w:pPr>
            <w:r w:rsidRPr="005D41AF">
              <w:rPr>
                <w:color w:val="000000" w:themeColor="text1"/>
              </w:rPr>
              <w:t>West Bengal</w:t>
            </w:r>
          </w:p>
        </w:tc>
        <w:tc>
          <w:tcPr>
            <w:tcW w:w="1419" w:type="dxa"/>
          </w:tcPr>
          <w:p w14:paraId="440A020F" w14:textId="77777777" w:rsidR="003E7473" w:rsidRPr="005D41AF" w:rsidRDefault="00000000">
            <w:pPr>
              <w:rPr>
                <w:color w:val="000000" w:themeColor="text1"/>
              </w:rPr>
            </w:pPr>
            <w:r w:rsidRPr="005D41AF">
              <w:rPr>
                <w:color w:val="000000" w:themeColor="text1"/>
              </w:rPr>
              <w:t>250.75</w:t>
            </w:r>
          </w:p>
        </w:tc>
        <w:tc>
          <w:tcPr>
            <w:tcW w:w="1419" w:type="dxa"/>
          </w:tcPr>
          <w:p w14:paraId="4EFDC294" w14:textId="77777777" w:rsidR="003E7473" w:rsidRPr="005D41AF" w:rsidRDefault="00000000">
            <w:pPr>
              <w:rPr>
                <w:color w:val="000000" w:themeColor="text1"/>
              </w:rPr>
            </w:pPr>
            <w:r w:rsidRPr="005D41AF">
              <w:rPr>
                <w:color w:val="000000" w:themeColor="text1"/>
              </w:rPr>
              <w:t>37.74</w:t>
            </w:r>
          </w:p>
        </w:tc>
        <w:tc>
          <w:tcPr>
            <w:tcW w:w="1419" w:type="dxa"/>
          </w:tcPr>
          <w:p w14:paraId="781E8C64" w14:textId="77777777" w:rsidR="003E7473" w:rsidRPr="005D41AF" w:rsidRDefault="00000000">
            <w:pPr>
              <w:rPr>
                <w:color w:val="000000" w:themeColor="text1"/>
              </w:rPr>
            </w:pPr>
            <w:r w:rsidRPr="005D41AF">
              <w:rPr>
                <w:color w:val="000000" w:themeColor="text1"/>
              </w:rPr>
              <w:t>9,852</w:t>
            </w:r>
          </w:p>
        </w:tc>
        <w:tc>
          <w:tcPr>
            <w:tcW w:w="1419" w:type="dxa"/>
          </w:tcPr>
          <w:p w14:paraId="46FCD65C" w14:textId="77777777" w:rsidR="003E7473" w:rsidRPr="005D41AF" w:rsidRDefault="00000000">
            <w:pPr>
              <w:rPr>
                <w:color w:val="000000" w:themeColor="text1"/>
              </w:rPr>
            </w:pPr>
            <w:r w:rsidRPr="005D41AF">
              <w:rPr>
                <w:color w:val="000000" w:themeColor="text1"/>
              </w:rPr>
              <w:t>15.05%</w:t>
            </w:r>
          </w:p>
        </w:tc>
        <w:tc>
          <w:tcPr>
            <w:tcW w:w="1419" w:type="dxa"/>
          </w:tcPr>
          <w:p w14:paraId="6CB84EFA" w14:textId="77777777" w:rsidR="003E7473" w:rsidRPr="005D41AF" w:rsidRDefault="00000000">
            <w:pPr>
              <w:rPr>
                <w:color w:val="000000" w:themeColor="text1"/>
              </w:rPr>
            </w:pPr>
            <w:r w:rsidRPr="005D41AF">
              <w:rPr>
                <w:color w:val="000000" w:themeColor="text1"/>
              </w:rPr>
              <w:t>Review</w:t>
            </w:r>
          </w:p>
        </w:tc>
      </w:tr>
      <w:tr w:rsidR="003E7473" w:rsidRPr="005D41AF" w14:paraId="2CBBD065" w14:textId="77777777">
        <w:trPr>
          <w:jc w:val="center"/>
        </w:trPr>
        <w:tc>
          <w:tcPr>
            <w:tcW w:w="1419" w:type="dxa"/>
          </w:tcPr>
          <w:p w14:paraId="1747744F" w14:textId="77777777" w:rsidR="003E7473" w:rsidRPr="005D41AF" w:rsidRDefault="00000000">
            <w:pPr>
              <w:rPr>
                <w:color w:val="000000" w:themeColor="text1"/>
              </w:rPr>
            </w:pPr>
            <w:r w:rsidRPr="005D41AF">
              <w:rPr>
                <w:color w:val="000000" w:themeColor="text1"/>
              </w:rPr>
              <w:t>5</w:t>
            </w:r>
          </w:p>
        </w:tc>
        <w:tc>
          <w:tcPr>
            <w:tcW w:w="1419" w:type="dxa"/>
          </w:tcPr>
          <w:p w14:paraId="2B45C840" w14:textId="77777777" w:rsidR="003E7473" w:rsidRPr="005D41AF" w:rsidRDefault="00000000">
            <w:pPr>
              <w:rPr>
                <w:color w:val="000000" w:themeColor="text1"/>
              </w:rPr>
            </w:pPr>
            <w:r w:rsidRPr="005D41AF">
              <w:rPr>
                <w:color w:val="000000" w:themeColor="text1"/>
              </w:rPr>
              <w:t>Madhya Pradesh</w:t>
            </w:r>
          </w:p>
        </w:tc>
        <w:tc>
          <w:tcPr>
            <w:tcW w:w="1419" w:type="dxa"/>
          </w:tcPr>
          <w:p w14:paraId="2F201904" w14:textId="77777777" w:rsidR="003E7473" w:rsidRPr="005D41AF" w:rsidRDefault="00000000">
            <w:pPr>
              <w:rPr>
                <w:color w:val="000000" w:themeColor="text1"/>
              </w:rPr>
            </w:pPr>
            <w:r w:rsidRPr="005D41AF">
              <w:rPr>
                <w:color w:val="000000" w:themeColor="text1"/>
              </w:rPr>
              <w:t>251.56</w:t>
            </w:r>
          </w:p>
        </w:tc>
        <w:tc>
          <w:tcPr>
            <w:tcW w:w="1419" w:type="dxa"/>
          </w:tcPr>
          <w:p w14:paraId="7D6C7927" w14:textId="77777777" w:rsidR="003E7473" w:rsidRPr="005D41AF" w:rsidRDefault="00000000">
            <w:pPr>
              <w:rPr>
                <w:color w:val="000000" w:themeColor="text1"/>
              </w:rPr>
            </w:pPr>
            <w:r w:rsidRPr="005D41AF">
              <w:rPr>
                <w:color w:val="000000" w:themeColor="text1"/>
              </w:rPr>
              <w:t>37.64</w:t>
            </w:r>
          </w:p>
        </w:tc>
        <w:tc>
          <w:tcPr>
            <w:tcW w:w="1419" w:type="dxa"/>
          </w:tcPr>
          <w:p w14:paraId="4570D10B" w14:textId="77777777" w:rsidR="003E7473" w:rsidRPr="005D41AF" w:rsidRDefault="00000000">
            <w:pPr>
              <w:rPr>
                <w:color w:val="000000" w:themeColor="text1"/>
              </w:rPr>
            </w:pPr>
            <w:r w:rsidRPr="005D41AF">
              <w:rPr>
                <w:color w:val="000000" w:themeColor="text1"/>
              </w:rPr>
              <w:t>10,020</w:t>
            </w:r>
          </w:p>
        </w:tc>
        <w:tc>
          <w:tcPr>
            <w:tcW w:w="1419" w:type="dxa"/>
          </w:tcPr>
          <w:p w14:paraId="141060D9" w14:textId="77777777" w:rsidR="003E7473" w:rsidRPr="005D41AF" w:rsidRDefault="00000000">
            <w:pPr>
              <w:rPr>
                <w:color w:val="000000" w:themeColor="text1"/>
              </w:rPr>
            </w:pPr>
            <w:r w:rsidRPr="005D41AF">
              <w:rPr>
                <w:color w:val="000000" w:themeColor="text1"/>
              </w:rPr>
              <w:t>14.96%</w:t>
            </w:r>
          </w:p>
        </w:tc>
        <w:tc>
          <w:tcPr>
            <w:tcW w:w="1419" w:type="dxa"/>
          </w:tcPr>
          <w:p w14:paraId="5360341B" w14:textId="77777777" w:rsidR="003E7473" w:rsidRPr="005D41AF" w:rsidRDefault="00000000">
            <w:pPr>
              <w:rPr>
                <w:color w:val="000000" w:themeColor="text1"/>
              </w:rPr>
            </w:pPr>
            <w:r w:rsidRPr="005D41AF">
              <w:rPr>
                <w:color w:val="000000" w:themeColor="text1"/>
              </w:rPr>
              <w:t>High Potential</w:t>
            </w:r>
          </w:p>
        </w:tc>
      </w:tr>
    </w:tbl>
    <w:p w14:paraId="3C366B56" w14:textId="77777777" w:rsidR="003E7473" w:rsidRPr="005D41AF" w:rsidRDefault="003E7473">
      <w:pPr>
        <w:spacing w:after="40"/>
        <w:rPr>
          <w:color w:val="000000" w:themeColor="text1"/>
        </w:rPr>
      </w:pPr>
    </w:p>
    <w:p w14:paraId="0EC0A85F" w14:textId="77777777" w:rsidR="003E7473" w:rsidRDefault="00000000">
      <w:pPr>
        <w:spacing w:after="160"/>
        <w:rPr>
          <w:color w:val="000000" w:themeColor="text1"/>
        </w:rPr>
      </w:pPr>
      <w:r w:rsidRPr="005D41AF">
        <w:rPr>
          <w:color w:val="000000" w:themeColor="text1"/>
        </w:rPr>
        <w:t>The ten-state averages used for screening are approximately ₹250.84 million in Sales and ₹37.55 million in Profit.</w:t>
      </w:r>
    </w:p>
    <w:p w14:paraId="77199CBB" w14:textId="69679206" w:rsidR="006F3F21" w:rsidRPr="005D41AF" w:rsidRDefault="006F3F21" w:rsidP="006F3F21">
      <w:pPr>
        <w:spacing w:after="160"/>
        <w:jc w:val="center"/>
        <w:rPr>
          <w:color w:val="000000" w:themeColor="text1"/>
        </w:rPr>
      </w:pPr>
      <w:r w:rsidRPr="006F3F21">
        <w:rPr>
          <w:noProof/>
          <w:color w:val="000000" w:themeColor="text1"/>
        </w:rPr>
        <w:drawing>
          <wp:inline distT="0" distB="0" distL="0" distR="0" wp14:anchorId="4559E12C" wp14:editId="24202B87">
            <wp:extent cx="4159464" cy="2578233"/>
            <wp:effectExtent l="0" t="0" r="0" b="0"/>
            <wp:docPr id="69334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48142" name=""/>
                    <pic:cNvPicPr/>
                  </pic:nvPicPr>
                  <pic:blipFill>
                    <a:blip r:embed="rId13"/>
                    <a:stretch>
                      <a:fillRect/>
                    </a:stretch>
                  </pic:blipFill>
                  <pic:spPr>
                    <a:xfrm>
                      <a:off x="0" y="0"/>
                      <a:ext cx="4159464" cy="2578233"/>
                    </a:xfrm>
                    <a:prstGeom prst="rect">
                      <a:avLst/>
                    </a:prstGeom>
                  </pic:spPr>
                </pic:pic>
              </a:graphicData>
            </a:graphic>
          </wp:inline>
        </w:drawing>
      </w:r>
    </w:p>
    <w:p w14:paraId="2011706F" w14:textId="65EEC759" w:rsidR="003E7473" w:rsidRPr="005D41AF" w:rsidRDefault="006F3F21" w:rsidP="006F3F21">
      <w:pPr>
        <w:jc w:val="center"/>
        <w:rPr>
          <w:color w:val="000000" w:themeColor="text1"/>
        </w:rPr>
      </w:pPr>
      <w:r w:rsidRPr="006F3F21">
        <w:rPr>
          <w:color w:val="000000" w:themeColor="text1"/>
        </w:rPr>
        <w:t>Figure 6.1: Top 5 States by Historical Profit</w:t>
      </w:r>
      <w:r w:rsidRPr="005D41AF">
        <w:rPr>
          <w:color w:val="000000" w:themeColor="text1"/>
        </w:rPr>
        <w:br w:type="page"/>
      </w:r>
    </w:p>
    <w:p w14:paraId="58131143" w14:textId="77777777" w:rsidR="003E7473" w:rsidRPr="005D41AF" w:rsidRDefault="00000000">
      <w:pPr>
        <w:pStyle w:val="Heading1"/>
        <w:rPr>
          <w:color w:val="000000" w:themeColor="text1"/>
        </w:rPr>
      </w:pPr>
      <w:r w:rsidRPr="005D41AF">
        <w:rPr>
          <w:color w:val="000000" w:themeColor="text1"/>
        </w:rPr>
        <w:lastRenderedPageBreak/>
        <w:t>6.3 High Potential Candidate Screening</w:t>
      </w:r>
    </w:p>
    <w:p w14:paraId="6E8A275B" w14:textId="77777777" w:rsidR="003E7473" w:rsidRPr="005D41AF" w:rsidRDefault="00000000">
      <w:pPr>
        <w:spacing w:after="160"/>
        <w:rPr>
          <w:color w:val="000000" w:themeColor="text1"/>
        </w:rPr>
      </w:pPr>
      <w:r w:rsidRPr="005D41AF">
        <w:rPr>
          <w:color w:val="000000" w:themeColor="text1"/>
        </w:rPr>
        <w:t>Rajasthan: Sales ₹255.85M and Profit ₹38.30M; both meet the ten-state averages.</w:t>
      </w:r>
    </w:p>
    <w:p w14:paraId="4514BD1A" w14:textId="77777777" w:rsidR="003E7473" w:rsidRPr="005D41AF" w:rsidRDefault="00000000">
      <w:pPr>
        <w:spacing w:after="160"/>
        <w:rPr>
          <w:color w:val="000000" w:themeColor="text1"/>
        </w:rPr>
      </w:pPr>
      <w:r w:rsidRPr="005D41AF">
        <w:rPr>
          <w:color w:val="000000" w:themeColor="text1"/>
        </w:rPr>
        <w:t>Maharashtra: Sales ₹252.38M and Profit ₹37.89M; both meet the ten-state averages.</w:t>
      </w:r>
    </w:p>
    <w:p w14:paraId="47A76FC7" w14:textId="77777777" w:rsidR="003E7473" w:rsidRPr="005D41AF" w:rsidRDefault="00000000">
      <w:pPr>
        <w:spacing w:after="160"/>
        <w:rPr>
          <w:color w:val="000000" w:themeColor="text1"/>
        </w:rPr>
      </w:pPr>
      <w:r w:rsidRPr="005D41AF">
        <w:rPr>
          <w:color w:val="000000" w:themeColor="text1"/>
        </w:rPr>
        <w:t>Punjab: Sales ₹253.99M and Profit ₹37.87M; both meet the ten-state averages.</w:t>
      </w:r>
    </w:p>
    <w:p w14:paraId="7D77FD41" w14:textId="77777777" w:rsidR="003E7473" w:rsidRPr="005D41AF" w:rsidRDefault="00000000">
      <w:pPr>
        <w:spacing w:after="160"/>
        <w:rPr>
          <w:color w:val="000000" w:themeColor="text1"/>
        </w:rPr>
      </w:pPr>
      <w:r w:rsidRPr="005D41AF">
        <w:rPr>
          <w:color w:val="000000" w:themeColor="text1"/>
        </w:rPr>
        <w:t>Madhya Pradesh: Sales ₹251.56M and Profit ₹37.64M; both meet the ten-state averages.</w:t>
      </w:r>
    </w:p>
    <w:p w14:paraId="7F3BB041" w14:textId="77777777" w:rsidR="003E7473" w:rsidRPr="005D41AF" w:rsidRDefault="00000000">
      <w:pPr>
        <w:spacing w:after="160"/>
        <w:rPr>
          <w:color w:val="000000" w:themeColor="text1"/>
        </w:rPr>
      </w:pPr>
      <w:r w:rsidRPr="005D41AF">
        <w:rPr>
          <w:color w:val="000000" w:themeColor="text1"/>
        </w:rPr>
        <w:t>Four states pass the current historical screening rule: Rajasthan, Maharashtra, Punjab, Madhya Pradesh. These are markets for further feasibility investigation, not automatic branch-opening decisions.</w:t>
      </w:r>
    </w:p>
    <w:p w14:paraId="2FE5A161" w14:textId="77777777" w:rsidR="003E7473" w:rsidRPr="005D41AF" w:rsidRDefault="00000000">
      <w:pPr>
        <w:pStyle w:val="Heading2"/>
        <w:rPr>
          <w:color w:val="000000" w:themeColor="text1"/>
        </w:rPr>
      </w:pPr>
      <w:r w:rsidRPr="005D41AF">
        <w:rPr>
          <w:color w:val="000000" w:themeColor="text1"/>
        </w:rPr>
        <w:t>6.4 Regional Performance</w:t>
      </w:r>
    </w:p>
    <w:tbl>
      <w:tblPr>
        <w:tblStyle w:val="TableGrid"/>
        <w:tblW w:w="0" w:type="auto"/>
        <w:jc w:val="center"/>
        <w:tblLook w:val="04A0" w:firstRow="1" w:lastRow="0" w:firstColumn="1" w:lastColumn="0" w:noHBand="0" w:noVBand="1"/>
      </w:tblPr>
      <w:tblGrid>
        <w:gridCol w:w="2484"/>
        <w:gridCol w:w="2484"/>
        <w:gridCol w:w="2484"/>
        <w:gridCol w:w="2484"/>
      </w:tblGrid>
      <w:tr w:rsidR="003E7473" w:rsidRPr="005D41AF" w14:paraId="2A02D065" w14:textId="77777777">
        <w:trPr>
          <w:jc w:val="center"/>
        </w:trPr>
        <w:tc>
          <w:tcPr>
            <w:tcW w:w="2484" w:type="dxa"/>
            <w:vAlign w:val="center"/>
          </w:tcPr>
          <w:p w14:paraId="176CD225" w14:textId="77777777" w:rsidR="003E7473" w:rsidRPr="005D41AF" w:rsidRDefault="00000000">
            <w:pPr>
              <w:rPr>
                <w:color w:val="000000" w:themeColor="text1"/>
              </w:rPr>
            </w:pPr>
            <w:r w:rsidRPr="005D41AF">
              <w:rPr>
                <w:b/>
                <w:color w:val="000000" w:themeColor="text1"/>
              </w:rPr>
              <w:t>Region</w:t>
            </w:r>
          </w:p>
        </w:tc>
        <w:tc>
          <w:tcPr>
            <w:tcW w:w="2484" w:type="dxa"/>
            <w:vAlign w:val="center"/>
          </w:tcPr>
          <w:p w14:paraId="44C688FE" w14:textId="77777777" w:rsidR="003E7473" w:rsidRPr="005D41AF" w:rsidRDefault="00000000">
            <w:pPr>
              <w:rPr>
                <w:color w:val="000000" w:themeColor="text1"/>
              </w:rPr>
            </w:pPr>
            <w:r w:rsidRPr="005D41AF">
              <w:rPr>
                <w:b/>
                <w:color w:val="000000" w:themeColor="text1"/>
              </w:rPr>
              <w:t>Sales (₹M)</w:t>
            </w:r>
          </w:p>
        </w:tc>
        <w:tc>
          <w:tcPr>
            <w:tcW w:w="2484" w:type="dxa"/>
            <w:vAlign w:val="center"/>
          </w:tcPr>
          <w:p w14:paraId="0F8250EB" w14:textId="77777777" w:rsidR="003E7473" w:rsidRPr="005D41AF" w:rsidRDefault="00000000">
            <w:pPr>
              <w:rPr>
                <w:color w:val="000000" w:themeColor="text1"/>
              </w:rPr>
            </w:pPr>
            <w:r w:rsidRPr="005D41AF">
              <w:rPr>
                <w:b/>
                <w:color w:val="000000" w:themeColor="text1"/>
              </w:rPr>
              <w:t>Profit (₹M)</w:t>
            </w:r>
          </w:p>
        </w:tc>
        <w:tc>
          <w:tcPr>
            <w:tcW w:w="2484" w:type="dxa"/>
            <w:vAlign w:val="center"/>
          </w:tcPr>
          <w:p w14:paraId="1566F647" w14:textId="77777777" w:rsidR="003E7473" w:rsidRPr="005D41AF" w:rsidRDefault="00000000">
            <w:pPr>
              <w:rPr>
                <w:color w:val="000000" w:themeColor="text1"/>
              </w:rPr>
            </w:pPr>
            <w:r w:rsidRPr="005D41AF">
              <w:rPr>
                <w:b/>
                <w:color w:val="000000" w:themeColor="text1"/>
              </w:rPr>
              <w:t>Margin</w:t>
            </w:r>
          </w:p>
        </w:tc>
      </w:tr>
      <w:tr w:rsidR="003E7473" w:rsidRPr="005D41AF" w14:paraId="597D0E04" w14:textId="77777777">
        <w:trPr>
          <w:jc w:val="center"/>
        </w:trPr>
        <w:tc>
          <w:tcPr>
            <w:tcW w:w="2484" w:type="dxa"/>
          </w:tcPr>
          <w:p w14:paraId="49017AEC" w14:textId="77777777" w:rsidR="003E7473" w:rsidRPr="005D41AF" w:rsidRDefault="00000000">
            <w:pPr>
              <w:rPr>
                <w:color w:val="000000" w:themeColor="text1"/>
              </w:rPr>
            </w:pPr>
            <w:r w:rsidRPr="005D41AF">
              <w:rPr>
                <w:color w:val="000000" w:themeColor="text1"/>
              </w:rPr>
              <w:t>East</w:t>
            </w:r>
          </w:p>
        </w:tc>
        <w:tc>
          <w:tcPr>
            <w:tcW w:w="2484" w:type="dxa"/>
          </w:tcPr>
          <w:p w14:paraId="58D58D78" w14:textId="77777777" w:rsidR="003E7473" w:rsidRPr="005D41AF" w:rsidRDefault="00000000">
            <w:pPr>
              <w:rPr>
                <w:color w:val="000000" w:themeColor="text1"/>
              </w:rPr>
            </w:pPr>
            <w:r w:rsidRPr="005D41AF">
              <w:rPr>
                <w:color w:val="000000" w:themeColor="text1"/>
              </w:rPr>
              <w:t>635.32</w:t>
            </w:r>
          </w:p>
        </w:tc>
        <w:tc>
          <w:tcPr>
            <w:tcW w:w="2484" w:type="dxa"/>
          </w:tcPr>
          <w:p w14:paraId="13A1175A" w14:textId="77777777" w:rsidR="003E7473" w:rsidRPr="005D41AF" w:rsidRDefault="00000000">
            <w:pPr>
              <w:rPr>
                <w:color w:val="000000" w:themeColor="text1"/>
              </w:rPr>
            </w:pPr>
            <w:r w:rsidRPr="005D41AF">
              <w:rPr>
                <w:color w:val="000000" w:themeColor="text1"/>
              </w:rPr>
              <w:t>95.15</w:t>
            </w:r>
          </w:p>
        </w:tc>
        <w:tc>
          <w:tcPr>
            <w:tcW w:w="2484" w:type="dxa"/>
          </w:tcPr>
          <w:p w14:paraId="26099A9C" w14:textId="77777777" w:rsidR="003E7473" w:rsidRPr="005D41AF" w:rsidRDefault="00000000">
            <w:pPr>
              <w:rPr>
                <w:color w:val="000000" w:themeColor="text1"/>
              </w:rPr>
            </w:pPr>
            <w:r w:rsidRPr="005D41AF">
              <w:rPr>
                <w:color w:val="000000" w:themeColor="text1"/>
              </w:rPr>
              <w:t>14.98%</w:t>
            </w:r>
          </w:p>
        </w:tc>
      </w:tr>
      <w:tr w:rsidR="003E7473" w:rsidRPr="005D41AF" w14:paraId="0C66DF4F" w14:textId="77777777">
        <w:trPr>
          <w:jc w:val="center"/>
        </w:trPr>
        <w:tc>
          <w:tcPr>
            <w:tcW w:w="2484" w:type="dxa"/>
          </w:tcPr>
          <w:p w14:paraId="2D8F83E6" w14:textId="77777777" w:rsidR="003E7473" w:rsidRPr="005D41AF" w:rsidRDefault="00000000">
            <w:pPr>
              <w:rPr>
                <w:color w:val="000000" w:themeColor="text1"/>
              </w:rPr>
            </w:pPr>
            <w:r w:rsidRPr="005D41AF">
              <w:rPr>
                <w:color w:val="000000" w:themeColor="text1"/>
              </w:rPr>
              <w:t>South</w:t>
            </w:r>
          </w:p>
        </w:tc>
        <w:tc>
          <w:tcPr>
            <w:tcW w:w="2484" w:type="dxa"/>
          </w:tcPr>
          <w:p w14:paraId="75C3DD3A" w14:textId="77777777" w:rsidR="003E7473" w:rsidRPr="005D41AF" w:rsidRDefault="00000000">
            <w:pPr>
              <w:rPr>
                <w:color w:val="000000" w:themeColor="text1"/>
              </w:rPr>
            </w:pPr>
            <w:r w:rsidRPr="005D41AF">
              <w:rPr>
                <w:color w:val="000000" w:themeColor="text1"/>
              </w:rPr>
              <w:t>629.06</w:t>
            </w:r>
          </w:p>
        </w:tc>
        <w:tc>
          <w:tcPr>
            <w:tcW w:w="2484" w:type="dxa"/>
          </w:tcPr>
          <w:p w14:paraId="760AEFA1" w14:textId="77777777" w:rsidR="003E7473" w:rsidRPr="005D41AF" w:rsidRDefault="00000000">
            <w:pPr>
              <w:rPr>
                <w:color w:val="000000" w:themeColor="text1"/>
              </w:rPr>
            </w:pPr>
            <w:r w:rsidRPr="005D41AF">
              <w:rPr>
                <w:color w:val="000000" w:themeColor="text1"/>
              </w:rPr>
              <w:t>94.22</w:t>
            </w:r>
          </w:p>
        </w:tc>
        <w:tc>
          <w:tcPr>
            <w:tcW w:w="2484" w:type="dxa"/>
          </w:tcPr>
          <w:p w14:paraId="1C97F38B" w14:textId="77777777" w:rsidR="003E7473" w:rsidRPr="005D41AF" w:rsidRDefault="00000000">
            <w:pPr>
              <w:rPr>
                <w:color w:val="000000" w:themeColor="text1"/>
              </w:rPr>
            </w:pPr>
            <w:r w:rsidRPr="005D41AF">
              <w:rPr>
                <w:color w:val="000000" w:themeColor="text1"/>
              </w:rPr>
              <w:t>14.98%</w:t>
            </w:r>
          </w:p>
        </w:tc>
      </w:tr>
      <w:tr w:rsidR="003E7473" w:rsidRPr="005D41AF" w14:paraId="65DB6734" w14:textId="77777777">
        <w:trPr>
          <w:jc w:val="center"/>
        </w:trPr>
        <w:tc>
          <w:tcPr>
            <w:tcW w:w="2484" w:type="dxa"/>
          </w:tcPr>
          <w:p w14:paraId="61919BEF" w14:textId="77777777" w:rsidR="003E7473" w:rsidRPr="005D41AF" w:rsidRDefault="00000000">
            <w:pPr>
              <w:rPr>
                <w:color w:val="000000" w:themeColor="text1"/>
              </w:rPr>
            </w:pPr>
            <w:r w:rsidRPr="005D41AF">
              <w:rPr>
                <w:color w:val="000000" w:themeColor="text1"/>
              </w:rPr>
              <w:t>North</w:t>
            </w:r>
          </w:p>
        </w:tc>
        <w:tc>
          <w:tcPr>
            <w:tcW w:w="2484" w:type="dxa"/>
          </w:tcPr>
          <w:p w14:paraId="2A180F8B" w14:textId="77777777" w:rsidR="003E7473" w:rsidRPr="005D41AF" w:rsidRDefault="00000000">
            <w:pPr>
              <w:rPr>
                <w:color w:val="000000" w:themeColor="text1"/>
              </w:rPr>
            </w:pPr>
            <w:r w:rsidRPr="005D41AF">
              <w:rPr>
                <w:color w:val="000000" w:themeColor="text1"/>
              </w:rPr>
              <w:t>624.45</w:t>
            </w:r>
          </w:p>
        </w:tc>
        <w:tc>
          <w:tcPr>
            <w:tcW w:w="2484" w:type="dxa"/>
          </w:tcPr>
          <w:p w14:paraId="78191AAA" w14:textId="77777777" w:rsidR="003E7473" w:rsidRPr="005D41AF" w:rsidRDefault="00000000">
            <w:pPr>
              <w:rPr>
                <w:color w:val="000000" w:themeColor="text1"/>
              </w:rPr>
            </w:pPr>
            <w:r w:rsidRPr="005D41AF">
              <w:rPr>
                <w:color w:val="000000" w:themeColor="text1"/>
              </w:rPr>
              <w:t>93.10</w:t>
            </w:r>
          </w:p>
        </w:tc>
        <w:tc>
          <w:tcPr>
            <w:tcW w:w="2484" w:type="dxa"/>
          </w:tcPr>
          <w:p w14:paraId="7620DD6C" w14:textId="77777777" w:rsidR="003E7473" w:rsidRPr="005D41AF" w:rsidRDefault="00000000">
            <w:pPr>
              <w:rPr>
                <w:color w:val="000000" w:themeColor="text1"/>
              </w:rPr>
            </w:pPr>
            <w:r w:rsidRPr="005D41AF">
              <w:rPr>
                <w:color w:val="000000" w:themeColor="text1"/>
              </w:rPr>
              <w:t>14.91%</w:t>
            </w:r>
          </w:p>
        </w:tc>
      </w:tr>
      <w:tr w:rsidR="003E7473" w:rsidRPr="005D41AF" w14:paraId="1CDD6F95" w14:textId="77777777">
        <w:trPr>
          <w:jc w:val="center"/>
        </w:trPr>
        <w:tc>
          <w:tcPr>
            <w:tcW w:w="2484" w:type="dxa"/>
          </w:tcPr>
          <w:p w14:paraId="2D13102E" w14:textId="77777777" w:rsidR="003E7473" w:rsidRPr="005D41AF" w:rsidRDefault="00000000">
            <w:pPr>
              <w:rPr>
                <w:color w:val="000000" w:themeColor="text1"/>
              </w:rPr>
            </w:pPr>
            <w:r w:rsidRPr="005D41AF">
              <w:rPr>
                <w:color w:val="000000" w:themeColor="text1"/>
              </w:rPr>
              <w:t>West</w:t>
            </w:r>
          </w:p>
        </w:tc>
        <w:tc>
          <w:tcPr>
            <w:tcW w:w="2484" w:type="dxa"/>
          </w:tcPr>
          <w:p w14:paraId="4F6089D4" w14:textId="77777777" w:rsidR="003E7473" w:rsidRPr="005D41AF" w:rsidRDefault="00000000">
            <w:pPr>
              <w:rPr>
                <w:color w:val="000000" w:themeColor="text1"/>
              </w:rPr>
            </w:pPr>
            <w:r w:rsidRPr="005D41AF">
              <w:rPr>
                <w:color w:val="000000" w:themeColor="text1"/>
              </w:rPr>
              <w:t>619.61</w:t>
            </w:r>
          </w:p>
        </w:tc>
        <w:tc>
          <w:tcPr>
            <w:tcW w:w="2484" w:type="dxa"/>
          </w:tcPr>
          <w:p w14:paraId="4594710B" w14:textId="77777777" w:rsidR="003E7473" w:rsidRPr="005D41AF" w:rsidRDefault="00000000">
            <w:pPr>
              <w:rPr>
                <w:color w:val="000000" w:themeColor="text1"/>
              </w:rPr>
            </w:pPr>
            <w:r w:rsidRPr="005D41AF">
              <w:rPr>
                <w:color w:val="000000" w:themeColor="text1"/>
              </w:rPr>
              <w:t>93.06</w:t>
            </w:r>
          </w:p>
        </w:tc>
        <w:tc>
          <w:tcPr>
            <w:tcW w:w="2484" w:type="dxa"/>
          </w:tcPr>
          <w:p w14:paraId="6AC18377" w14:textId="77777777" w:rsidR="003E7473" w:rsidRPr="005D41AF" w:rsidRDefault="00000000">
            <w:pPr>
              <w:rPr>
                <w:color w:val="000000" w:themeColor="text1"/>
              </w:rPr>
            </w:pPr>
            <w:r w:rsidRPr="005D41AF">
              <w:rPr>
                <w:color w:val="000000" w:themeColor="text1"/>
              </w:rPr>
              <w:t>15.02%</w:t>
            </w:r>
          </w:p>
        </w:tc>
      </w:tr>
    </w:tbl>
    <w:p w14:paraId="760E6A90" w14:textId="77777777" w:rsidR="003E7473" w:rsidRPr="005D41AF" w:rsidRDefault="003E7473">
      <w:pPr>
        <w:spacing w:after="40"/>
        <w:rPr>
          <w:color w:val="000000" w:themeColor="text1"/>
        </w:rPr>
      </w:pPr>
    </w:p>
    <w:p w14:paraId="221B0270" w14:textId="77777777" w:rsidR="003E7473" w:rsidRPr="005D41AF" w:rsidRDefault="00000000">
      <w:pPr>
        <w:spacing w:after="160"/>
        <w:rPr>
          <w:color w:val="000000" w:themeColor="text1"/>
        </w:rPr>
      </w:pPr>
      <w:r w:rsidRPr="005D41AF">
        <w:rPr>
          <w:color w:val="000000" w:themeColor="text1"/>
        </w:rPr>
        <w:t>East is the strongest region by both Sales and Profit. West has the highest regional margin, showing why scale and profitability should be considered together.</w:t>
      </w:r>
    </w:p>
    <w:p w14:paraId="0FFDE45B" w14:textId="0B239B07" w:rsidR="006F3F21" w:rsidRDefault="006F3F21" w:rsidP="006F3F21">
      <w:pPr>
        <w:pStyle w:val="Heading2"/>
        <w:jc w:val="center"/>
        <w:rPr>
          <w:color w:val="000000" w:themeColor="text1"/>
        </w:rPr>
      </w:pPr>
      <w:r w:rsidRPr="006F3F21">
        <w:rPr>
          <w:noProof/>
          <w:color w:val="000000" w:themeColor="text1"/>
        </w:rPr>
        <w:drawing>
          <wp:inline distT="0" distB="0" distL="0" distR="0" wp14:anchorId="6FFF1F80" wp14:editId="2968680A">
            <wp:extent cx="5581937" cy="3092609"/>
            <wp:effectExtent l="0" t="0" r="0" b="0"/>
            <wp:docPr id="94381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19218" name=""/>
                    <pic:cNvPicPr/>
                  </pic:nvPicPr>
                  <pic:blipFill>
                    <a:blip r:embed="rId14"/>
                    <a:stretch>
                      <a:fillRect/>
                    </a:stretch>
                  </pic:blipFill>
                  <pic:spPr>
                    <a:xfrm>
                      <a:off x="0" y="0"/>
                      <a:ext cx="5581937" cy="3092609"/>
                    </a:xfrm>
                    <a:prstGeom prst="rect">
                      <a:avLst/>
                    </a:prstGeom>
                  </pic:spPr>
                </pic:pic>
              </a:graphicData>
            </a:graphic>
          </wp:inline>
        </w:drawing>
      </w:r>
    </w:p>
    <w:p w14:paraId="3C9E1B0C" w14:textId="2E604F09" w:rsidR="006F3F21" w:rsidRDefault="006F3F21" w:rsidP="006F3F21">
      <w:pPr>
        <w:jc w:val="center"/>
      </w:pPr>
      <w:r w:rsidRPr="006F3F21">
        <w:t>Figure 6.2: Profit Margin Comparison Across Regions</w:t>
      </w:r>
    </w:p>
    <w:p w14:paraId="4C6F1662" w14:textId="77777777" w:rsidR="006F3F21" w:rsidRDefault="006F3F21" w:rsidP="006F3F21">
      <w:pPr>
        <w:jc w:val="center"/>
      </w:pPr>
    </w:p>
    <w:p w14:paraId="79529E15" w14:textId="77777777" w:rsidR="006F3F21" w:rsidRDefault="006F3F21" w:rsidP="006F3F21">
      <w:pPr>
        <w:jc w:val="center"/>
      </w:pPr>
    </w:p>
    <w:p w14:paraId="7970AC16" w14:textId="77777777" w:rsidR="006F3F21" w:rsidRDefault="006F3F21" w:rsidP="006F3F21">
      <w:pPr>
        <w:jc w:val="center"/>
      </w:pPr>
    </w:p>
    <w:p w14:paraId="36E081BE" w14:textId="77777777" w:rsidR="006F3F21" w:rsidRDefault="006F3F21" w:rsidP="006F3F21">
      <w:pPr>
        <w:jc w:val="center"/>
      </w:pPr>
    </w:p>
    <w:p w14:paraId="2C0DAEEE" w14:textId="77777777" w:rsidR="006F3F21" w:rsidRPr="006F3F21" w:rsidRDefault="006F3F21" w:rsidP="006F3F21">
      <w:pPr>
        <w:jc w:val="center"/>
      </w:pPr>
    </w:p>
    <w:p w14:paraId="0B80B3B1" w14:textId="0132AC05" w:rsidR="003E7473" w:rsidRDefault="00000000">
      <w:pPr>
        <w:pStyle w:val="Heading2"/>
        <w:rPr>
          <w:color w:val="000000" w:themeColor="text1"/>
        </w:rPr>
      </w:pPr>
      <w:r w:rsidRPr="005D41AF">
        <w:rPr>
          <w:color w:val="000000" w:themeColor="text1"/>
        </w:rPr>
        <w:lastRenderedPageBreak/>
        <w:t>6.5 Category Performance</w:t>
      </w:r>
    </w:p>
    <w:p w14:paraId="314FE00F" w14:textId="77777777" w:rsidR="006F3F21" w:rsidRPr="006F3F21" w:rsidRDefault="006F3F21" w:rsidP="006F3F21"/>
    <w:tbl>
      <w:tblPr>
        <w:tblStyle w:val="TableGrid"/>
        <w:tblW w:w="0" w:type="auto"/>
        <w:jc w:val="center"/>
        <w:tblLook w:val="04A0" w:firstRow="1" w:lastRow="0" w:firstColumn="1" w:lastColumn="0" w:noHBand="0" w:noVBand="1"/>
      </w:tblPr>
      <w:tblGrid>
        <w:gridCol w:w="3312"/>
        <w:gridCol w:w="3312"/>
        <w:gridCol w:w="3312"/>
      </w:tblGrid>
      <w:tr w:rsidR="003E7473" w:rsidRPr="005D41AF" w14:paraId="733BA2ED" w14:textId="77777777">
        <w:trPr>
          <w:jc w:val="center"/>
        </w:trPr>
        <w:tc>
          <w:tcPr>
            <w:tcW w:w="3312" w:type="dxa"/>
            <w:vAlign w:val="center"/>
          </w:tcPr>
          <w:p w14:paraId="637A3FBA" w14:textId="77777777" w:rsidR="003E7473" w:rsidRPr="005D41AF" w:rsidRDefault="00000000">
            <w:pPr>
              <w:rPr>
                <w:color w:val="000000" w:themeColor="text1"/>
              </w:rPr>
            </w:pPr>
            <w:r w:rsidRPr="005D41AF">
              <w:rPr>
                <w:b/>
                <w:color w:val="000000" w:themeColor="text1"/>
              </w:rPr>
              <w:t>Category</w:t>
            </w:r>
          </w:p>
        </w:tc>
        <w:tc>
          <w:tcPr>
            <w:tcW w:w="3312" w:type="dxa"/>
            <w:vAlign w:val="center"/>
          </w:tcPr>
          <w:p w14:paraId="63EBB146" w14:textId="77777777" w:rsidR="003E7473" w:rsidRPr="005D41AF" w:rsidRDefault="00000000">
            <w:pPr>
              <w:rPr>
                <w:color w:val="000000" w:themeColor="text1"/>
              </w:rPr>
            </w:pPr>
            <w:r w:rsidRPr="005D41AF">
              <w:rPr>
                <w:b/>
                <w:color w:val="000000" w:themeColor="text1"/>
              </w:rPr>
              <w:t>Sales (₹M)</w:t>
            </w:r>
          </w:p>
        </w:tc>
        <w:tc>
          <w:tcPr>
            <w:tcW w:w="3312" w:type="dxa"/>
            <w:vAlign w:val="center"/>
          </w:tcPr>
          <w:p w14:paraId="63FCC5C3" w14:textId="77777777" w:rsidR="003E7473" w:rsidRPr="005D41AF" w:rsidRDefault="00000000">
            <w:pPr>
              <w:rPr>
                <w:color w:val="000000" w:themeColor="text1"/>
              </w:rPr>
            </w:pPr>
            <w:r w:rsidRPr="005D41AF">
              <w:rPr>
                <w:b/>
                <w:color w:val="000000" w:themeColor="text1"/>
              </w:rPr>
              <w:t>Profit (₹M)</w:t>
            </w:r>
          </w:p>
        </w:tc>
      </w:tr>
      <w:tr w:rsidR="003E7473" w:rsidRPr="005D41AF" w14:paraId="0D578811" w14:textId="77777777">
        <w:trPr>
          <w:jc w:val="center"/>
        </w:trPr>
        <w:tc>
          <w:tcPr>
            <w:tcW w:w="3312" w:type="dxa"/>
          </w:tcPr>
          <w:p w14:paraId="51E65D2D" w14:textId="77777777" w:rsidR="003E7473" w:rsidRPr="005D41AF" w:rsidRDefault="00000000">
            <w:pPr>
              <w:rPr>
                <w:color w:val="000000" w:themeColor="text1"/>
              </w:rPr>
            </w:pPr>
            <w:r w:rsidRPr="005D41AF">
              <w:rPr>
                <w:color w:val="000000" w:themeColor="text1"/>
              </w:rPr>
              <w:t>Sessional Fruits &amp; Vegetables</w:t>
            </w:r>
          </w:p>
        </w:tc>
        <w:tc>
          <w:tcPr>
            <w:tcW w:w="3312" w:type="dxa"/>
          </w:tcPr>
          <w:p w14:paraId="0D916396" w14:textId="77777777" w:rsidR="003E7473" w:rsidRPr="005D41AF" w:rsidRDefault="00000000">
            <w:pPr>
              <w:rPr>
                <w:color w:val="000000" w:themeColor="text1"/>
              </w:rPr>
            </w:pPr>
            <w:r w:rsidRPr="005D41AF">
              <w:rPr>
                <w:color w:val="000000" w:themeColor="text1"/>
              </w:rPr>
              <w:t>419.94</w:t>
            </w:r>
          </w:p>
        </w:tc>
        <w:tc>
          <w:tcPr>
            <w:tcW w:w="3312" w:type="dxa"/>
          </w:tcPr>
          <w:p w14:paraId="1DA63BF9" w14:textId="77777777" w:rsidR="003E7473" w:rsidRPr="005D41AF" w:rsidRDefault="00000000">
            <w:pPr>
              <w:rPr>
                <w:color w:val="000000" w:themeColor="text1"/>
              </w:rPr>
            </w:pPr>
            <w:r w:rsidRPr="005D41AF">
              <w:rPr>
                <w:color w:val="000000" w:themeColor="text1"/>
              </w:rPr>
              <w:t>62.77</w:t>
            </w:r>
          </w:p>
        </w:tc>
      </w:tr>
      <w:tr w:rsidR="003E7473" w:rsidRPr="005D41AF" w14:paraId="3E876ABF" w14:textId="77777777">
        <w:trPr>
          <w:jc w:val="center"/>
        </w:trPr>
        <w:tc>
          <w:tcPr>
            <w:tcW w:w="3312" w:type="dxa"/>
          </w:tcPr>
          <w:p w14:paraId="720BA806" w14:textId="77777777" w:rsidR="003E7473" w:rsidRPr="005D41AF" w:rsidRDefault="00000000">
            <w:pPr>
              <w:rPr>
                <w:color w:val="000000" w:themeColor="text1"/>
              </w:rPr>
            </w:pPr>
            <w:r w:rsidRPr="005D41AF">
              <w:rPr>
                <w:color w:val="000000" w:themeColor="text1"/>
              </w:rPr>
              <w:t>Household Items</w:t>
            </w:r>
          </w:p>
        </w:tc>
        <w:tc>
          <w:tcPr>
            <w:tcW w:w="3312" w:type="dxa"/>
          </w:tcPr>
          <w:p w14:paraId="4439E2B1" w14:textId="77777777" w:rsidR="003E7473" w:rsidRPr="005D41AF" w:rsidRDefault="00000000">
            <w:pPr>
              <w:rPr>
                <w:color w:val="000000" w:themeColor="text1"/>
              </w:rPr>
            </w:pPr>
            <w:r w:rsidRPr="005D41AF">
              <w:rPr>
                <w:color w:val="000000" w:themeColor="text1"/>
              </w:rPr>
              <w:t>419.79</w:t>
            </w:r>
          </w:p>
        </w:tc>
        <w:tc>
          <w:tcPr>
            <w:tcW w:w="3312" w:type="dxa"/>
          </w:tcPr>
          <w:p w14:paraId="7BBA8B85" w14:textId="77777777" w:rsidR="003E7473" w:rsidRPr="005D41AF" w:rsidRDefault="00000000">
            <w:pPr>
              <w:rPr>
                <w:color w:val="000000" w:themeColor="text1"/>
              </w:rPr>
            </w:pPr>
            <w:r w:rsidRPr="005D41AF">
              <w:rPr>
                <w:color w:val="000000" w:themeColor="text1"/>
              </w:rPr>
              <w:t>62.87</w:t>
            </w:r>
          </w:p>
        </w:tc>
      </w:tr>
      <w:tr w:rsidR="003E7473" w:rsidRPr="005D41AF" w14:paraId="26747AC7" w14:textId="77777777">
        <w:trPr>
          <w:jc w:val="center"/>
        </w:trPr>
        <w:tc>
          <w:tcPr>
            <w:tcW w:w="3312" w:type="dxa"/>
          </w:tcPr>
          <w:p w14:paraId="6C16FDEC" w14:textId="77777777" w:rsidR="003E7473" w:rsidRPr="005D41AF" w:rsidRDefault="00000000">
            <w:pPr>
              <w:rPr>
                <w:color w:val="000000" w:themeColor="text1"/>
              </w:rPr>
            </w:pPr>
            <w:r w:rsidRPr="005D41AF">
              <w:rPr>
                <w:color w:val="000000" w:themeColor="text1"/>
              </w:rPr>
              <w:t>Electric Appliances</w:t>
            </w:r>
          </w:p>
        </w:tc>
        <w:tc>
          <w:tcPr>
            <w:tcW w:w="3312" w:type="dxa"/>
          </w:tcPr>
          <w:p w14:paraId="49182D16" w14:textId="77777777" w:rsidR="003E7473" w:rsidRPr="005D41AF" w:rsidRDefault="00000000">
            <w:pPr>
              <w:rPr>
                <w:color w:val="000000" w:themeColor="text1"/>
              </w:rPr>
            </w:pPr>
            <w:r w:rsidRPr="005D41AF">
              <w:rPr>
                <w:color w:val="000000" w:themeColor="text1"/>
              </w:rPr>
              <w:t>418.83</w:t>
            </w:r>
          </w:p>
        </w:tc>
        <w:tc>
          <w:tcPr>
            <w:tcW w:w="3312" w:type="dxa"/>
          </w:tcPr>
          <w:p w14:paraId="3F8683A1" w14:textId="77777777" w:rsidR="003E7473" w:rsidRPr="005D41AF" w:rsidRDefault="00000000">
            <w:pPr>
              <w:rPr>
                <w:color w:val="000000" w:themeColor="text1"/>
              </w:rPr>
            </w:pPr>
            <w:r w:rsidRPr="005D41AF">
              <w:rPr>
                <w:color w:val="000000" w:themeColor="text1"/>
              </w:rPr>
              <w:t>62.70</w:t>
            </w:r>
          </w:p>
        </w:tc>
      </w:tr>
      <w:tr w:rsidR="003E7473" w:rsidRPr="005D41AF" w14:paraId="555A8648" w14:textId="77777777">
        <w:trPr>
          <w:jc w:val="center"/>
        </w:trPr>
        <w:tc>
          <w:tcPr>
            <w:tcW w:w="3312" w:type="dxa"/>
          </w:tcPr>
          <w:p w14:paraId="5D96DC1D" w14:textId="77777777" w:rsidR="003E7473" w:rsidRPr="005D41AF" w:rsidRDefault="00000000">
            <w:pPr>
              <w:rPr>
                <w:color w:val="000000" w:themeColor="text1"/>
              </w:rPr>
            </w:pPr>
            <w:r w:rsidRPr="005D41AF">
              <w:rPr>
                <w:color w:val="000000" w:themeColor="text1"/>
              </w:rPr>
              <w:t>Dairy Products</w:t>
            </w:r>
          </w:p>
        </w:tc>
        <w:tc>
          <w:tcPr>
            <w:tcW w:w="3312" w:type="dxa"/>
          </w:tcPr>
          <w:p w14:paraId="7F872ABC" w14:textId="77777777" w:rsidR="003E7473" w:rsidRPr="005D41AF" w:rsidRDefault="00000000">
            <w:pPr>
              <w:rPr>
                <w:color w:val="000000" w:themeColor="text1"/>
              </w:rPr>
            </w:pPr>
            <w:r w:rsidRPr="005D41AF">
              <w:rPr>
                <w:color w:val="000000" w:themeColor="text1"/>
              </w:rPr>
              <w:t>418.01</w:t>
            </w:r>
          </w:p>
        </w:tc>
        <w:tc>
          <w:tcPr>
            <w:tcW w:w="3312" w:type="dxa"/>
          </w:tcPr>
          <w:p w14:paraId="7F7F6534" w14:textId="77777777" w:rsidR="003E7473" w:rsidRPr="005D41AF" w:rsidRDefault="00000000">
            <w:pPr>
              <w:rPr>
                <w:color w:val="000000" w:themeColor="text1"/>
              </w:rPr>
            </w:pPr>
            <w:r w:rsidRPr="005D41AF">
              <w:rPr>
                <w:color w:val="000000" w:themeColor="text1"/>
              </w:rPr>
              <w:t>62.59</w:t>
            </w:r>
          </w:p>
        </w:tc>
      </w:tr>
      <w:tr w:rsidR="003E7473" w:rsidRPr="005D41AF" w14:paraId="0EE000AE" w14:textId="77777777">
        <w:trPr>
          <w:jc w:val="center"/>
        </w:trPr>
        <w:tc>
          <w:tcPr>
            <w:tcW w:w="3312" w:type="dxa"/>
          </w:tcPr>
          <w:p w14:paraId="0CDE64E1" w14:textId="77777777" w:rsidR="003E7473" w:rsidRPr="005D41AF" w:rsidRDefault="00000000">
            <w:pPr>
              <w:rPr>
                <w:color w:val="000000" w:themeColor="text1"/>
              </w:rPr>
            </w:pPr>
            <w:r w:rsidRPr="005D41AF">
              <w:rPr>
                <w:color w:val="000000" w:themeColor="text1"/>
              </w:rPr>
              <w:t>Fast Food</w:t>
            </w:r>
          </w:p>
        </w:tc>
        <w:tc>
          <w:tcPr>
            <w:tcW w:w="3312" w:type="dxa"/>
          </w:tcPr>
          <w:p w14:paraId="4AD0D4B8" w14:textId="77777777" w:rsidR="003E7473" w:rsidRPr="005D41AF" w:rsidRDefault="00000000">
            <w:pPr>
              <w:rPr>
                <w:color w:val="000000" w:themeColor="text1"/>
              </w:rPr>
            </w:pPr>
            <w:r w:rsidRPr="005D41AF">
              <w:rPr>
                <w:color w:val="000000" w:themeColor="text1"/>
              </w:rPr>
              <w:t>417.85</w:t>
            </w:r>
          </w:p>
        </w:tc>
        <w:tc>
          <w:tcPr>
            <w:tcW w:w="3312" w:type="dxa"/>
          </w:tcPr>
          <w:p w14:paraId="487D6D89" w14:textId="77777777" w:rsidR="003E7473" w:rsidRPr="005D41AF" w:rsidRDefault="00000000">
            <w:pPr>
              <w:rPr>
                <w:color w:val="000000" w:themeColor="text1"/>
              </w:rPr>
            </w:pPr>
            <w:r w:rsidRPr="005D41AF">
              <w:rPr>
                <w:color w:val="000000" w:themeColor="text1"/>
              </w:rPr>
              <w:t>62.79</w:t>
            </w:r>
          </w:p>
        </w:tc>
      </w:tr>
      <w:tr w:rsidR="003E7473" w:rsidRPr="005D41AF" w14:paraId="3D68D0F2" w14:textId="77777777">
        <w:trPr>
          <w:jc w:val="center"/>
        </w:trPr>
        <w:tc>
          <w:tcPr>
            <w:tcW w:w="3312" w:type="dxa"/>
          </w:tcPr>
          <w:p w14:paraId="4286D9DE" w14:textId="77777777" w:rsidR="003E7473" w:rsidRPr="005D41AF" w:rsidRDefault="00000000">
            <w:pPr>
              <w:rPr>
                <w:color w:val="000000" w:themeColor="text1"/>
              </w:rPr>
            </w:pPr>
            <w:r w:rsidRPr="005D41AF">
              <w:rPr>
                <w:color w:val="000000" w:themeColor="text1"/>
              </w:rPr>
              <w:t>Furniture</w:t>
            </w:r>
          </w:p>
        </w:tc>
        <w:tc>
          <w:tcPr>
            <w:tcW w:w="3312" w:type="dxa"/>
          </w:tcPr>
          <w:p w14:paraId="4A60FE80" w14:textId="77777777" w:rsidR="003E7473" w:rsidRPr="005D41AF" w:rsidRDefault="00000000">
            <w:pPr>
              <w:rPr>
                <w:color w:val="000000" w:themeColor="text1"/>
              </w:rPr>
            </w:pPr>
            <w:r w:rsidRPr="005D41AF">
              <w:rPr>
                <w:color w:val="000000" w:themeColor="text1"/>
              </w:rPr>
              <w:t>414.02</w:t>
            </w:r>
          </w:p>
        </w:tc>
        <w:tc>
          <w:tcPr>
            <w:tcW w:w="3312" w:type="dxa"/>
          </w:tcPr>
          <w:p w14:paraId="06106113" w14:textId="77777777" w:rsidR="003E7473" w:rsidRPr="005D41AF" w:rsidRDefault="00000000">
            <w:pPr>
              <w:rPr>
                <w:color w:val="000000" w:themeColor="text1"/>
              </w:rPr>
            </w:pPr>
            <w:r w:rsidRPr="005D41AF">
              <w:rPr>
                <w:color w:val="000000" w:themeColor="text1"/>
              </w:rPr>
              <w:t>61.81</w:t>
            </w:r>
          </w:p>
        </w:tc>
      </w:tr>
    </w:tbl>
    <w:p w14:paraId="7AE54A33" w14:textId="77777777" w:rsidR="006F3F21" w:rsidRDefault="006F3F21" w:rsidP="006F3F21">
      <w:pPr>
        <w:jc w:val="center"/>
        <w:rPr>
          <w:color w:val="000000" w:themeColor="text1"/>
        </w:rPr>
      </w:pPr>
    </w:p>
    <w:p w14:paraId="4055BE29" w14:textId="014CD072" w:rsidR="006F3F21" w:rsidRDefault="006F3F21" w:rsidP="006F3F21">
      <w:pPr>
        <w:jc w:val="center"/>
        <w:rPr>
          <w:color w:val="000000" w:themeColor="text1"/>
        </w:rPr>
      </w:pPr>
      <w:r w:rsidRPr="006F3F21">
        <w:rPr>
          <w:noProof/>
          <w:color w:val="000000" w:themeColor="text1"/>
        </w:rPr>
        <w:drawing>
          <wp:inline distT="0" distB="0" distL="0" distR="0" wp14:anchorId="15E9F39A" wp14:editId="4B33122B">
            <wp:extent cx="2590933" cy="1930499"/>
            <wp:effectExtent l="0" t="0" r="0" b="0"/>
            <wp:docPr id="5480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1838" name=""/>
                    <pic:cNvPicPr/>
                  </pic:nvPicPr>
                  <pic:blipFill>
                    <a:blip r:embed="rId15"/>
                    <a:stretch>
                      <a:fillRect/>
                    </a:stretch>
                  </pic:blipFill>
                  <pic:spPr>
                    <a:xfrm>
                      <a:off x="0" y="0"/>
                      <a:ext cx="2590933" cy="1930499"/>
                    </a:xfrm>
                    <a:prstGeom prst="rect">
                      <a:avLst/>
                    </a:prstGeom>
                  </pic:spPr>
                </pic:pic>
              </a:graphicData>
            </a:graphic>
          </wp:inline>
        </w:drawing>
      </w:r>
    </w:p>
    <w:p w14:paraId="4C7E4C8F" w14:textId="77777777" w:rsidR="006F3F21" w:rsidRPr="006F3F21" w:rsidRDefault="006F3F21" w:rsidP="006F3F21">
      <w:pPr>
        <w:jc w:val="center"/>
        <w:rPr>
          <w:color w:val="000000" w:themeColor="text1"/>
          <w:lang w:val="en-IN"/>
        </w:rPr>
      </w:pPr>
      <w:r w:rsidRPr="006F3F21">
        <w:rPr>
          <w:i/>
          <w:iCs/>
          <w:color w:val="000000" w:themeColor="text1"/>
          <w:lang w:val="en-IN"/>
        </w:rPr>
        <w:t>Figure 6.3: Sales Distribution Across Product Categories</w:t>
      </w:r>
    </w:p>
    <w:p w14:paraId="7EBAA4DB" w14:textId="77777777" w:rsidR="006F3F21" w:rsidRDefault="006F3F21" w:rsidP="006F3F21">
      <w:pPr>
        <w:jc w:val="center"/>
        <w:rPr>
          <w:color w:val="000000" w:themeColor="text1"/>
        </w:rPr>
      </w:pPr>
    </w:p>
    <w:p w14:paraId="3A9B9720" w14:textId="5FAB1076" w:rsidR="003E7473" w:rsidRPr="006F3F21" w:rsidRDefault="00000000" w:rsidP="006F3F21">
      <w:pPr>
        <w:rPr>
          <w:b/>
          <w:bCs/>
          <w:color w:val="000000" w:themeColor="text1"/>
          <w:sz w:val="25"/>
          <w:szCs w:val="25"/>
        </w:rPr>
      </w:pPr>
      <w:r w:rsidRPr="006F3F21">
        <w:rPr>
          <w:b/>
          <w:bCs/>
          <w:color w:val="000000" w:themeColor="text1"/>
          <w:sz w:val="25"/>
          <w:szCs w:val="25"/>
        </w:rPr>
        <w:t>6.6 Segment &amp; Year-wise Performance</w:t>
      </w:r>
    </w:p>
    <w:p w14:paraId="7E0175E5" w14:textId="77777777" w:rsidR="003E7473" w:rsidRPr="005D41AF" w:rsidRDefault="00000000">
      <w:pPr>
        <w:spacing w:after="160"/>
        <w:rPr>
          <w:color w:val="000000" w:themeColor="text1"/>
        </w:rPr>
      </w:pPr>
      <w:r w:rsidRPr="005D41AF">
        <w:rPr>
          <w:color w:val="000000" w:themeColor="text1"/>
        </w:rPr>
        <w:t>Consumer Sales: ₹1,253.30M (49.96%).</w:t>
      </w:r>
    </w:p>
    <w:p w14:paraId="1914D924" w14:textId="77777777" w:rsidR="003E7473" w:rsidRPr="005D41AF" w:rsidRDefault="00000000">
      <w:pPr>
        <w:spacing w:after="160"/>
        <w:rPr>
          <w:color w:val="000000" w:themeColor="text1"/>
        </w:rPr>
      </w:pPr>
      <w:r w:rsidRPr="005D41AF">
        <w:rPr>
          <w:color w:val="000000" w:themeColor="text1"/>
        </w:rPr>
        <w:t>Corporate Sales: ₹1,255.14M (50.04%).</w:t>
      </w:r>
    </w:p>
    <w:p w14:paraId="4FDAF2CC" w14:textId="77777777" w:rsidR="003E7473" w:rsidRPr="005D41AF" w:rsidRDefault="00000000">
      <w:pPr>
        <w:spacing w:after="160"/>
        <w:rPr>
          <w:color w:val="000000" w:themeColor="text1"/>
        </w:rPr>
      </w:pPr>
      <w:r w:rsidRPr="005D41AF">
        <w:rPr>
          <w:color w:val="000000" w:themeColor="text1"/>
        </w:rPr>
        <w:t>The two segments are almost evenly divided, so the current analysis does not indicate dependence on a single customer segment.</w:t>
      </w:r>
    </w:p>
    <w:p w14:paraId="544DDBB6" w14:textId="77777777" w:rsidR="003E7473" w:rsidRPr="005D41AF" w:rsidRDefault="00000000">
      <w:pPr>
        <w:pStyle w:val="Heading2"/>
        <w:rPr>
          <w:color w:val="000000" w:themeColor="text1"/>
        </w:rPr>
      </w:pPr>
      <w:r w:rsidRPr="005D41AF">
        <w:rPr>
          <w:color w:val="000000" w:themeColor="text1"/>
        </w:rPr>
        <w:t>Year-wise Performance</w:t>
      </w:r>
    </w:p>
    <w:tbl>
      <w:tblPr>
        <w:tblStyle w:val="TableGrid"/>
        <w:tblW w:w="0" w:type="auto"/>
        <w:jc w:val="center"/>
        <w:tblLook w:val="04A0" w:firstRow="1" w:lastRow="0" w:firstColumn="1" w:lastColumn="0" w:noHBand="0" w:noVBand="1"/>
      </w:tblPr>
      <w:tblGrid>
        <w:gridCol w:w="3312"/>
        <w:gridCol w:w="3312"/>
        <w:gridCol w:w="3312"/>
      </w:tblGrid>
      <w:tr w:rsidR="003E7473" w:rsidRPr="005D41AF" w14:paraId="13AA25EE" w14:textId="77777777">
        <w:trPr>
          <w:jc w:val="center"/>
        </w:trPr>
        <w:tc>
          <w:tcPr>
            <w:tcW w:w="3312" w:type="dxa"/>
            <w:vAlign w:val="center"/>
          </w:tcPr>
          <w:p w14:paraId="49F2BD91" w14:textId="77777777" w:rsidR="003E7473" w:rsidRPr="005D41AF" w:rsidRDefault="00000000">
            <w:pPr>
              <w:rPr>
                <w:color w:val="000000" w:themeColor="text1"/>
              </w:rPr>
            </w:pPr>
            <w:r w:rsidRPr="005D41AF">
              <w:rPr>
                <w:b/>
                <w:color w:val="000000" w:themeColor="text1"/>
              </w:rPr>
              <w:t>Year</w:t>
            </w:r>
          </w:p>
        </w:tc>
        <w:tc>
          <w:tcPr>
            <w:tcW w:w="3312" w:type="dxa"/>
            <w:vAlign w:val="center"/>
          </w:tcPr>
          <w:p w14:paraId="005F4576" w14:textId="77777777" w:rsidR="003E7473" w:rsidRPr="005D41AF" w:rsidRDefault="00000000">
            <w:pPr>
              <w:rPr>
                <w:color w:val="000000" w:themeColor="text1"/>
              </w:rPr>
            </w:pPr>
            <w:r w:rsidRPr="005D41AF">
              <w:rPr>
                <w:b/>
                <w:color w:val="000000" w:themeColor="text1"/>
              </w:rPr>
              <w:t>Sales (₹M)</w:t>
            </w:r>
          </w:p>
        </w:tc>
        <w:tc>
          <w:tcPr>
            <w:tcW w:w="3312" w:type="dxa"/>
            <w:vAlign w:val="center"/>
          </w:tcPr>
          <w:p w14:paraId="61F874EA" w14:textId="77777777" w:rsidR="003E7473" w:rsidRPr="005D41AF" w:rsidRDefault="00000000">
            <w:pPr>
              <w:rPr>
                <w:color w:val="000000" w:themeColor="text1"/>
              </w:rPr>
            </w:pPr>
            <w:r w:rsidRPr="005D41AF">
              <w:rPr>
                <w:b/>
                <w:color w:val="000000" w:themeColor="text1"/>
              </w:rPr>
              <w:t>Profit (₹M)</w:t>
            </w:r>
          </w:p>
        </w:tc>
      </w:tr>
      <w:tr w:rsidR="003E7473" w:rsidRPr="005D41AF" w14:paraId="2C830CE8" w14:textId="77777777">
        <w:trPr>
          <w:jc w:val="center"/>
        </w:trPr>
        <w:tc>
          <w:tcPr>
            <w:tcW w:w="3312" w:type="dxa"/>
          </w:tcPr>
          <w:p w14:paraId="017DD310" w14:textId="77777777" w:rsidR="003E7473" w:rsidRPr="005D41AF" w:rsidRDefault="00000000">
            <w:pPr>
              <w:rPr>
                <w:color w:val="000000" w:themeColor="text1"/>
              </w:rPr>
            </w:pPr>
            <w:r w:rsidRPr="005D41AF">
              <w:rPr>
                <w:color w:val="000000" w:themeColor="text1"/>
              </w:rPr>
              <w:t>2019</w:t>
            </w:r>
          </w:p>
        </w:tc>
        <w:tc>
          <w:tcPr>
            <w:tcW w:w="3312" w:type="dxa"/>
          </w:tcPr>
          <w:p w14:paraId="5316B7BF" w14:textId="77777777" w:rsidR="003E7473" w:rsidRPr="005D41AF" w:rsidRDefault="00000000">
            <w:pPr>
              <w:rPr>
                <w:color w:val="000000" w:themeColor="text1"/>
              </w:rPr>
            </w:pPr>
            <w:r w:rsidRPr="005D41AF">
              <w:rPr>
                <w:color w:val="000000" w:themeColor="text1"/>
              </w:rPr>
              <w:t>502.18</w:t>
            </w:r>
          </w:p>
        </w:tc>
        <w:tc>
          <w:tcPr>
            <w:tcW w:w="3312" w:type="dxa"/>
          </w:tcPr>
          <w:p w14:paraId="2993F74D" w14:textId="77777777" w:rsidR="003E7473" w:rsidRPr="005D41AF" w:rsidRDefault="00000000">
            <w:pPr>
              <w:rPr>
                <w:color w:val="000000" w:themeColor="text1"/>
              </w:rPr>
            </w:pPr>
            <w:r w:rsidRPr="005D41AF">
              <w:rPr>
                <w:color w:val="000000" w:themeColor="text1"/>
              </w:rPr>
              <w:t>75.15</w:t>
            </w:r>
          </w:p>
        </w:tc>
      </w:tr>
      <w:tr w:rsidR="003E7473" w:rsidRPr="005D41AF" w14:paraId="4A9D1552" w14:textId="77777777">
        <w:trPr>
          <w:jc w:val="center"/>
        </w:trPr>
        <w:tc>
          <w:tcPr>
            <w:tcW w:w="3312" w:type="dxa"/>
          </w:tcPr>
          <w:p w14:paraId="3A92E225" w14:textId="77777777" w:rsidR="003E7473" w:rsidRPr="005D41AF" w:rsidRDefault="00000000">
            <w:pPr>
              <w:rPr>
                <w:color w:val="000000" w:themeColor="text1"/>
              </w:rPr>
            </w:pPr>
            <w:r w:rsidRPr="005D41AF">
              <w:rPr>
                <w:color w:val="000000" w:themeColor="text1"/>
              </w:rPr>
              <w:t>2020</w:t>
            </w:r>
          </w:p>
        </w:tc>
        <w:tc>
          <w:tcPr>
            <w:tcW w:w="3312" w:type="dxa"/>
          </w:tcPr>
          <w:p w14:paraId="2FFA7252" w14:textId="77777777" w:rsidR="003E7473" w:rsidRPr="005D41AF" w:rsidRDefault="00000000">
            <w:pPr>
              <w:rPr>
                <w:color w:val="000000" w:themeColor="text1"/>
              </w:rPr>
            </w:pPr>
            <w:r w:rsidRPr="005D41AF">
              <w:rPr>
                <w:color w:val="000000" w:themeColor="text1"/>
              </w:rPr>
              <w:t>500.76</w:t>
            </w:r>
          </w:p>
        </w:tc>
        <w:tc>
          <w:tcPr>
            <w:tcW w:w="3312" w:type="dxa"/>
          </w:tcPr>
          <w:p w14:paraId="36007534" w14:textId="77777777" w:rsidR="003E7473" w:rsidRPr="005D41AF" w:rsidRDefault="00000000">
            <w:pPr>
              <w:rPr>
                <w:color w:val="000000" w:themeColor="text1"/>
              </w:rPr>
            </w:pPr>
            <w:r w:rsidRPr="005D41AF">
              <w:rPr>
                <w:color w:val="000000" w:themeColor="text1"/>
              </w:rPr>
              <w:t>75.04</w:t>
            </w:r>
          </w:p>
        </w:tc>
      </w:tr>
      <w:tr w:rsidR="003E7473" w:rsidRPr="005D41AF" w14:paraId="36161B8F" w14:textId="77777777">
        <w:trPr>
          <w:jc w:val="center"/>
        </w:trPr>
        <w:tc>
          <w:tcPr>
            <w:tcW w:w="3312" w:type="dxa"/>
          </w:tcPr>
          <w:p w14:paraId="0747C4EE" w14:textId="77777777" w:rsidR="003E7473" w:rsidRPr="005D41AF" w:rsidRDefault="00000000">
            <w:pPr>
              <w:rPr>
                <w:color w:val="000000" w:themeColor="text1"/>
              </w:rPr>
            </w:pPr>
            <w:r w:rsidRPr="005D41AF">
              <w:rPr>
                <w:color w:val="000000" w:themeColor="text1"/>
              </w:rPr>
              <w:t>2021</w:t>
            </w:r>
          </w:p>
        </w:tc>
        <w:tc>
          <w:tcPr>
            <w:tcW w:w="3312" w:type="dxa"/>
          </w:tcPr>
          <w:p w14:paraId="675AA5A4" w14:textId="77777777" w:rsidR="003E7473" w:rsidRPr="005D41AF" w:rsidRDefault="00000000">
            <w:pPr>
              <w:rPr>
                <w:color w:val="000000" w:themeColor="text1"/>
              </w:rPr>
            </w:pPr>
            <w:r w:rsidRPr="005D41AF">
              <w:rPr>
                <w:color w:val="000000" w:themeColor="text1"/>
              </w:rPr>
              <w:t>501.28</w:t>
            </w:r>
          </w:p>
        </w:tc>
        <w:tc>
          <w:tcPr>
            <w:tcW w:w="3312" w:type="dxa"/>
          </w:tcPr>
          <w:p w14:paraId="1B9173D9" w14:textId="77777777" w:rsidR="003E7473" w:rsidRPr="005D41AF" w:rsidRDefault="00000000">
            <w:pPr>
              <w:rPr>
                <w:color w:val="000000" w:themeColor="text1"/>
              </w:rPr>
            </w:pPr>
            <w:r w:rsidRPr="005D41AF">
              <w:rPr>
                <w:color w:val="000000" w:themeColor="text1"/>
              </w:rPr>
              <w:t>75.13</w:t>
            </w:r>
          </w:p>
        </w:tc>
      </w:tr>
      <w:tr w:rsidR="003E7473" w:rsidRPr="005D41AF" w14:paraId="5E3FB161" w14:textId="77777777">
        <w:trPr>
          <w:jc w:val="center"/>
        </w:trPr>
        <w:tc>
          <w:tcPr>
            <w:tcW w:w="3312" w:type="dxa"/>
          </w:tcPr>
          <w:p w14:paraId="092BFA9E" w14:textId="77777777" w:rsidR="003E7473" w:rsidRPr="005D41AF" w:rsidRDefault="00000000">
            <w:pPr>
              <w:rPr>
                <w:color w:val="000000" w:themeColor="text1"/>
              </w:rPr>
            </w:pPr>
            <w:r w:rsidRPr="005D41AF">
              <w:rPr>
                <w:color w:val="000000" w:themeColor="text1"/>
              </w:rPr>
              <w:t>2022</w:t>
            </w:r>
          </w:p>
        </w:tc>
        <w:tc>
          <w:tcPr>
            <w:tcW w:w="3312" w:type="dxa"/>
          </w:tcPr>
          <w:p w14:paraId="773A45AE" w14:textId="77777777" w:rsidR="003E7473" w:rsidRPr="005D41AF" w:rsidRDefault="00000000">
            <w:pPr>
              <w:rPr>
                <w:color w:val="000000" w:themeColor="text1"/>
              </w:rPr>
            </w:pPr>
            <w:r w:rsidRPr="005D41AF">
              <w:rPr>
                <w:color w:val="000000" w:themeColor="text1"/>
              </w:rPr>
              <w:t>501.95</w:t>
            </w:r>
          </w:p>
        </w:tc>
        <w:tc>
          <w:tcPr>
            <w:tcW w:w="3312" w:type="dxa"/>
          </w:tcPr>
          <w:p w14:paraId="11900C97" w14:textId="77777777" w:rsidR="003E7473" w:rsidRPr="005D41AF" w:rsidRDefault="00000000">
            <w:pPr>
              <w:rPr>
                <w:color w:val="000000" w:themeColor="text1"/>
              </w:rPr>
            </w:pPr>
            <w:r w:rsidRPr="005D41AF">
              <w:rPr>
                <w:color w:val="000000" w:themeColor="text1"/>
              </w:rPr>
              <w:t>75.04</w:t>
            </w:r>
          </w:p>
        </w:tc>
      </w:tr>
      <w:tr w:rsidR="003E7473" w:rsidRPr="005D41AF" w14:paraId="3C313E42" w14:textId="77777777">
        <w:trPr>
          <w:jc w:val="center"/>
        </w:trPr>
        <w:tc>
          <w:tcPr>
            <w:tcW w:w="3312" w:type="dxa"/>
          </w:tcPr>
          <w:p w14:paraId="4C84BCBD" w14:textId="77777777" w:rsidR="003E7473" w:rsidRPr="005D41AF" w:rsidRDefault="00000000">
            <w:pPr>
              <w:rPr>
                <w:color w:val="000000" w:themeColor="text1"/>
              </w:rPr>
            </w:pPr>
            <w:r w:rsidRPr="005D41AF">
              <w:rPr>
                <w:color w:val="000000" w:themeColor="text1"/>
              </w:rPr>
              <w:t>2023</w:t>
            </w:r>
          </w:p>
        </w:tc>
        <w:tc>
          <w:tcPr>
            <w:tcW w:w="3312" w:type="dxa"/>
          </w:tcPr>
          <w:p w14:paraId="1B498B15" w14:textId="77777777" w:rsidR="003E7473" w:rsidRPr="005D41AF" w:rsidRDefault="00000000">
            <w:pPr>
              <w:rPr>
                <w:color w:val="000000" w:themeColor="text1"/>
              </w:rPr>
            </w:pPr>
            <w:r w:rsidRPr="005D41AF">
              <w:rPr>
                <w:color w:val="000000" w:themeColor="text1"/>
              </w:rPr>
              <w:t>502.27</w:t>
            </w:r>
          </w:p>
        </w:tc>
        <w:tc>
          <w:tcPr>
            <w:tcW w:w="3312" w:type="dxa"/>
          </w:tcPr>
          <w:p w14:paraId="6F697819" w14:textId="77777777" w:rsidR="003E7473" w:rsidRPr="005D41AF" w:rsidRDefault="00000000">
            <w:pPr>
              <w:rPr>
                <w:color w:val="000000" w:themeColor="text1"/>
              </w:rPr>
            </w:pPr>
            <w:r w:rsidRPr="005D41AF">
              <w:rPr>
                <w:color w:val="000000" w:themeColor="text1"/>
              </w:rPr>
              <w:t>75.18</w:t>
            </w:r>
          </w:p>
        </w:tc>
      </w:tr>
    </w:tbl>
    <w:p w14:paraId="482E4876" w14:textId="77777777" w:rsidR="003E7473" w:rsidRPr="005D41AF" w:rsidRDefault="003E7473">
      <w:pPr>
        <w:spacing w:after="40"/>
        <w:rPr>
          <w:color w:val="000000" w:themeColor="text1"/>
        </w:rPr>
      </w:pPr>
    </w:p>
    <w:p w14:paraId="329EB295" w14:textId="77777777" w:rsidR="003E7473" w:rsidRPr="005D41AF" w:rsidRDefault="00000000">
      <w:pPr>
        <w:spacing w:after="160"/>
        <w:rPr>
          <w:color w:val="000000" w:themeColor="text1"/>
        </w:rPr>
      </w:pPr>
      <w:r w:rsidRPr="005D41AF">
        <w:rPr>
          <w:color w:val="000000" w:themeColor="text1"/>
        </w:rPr>
        <w:t>Sales remain broadly stable across 2019–2023. The historical pattern therefore supports market comparison based on consistent performance rather than a strong growth-rate argument.</w:t>
      </w:r>
    </w:p>
    <w:p w14:paraId="2068F602" w14:textId="1D4EEE74" w:rsidR="006F3F21" w:rsidRDefault="00A201AB" w:rsidP="006F3F21">
      <w:pPr>
        <w:pStyle w:val="Heading2"/>
        <w:jc w:val="center"/>
        <w:rPr>
          <w:color w:val="000000" w:themeColor="text1"/>
        </w:rPr>
      </w:pPr>
      <w:r w:rsidRPr="00A201AB">
        <w:rPr>
          <w:noProof/>
          <w:color w:val="000000" w:themeColor="text1"/>
        </w:rPr>
        <w:lastRenderedPageBreak/>
        <w:drawing>
          <wp:inline distT="0" distB="0" distL="0" distR="0" wp14:anchorId="781E9714" wp14:editId="4896CA49">
            <wp:extent cx="3810196" cy="1943200"/>
            <wp:effectExtent l="0" t="0" r="0" b="0"/>
            <wp:docPr id="110810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03640" name=""/>
                    <pic:cNvPicPr/>
                  </pic:nvPicPr>
                  <pic:blipFill>
                    <a:blip r:embed="rId16"/>
                    <a:stretch>
                      <a:fillRect/>
                    </a:stretch>
                  </pic:blipFill>
                  <pic:spPr>
                    <a:xfrm>
                      <a:off x="0" y="0"/>
                      <a:ext cx="3810196" cy="1943200"/>
                    </a:xfrm>
                    <a:prstGeom prst="rect">
                      <a:avLst/>
                    </a:prstGeom>
                  </pic:spPr>
                </pic:pic>
              </a:graphicData>
            </a:graphic>
          </wp:inline>
        </w:drawing>
      </w:r>
    </w:p>
    <w:p w14:paraId="7FA3C219" w14:textId="40050DC3" w:rsidR="006F3F21" w:rsidRPr="006F3F21" w:rsidRDefault="006F3F21" w:rsidP="006F3F21">
      <w:pPr>
        <w:jc w:val="center"/>
      </w:pPr>
      <w:r w:rsidRPr="006F3F21">
        <w:t>Figure 6.4: Historical Sales Trend</w:t>
      </w:r>
    </w:p>
    <w:p w14:paraId="4504E266" w14:textId="77777777" w:rsidR="006F3F21" w:rsidRDefault="006F3F21" w:rsidP="006F3F21">
      <w:pPr>
        <w:pStyle w:val="Heading2"/>
        <w:rPr>
          <w:color w:val="000000" w:themeColor="text1"/>
        </w:rPr>
      </w:pPr>
    </w:p>
    <w:p w14:paraId="61CE4340" w14:textId="29BCA4A4" w:rsidR="003E7473" w:rsidRPr="005D41AF" w:rsidRDefault="00000000" w:rsidP="006F3F21">
      <w:pPr>
        <w:pStyle w:val="Heading2"/>
        <w:rPr>
          <w:color w:val="000000" w:themeColor="text1"/>
        </w:rPr>
      </w:pPr>
      <w:r w:rsidRPr="005D41AF">
        <w:rPr>
          <w:color w:val="000000" w:themeColor="text1"/>
        </w:rPr>
        <w:t>6.7 Key Insights</w:t>
      </w:r>
    </w:p>
    <w:p w14:paraId="40F6EC34" w14:textId="77777777" w:rsidR="003E7473" w:rsidRPr="005D41AF" w:rsidRDefault="00000000">
      <w:pPr>
        <w:pStyle w:val="ListBullet"/>
        <w:spacing w:after="100"/>
        <w:rPr>
          <w:color w:val="000000" w:themeColor="text1"/>
        </w:rPr>
      </w:pPr>
      <w:r w:rsidRPr="005D41AF">
        <w:rPr>
          <w:color w:val="000000" w:themeColor="text1"/>
        </w:rPr>
        <w:t>Rajasthan is the strongest historical market in the current analysis, ranking first by profit.</w:t>
      </w:r>
    </w:p>
    <w:p w14:paraId="5BD06DB1" w14:textId="77777777" w:rsidR="003E7473" w:rsidRPr="005D41AF" w:rsidRDefault="00000000">
      <w:pPr>
        <w:pStyle w:val="ListBullet"/>
        <w:spacing w:after="100"/>
        <w:rPr>
          <w:color w:val="000000" w:themeColor="text1"/>
        </w:rPr>
      </w:pPr>
      <w:r w:rsidRPr="005D41AF">
        <w:rPr>
          <w:color w:val="000000" w:themeColor="text1"/>
        </w:rPr>
        <w:t>Rajasthan, Maharashtra, Punjab and Madhya Pradesh pass the High Potential screen.</w:t>
      </w:r>
    </w:p>
    <w:p w14:paraId="660D013B" w14:textId="77777777" w:rsidR="003E7473" w:rsidRPr="005D41AF" w:rsidRDefault="00000000">
      <w:pPr>
        <w:pStyle w:val="ListBullet"/>
        <w:spacing w:after="100"/>
        <w:rPr>
          <w:color w:val="000000" w:themeColor="text1"/>
        </w:rPr>
      </w:pPr>
      <w:r w:rsidRPr="005D41AF">
        <w:rPr>
          <w:color w:val="000000" w:themeColor="text1"/>
        </w:rPr>
        <w:t>East is the strongest region by both Sales and Profit.</w:t>
      </w:r>
    </w:p>
    <w:p w14:paraId="1BF51DC9" w14:textId="77777777" w:rsidR="003E7473" w:rsidRPr="005D41AF" w:rsidRDefault="00000000">
      <w:pPr>
        <w:pStyle w:val="ListBullet"/>
        <w:spacing w:after="100"/>
        <w:rPr>
          <w:color w:val="000000" w:themeColor="text1"/>
        </w:rPr>
      </w:pPr>
      <w:r w:rsidRPr="005D41AF">
        <w:rPr>
          <w:color w:val="000000" w:themeColor="text1"/>
        </w:rPr>
        <w:t>Category performance is relatively close, so expansion should not depend on a single category.</w:t>
      </w:r>
    </w:p>
    <w:p w14:paraId="25846A55" w14:textId="77777777" w:rsidR="003E7473" w:rsidRPr="005D41AF" w:rsidRDefault="00000000">
      <w:pPr>
        <w:pStyle w:val="ListBullet"/>
        <w:spacing w:after="100"/>
        <w:rPr>
          <w:color w:val="000000" w:themeColor="text1"/>
        </w:rPr>
      </w:pPr>
      <w:r w:rsidRPr="005D41AF">
        <w:rPr>
          <w:color w:val="000000" w:themeColor="text1"/>
        </w:rPr>
        <w:t>Consumer and Corporate Sales are almost evenly divided.</w:t>
      </w:r>
    </w:p>
    <w:p w14:paraId="63F00F33" w14:textId="2CDA5234" w:rsidR="003E7473" w:rsidRPr="005D41AF" w:rsidRDefault="00000000">
      <w:pPr>
        <w:pStyle w:val="ListBullet"/>
        <w:spacing w:after="100"/>
        <w:rPr>
          <w:color w:val="000000" w:themeColor="text1"/>
        </w:rPr>
      </w:pPr>
      <w:r w:rsidRPr="005D41AF">
        <w:rPr>
          <w:color w:val="000000" w:themeColor="text1"/>
        </w:rPr>
        <w:t>Sales are broadly stable from 2019 to 202</w:t>
      </w:r>
      <w:r w:rsidR="0096691C">
        <w:rPr>
          <w:color w:val="000000" w:themeColor="text1"/>
        </w:rPr>
        <w:t>3</w:t>
      </w:r>
      <w:r w:rsidRPr="005D41AF">
        <w:rPr>
          <w:color w:val="000000" w:themeColor="text1"/>
        </w:rPr>
        <w:t>.</w:t>
      </w:r>
    </w:p>
    <w:p w14:paraId="1FA6A0B2" w14:textId="77777777" w:rsidR="006F3F21" w:rsidRDefault="006F3F21" w:rsidP="006F3F21">
      <w:pPr>
        <w:rPr>
          <w:color w:val="000000" w:themeColor="text1"/>
        </w:rPr>
      </w:pPr>
    </w:p>
    <w:p w14:paraId="24547C9C" w14:textId="77777777" w:rsidR="00E40225" w:rsidRDefault="00E40225" w:rsidP="006F3F21">
      <w:pPr>
        <w:rPr>
          <w:color w:val="000000" w:themeColor="text1"/>
        </w:rPr>
      </w:pPr>
    </w:p>
    <w:p w14:paraId="3BEFC88A" w14:textId="77777777" w:rsidR="00E40225" w:rsidRDefault="00E40225" w:rsidP="006F3F21">
      <w:pPr>
        <w:rPr>
          <w:color w:val="000000" w:themeColor="text1"/>
        </w:rPr>
      </w:pPr>
    </w:p>
    <w:p w14:paraId="3ACCBDDE" w14:textId="62316711" w:rsidR="00E40225" w:rsidRDefault="00E40225" w:rsidP="006F3F21">
      <w:pPr>
        <w:rPr>
          <w:color w:val="000000" w:themeColor="text1"/>
        </w:rPr>
      </w:pPr>
    </w:p>
    <w:p w14:paraId="26C613C9" w14:textId="77777777" w:rsidR="00340784" w:rsidRDefault="00340784" w:rsidP="006F3F21">
      <w:pPr>
        <w:rPr>
          <w:color w:val="000000" w:themeColor="text1"/>
        </w:rPr>
      </w:pPr>
    </w:p>
    <w:p w14:paraId="340379A8" w14:textId="77777777" w:rsidR="00340784" w:rsidRDefault="00340784" w:rsidP="006F3F21">
      <w:pPr>
        <w:rPr>
          <w:color w:val="000000" w:themeColor="text1"/>
        </w:rPr>
      </w:pPr>
    </w:p>
    <w:p w14:paraId="4A02D66B" w14:textId="77777777" w:rsidR="00340784" w:rsidRDefault="00340784" w:rsidP="006F3F21">
      <w:pPr>
        <w:rPr>
          <w:color w:val="000000" w:themeColor="text1"/>
        </w:rPr>
      </w:pPr>
    </w:p>
    <w:p w14:paraId="1BDD5E21" w14:textId="77777777" w:rsidR="00340784" w:rsidRDefault="00340784" w:rsidP="006F3F21">
      <w:pPr>
        <w:rPr>
          <w:color w:val="000000" w:themeColor="text1"/>
        </w:rPr>
      </w:pPr>
    </w:p>
    <w:p w14:paraId="01AD3539" w14:textId="77777777" w:rsidR="00340784" w:rsidRDefault="00340784" w:rsidP="006F3F21">
      <w:pPr>
        <w:rPr>
          <w:color w:val="000000" w:themeColor="text1"/>
        </w:rPr>
      </w:pPr>
    </w:p>
    <w:p w14:paraId="55DF9715" w14:textId="77777777" w:rsidR="00340784" w:rsidRDefault="00340784" w:rsidP="006F3F21">
      <w:pPr>
        <w:rPr>
          <w:color w:val="000000" w:themeColor="text1"/>
        </w:rPr>
      </w:pPr>
    </w:p>
    <w:p w14:paraId="7A0FE566" w14:textId="77777777" w:rsidR="00340784" w:rsidRDefault="00340784" w:rsidP="006F3F21">
      <w:pPr>
        <w:rPr>
          <w:color w:val="000000" w:themeColor="text1"/>
        </w:rPr>
      </w:pPr>
    </w:p>
    <w:p w14:paraId="11EAA851" w14:textId="77777777" w:rsidR="00340784" w:rsidRDefault="00340784" w:rsidP="006F3F21">
      <w:pPr>
        <w:rPr>
          <w:color w:val="000000" w:themeColor="text1"/>
        </w:rPr>
      </w:pPr>
    </w:p>
    <w:p w14:paraId="4BA0A5AF" w14:textId="77777777" w:rsidR="00340784" w:rsidRDefault="00340784" w:rsidP="006F3F21">
      <w:pPr>
        <w:rPr>
          <w:color w:val="000000" w:themeColor="text1"/>
        </w:rPr>
      </w:pPr>
    </w:p>
    <w:p w14:paraId="59CB76EC" w14:textId="77777777" w:rsidR="00340784" w:rsidRDefault="00340784" w:rsidP="006F3F21">
      <w:pPr>
        <w:rPr>
          <w:color w:val="000000" w:themeColor="text1"/>
        </w:rPr>
      </w:pPr>
    </w:p>
    <w:p w14:paraId="12370CDA" w14:textId="77777777" w:rsidR="006F3F21" w:rsidRPr="006F3F21" w:rsidRDefault="006F3F21" w:rsidP="006F3F21">
      <w:pPr>
        <w:rPr>
          <w:b/>
          <w:bCs/>
          <w:color w:val="000000" w:themeColor="text1"/>
          <w:sz w:val="25"/>
          <w:szCs w:val="25"/>
        </w:rPr>
      </w:pPr>
    </w:p>
    <w:p w14:paraId="63F1453A" w14:textId="566F986A" w:rsidR="003E7473" w:rsidRPr="006F3F21" w:rsidRDefault="00000000" w:rsidP="006F3F21">
      <w:pPr>
        <w:rPr>
          <w:b/>
          <w:bCs/>
          <w:color w:val="000000" w:themeColor="text1"/>
          <w:sz w:val="25"/>
          <w:szCs w:val="25"/>
        </w:rPr>
      </w:pPr>
      <w:r w:rsidRPr="006F3F21">
        <w:rPr>
          <w:b/>
          <w:bCs/>
          <w:color w:val="000000" w:themeColor="text1"/>
          <w:sz w:val="25"/>
          <w:szCs w:val="25"/>
        </w:rPr>
        <w:lastRenderedPageBreak/>
        <w:t>7. Conclusion</w:t>
      </w:r>
    </w:p>
    <w:p w14:paraId="39F9AD71" w14:textId="77777777" w:rsidR="003E7473" w:rsidRPr="005D41AF" w:rsidRDefault="00000000">
      <w:pPr>
        <w:spacing w:after="160"/>
        <w:rPr>
          <w:color w:val="000000" w:themeColor="text1"/>
        </w:rPr>
      </w:pPr>
      <w:r w:rsidRPr="005D41AF">
        <w:rPr>
          <w:color w:val="000000" w:themeColor="text1"/>
        </w:rPr>
        <w:t>The project converts a large Indian retail transaction dataset into a practical market-screening analysis for a new store launch. Microsoft Excel was used to organize, calculate, summarize and visualize performance across states, regions, categories, segments and years.</w:t>
      </w:r>
    </w:p>
    <w:p w14:paraId="3A7FAD0E" w14:textId="77777777" w:rsidR="003E7473" w:rsidRPr="005D41AF" w:rsidRDefault="00000000">
      <w:pPr>
        <w:spacing w:after="160"/>
        <w:rPr>
          <w:color w:val="000000" w:themeColor="text1"/>
        </w:rPr>
      </w:pPr>
      <w:r w:rsidRPr="005D41AF">
        <w:rPr>
          <w:color w:val="000000" w:themeColor="text1"/>
        </w:rPr>
        <w:t>The analysis identifies Rajasthan as the strongest historical market and shortlists Rajasthan, Maharashtra, Punjab and Madhya Pradesh for further investigation. The recommendation is deliberately presented as a screening result rather than a final investment decision.</w:t>
      </w:r>
    </w:p>
    <w:p w14:paraId="4F1EC63B" w14:textId="77777777" w:rsidR="003E7473" w:rsidRPr="005D41AF" w:rsidRDefault="00000000">
      <w:pPr>
        <w:pStyle w:val="Heading2"/>
        <w:rPr>
          <w:color w:val="000000" w:themeColor="text1"/>
        </w:rPr>
      </w:pPr>
      <w:r w:rsidRPr="005D41AF">
        <w:rPr>
          <w:color w:val="000000" w:themeColor="text1"/>
        </w:rPr>
        <w:t>7.1 Business Recommendation</w:t>
      </w:r>
    </w:p>
    <w:p w14:paraId="6AA79E99" w14:textId="77777777" w:rsidR="003E7473" w:rsidRPr="005D41AF" w:rsidRDefault="00000000">
      <w:pPr>
        <w:spacing w:after="160"/>
        <w:rPr>
          <w:color w:val="000000" w:themeColor="text1"/>
        </w:rPr>
      </w:pPr>
      <w:r w:rsidRPr="005D41AF">
        <w:rPr>
          <w:color w:val="000000" w:themeColor="text1"/>
        </w:rPr>
        <w:t>Based on historical Sales and Profit performance, Rajasthan should be considered the first market for detailed feasibility investigation. The other shortlisted states can be evaluated as secondary candidates.</w:t>
      </w:r>
    </w:p>
    <w:p w14:paraId="3B7C3344" w14:textId="77777777" w:rsidR="003E7473" w:rsidRPr="005D41AF" w:rsidRDefault="00000000">
      <w:pPr>
        <w:pStyle w:val="Heading2"/>
        <w:rPr>
          <w:color w:val="000000" w:themeColor="text1"/>
        </w:rPr>
      </w:pPr>
      <w:r w:rsidRPr="005D41AF">
        <w:rPr>
          <w:color w:val="000000" w:themeColor="text1"/>
        </w:rPr>
        <w:t>7.2 Limitations &amp; Next Steps</w:t>
      </w:r>
    </w:p>
    <w:p w14:paraId="26C78FD2" w14:textId="77777777" w:rsidR="003E7473" w:rsidRPr="005D41AF" w:rsidRDefault="00000000">
      <w:pPr>
        <w:pStyle w:val="ListBullet"/>
        <w:spacing w:after="100"/>
        <w:rPr>
          <w:color w:val="000000" w:themeColor="text1"/>
        </w:rPr>
      </w:pPr>
      <w:r w:rsidRPr="005D41AF">
        <w:rPr>
          <w:color w:val="000000" w:themeColor="text1"/>
        </w:rPr>
        <w:t>The dataset does not contain actual store rent, footfall, competition, population, logistics cost or investment cost.</w:t>
      </w:r>
    </w:p>
    <w:p w14:paraId="50E53624" w14:textId="77777777" w:rsidR="003E7473" w:rsidRPr="005D41AF" w:rsidRDefault="00000000">
      <w:pPr>
        <w:pStyle w:val="ListBullet"/>
        <w:spacing w:after="100"/>
        <w:rPr>
          <w:color w:val="000000" w:themeColor="text1"/>
        </w:rPr>
      </w:pPr>
      <w:r w:rsidRPr="005D41AF">
        <w:rPr>
          <w:color w:val="000000" w:themeColor="text1"/>
        </w:rPr>
        <w:t>Historical performance does not guarantee future branch performance.</w:t>
      </w:r>
    </w:p>
    <w:p w14:paraId="045AEE87" w14:textId="77777777" w:rsidR="003E7473" w:rsidRPr="005D41AF" w:rsidRDefault="00000000">
      <w:pPr>
        <w:pStyle w:val="ListBullet"/>
        <w:spacing w:after="100"/>
        <w:rPr>
          <w:color w:val="000000" w:themeColor="text1"/>
        </w:rPr>
      </w:pPr>
      <w:r w:rsidRPr="005D41AF">
        <w:rPr>
          <w:color w:val="000000" w:themeColor="text1"/>
        </w:rPr>
        <w:t>The High Potential rule uses only historical state Sales and Profit.</w:t>
      </w:r>
    </w:p>
    <w:p w14:paraId="2F7D76A7" w14:textId="77777777" w:rsidR="003E7473" w:rsidRPr="005D41AF" w:rsidRDefault="00000000">
      <w:pPr>
        <w:pStyle w:val="ListBullet"/>
        <w:spacing w:after="100"/>
        <w:rPr>
          <w:color w:val="000000" w:themeColor="text1"/>
        </w:rPr>
      </w:pPr>
      <w:r w:rsidRPr="005D41AF">
        <w:rPr>
          <w:color w:val="000000" w:themeColor="text1"/>
        </w:rPr>
        <w:t>Before an actual launch decision, location-specific market research and financial feasibility should be added.</w:t>
      </w:r>
    </w:p>
    <w:p w14:paraId="033E497E" w14:textId="5B9CC0E4" w:rsidR="00E40225" w:rsidRPr="00E40225" w:rsidRDefault="00000000" w:rsidP="00E40225">
      <w:pPr>
        <w:pStyle w:val="Heading1"/>
        <w:rPr>
          <w:color w:val="000000" w:themeColor="text1"/>
        </w:rPr>
      </w:pPr>
      <w:r w:rsidRPr="005D41AF">
        <w:rPr>
          <w:color w:val="000000" w:themeColor="text1"/>
        </w:rPr>
        <w:t>8. References</w:t>
      </w:r>
    </w:p>
    <w:p w14:paraId="0949C3D8" w14:textId="77777777" w:rsidR="003E7473" w:rsidRPr="005D41AF" w:rsidRDefault="00000000">
      <w:pPr>
        <w:spacing w:after="160"/>
        <w:rPr>
          <w:color w:val="000000" w:themeColor="text1"/>
        </w:rPr>
      </w:pPr>
      <w:r w:rsidRPr="00E40225">
        <w:rPr>
          <w:b/>
          <w:bCs/>
          <w:color w:val="000000" w:themeColor="text1"/>
        </w:rPr>
        <w:t>Kaggle</w:t>
      </w:r>
      <w:r w:rsidRPr="005D41AF">
        <w:rPr>
          <w:color w:val="000000" w:themeColor="text1"/>
        </w:rPr>
        <w:t xml:space="preserve"> – Indian Store Data, Abu Humza Khan.</w:t>
      </w:r>
    </w:p>
    <w:p w14:paraId="47E7D340" w14:textId="6363A309" w:rsidR="00F9773C" w:rsidRPr="00E40225" w:rsidRDefault="00F9773C">
      <w:pPr>
        <w:spacing w:after="160"/>
        <w:rPr>
          <w:i/>
          <w:iCs/>
          <w:color w:val="8DB3E2" w:themeColor="text2" w:themeTint="66"/>
        </w:rPr>
      </w:pPr>
      <w:hyperlink r:id="rId17" w:history="1">
        <w:r w:rsidRPr="00844D7F">
          <w:rPr>
            <w:rStyle w:val="Hyperlink"/>
            <w:i/>
            <w:iCs/>
            <w:color w:val="9999FF" w:themeColor="hyperlink" w:themeTint="66"/>
          </w:rPr>
          <w:t>https://www.kaggle.com/datasets/abuhumzakhan/store-data/data</w:t>
        </w:r>
      </w:hyperlink>
    </w:p>
    <w:p w14:paraId="36EDFF30" w14:textId="0B0CE55B" w:rsidR="00F9773C" w:rsidRPr="005D41AF" w:rsidRDefault="00000000">
      <w:pPr>
        <w:spacing w:after="160"/>
        <w:rPr>
          <w:color w:val="000000" w:themeColor="text1"/>
        </w:rPr>
      </w:pPr>
      <w:r w:rsidRPr="00E40225">
        <w:rPr>
          <w:b/>
          <w:bCs/>
          <w:color w:val="000000" w:themeColor="text1"/>
        </w:rPr>
        <w:t>Microsoft Excel documentation</w:t>
      </w:r>
      <w:r w:rsidRPr="005D41AF">
        <w:rPr>
          <w:color w:val="000000" w:themeColor="text1"/>
        </w:rPr>
        <w:t xml:space="preserve"> – formulas, tables and charts.</w:t>
      </w:r>
    </w:p>
    <w:p w14:paraId="609B5988" w14:textId="77777777" w:rsidR="003E7473" w:rsidRPr="00F9773C" w:rsidRDefault="00000000">
      <w:pPr>
        <w:spacing w:after="160"/>
        <w:rPr>
          <w:b/>
          <w:bCs/>
          <w:color w:val="000000" w:themeColor="text1"/>
        </w:rPr>
      </w:pPr>
      <w:r w:rsidRPr="005D41AF">
        <w:rPr>
          <w:color w:val="000000" w:themeColor="text1"/>
        </w:rPr>
        <w:t xml:space="preserve">Course materials on business analytics, </w:t>
      </w:r>
      <w:r w:rsidRPr="00F9773C">
        <w:rPr>
          <w:b/>
          <w:bCs/>
          <w:color w:val="000000" w:themeColor="text1"/>
        </w:rPr>
        <w:t>requirement engineering, business process mapping and UML activity diagrams.</w:t>
      </w:r>
    </w:p>
    <w:p w14:paraId="42C69E8F" w14:textId="77777777" w:rsidR="003E7473" w:rsidRPr="005D41AF" w:rsidRDefault="00000000">
      <w:pPr>
        <w:rPr>
          <w:color w:val="000000" w:themeColor="text1"/>
        </w:rPr>
      </w:pPr>
      <w:r w:rsidRPr="005D41AF">
        <w:rPr>
          <w:color w:val="000000" w:themeColor="text1"/>
        </w:rPr>
        <w:br w:type="page"/>
      </w:r>
    </w:p>
    <w:p w14:paraId="58BD99DB" w14:textId="77777777" w:rsidR="003E7473" w:rsidRPr="005D41AF" w:rsidRDefault="00000000">
      <w:pPr>
        <w:pStyle w:val="Heading1"/>
        <w:rPr>
          <w:color w:val="000000" w:themeColor="text1"/>
        </w:rPr>
      </w:pPr>
      <w:r w:rsidRPr="005D41AF">
        <w:rPr>
          <w:color w:val="000000" w:themeColor="text1"/>
        </w:rPr>
        <w:lastRenderedPageBreak/>
        <w:t>9. Appendices</w:t>
      </w:r>
    </w:p>
    <w:p w14:paraId="7CC45274" w14:textId="08397DD6" w:rsidR="003E7473" w:rsidRPr="005D41AF" w:rsidRDefault="00000000">
      <w:pPr>
        <w:pStyle w:val="Heading2"/>
        <w:rPr>
          <w:color w:val="000000" w:themeColor="text1"/>
        </w:rPr>
      </w:pPr>
      <w:r w:rsidRPr="005D41AF">
        <w:rPr>
          <w:color w:val="000000" w:themeColor="text1"/>
        </w:rPr>
        <w:t xml:space="preserve">Appendix A – </w:t>
      </w:r>
      <w:r w:rsidR="00E40225">
        <w:rPr>
          <w:color w:val="000000" w:themeColor="text1"/>
        </w:rPr>
        <w:t>Project Evidence</w:t>
      </w:r>
    </w:p>
    <w:p w14:paraId="129C1B90" w14:textId="4A887939" w:rsidR="003E7473" w:rsidRDefault="00000000">
      <w:pPr>
        <w:pStyle w:val="ListBullet"/>
        <w:spacing w:after="100"/>
        <w:rPr>
          <w:color w:val="000000" w:themeColor="text1"/>
        </w:rPr>
      </w:pPr>
      <w:r w:rsidRPr="005D41AF">
        <w:rPr>
          <w:color w:val="000000" w:themeColor="text1"/>
        </w:rPr>
        <w:t xml:space="preserve">Stakeholder </w:t>
      </w:r>
      <w:r w:rsidR="0076181F">
        <w:rPr>
          <w:color w:val="000000" w:themeColor="text1"/>
        </w:rPr>
        <w:t xml:space="preserve">&amp; </w:t>
      </w:r>
      <w:r w:rsidRPr="005D41AF">
        <w:rPr>
          <w:color w:val="000000" w:themeColor="text1"/>
        </w:rPr>
        <w:t>Requirement Mind Map</w:t>
      </w:r>
    </w:p>
    <w:p w14:paraId="1996BD57" w14:textId="05AF7F92" w:rsidR="0076181F" w:rsidRPr="005D41AF" w:rsidRDefault="0076181F">
      <w:pPr>
        <w:pStyle w:val="ListBullet"/>
        <w:spacing w:after="100"/>
        <w:rPr>
          <w:color w:val="000000" w:themeColor="text1"/>
        </w:rPr>
      </w:pPr>
      <w:r w:rsidRPr="0076181F">
        <w:rPr>
          <w:color w:val="000000" w:themeColor="text1"/>
        </w:rPr>
        <w:t>Data Model Fishbone Diagram</w:t>
      </w:r>
    </w:p>
    <w:p w14:paraId="09DA1AB0" w14:textId="77777777" w:rsidR="003E7473" w:rsidRPr="005D41AF" w:rsidRDefault="00000000">
      <w:pPr>
        <w:pStyle w:val="ListBullet"/>
        <w:spacing w:after="100"/>
        <w:rPr>
          <w:color w:val="000000" w:themeColor="text1"/>
        </w:rPr>
      </w:pPr>
      <w:r w:rsidRPr="005D41AF">
        <w:rPr>
          <w:color w:val="000000" w:themeColor="text1"/>
        </w:rPr>
        <w:t>Business Process Flow</w:t>
      </w:r>
    </w:p>
    <w:p w14:paraId="0F3E8E55" w14:textId="77777777" w:rsidR="003E7473" w:rsidRPr="005D41AF" w:rsidRDefault="00000000">
      <w:pPr>
        <w:pStyle w:val="ListBullet"/>
        <w:spacing w:after="100"/>
        <w:rPr>
          <w:color w:val="000000" w:themeColor="text1"/>
        </w:rPr>
      </w:pPr>
      <w:r w:rsidRPr="005D41AF">
        <w:rPr>
          <w:color w:val="000000" w:themeColor="text1"/>
        </w:rPr>
        <w:t>UML Activity Diagram</w:t>
      </w:r>
    </w:p>
    <w:p w14:paraId="6DE715CA" w14:textId="77777777" w:rsidR="003E7473" w:rsidRPr="005D41AF" w:rsidRDefault="00000000">
      <w:pPr>
        <w:pStyle w:val="ListBullet"/>
        <w:spacing w:after="100"/>
        <w:rPr>
          <w:color w:val="000000" w:themeColor="text1"/>
        </w:rPr>
      </w:pPr>
      <w:r w:rsidRPr="005D41AF">
        <w:rPr>
          <w:color w:val="000000" w:themeColor="text1"/>
        </w:rPr>
        <w:t>Final Excel Executive Dashboard screenshot</w:t>
      </w:r>
    </w:p>
    <w:p w14:paraId="553BC817" w14:textId="77777777" w:rsidR="003E7473" w:rsidRPr="005D41AF" w:rsidRDefault="00000000">
      <w:pPr>
        <w:pStyle w:val="ListBullet"/>
        <w:spacing w:after="100"/>
        <w:rPr>
          <w:color w:val="000000" w:themeColor="text1"/>
        </w:rPr>
      </w:pPr>
      <w:r w:rsidRPr="005D41AF">
        <w:rPr>
          <w:color w:val="000000" w:themeColor="text1"/>
        </w:rPr>
        <w:t>Selected Excel charts supporting the Results &amp; Analysis section</w:t>
      </w:r>
    </w:p>
    <w:p w14:paraId="7177EECC" w14:textId="5D275801" w:rsidR="003E7473" w:rsidRDefault="00000000">
      <w:pPr>
        <w:pStyle w:val="Heading2"/>
        <w:rPr>
          <w:color w:val="000000" w:themeColor="text1"/>
        </w:rPr>
      </w:pPr>
      <w:r w:rsidRPr="005D41AF">
        <w:rPr>
          <w:color w:val="000000" w:themeColor="text1"/>
        </w:rPr>
        <w:t xml:space="preserve">Appendix B – </w:t>
      </w:r>
      <w:r w:rsidR="0076181F" w:rsidRPr="0076181F">
        <w:rPr>
          <w:color w:val="000000" w:themeColor="text1"/>
        </w:rPr>
        <w:t>Excel Executive Dashboard</w:t>
      </w:r>
    </w:p>
    <w:p w14:paraId="1EAEC683" w14:textId="77777777" w:rsidR="006F3F21" w:rsidRPr="006F3F21" w:rsidRDefault="006F3F21" w:rsidP="006F3F21"/>
    <w:p w14:paraId="2A815257" w14:textId="5D9ECE4E" w:rsidR="006F3F21" w:rsidRPr="006F3F21" w:rsidRDefault="00AA58DC" w:rsidP="006F3F21">
      <w:pPr>
        <w:jc w:val="center"/>
      </w:pPr>
      <w:r>
        <w:rPr>
          <w:noProof/>
        </w:rPr>
        <w:drawing>
          <wp:inline distT="0" distB="0" distL="0" distR="0" wp14:anchorId="305D5C6E" wp14:editId="36F7DDFD">
            <wp:extent cx="6309360" cy="3406775"/>
            <wp:effectExtent l="0" t="0" r="0" b="3175"/>
            <wp:docPr id="83457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71818" name="Picture 834571818"/>
                    <pic:cNvPicPr/>
                  </pic:nvPicPr>
                  <pic:blipFill>
                    <a:blip r:embed="rId18"/>
                    <a:stretch>
                      <a:fillRect/>
                    </a:stretch>
                  </pic:blipFill>
                  <pic:spPr>
                    <a:xfrm>
                      <a:off x="0" y="0"/>
                      <a:ext cx="6309360" cy="3406775"/>
                    </a:xfrm>
                    <a:prstGeom prst="rect">
                      <a:avLst/>
                    </a:prstGeom>
                  </pic:spPr>
                </pic:pic>
              </a:graphicData>
            </a:graphic>
          </wp:inline>
        </w:drawing>
      </w:r>
    </w:p>
    <w:p w14:paraId="499DF35E" w14:textId="77777777" w:rsidR="006F3F21" w:rsidRDefault="006F3F21">
      <w:pPr>
        <w:pStyle w:val="Heading2"/>
        <w:rPr>
          <w:color w:val="000000" w:themeColor="text1"/>
        </w:rPr>
      </w:pPr>
    </w:p>
    <w:p w14:paraId="23CC6A28" w14:textId="6C42615C" w:rsidR="003E7473" w:rsidRPr="005D41AF" w:rsidRDefault="00000000">
      <w:pPr>
        <w:pStyle w:val="Heading2"/>
        <w:rPr>
          <w:color w:val="000000" w:themeColor="text1"/>
        </w:rPr>
      </w:pPr>
      <w:r w:rsidRPr="005D41AF">
        <w:rPr>
          <w:color w:val="000000" w:themeColor="text1"/>
        </w:rPr>
        <w:t>Appendix C – Important Assumptions</w:t>
      </w:r>
    </w:p>
    <w:p w14:paraId="741141B7" w14:textId="77777777" w:rsidR="003E7473" w:rsidRPr="005D41AF" w:rsidRDefault="00000000">
      <w:pPr>
        <w:pStyle w:val="ListBullet"/>
        <w:spacing w:after="100"/>
        <w:rPr>
          <w:color w:val="000000" w:themeColor="text1"/>
        </w:rPr>
      </w:pPr>
      <w:r w:rsidRPr="005D41AF">
        <w:rPr>
          <w:color w:val="000000" w:themeColor="text1"/>
        </w:rPr>
        <w:t>Historical performance is used as an initial screening indicator, not a guarantee of future performance.</w:t>
      </w:r>
    </w:p>
    <w:p w14:paraId="55130ABB" w14:textId="77777777" w:rsidR="003E7473" w:rsidRPr="005D41AF" w:rsidRDefault="00000000">
      <w:pPr>
        <w:pStyle w:val="ListBullet"/>
        <w:spacing w:after="100"/>
        <w:rPr>
          <w:color w:val="000000" w:themeColor="text1"/>
        </w:rPr>
      </w:pPr>
      <w:r w:rsidRPr="005D41AF">
        <w:rPr>
          <w:color w:val="000000" w:themeColor="text1"/>
        </w:rPr>
        <w:t>High Potential means both state Sales and state Profit are at or above their ten-state averages.</w:t>
      </w:r>
    </w:p>
    <w:p w14:paraId="568F8E82" w14:textId="77777777" w:rsidR="003E7473" w:rsidRPr="005D41AF" w:rsidRDefault="00000000">
      <w:pPr>
        <w:pStyle w:val="ListBullet"/>
        <w:spacing w:after="100"/>
        <w:rPr>
          <w:color w:val="000000" w:themeColor="text1"/>
        </w:rPr>
      </w:pPr>
      <w:r w:rsidRPr="005D41AF">
        <w:rPr>
          <w:color w:val="000000" w:themeColor="text1"/>
        </w:rPr>
        <w:t>Final expansion approval requires additional market-specific evidence.</w:t>
      </w:r>
    </w:p>
    <w:p w14:paraId="5C5B049D" w14:textId="77777777" w:rsidR="003E7473" w:rsidRPr="005D41AF" w:rsidRDefault="00000000">
      <w:pPr>
        <w:pStyle w:val="ListBullet"/>
        <w:spacing w:after="100"/>
        <w:rPr>
          <w:color w:val="000000" w:themeColor="text1"/>
        </w:rPr>
      </w:pPr>
      <w:r w:rsidRPr="005D41AF">
        <w:rPr>
          <w:color w:val="000000" w:themeColor="text1"/>
        </w:rPr>
        <w:t xml:space="preserve">All numerical results in this report were recalculated from the </w:t>
      </w:r>
      <w:proofErr w:type="spellStart"/>
      <w:r w:rsidRPr="005D41AF">
        <w:rPr>
          <w:color w:val="000000" w:themeColor="text1"/>
        </w:rPr>
        <w:t>Cleaned_Data</w:t>
      </w:r>
      <w:proofErr w:type="spellEnd"/>
      <w:r w:rsidRPr="005D41AF">
        <w:rPr>
          <w:color w:val="000000" w:themeColor="text1"/>
        </w:rPr>
        <w:t xml:space="preserve"> sheet of the submitted workbook.</w:t>
      </w:r>
    </w:p>
    <w:p w14:paraId="2ACCF0C0" w14:textId="5DBD35F5" w:rsidR="003E7473" w:rsidRPr="005D41AF" w:rsidRDefault="003E7473">
      <w:pPr>
        <w:spacing w:after="160"/>
        <w:rPr>
          <w:color w:val="000000" w:themeColor="text1"/>
        </w:rPr>
      </w:pPr>
    </w:p>
    <w:sectPr w:rsidR="003E7473" w:rsidRPr="005D41AF" w:rsidSect="00034616">
      <w:footerReference w:type="default" r:id="rId1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AD17B" w14:textId="77777777" w:rsidR="001618B5" w:rsidRDefault="001618B5">
      <w:pPr>
        <w:spacing w:after="0" w:line="240" w:lineRule="auto"/>
      </w:pPr>
      <w:r>
        <w:separator/>
      </w:r>
    </w:p>
  </w:endnote>
  <w:endnote w:type="continuationSeparator" w:id="0">
    <w:p w14:paraId="423F17EA" w14:textId="77777777" w:rsidR="001618B5" w:rsidRDefault="00161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377095"/>
      <w:docPartObj>
        <w:docPartGallery w:val="Page Numbers (Bottom of Page)"/>
        <w:docPartUnique/>
      </w:docPartObj>
    </w:sdtPr>
    <w:sdtEndPr>
      <w:rPr>
        <w:noProof/>
      </w:rPr>
    </w:sdtEndPr>
    <w:sdtContent>
      <w:p w14:paraId="28E50C25" w14:textId="0040D924" w:rsidR="005D41AF" w:rsidRDefault="005D41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BAD3E8" w14:textId="5794D203" w:rsidR="003E7473" w:rsidRDefault="003E74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BCEA4" w14:textId="77777777" w:rsidR="001618B5" w:rsidRDefault="001618B5">
      <w:pPr>
        <w:spacing w:after="0" w:line="240" w:lineRule="auto"/>
      </w:pPr>
      <w:r>
        <w:separator/>
      </w:r>
    </w:p>
  </w:footnote>
  <w:footnote w:type="continuationSeparator" w:id="0">
    <w:p w14:paraId="03BCE7EC" w14:textId="77777777" w:rsidR="001618B5" w:rsidRDefault="00161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646528">
    <w:abstractNumId w:val="8"/>
  </w:num>
  <w:num w:numId="2" w16cid:durableId="1508521956">
    <w:abstractNumId w:val="6"/>
  </w:num>
  <w:num w:numId="3" w16cid:durableId="159001439">
    <w:abstractNumId w:val="5"/>
  </w:num>
  <w:num w:numId="4" w16cid:durableId="114520147">
    <w:abstractNumId w:val="4"/>
  </w:num>
  <w:num w:numId="5" w16cid:durableId="125123256">
    <w:abstractNumId w:val="7"/>
  </w:num>
  <w:num w:numId="6" w16cid:durableId="1787844010">
    <w:abstractNumId w:val="3"/>
  </w:num>
  <w:num w:numId="7" w16cid:durableId="1734963187">
    <w:abstractNumId w:val="2"/>
  </w:num>
  <w:num w:numId="8" w16cid:durableId="1926914783">
    <w:abstractNumId w:val="1"/>
  </w:num>
  <w:num w:numId="9" w16cid:durableId="849758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47B"/>
    <w:rsid w:val="00100F81"/>
    <w:rsid w:val="0015074B"/>
    <w:rsid w:val="001618B5"/>
    <w:rsid w:val="00195DFE"/>
    <w:rsid w:val="00276BB2"/>
    <w:rsid w:val="0029639D"/>
    <w:rsid w:val="002B7B3C"/>
    <w:rsid w:val="00326F90"/>
    <w:rsid w:val="00340784"/>
    <w:rsid w:val="003B6B23"/>
    <w:rsid w:val="003E7473"/>
    <w:rsid w:val="005D41AF"/>
    <w:rsid w:val="006F3F21"/>
    <w:rsid w:val="0076181F"/>
    <w:rsid w:val="008C531C"/>
    <w:rsid w:val="008E4DCD"/>
    <w:rsid w:val="0091124B"/>
    <w:rsid w:val="0091521C"/>
    <w:rsid w:val="0096691C"/>
    <w:rsid w:val="00972134"/>
    <w:rsid w:val="00A201AB"/>
    <w:rsid w:val="00A23267"/>
    <w:rsid w:val="00AA1D8D"/>
    <w:rsid w:val="00AA58DC"/>
    <w:rsid w:val="00B47730"/>
    <w:rsid w:val="00B7092C"/>
    <w:rsid w:val="00B86486"/>
    <w:rsid w:val="00CB0664"/>
    <w:rsid w:val="00CC1899"/>
    <w:rsid w:val="00D37776"/>
    <w:rsid w:val="00D542FF"/>
    <w:rsid w:val="00DA46A6"/>
    <w:rsid w:val="00E360D4"/>
    <w:rsid w:val="00E40225"/>
    <w:rsid w:val="00F45381"/>
    <w:rsid w:val="00F9773C"/>
    <w:rsid w:val="00FC693F"/>
    <w:rsid w:val="00FC7B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18A7E"/>
  <w14:defaultImageDpi w14:val="300"/>
  <w15:docId w15:val="{180BA05C-4BD2-4C35-AEF0-833DE368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0F81"/>
    <w:rPr>
      <w:color w:val="0000FF" w:themeColor="hyperlink"/>
      <w:u w:val="single"/>
    </w:rPr>
  </w:style>
  <w:style w:type="character" w:styleId="UnresolvedMention">
    <w:name w:val="Unresolved Mention"/>
    <w:basedOn w:val="DefaultParagraphFont"/>
    <w:uiPriority w:val="99"/>
    <w:semiHidden/>
    <w:unhideWhenUsed/>
    <w:rsid w:val="00100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kaggle.com/datasets/abuhumzakhan/store-data/data"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abuhumzakhan/store-data/dat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14</Pages>
  <Words>1896</Words>
  <Characters>10809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Harshita Malhotra</cp:lastModifiedBy>
  <cp:revision>40</cp:revision>
  <dcterms:created xsi:type="dcterms:W3CDTF">2013-12-23T23:15:00Z</dcterms:created>
  <dcterms:modified xsi:type="dcterms:W3CDTF">2026-08-14T19:47:00Z</dcterms:modified>
  <cp:category/>
</cp:coreProperties>
</file>