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Adder - design.sv</w:t>
      </w:r>
    </w:p>
    <w:p>
      <w:r>
        <w:rPr>
          <w:rFonts w:ascii="Courier New" w:hAnsi="Courier New" w:eastAsia="Courier New"/>
          <w:sz w:val="20"/>
        </w:rPr>
        <w:t>module full_adder(</w:t>
        <w:br/>
        <w:t>input A,</w:t>
        <w:br/>
        <w:t>input B,</w:t>
        <w:br/>
        <w:t>input Cin,</w:t>
        <w:br/>
        <w:t>output Sum,</w:t>
        <w:br/>
        <w:t>output Cout</w:t>
        <w:br/>
        <w:t>);</w:t>
        <w:br/>
        <w:br/>
        <w:t>assign Sum = A ^ B ^ Cin;</w:t>
        <w:br/>
        <w:t>assign Cout = (A &amp; B) | (B &amp; Cin) | (A &amp; Cin);</w:t>
        <w:br/>
        <w:br/>
        <w:t>endmodule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