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654" w:lineRule="exact"/>
      </w:pPr>
      <w:r>
        <w:rPr/>
        <w:t>PSB's</w:t>
      </w:r>
      <w:r>
        <w:rPr>
          <w:spacing w:val="-22"/>
        </w:rPr>
        <w:t> </w:t>
      </w:r>
      <w:r>
        <w:rPr/>
        <w:t>Cybersecurity,</w:t>
      </w:r>
      <w:r>
        <w:rPr>
          <w:spacing w:val="-20"/>
        </w:rPr>
        <w:t> </w:t>
      </w:r>
      <w:r>
        <w:rPr/>
        <w:t>Fraud</w:t>
      </w:r>
      <w:r>
        <w:rPr>
          <w:spacing w:val="-20"/>
        </w:rPr>
        <w:t> </w:t>
      </w:r>
      <w:r>
        <w:rPr>
          <w:spacing w:val="-10"/>
        </w:rPr>
        <w:t>&amp;</w:t>
      </w:r>
    </w:p>
    <w:p>
      <w:pPr>
        <w:pStyle w:val="Title"/>
        <w:spacing w:before="223"/>
        <w:ind w:right="998"/>
      </w:pPr>
      <w:r>
        <w:rPr/>
        <w:t>Artificial</w:t>
      </w:r>
      <w:r>
        <w:rPr>
          <w:spacing w:val="-25"/>
        </w:rPr>
        <w:t> </w:t>
      </w:r>
      <w:r>
        <w:rPr/>
        <w:t>Intelligence</w:t>
      </w:r>
      <w:r>
        <w:rPr>
          <w:spacing w:val="-26"/>
        </w:rPr>
        <w:t> </w:t>
      </w:r>
      <w:r>
        <w:rPr/>
        <w:t>Hackathon</w:t>
      </w:r>
      <w:r>
        <w:rPr>
          <w:spacing w:val="-25"/>
        </w:rPr>
        <w:t> </w:t>
      </w:r>
      <w:r>
        <w:rPr>
          <w:spacing w:val="-4"/>
        </w:rPr>
        <w:t>2026</w:t>
      </w:r>
    </w:p>
    <w:p>
      <w:pPr>
        <w:spacing w:before="224"/>
        <w:ind w:left="0" w:right="994" w:firstLine="0"/>
        <w:jc w:val="center"/>
        <w:rPr>
          <w:b/>
          <w:sz w:val="24"/>
        </w:rPr>
      </w:pPr>
      <w:r>
        <w:rPr>
          <w:b/>
          <w:sz w:val="24"/>
        </w:rPr>
        <w:t>in</w:t>
      </w:r>
      <w:r>
        <w:rPr>
          <w:b/>
          <w:spacing w:val="-2"/>
          <w:sz w:val="24"/>
        </w:rPr>
        <w:t> </w:t>
      </w:r>
      <w:r>
        <w:rPr>
          <w:b/>
          <w:sz w:val="24"/>
        </w:rPr>
        <w:t>collaboration</w:t>
      </w:r>
      <w:r>
        <w:rPr>
          <w:b/>
          <w:spacing w:val="-4"/>
          <w:sz w:val="24"/>
        </w:rPr>
        <w:t> </w:t>
      </w:r>
      <w:r>
        <w:rPr>
          <w:b/>
          <w:sz w:val="24"/>
        </w:rPr>
        <w:t>with</w:t>
      </w:r>
      <w:r>
        <w:rPr>
          <w:b/>
          <w:spacing w:val="-4"/>
          <w:sz w:val="24"/>
        </w:rPr>
        <w:t> </w:t>
      </w:r>
      <w:r>
        <w:rPr>
          <w:b/>
          <w:sz w:val="24"/>
        </w:rPr>
        <w:t>IIT</w:t>
      </w:r>
      <w:r>
        <w:rPr>
          <w:b/>
          <w:spacing w:val="-3"/>
          <w:sz w:val="24"/>
        </w:rPr>
        <w:t> </w:t>
      </w:r>
      <w:r>
        <w:rPr>
          <w:b/>
          <w:spacing w:val="-2"/>
          <w:sz w:val="24"/>
        </w:rPr>
        <w:t>Hyderabad</w:t>
      </w:r>
    </w:p>
    <w:p>
      <w:pPr>
        <w:pStyle w:val="Heading1"/>
        <w:spacing w:before="163"/>
        <w:ind w:left="5" w:right="994"/>
        <w:jc w:val="center"/>
      </w:pPr>
      <w:r>
        <w:rPr/>
        <w:t>PROJECT</w:t>
      </w:r>
      <w:r>
        <w:rPr>
          <w:spacing w:val="-6"/>
        </w:rPr>
        <w:t> </w:t>
      </w:r>
      <w:r>
        <w:rPr>
          <w:spacing w:val="-2"/>
        </w:rPr>
        <w:t>REPORT</w:t>
      </w:r>
    </w:p>
    <w:p>
      <w:pPr>
        <w:pStyle w:val="BodyText"/>
        <w:ind w:left="10" w:right="998"/>
        <w:jc w:val="center"/>
      </w:pPr>
      <w:r>
        <w:rPr/>
        <w:t>Cybersecurity,</w:t>
      </w:r>
      <w:r>
        <w:rPr>
          <w:spacing w:val="-7"/>
        </w:rPr>
        <w:t> </w:t>
      </w:r>
      <w:r>
        <w:rPr/>
        <w:t>Fraud</w:t>
      </w:r>
      <w:r>
        <w:rPr>
          <w:spacing w:val="-5"/>
        </w:rPr>
        <w:t> </w:t>
      </w:r>
      <w:r>
        <w:rPr/>
        <w:t>&amp;</w:t>
      </w:r>
      <w:r>
        <w:rPr>
          <w:spacing w:val="-3"/>
        </w:rPr>
        <w:t> </w:t>
      </w:r>
      <w:r>
        <w:rPr/>
        <w:t>Artificial</w:t>
      </w:r>
      <w:r>
        <w:rPr>
          <w:spacing w:val="-4"/>
        </w:rPr>
        <w:t> </w:t>
      </w:r>
      <w:r>
        <w:rPr>
          <w:spacing w:val="-2"/>
        </w:rPr>
        <w:t>Intelligence</w:t>
      </w:r>
    </w:p>
    <w:p>
      <w:pPr>
        <w:spacing w:line="374" w:lineRule="auto" w:before="159"/>
        <w:ind w:left="1203" w:right="2197" w:firstLine="0"/>
        <w:jc w:val="center"/>
        <w:rPr>
          <w:b/>
          <w:sz w:val="24"/>
        </w:rPr>
      </w:pPr>
      <w:r>
        <w:rPr>
          <w:b/>
          <w:sz w:val="24"/>
        </w:rPr>
        <w:t>Harnessing</w:t>
      </w:r>
      <w:r>
        <w:rPr>
          <w:b/>
          <w:spacing w:val="-7"/>
          <w:sz w:val="24"/>
        </w:rPr>
        <w:t> </w:t>
      </w:r>
      <w:r>
        <w:rPr>
          <w:b/>
          <w:sz w:val="24"/>
        </w:rPr>
        <w:t>Generative</w:t>
      </w:r>
      <w:r>
        <w:rPr>
          <w:b/>
          <w:spacing w:val="-7"/>
          <w:sz w:val="24"/>
        </w:rPr>
        <w:t> </w:t>
      </w:r>
      <w:r>
        <w:rPr>
          <w:b/>
          <w:sz w:val="24"/>
        </w:rPr>
        <w:t>AI</w:t>
      </w:r>
      <w:r>
        <w:rPr>
          <w:b/>
          <w:spacing w:val="-6"/>
          <w:sz w:val="24"/>
        </w:rPr>
        <w:t> </w:t>
      </w:r>
      <w:r>
        <w:rPr>
          <w:b/>
          <w:sz w:val="24"/>
        </w:rPr>
        <w:t>for</w:t>
      </w:r>
      <w:r>
        <w:rPr>
          <w:b/>
          <w:spacing w:val="-7"/>
          <w:sz w:val="24"/>
        </w:rPr>
        <w:t> </w:t>
      </w:r>
      <w:r>
        <w:rPr>
          <w:b/>
          <w:sz w:val="24"/>
        </w:rPr>
        <w:t>Automated</w:t>
      </w:r>
      <w:r>
        <w:rPr>
          <w:b/>
          <w:spacing w:val="-6"/>
          <w:sz w:val="24"/>
        </w:rPr>
        <w:t> </w:t>
      </w:r>
      <w:r>
        <w:rPr>
          <w:b/>
          <w:sz w:val="24"/>
        </w:rPr>
        <w:t>Reverse</w:t>
      </w:r>
      <w:r>
        <w:rPr>
          <w:b/>
          <w:spacing w:val="-7"/>
          <w:sz w:val="24"/>
        </w:rPr>
        <w:t> </w:t>
      </w:r>
      <w:r>
        <w:rPr>
          <w:b/>
          <w:sz w:val="24"/>
        </w:rPr>
        <w:t>Engineering, Static and Dynamic Analysis, and Risk Scoring of</w:t>
      </w:r>
    </w:p>
    <w:p>
      <w:pPr>
        <w:spacing w:before="0"/>
        <w:ind w:left="2" w:right="998" w:firstLine="0"/>
        <w:jc w:val="center"/>
        <w:rPr>
          <w:b/>
          <w:sz w:val="24"/>
        </w:rPr>
      </w:pPr>
      <w:r>
        <w:rPr>
          <w:b/>
          <w:sz w:val="24"/>
        </w:rPr>
        <w:t>Fraudulent</w:t>
      </w:r>
      <w:r>
        <w:rPr>
          <w:b/>
          <w:spacing w:val="-2"/>
          <w:sz w:val="24"/>
        </w:rPr>
        <w:t> </w:t>
      </w:r>
      <w:r>
        <w:rPr>
          <w:b/>
          <w:sz w:val="24"/>
        </w:rPr>
        <w:t>Mobile</w:t>
      </w:r>
      <w:r>
        <w:rPr>
          <w:b/>
          <w:spacing w:val="-5"/>
          <w:sz w:val="24"/>
        </w:rPr>
        <w:t> </w:t>
      </w:r>
      <w:r>
        <w:rPr>
          <w:b/>
          <w:sz w:val="24"/>
        </w:rPr>
        <w:t>Applications</w:t>
      </w:r>
      <w:r>
        <w:rPr>
          <w:b/>
          <w:spacing w:val="-5"/>
          <w:sz w:val="24"/>
        </w:rPr>
        <w:t> </w:t>
      </w:r>
      <w:r>
        <w:rPr>
          <w:b/>
          <w:sz w:val="24"/>
        </w:rPr>
        <w:t>(APKs)</w:t>
      </w:r>
      <w:r>
        <w:rPr>
          <w:b/>
          <w:spacing w:val="-2"/>
          <w:sz w:val="24"/>
        </w:rPr>
        <w:t> </w:t>
      </w:r>
      <w:r>
        <w:rPr>
          <w:b/>
          <w:sz w:val="24"/>
        </w:rPr>
        <w:t>and</w:t>
      </w:r>
      <w:r>
        <w:rPr>
          <w:b/>
          <w:spacing w:val="-1"/>
          <w:sz w:val="24"/>
        </w:rPr>
        <w:t> </w:t>
      </w:r>
      <w:r>
        <w:rPr>
          <w:b/>
          <w:spacing w:val="-2"/>
          <w:sz w:val="24"/>
        </w:rPr>
        <w:t>Malwares</w:t>
      </w:r>
    </w:p>
    <w:p>
      <w:pPr>
        <w:spacing w:before="163"/>
        <w:ind w:left="8" w:right="998" w:firstLine="0"/>
        <w:jc w:val="center"/>
        <w:rPr>
          <w:sz w:val="24"/>
        </w:rPr>
      </w:pPr>
      <w:r>
        <w:rPr>
          <w:spacing w:val="-2"/>
          <w:sz w:val="24"/>
        </w:rPr>
        <w:t>BeaconTrap</w:t>
      </w:r>
    </w:p>
    <w:p>
      <w:pPr>
        <w:pStyle w:val="BodyText"/>
        <w:spacing w:before="2" w:after="1"/>
        <w:ind w:left="0"/>
        <w:rPr>
          <w:sz w:val="15"/>
        </w:rPr>
      </w:pPr>
    </w:p>
    <w:tbl>
      <w:tblPr>
        <w:tblW w:w="0" w:type="auto"/>
        <w:jc w:val="left"/>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1"/>
        <w:gridCol w:w="4681"/>
      </w:tblGrid>
      <w:tr>
        <w:trPr>
          <w:trHeight w:val="2356" w:hRule="atLeast"/>
        </w:trPr>
        <w:tc>
          <w:tcPr>
            <w:tcW w:w="4681" w:type="dxa"/>
          </w:tcPr>
          <w:p>
            <w:pPr>
              <w:pStyle w:val="TableParagraph"/>
              <w:spacing w:before="118"/>
              <w:ind w:left="160"/>
              <w:rPr>
                <w:sz w:val="20"/>
              </w:rPr>
            </w:pPr>
            <w:r>
              <w:rPr>
                <w:sz w:val="20"/>
              </w:rPr>
              <w:t>Member</w:t>
            </w:r>
            <w:r>
              <w:rPr>
                <w:spacing w:val="-8"/>
                <w:sz w:val="20"/>
              </w:rPr>
              <w:t> </w:t>
            </w:r>
            <w:r>
              <w:rPr>
                <w:spacing w:val="-10"/>
                <w:sz w:val="20"/>
              </w:rPr>
              <w:t>1</w:t>
            </w:r>
          </w:p>
          <w:p>
            <w:pPr>
              <w:pStyle w:val="TableParagraph"/>
              <w:spacing w:before="181"/>
              <w:ind w:left="160"/>
              <w:rPr>
                <w:sz w:val="20"/>
              </w:rPr>
            </w:pPr>
            <w:r>
              <w:rPr>
                <w:sz w:val="20"/>
              </w:rPr>
              <w:t>Name-</w:t>
            </w:r>
            <w:r>
              <w:rPr>
                <w:spacing w:val="-4"/>
                <w:sz w:val="20"/>
              </w:rPr>
              <w:t> </w:t>
            </w:r>
            <w:r>
              <w:rPr>
                <w:sz w:val="20"/>
              </w:rPr>
              <w:t>K</w:t>
            </w:r>
            <w:r>
              <w:rPr>
                <w:spacing w:val="-1"/>
                <w:sz w:val="20"/>
              </w:rPr>
              <w:t> </w:t>
            </w:r>
            <w:r>
              <w:rPr>
                <w:sz w:val="20"/>
              </w:rPr>
              <w:t>S</w:t>
            </w:r>
            <w:r>
              <w:rPr>
                <w:spacing w:val="-4"/>
                <w:sz w:val="20"/>
              </w:rPr>
              <w:t> </w:t>
            </w:r>
            <w:r>
              <w:rPr>
                <w:spacing w:val="-2"/>
                <w:sz w:val="20"/>
              </w:rPr>
              <w:t>Harshitaa</w:t>
            </w:r>
          </w:p>
          <w:p>
            <w:pPr>
              <w:pStyle w:val="TableParagraph"/>
              <w:spacing w:line="415" w:lineRule="auto" w:before="178"/>
              <w:ind w:left="160"/>
              <w:rPr>
                <w:sz w:val="20"/>
              </w:rPr>
            </w:pPr>
            <w:r>
              <w:rPr>
                <w:sz w:val="20"/>
              </w:rPr>
              <w:t>Institute</w:t>
            </w:r>
            <w:r>
              <w:rPr>
                <w:spacing w:val="-7"/>
                <w:sz w:val="20"/>
              </w:rPr>
              <w:t> </w:t>
            </w:r>
            <w:r>
              <w:rPr>
                <w:sz w:val="20"/>
              </w:rPr>
              <w:t>Name-</w:t>
            </w:r>
            <w:r>
              <w:rPr>
                <w:spacing w:val="-7"/>
                <w:sz w:val="20"/>
              </w:rPr>
              <w:t> </w:t>
            </w:r>
            <w:r>
              <w:rPr>
                <w:sz w:val="20"/>
              </w:rPr>
              <w:t>Manipal</w:t>
            </w:r>
            <w:r>
              <w:rPr>
                <w:spacing w:val="-6"/>
                <w:sz w:val="20"/>
              </w:rPr>
              <w:t> </w:t>
            </w:r>
            <w:r>
              <w:rPr>
                <w:sz w:val="20"/>
              </w:rPr>
              <w:t>Institute</w:t>
            </w:r>
            <w:r>
              <w:rPr>
                <w:spacing w:val="-7"/>
                <w:sz w:val="20"/>
              </w:rPr>
              <w:t> </w:t>
            </w:r>
            <w:r>
              <w:rPr>
                <w:sz w:val="20"/>
              </w:rPr>
              <w:t>of</w:t>
            </w:r>
            <w:r>
              <w:rPr>
                <w:spacing w:val="-8"/>
                <w:sz w:val="20"/>
              </w:rPr>
              <w:t> </w:t>
            </w:r>
            <w:r>
              <w:rPr>
                <w:sz w:val="20"/>
              </w:rPr>
              <w:t>Technology,</w:t>
            </w:r>
            <w:r>
              <w:rPr>
                <w:spacing w:val="-6"/>
                <w:sz w:val="20"/>
              </w:rPr>
              <w:t> </w:t>
            </w:r>
            <w:r>
              <w:rPr>
                <w:sz w:val="20"/>
              </w:rPr>
              <w:t>Blr Institute Enrolment No. 245891100</w:t>
            </w:r>
          </w:p>
          <w:p>
            <w:pPr>
              <w:pStyle w:val="TableParagraph"/>
              <w:spacing w:before="3"/>
              <w:ind w:left="160"/>
              <w:rPr>
                <w:sz w:val="20"/>
              </w:rPr>
            </w:pPr>
            <w:r>
              <w:rPr>
                <w:sz w:val="20"/>
              </w:rPr>
              <w:t>Email</w:t>
            </w:r>
            <w:r>
              <w:rPr>
                <w:spacing w:val="-5"/>
                <w:sz w:val="20"/>
              </w:rPr>
              <w:t> </w:t>
            </w:r>
            <w:r>
              <w:rPr>
                <w:sz w:val="20"/>
              </w:rPr>
              <w:t>ID-</w:t>
            </w:r>
            <w:r>
              <w:rPr>
                <w:spacing w:val="-5"/>
                <w:sz w:val="20"/>
              </w:rPr>
              <w:t> </w:t>
            </w:r>
            <w:hyperlink r:id="rId5">
              <w:r>
                <w:rPr>
                  <w:spacing w:val="-2"/>
                  <w:sz w:val="20"/>
                </w:rPr>
                <w:t>harshitaa.mitblr2024@learner.manipal.edu</w:t>
              </w:r>
            </w:hyperlink>
          </w:p>
        </w:tc>
        <w:tc>
          <w:tcPr>
            <w:tcW w:w="4681" w:type="dxa"/>
          </w:tcPr>
          <w:p>
            <w:pPr>
              <w:pStyle w:val="TableParagraph"/>
              <w:spacing w:before="118"/>
              <w:ind w:left="160"/>
              <w:rPr>
                <w:sz w:val="20"/>
              </w:rPr>
            </w:pPr>
            <w:r>
              <w:rPr>
                <w:sz w:val="20"/>
              </w:rPr>
              <w:t>Member</w:t>
            </w:r>
            <w:r>
              <w:rPr>
                <w:spacing w:val="-8"/>
                <w:sz w:val="20"/>
              </w:rPr>
              <w:t> </w:t>
            </w:r>
            <w:r>
              <w:rPr>
                <w:spacing w:val="-10"/>
                <w:sz w:val="20"/>
              </w:rPr>
              <w:t>2</w:t>
            </w:r>
          </w:p>
          <w:p>
            <w:pPr>
              <w:pStyle w:val="TableParagraph"/>
              <w:spacing w:before="181"/>
              <w:ind w:left="160"/>
              <w:rPr>
                <w:sz w:val="20"/>
              </w:rPr>
            </w:pPr>
            <w:r>
              <w:rPr>
                <w:sz w:val="20"/>
              </w:rPr>
              <w:t>Name-</w:t>
            </w:r>
            <w:r>
              <w:rPr>
                <w:spacing w:val="-6"/>
                <w:sz w:val="20"/>
              </w:rPr>
              <w:t> </w:t>
            </w:r>
            <w:r>
              <w:rPr>
                <w:sz w:val="20"/>
              </w:rPr>
              <w:t>Kim</w:t>
            </w:r>
            <w:r>
              <w:rPr>
                <w:spacing w:val="-6"/>
                <w:sz w:val="20"/>
              </w:rPr>
              <w:t> </w:t>
            </w:r>
            <w:r>
              <w:rPr>
                <w:spacing w:val="-2"/>
                <w:sz w:val="20"/>
              </w:rPr>
              <w:t>Mathur</w:t>
            </w:r>
          </w:p>
          <w:p>
            <w:pPr>
              <w:pStyle w:val="TableParagraph"/>
              <w:spacing w:line="417" w:lineRule="auto" w:before="178"/>
              <w:ind w:left="160"/>
              <w:rPr>
                <w:sz w:val="20"/>
              </w:rPr>
            </w:pPr>
            <w:r>
              <w:rPr>
                <w:sz w:val="20"/>
              </w:rPr>
              <w:t>Institute</w:t>
            </w:r>
            <w:r>
              <w:rPr>
                <w:spacing w:val="-7"/>
                <w:sz w:val="20"/>
              </w:rPr>
              <w:t> </w:t>
            </w:r>
            <w:r>
              <w:rPr>
                <w:sz w:val="20"/>
              </w:rPr>
              <w:t>Name-</w:t>
            </w:r>
            <w:r>
              <w:rPr>
                <w:spacing w:val="-7"/>
                <w:sz w:val="20"/>
              </w:rPr>
              <w:t> </w:t>
            </w:r>
            <w:r>
              <w:rPr>
                <w:sz w:val="20"/>
              </w:rPr>
              <w:t>Manipal</w:t>
            </w:r>
            <w:r>
              <w:rPr>
                <w:spacing w:val="-6"/>
                <w:sz w:val="20"/>
              </w:rPr>
              <w:t> </w:t>
            </w:r>
            <w:r>
              <w:rPr>
                <w:sz w:val="20"/>
              </w:rPr>
              <w:t>Institute</w:t>
            </w:r>
            <w:r>
              <w:rPr>
                <w:spacing w:val="-7"/>
                <w:sz w:val="20"/>
              </w:rPr>
              <w:t> </w:t>
            </w:r>
            <w:r>
              <w:rPr>
                <w:sz w:val="20"/>
              </w:rPr>
              <w:t>of</w:t>
            </w:r>
            <w:r>
              <w:rPr>
                <w:spacing w:val="-8"/>
                <w:sz w:val="20"/>
              </w:rPr>
              <w:t> </w:t>
            </w:r>
            <w:r>
              <w:rPr>
                <w:sz w:val="20"/>
              </w:rPr>
              <w:t>Technology,</w:t>
            </w:r>
            <w:r>
              <w:rPr>
                <w:spacing w:val="-6"/>
                <w:sz w:val="20"/>
              </w:rPr>
              <w:t> </w:t>
            </w:r>
            <w:r>
              <w:rPr>
                <w:sz w:val="20"/>
              </w:rPr>
              <w:t>Blr Institute Enrolment No. 245805044</w:t>
            </w:r>
          </w:p>
          <w:p>
            <w:pPr>
              <w:pStyle w:val="TableParagraph"/>
              <w:spacing w:line="221" w:lineRule="exact" w:before="0"/>
              <w:ind w:left="160"/>
              <w:rPr>
                <w:sz w:val="20"/>
              </w:rPr>
            </w:pPr>
            <w:r>
              <w:rPr>
                <w:sz w:val="20"/>
              </w:rPr>
              <w:t>Email</w:t>
            </w:r>
            <w:r>
              <w:rPr>
                <w:spacing w:val="-5"/>
                <w:sz w:val="20"/>
              </w:rPr>
              <w:t> </w:t>
            </w:r>
            <w:r>
              <w:rPr>
                <w:sz w:val="20"/>
              </w:rPr>
              <w:t>ID-</w:t>
            </w:r>
            <w:r>
              <w:rPr>
                <w:spacing w:val="-5"/>
                <w:sz w:val="20"/>
              </w:rPr>
              <w:t> </w:t>
            </w:r>
            <w:hyperlink r:id="rId6">
              <w:r>
                <w:rPr>
                  <w:spacing w:val="-2"/>
                  <w:sz w:val="20"/>
                </w:rPr>
                <w:t>kim.mitblr2024@learner.manipal.edu</w:t>
              </w:r>
            </w:hyperlink>
          </w:p>
        </w:tc>
      </w:tr>
      <w:tr>
        <w:trPr>
          <w:trHeight w:val="2358" w:hRule="atLeast"/>
        </w:trPr>
        <w:tc>
          <w:tcPr>
            <w:tcW w:w="4681" w:type="dxa"/>
          </w:tcPr>
          <w:p>
            <w:pPr>
              <w:pStyle w:val="TableParagraph"/>
              <w:spacing w:before="121"/>
              <w:ind w:left="160"/>
              <w:rPr>
                <w:sz w:val="20"/>
              </w:rPr>
            </w:pPr>
            <w:r>
              <w:rPr>
                <w:sz w:val="20"/>
              </w:rPr>
              <w:t>Member</w:t>
            </w:r>
            <w:r>
              <w:rPr>
                <w:spacing w:val="-8"/>
                <w:sz w:val="20"/>
              </w:rPr>
              <w:t> </w:t>
            </w:r>
            <w:r>
              <w:rPr>
                <w:spacing w:val="-10"/>
                <w:sz w:val="20"/>
              </w:rPr>
              <w:t>3</w:t>
            </w:r>
          </w:p>
          <w:p>
            <w:pPr>
              <w:pStyle w:val="TableParagraph"/>
              <w:spacing w:before="178"/>
              <w:ind w:left="160"/>
              <w:rPr>
                <w:sz w:val="20"/>
              </w:rPr>
            </w:pPr>
            <w:r>
              <w:rPr>
                <w:sz w:val="20"/>
              </w:rPr>
              <w:t>Name-</w:t>
            </w:r>
            <w:r>
              <w:rPr>
                <w:spacing w:val="-7"/>
                <w:sz w:val="20"/>
              </w:rPr>
              <w:t> </w:t>
            </w:r>
            <w:r>
              <w:rPr>
                <w:sz w:val="20"/>
              </w:rPr>
              <w:t>Garima</w:t>
            </w:r>
            <w:r>
              <w:rPr>
                <w:spacing w:val="-7"/>
                <w:sz w:val="20"/>
              </w:rPr>
              <w:t> </w:t>
            </w:r>
            <w:r>
              <w:rPr>
                <w:spacing w:val="-2"/>
                <w:sz w:val="20"/>
              </w:rPr>
              <w:t>Sharma</w:t>
            </w:r>
          </w:p>
          <w:p>
            <w:pPr>
              <w:pStyle w:val="TableParagraph"/>
              <w:spacing w:line="417" w:lineRule="auto" w:before="181"/>
              <w:ind w:left="160"/>
              <w:rPr>
                <w:sz w:val="20"/>
              </w:rPr>
            </w:pPr>
            <w:r>
              <w:rPr>
                <w:sz w:val="20"/>
              </w:rPr>
              <w:t>Institute</w:t>
            </w:r>
            <w:r>
              <w:rPr>
                <w:spacing w:val="-7"/>
                <w:sz w:val="20"/>
              </w:rPr>
              <w:t> </w:t>
            </w:r>
            <w:r>
              <w:rPr>
                <w:sz w:val="20"/>
              </w:rPr>
              <w:t>Name-</w:t>
            </w:r>
            <w:r>
              <w:rPr>
                <w:spacing w:val="-7"/>
                <w:sz w:val="20"/>
              </w:rPr>
              <w:t> </w:t>
            </w:r>
            <w:r>
              <w:rPr>
                <w:sz w:val="20"/>
              </w:rPr>
              <w:t>Manipal</w:t>
            </w:r>
            <w:r>
              <w:rPr>
                <w:spacing w:val="-6"/>
                <w:sz w:val="20"/>
              </w:rPr>
              <w:t> </w:t>
            </w:r>
            <w:r>
              <w:rPr>
                <w:sz w:val="20"/>
              </w:rPr>
              <w:t>Institute</w:t>
            </w:r>
            <w:r>
              <w:rPr>
                <w:spacing w:val="-7"/>
                <w:sz w:val="20"/>
              </w:rPr>
              <w:t> </w:t>
            </w:r>
            <w:r>
              <w:rPr>
                <w:sz w:val="20"/>
              </w:rPr>
              <w:t>of</w:t>
            </w:r>
            <w:r>
              <w:rPr>
                <w:spacing w:val="-8"/>
                <w:sz w:val="20"/>
              </w:rPr>
              <w:t> </w:t>
            </w:r>
            <w:r>
              <w:rPr>
                <w:sz w:val="20"/>
              </w:rPr>
              <w:t>Technology,</w:t>
            </w:r>
            <w:r>
              <w:rPr>
                <w:spacing w:val="-6"/>
                <w:sz w:val="20"/>
              </w:rPr>
              <w:t> </w:t>
            </w:r>
            <w:r>
              <w:rPr>
                <w:sz w:val="20"/>
              </w:rPr>
              <w:t>Blr Institute Enrolment No. 245891036</w:t>
            </w:r>
          </w:p>
          <w:p>
            <w:pPr>
              <w:pStyle w:val="TableParagraph"/>
              <w:spacing w:line="220" w:lineRule="exact" w:before="0"/>
              <w:ind w:left="160"/>
              <w:rPr>
                <w:sz w:val="20"/>
              </w:rPr>
            </w:pPr>
            <w:r>
              <w:rPr>
                <w:sz w:val="20"/>
              </w:rPr>
              <w:t>Email</w:t>
            </w:r>
            <w:r>
              <w:rPr>
                <w:spacing w:val="-5"/>
                <w:sz w:val="20"/>
              </w:rPr>
              <w:t> </w:t>
            </w:r>
            <w:r>
              <w:rPr>
                <w:sz w:val="20"/>
              </w:rPr>
              <w:t>ID-</w:t>
            </w:r>
            <w:r>
              <w:rPr>
                <w:spacing w:val="-5"/>
                <w:sz w:val="20"/>
              </w:rPr>
              <w:t> </w:t>
            </w:r>
            <w:hyperlink r:id="rId7">
              <w:r>
                <w:rPr>
                  <w:spacing w:val="-2"/>
                  <w:sz w:val="20"/>
                </w:rPr>
                <w:t>garima.mitblr2024@learner.manipal.edu</w:t>
              </w:r>
            </w:hyperlink>
          </w:p>
        </w:tc>
        <w:tc>
          <w:tcPr>
            <w:tcW w:w="4681" w:type="dxa"/>
          </w:tcPr>
          <w:p>
            <w:pPr>
              <w:pStyle w:val="TableParagraph"/>
              <w:spacing w:before="121"/>
              <w:ind w:left="160"/>
              <w:rPr>
                <w:sz w:val="20"/>
              </w:rPr>
            </w:pPr>
            <w:r>
              <w:rPr>
                <w:sz w:val="20"/>
              </w:rPr>
              <w:t>Member</w:t>
            </w:r>
            <w:r>
              <w:rPr>
                <w:spacing w:val="-8"/>
                <w:sz w:val="20"/>
              </w:rPr>
              <w:t> </w:t>
            </w:r>
            <w:r>
              <w:rPr>
                <w:spacing w:val="-10"/>
                <w:sz w:val="20"/>
              </w:rPr>
              <w:t>4</w:t>
            </w:r>
          </w:p>
          <w:p>
            <w:pPr>
              <w:pStyle w:val="TableParagraph"/>
              <w:spacing w:before="178"/>
              <w:ind w:left="160"/>
              <w:rPr>
                <w:sz w:val="20"/>
              </w:rPr>
            </w:pPr>
            <w:r>
              <w:rPr>
                <w:sz w:val="20"/>
              </w:rPr>
              <w:t>Name-</w:t>
            </w:r>
            <w:r>
              <w:rPr>
                <w:spacing w:val="-7"/>
                <w:sz w:val="20"/>
              </w:rPr>
              <w:t> </w:t>
            </w:r>
            <w:r>
              <w:rPr>
                <w:sz w:val="20"/>
              </w:rPr>
              <w:t>Dixha</w:t>
            </w:r>
            <w:r>
              <w:rPr>
                <w:spacing w:val="-6"/>
                <w:sz w:val="20"/>
              </w:rPr>
              <w:t> </w:t>
            </w:r>
            <w:r>
              <w:rPr>
                <w:spacing w:val="-2"/>
                <w:sz w:val="20"/>
              </w:rPr>
              <w:t>Bharti</w:t>
            </w:r>
          </w:p>
          <w:p>
            <w:pPr>
              <w:pStyle w:val="TableParagraph"/>
              <w:spacing w:line="415" w:lineRule="auto" w:before="181"/>
              <w:ind w:left="160"/>
              <w:rPr>
                <w:sz w:val="20"/>
              </w:rPr>
            </w:pPr>
            <w:r>
              <w:rPr>
                <w:sz w:val="20"/>
              </w:rPr>
              <w:t>Institute</w:t>
            </w:r>
            <w:r>
              <w:rPr>
                <w:spacing w:val="-7"/>
                <w:sz w:val="20"/>
              </w:rPr>
              <w:t> </w:t>
            </w:r>
            <w:r>
              <w:rPr>
                <w:sz w:val="20"/>
              </w:rPr>
              <w:t>Name-</w:t>
            </w:r>
            <w:r>
              <w:rPr>
                <w:spacing w:val="-7"/>
                <w:sz w:val="20"/>
              </w:rPr>
              <w:t> </w:t>
            </w:r>
            <w:r>
              <w:rPr>
                <w:sz w:val="20"/>
              </w:rPr>
              <w:t>Manipal</w:t>
            </w:r>
            <w:r>
              <w:rPr>
                <w:spacing w:val="-6"/>
                <w:sz w:val="20"/>
              </w:rPr>
              <w:t> </w:t>
            </w:r>
            <w:r>
              <w:rPr>
                <w:sz w:val="20"/>
              </w:rPr>
              <w:t>Institute</w:t>
            </w:r>
            <w:r>
              <w:rPr>
                <w:spacing w:val="-7"/>
                <w:sz w:val="20"/>
              </w:rPr>
              <w:t> </w:t>
            </w:r>
            <w:r>
              <w:rPr>
                <w:sz w:val="20"/>
              </w:rPr>
              <w:t>of</w:t>
            </w:r>
            <w:r>
              <w:rPr>
                <w:spacing w:val="-8"/>
                <w:sz w:val="20"/>
              </w:rPr>
              <w:t> </w:t>
            </w:r>
            <w:r>
              <w:rPr>
                <w:sz w:val="20"/>
              </w:rPr>
              <w:t>Technology,</w:t>
            </w:r>
            <w:r>
              <w:rPr>
                <w:spacing w:val="-6"/>
                <w:sz w:val="20"/>
              </w:rPr>
              <w:t> </w:t>
            </w:r>
            <w:r>
              <w:rPr>
                <w:sz w:val="20"/>
              </w:rPr>
              <w:t>Blr Institute Enrolment No. 245819034</w:t>
            </w:r>
          </w:p>
          <w:p>
            <w:pPr>
              <w:pStyle w:val="TableParagraph"/>
              <w:spacing w:before="0"/>
              <w:ind w:left="160"/>
              <w:rPr>
                <w:sz w:val="20"/>
              </w:rPr>
            </w:pPr>
            <w:r>
              <w:rPr>
                <w:sz w:val="20"/>
              </w:rPr>
              <w:t>Email</w:t>
            </w:r>
            <w:r>
              <w:rPr>
                <w:spacing w:val="-5"/>
                <w:sz w:val="20"/>
              </w:rPr>
              <w:t> </w:t>
            </w:r>
            <w:r>
              <w:rPr>
                <w:sz w:val="20"/>
              </w:rPr>
              <w:t>ID-</w:t>
            </w:r>
            <w:r>
              <w:rPr>
                <w:spacing w:val="-5"/>
                <w:sz w:val="20"/>
              </w:rPr>
              <w:t> </w:t>
            </w:r>
            <w:hyperlink r:id="rId8">
              <w:r>
                <w:rPr>
                  <w:spacing w:val="-2"/>
                  <w:sz w:val="20"/>
                </w:rPr>
                <w:t>dixha.mitblr2024@learner.manipal.edu</w:t>
              </w:r>
            </w:hyperlink>
          </w:p>
        </w:tc>
      </w:tr>
    </w:tbl>
    <w:p>
      <w:pPr>
        <w:pStyle w:val="TableParagraph"/>
        <w:spacing w:after="0"/>
        <w:rPr>
          <w:sz w:val="20"/>
        </w:rPr>
        <w:sectPr>
          <w:type w:val="continuous"/>
          <w:pgSz w:w="11910" w:h="16840"/>
          <w:pgMar w:top="190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before="43"/>
        <w:ind w:left="23" w:right="0" w:firstLine="0"/>
        <w:jc w:val="left"/>
        <w:rPr>
          <w:b/>
          <w:sz w:val="20"/>
        </w:rPr>
      </w:pPr>
      <w:r>
        <w:rPr>
          <w:b/>
          <w:spacing w:val="-2"/>
          <w:sz w:val="20"/>
        </w:rPr>
        <w:t>Index</w:t>
      </w:r>
    </w:p>
    <w:p>
      <w:pPr>
        <w:pStyle w:val="BodyText"/>
        <w:spacing w:before="0"/>
        <w:ind w:left="0"/>
        <w:rPr>
          <w:b/>
          <w:sz w:val="20"/>
        </w:rPr>
      </w:pPr>
    </w:p>
    <w:p>
      <w:pPr>
        <w:pStyle w:val="BodyText"/>
        <w:spacing w:before="69"/>
        <w:ind w:left="0"/>
        <w:rPr>
          <w:b/>
          <w:sz w:val="20"/>
        </w:rPr>
      </w:pPr>
    </w:p>
    <w:p>
      <w:pPr>
        <w:pStyle w:val="ListParagraph"/>
        <w:numPr>
          <w:ilvl w:val="0"/>
          <w:numId w:val="1"/>
        </w:numPr>
        <w:tabs>
          <w:tab w:pos="220" w:val="left" w:leader="none"/>
        </w:tabs>
        <w:spacing w:line="240" w:lineRule="auto" w:before="0" w:after="0"/>
        <w:ind w:left="220" w:right="0" w:hanging="197"/>
        <w:jc w:val="left"/>
        <w:rPr>
          <w:b/>
          <w:sz w:val="20"/>
        </w:rPr>
      </w:pPr>
      <w:r>
        <w:rPr>
          <w:b/>
          <w:sz w:val="20"/>
        </w:rPr>
        <w:t>Introduction</w:t>
      </w:r>
      <w:r>
        <w:rPr>
          <w:b/>
          <w:spacing w:val="-7"/>
          <w:sz w:val="20"/>
        </w:rPr>
        <w:t> </w:t>
      </w:r>
      <w:r>
        <w:rPr>
          <w:b/>
          <w:sz w:val="20"/>
        </w:rPr>
        <w:t>and</w:t>
      </w:r>
      <w:r>
        <w:rPr>
          <w:b/>
          <w:spacing w:val="-8"/>
          <w:sz w:val="20"/>
        </w:rPr>
        <w:t> </w:t>
      </w:r>
      <w:r>
        <w:rPr>
          <w:b/>
          <w:sz w:val="20"/>
        </w:rPr>
        <w:t>Problem</w:t>
      </w:r>
      <w:r>
        <w:rPr>
          <w:b/>
          <w:spacing w:val="-9"/>
          <w:sz w:val="20"/>
        </w:rPr>
        <w:t> </w:t>
      </w:r>
      <w:r>
        <w:rPr>
          <w:b/>
          <w:spacing w:val="-2"/>
          <w:sz w:val="20"/>
        </w:rPr>
        <w:t>Background</w:t>
      </w:r>
    </w:p>
    <w:p>
      <w:pPr>
        <w:pStyle w:val="ListParagraph"/>
        <w:numPr>
          <w:ilvl w:val="1"/>
          <w:numId w:val="1"/>
        </w:numPr>
        <w:tabs>
          <w:tab w:pos="319" w:val="left" w:leader="none"/>
        </w:tabs>
        <w:spacing w:line="240" w:lineRule="auto" w:before="157" w:after="0"/>
        <w:ind w:left="319" w:right="0" w:hanging="296"/>
        <w:jc w:val="left"/>
        <w:rPr>
          <w:sz w:val="20"/>
        </w:rPr>
      </w:pPr>
      <w:r>
        <w:rPr>
          <w:sz w:val="20"/>
        </w:rPr>
        <w:t>The</w:t>
      </w:r>
      <w:r>
        <w:rPr>
          <w:spacing w:val="-6"/>
          <w:sz w:val="20"/>
        </w:rPr>
        <w:t> </w:t>
      </w:r>
      <w:r>
        <w:rPr>
          <w:sz w:val="20"/>
        </w:rPr>
        <w:t>Mobile</w:t>
      </w:r>
      <w:r>
        <w:rPr>
          <w:spacing w:val="-5"/>
          <w:sz w:val="20"/>
        </w:rPr>
        <w:t> </w:t>
      </w:r>
      <w:r>
        <w:rPr>
          <w:sz w:val="20"/>
        </w:rPr>
        <w:t>Threat</w:t>
      </w:r>
      <w:r>
        <w:rPr>
          <w:spacing w:val="-5"/>
          <w:sz w:val="20"/>
        </w:rPr>
        <w:t> </w:t>
      </w:r>
      <w:r>
        <w:rPr>
          <w:spacing w:val="-2"/>
          <w:sz w:val="20"/>
        </w:rPr>
        <w:t>Landscape</w:t>
      </w:r>
    </w:p>
    <w:p>
      <w:pPr>
        <w:pStyle w:val="ListParagraph"/>
        <w:numPr>
          <w:ilvl w:val="1"/>
          <w:numId w:val="1"/>
        </w:numPr>
        <w:tabs>
          <w:tab w:pos="319" w:val="left" w:leader="none"/>
        </w:tabs>
        <w:spacing w:line="240" w:lineRule="auto" w:before="157" w:after="0"/>
        <w:ind w:left="319" w:right="0" w:hanging="296"/>
        <w:jc w:val="left"/>
        <w:rPr>
          <w:sz w:val="20"/>
        </w:rPr>
      </w:pPr>
      <w:r>
        <w:rPr>
          <w:sz w:val="20"/>
        </w:rPr>
        <w:t>How</w:t>
      </w:r>
      <w:r>
        <w:rPr>
          <w:spacing w:val="-8"/>
          <w:sz w:val="20"/>
        </w:rPr>
        <w:t> </w:t>
      </w:r>
      <w:r>
        <w:rPr>
          <w:sz w:val="20"/>
        </w:rPr>
        <w:t>Fraudulent</w:t>
      </w:r>
      <w:r>
        <w:rPr>
          <w:spacing w:val="-7"/>
          <w:sz w:val="20"/>
        </w:rPr>
        <w:t> </w:t>
      </w:r>
      <w:r>
        <w:rPr>
          <w:sz w:val="20"/>
        </w:rPr>
        <w:t>APKs</w:t>
      </w:r>
      <w:r>
        <w:rPr>
          <w:spacing w:val="-7"/>
          <w:sz w:val="20"/>
        </w:rPr>
        <w:t> </w:t>
      </w:r>
      <w:r>
        <w:rPr>
          <w:spacing w:val="-4"/>
          <w:sz w:val="20"/>
        </w:rPr>
        <w:t>Work</w:t>
      </w:r>
    </w:p>
    <w:p>
      <w:pPr>
        <w:pStyle w:val="ListParagraph"/>
        <w:numPr>
          <w:ilvl w:val="1"/>
          <w:numId w:val="1"/>
        </w:numPr>
        <w:tabs>
          <w:tab w:pos="319" w:val="left" w:leader="none"/>
        </w:tabs>
        <w:spacing w:line="240" w:lineRule="auto" w:before="156" w:after="0"/>
        <w:ind w:left="319" w:right="0" w:hanging="296"/>
        <w:jc w:val="left"/>
        <w:rPr>
          <w:sz w:val="20"/>
        </w:rPr>
      </w:pPr>
      <w:r>
        <w:rPr>
          <w:sz w:val="20"/>
        </w:rPr>
        <w:t>Distribution</w:t>
      </w:r>
      <w:r>
        <w:rPr>
          <w:spacing w:val="-9"/>
          <w:sz w:val="20"/>
        </w:rPr>
        <w:t> </w:t>
      </w:r>
      <w:r>
        <w:rPr>
          <w:sz w:val="20"/>
        </w:rPr>
        <w:t>and</w:t>
      </w:r>
      <w:r>
        <w:rPr>
          <w:spacing w:val="-8"/>
          <w:sz w:val="20"/>
        </w:rPr>
        <w:t> </w:t>
      </w:r>
      <w:r>
        <w:rPr>
          <w:spacing w:val="-2"/>
          <w:sz w:val="20"/>
        </w:rPr>
        <w:t>Scale</w:t>
      </w:r>
    </w:p>
    <w:p>
      <w:pPr>
        <w:pStyle w:val="ListParagraph"/>
        <w:numPr>
          <w:ilvl w:val="1"/>
          <w:numId w:val="1"/>
        </w:numPr>
        <w:tabs>
          <w:tab w:pos="319" w:val="left" w:leader="none"/>
        </w:tabs>
        <w:spacing w:line="240" w:lineRule="auto" w:before="157" w:after="0"/>
        <w:ind w:left="319" w:right="0" w:hanging="296"/>
        <w:jc w:val="left"/>
        <w:rPr>
          <w:sz w:val="20"/>
        </w:rPr>
      </w:pPr>
      <w:r>
        <w:rPr>
          <w:sz w:val="20"/>
        </w:rPr>
        <w:t>Why</w:t>
      </w:r>
      <w:r>
        <w:rPr>
          <w:spacing w:val="-6"/>
          <w:sz w:val="20"/>
        </w:rPr>
        <w:t> </w:t>
      </w:r>
      <w:r>
        <w:rPr>
          <w:sz w:val="20"/>
        </w:rPr>
        <w:t>Manual</w:t>
      </w:r>
      <w:r>
        <w:rPr>
          <w:spacing w:val="-6"/>
          <w:sz w:val="20"/>
        </w:rPr>
        <w:t> </w:t>
      </w:r>
      <w:r>
        <w:rPr>
          <w:sz w:val="20"/>
        </w:rPr>
        <w:t>Analysis</w:t>
      </w:r>
      <w:r>
        <w:rPr>
          <w:spacing w:val="-7"/>
          <w:sz w:val="20"/>
        </w:rPr>
        <w:t> </w:t>
      </w:r>
      <w:r>
        <w:rPr>
          <w:spacing w:val="-2"/>
          <w:sz w:val="20"/>
        </w:rPr>
        <w:t>Fails</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Literature</w:t>
      </w:r>
      <w:r>
        <w:rPr>
          <w:b/>
          <w:spacing w:val="-11"/>
          <w:sz w:val="20"/>
        </w:rPr>
        <w:t> </w:t>
      </w:r>
      <w:r>
        <w:rPr>
          <w:b/>
          <w:spacing w:val="-2"/>
          <w:sz w:val="20"/>
        </w:rPr>
        <w:t>Review</w:t>
      </w:r>
    </w:p>
    <w:p>
      <w:pPr>
        <w:pStyle w:val="ListParagraph"/>
        <w:numPr>
          <w:ilvl w:val="1"/>
          <w:numId w:val="1"/>
        </w:numPr>
        <w:tabs>
          <w:tab w:pos="319" w:val="left" w:leader="none"/>
        </w:tabs>
        <w:spacing w:line="240" w:lineRule="auto" w:before="156" w:after="0"/>
        <w:ind w:left="319" w:right="0" w:hanging="296"/>
        <w:jc w:val="left"/>
        <w:rPr>
          <w:sz w:val="20"/>
        </w:rPr>
      </w:pPr>
      <w:r>
        <w:rPr>
          <w:sz w:val="20"/>
        </w:rPr>
        <w:t>Evolution</w:t>
      </w:r>
      <w:r>
        <w:rPr>
          <w:spacing w:val="-8"/>
          <w:sz w:val="20"/>
        </w:rPr>
        <w:t> </w:t>
      </w:r>
      <w:r>
        <w:rPr>
          <w:sz w:val="20"/>
        </w:rPr>
        <w:t>of</w:t>
      </w:r>
      <w:r>
        <w:rPr>
          <w:spacing w:val="-9"/>
          <w:sz w:val="20"/>
        </w:rPr>
        <w:t> </w:t>
      </w:r>
      <w:r>
        <w:rPr>
          <w:sz w:val="20"/>
        </w:rPr>
        <w:t>Detection</w:t>
      </w:r>
      <w:r>
        <w:rPr>
          <w:spacing w:val="-8"/>
          <w:sz w:val="20"/>
        </w:rPr>
        <w:t> </w:t>
      </w:r>
      <w:r>
        <w:rPr>
          <w:spacing w:val="-2"/>
          <w:sz w:val="20"/>
        </w:rPr>
        <w:t>Approaches</w:t>
      </w:r>
    </w:p>
    <w:p>
      <w:pPr>
        <w:pStyle w:val="ListParagraph"/>
        <w:numPr>
          <w:ilvl w:val="1"/>
          <w:numId w:val="1"/>
        </w:numPr>
        <w:tabs>
          <w:tab w:pos="319" w:val="left" w:leader="none"/>
        </w:tabs>
        <w:spacing w:line="240" w:lineRule="auto" w:before="158" w:after="0"/>
        <w:ind w:left="319" w:right="0" w:hanging="296"/>
        <w:jc w:val="left"/>
        <w:rPr>
          <w:sz w:val="20"/>
        </w:rPr>
      </w:pPr>
      <w:r>
        <w:rPr>
          <w:sz w:val="20"/>
        </w:rPr>
        <w:t>Generative</w:t>
      </w:r>
      <w:r>
        <w:rPr>
          <w:spacing w:val="-5"/>
          <w:sz w:val="20"/>
        </w:rPr>
        <w:t> </w:t>
      </w:r>
      <w:r>
        <w:rPr>
          <w:sz w:val="20"/>
        </w:rPr>
        <w:t>AI</w:t>
      </w:r>
      <w:r>
        <w:rPr>
          <w:spacing w:val="-4"/>
          <w:sz w:val="20"/>
        </w:rPr>
        <w:t> </w:t>
      </w:r>
      <w:r>
        <w:rPr>
          <w:sz w:val="20"/>
        </w:rPr>
        <w:t>and</w:t>
      </w:r>
      <w:r>
        <w:rPr>
          <w:spacing w:val="-4"/>
          <w:sz w:val="20"/>
        </w:rPr>
        <w:t> LLMs</w:t>
      </w:r>
    </w:p>
    <w:p>
      <w:pPr>
        <w:pStyle w:val="ListParagraph"/>
        <w:numPr>
          <w:ilvl w:val="1"/>
          <w:numId w:val="1"/>
        </w:numPr>
        <w:tabs>
          <w:tab w:pos="319" w:val="left" w:leader="none"/>
        </w:tabs>
        <w:spacing w:line="240" w:lineRule="auto" w:before="156" w:after="0"/>
        <w:ind w:left="319" w:right="0" w:hanging="296"/>
        <w:jc w:val="left"/>
        <w:rPr>
          <w:sz w:val="20"/>
        </w:rPr>
      </w:pPr>
      <w:r>
        <w:rPr>
          <w:spacing w:val="-2"/>
          <w:sz w:val="20"/>
        </w:rPr>
        <w:t>Limitations</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Existing</w:t>
      </w:r>
      <w:r>
        <w:rPr>
          <w:b/>
          <w:spacing w:val="-7"/>
          <w:sz w:val="20"/>
        </w:rPr>
        <w:t> </w:t>
      </w:r>
      <w:r>
        <w:rPr>
          <w:b/>
          <w:sz w:val="20"/>
        </w:rPr>
        <w:t>Solutions</w:t>
      </w:r>
      <w:r>
        <w:rPr>
          <w:b/>
          <w:spacing w:val="-5"/>
          <w:sz w:val="20"/>
        </w:rPr>
        <w:t> </w:t>
      </w:r>
      <w:r>
        <w:rPr>
          <w:b/>
          <w:sz w:val="20"/>
        </w:rPr>
        <w:t>and</w:t>
      </w:r>
      <w:r>
        <w:rPr>
          <w:b/>
          <w:spacing w:val="-5"/>
          <w:sz w:val="20"/>
        </w:rPr>
        <w:t> </w:t>
      </w:r>
      <w:r>
        <w:rPr>
          <w:b/>
          <w:sz w:val="20"/>
        </w:rPr>
        <w:t>Their</w:t>
      </w:r>
      <w:r>
        <w:rPr>
          <w:b/>
          <w:spacing w:val="-4"/>
          <w:sz w:val="20"/>
        </w:rPr>
        <w:t> </w:t>
      </w:r>
      <w:r>
        <w:rPr>
          <w:b/>
          <w:spacing w:val="-2"/>
          <w:sz w:val="20"/>
        </w:rPr>
        <w:t>Limitations</w:t>
      </w:r>
    </w:p>
    <w:p>
      <w:pPr>
        <w:pStyle w:val="ListParagraph"/>
        <w:numPr>
          <w:ilvl w:val="1"/>
          <w:numId w:val="1"/>
        </w:numPr>
        <w:tabs>
          <w:tab w:pos="319" w:val="left" w:leader="none"/>
        </w:tabs>
        <w:spacing w:line="240" w:lineRule="auto" w:before="157" w:after="0"/>
        <w:ind w:left="319" w:right="0" w:hanging="296"/>
        <w:jc w:val="left"/>
        <w:rPr>
          <w:sz w:val="20"/>
        </w:rPr>
      </w:pPr>
      <w:r>
        <w:rPr>
          <w:spacing w:val="-2"/>
          <w:sz w:val="20"/>
        </w:rPr>
        <w:t>VirusTotal</w:t>
      </w:r>
    </w:p>
    <w:p>
      <w:pPr>
        <w:pStyle w:val="ListParagraph"/>
        <w:numPr>
          <w:ilvl w:val="1"/>
          <w:numId w:val="1"/>
        </w:numPr>
        <w:tabs>
          <w:tab w:pos="319" w:val="left" w:leader="none"/>
        </w:tabs>
        <w:spacing w:line="240" w:lineRule="auto" w:before="156" w:after="0"/>
        <w:ind w:left="319" w:right="0" w:hanging="296"/>
        <w:jc w:val="left"/>
        <w:rPr>
          <w:sz w:val="20"/>
        </w:rPr>
      </w:pPr>
      <w:r>
        <w:rPr>
          <w:sz w:val="20"/>
        </w:rPr>
        <w:t>MobSE</w:t>
      </w:r>
      <w:r>
        <w:rPr>
          <w:spacing w:val="-8"/>
          <w:sz w:val="20"/>
        </w:rPr>
        <w:t> </w:t>
      </w:r>
      <w:r>
        <w:rPr>
          <w:sz w:val="20"/>
        </w:rPr>
        <w:t>(Mobile</w:t>
      </w:r>
      <w:r>
        <w:rPr>
          <w:spacing w:val="-9"/>
          <w:sz w:val="20"/>
        </w:rPr>
        <w:t> </w:t>
      </w:r>
      <w:r>
        <w:rPr>
          <w:sz w:val="20"/>
        </w:rPr>
        <w:t>Security</w:t>
      </w:r>
      <w:r>
        <w:rPr>
          <w:spacing w:val="-8"/>
          <w:sz w:val="20"/>
        </w:rPr>
        <w:t> </w:t>
      </w:r>
      <w:r>
        <w:rPr>
          <w:spacing w:val="-2"/>
          <w:sz w:val="20"/>
        </w:rPr>
        <w:t>Framework)</w:t>
      </w:r>
    </w:p>
    <w:p>
      <w:pPr>
        <w:pStyle w:val="ListParagraph"/>
        <w:numPr>
          <w:ilvl w:val="1"/>
          <w:numId w:val="1"/>
        </w:numPr>
        <w:tabs>
          <w:tab w:pos="319" w:val="left" w:leader="none"/>
        </w:tabs>
        <w:spacing w:line="240" w:lineRule="auto" w:before="157" w:after="0"/>
        <w:ind w:left="319" w:right="0" w:hanging="296"/>
        <w:jc w:val="left"/>
        <w:rPr>
          <w:sz w:val="20"/>
        </w:rPr>
      </w:pPr>
      <w:r>
        <w:rPr>
          <w:sz w:val="20"/>
        </w:rPr>
        <w:t>AndroBugs</w:t>
      </w:r>
      <w:r>
        <w:rPr>
          <w:spacing w:val="-8"/>
          <w:sz w:val="20"/>
        </w:rPr>
        <w:t> </w:t>
      </w:r>
      <w:r>
        <w:rPr>
          <w:sz w:val="20"/>
        </w:rPr>
        <w:t>and</w:t>
      </w:r>
      <w:r>
        <w:rPr>
          <w:spacing w:val="-7"/>
          <w:sz w:val="20"/>
        </w:rPr>
        <w:t> </w:t>
      </w:r>
      <w:r>
        <w:rPr>
          <w:spacing w:val="-4"/>
          <w:sz w:val="20"/>
        </w:rPr>
        <w:t>QARK</w:t>
      </w:r>
    </w:p>
    <w:p>
      <w:pPr>
        <w:pStyle w:val="ListParagraph"/>
        <w:numPr>
          <w:ilvl w:val="1"/>
          <w:numId w:val="1"/>
        </w:numPr>
        <w:tabs>
          <w:tab w:pos="319" w:val="left" w:leader="none"/>
        </w:tabs>
        <w:spacing w:line="240" w:lineRule="auto" w:before="157" w:after="0"/>
        <w:ind w:left="319" w:right="0" w:hanging="296"/>
        <w:jc w:val="left"/>
        <w:rPr>
          <w:sz w:val="20"/>
        </w:rPr>
      </w:pPr>
      <w:r>
        <w:rPr>
          <w:sz w:val="20"/>
        </w:rPr>
        <w:t>Commercial</w:t>
      </w:r>
      <w:r>
        <w:rPr>
          <w:spacing w:val="-8"/>
          <w:sz w:val="20"/>
        </w:rPr>
        <w:t> </w:t>
      </w:r>
      <w:r>
        <w:rPr>
          <w:sz w:val="20"/>
        </w:rPr>
        <w:t>Sandboxes</w:t>
      </w:r>
      <w:r>
        <w:rPr>
          <w:spacing w:val="-8"/>
          <w:sz w:val="20"/>
        </w:rPr>
        <w:t> </w:t>
      </w:r>
      <w:r>
        <w:rPr>
          <w:sz w:val="20"/>
        </w:rPr>
        <w:t>(Hybrid</w:t>
      </w:r>
      <w:r>
        <w:rPr>
          <w:spacing w:val="-7"/>
          <w:sz w:val="20"/>
        </w:rPr>
        <w:t> </w:t>
      </w:r>
      <w:r>
        <w:rPr>
          <w:sz w:val="20"/>
        </w:rPr>
        <w:t>Analysis,</w:t>
      </w:r>
      <w:r>
        <w:rPr>
          <w:spacing w:val="-7"/>
          <w:sz w:val="20"/>
        </w:rPr>
        <w:t> </w:t>
      </w:r>
      <w:r>
        <w:rPr>
          <w:sz w:val="20"/>
        </w:rPr>
        <w:t>Joe</w:t>
      </w:r>
      <w:r>
        <w:rPr>
          <w:spacing w:val="-8"/>
          <w:sz w:val="20"/>
        </w:rPr>
        <w:t> </w:t>
      </w:r>
      <w:r>
        <w:rPr>
          <w:spacing w:val="-2"/>
          <w:sz w:val="20"/>
        </w:rPr>
        <w:t>Sandbox)</w:t>
      </w:r>
    </w:p>
    <w:p>
      <w:pPr>
        <w:pStyle w:val="ListParagraph"/>
        <w:numPr>
          <w:ilvl w:val="1"/>
          <w:numId w:val="1"/>
        </w:numPr>
        <w:tabs>
          <w:tab w:pos="319" w:val="left" w:leader="none"/>
        </w:tabs>
        <w:spacing w:line="240" w:lineRule="auto" w:before="156" w:after="0"/>
        <w:ind w:left="319" w:right="0" w:hanging="296"/>
        <w:jc w:val="left"/>
        <w:rPr>
          <w:sz w:val="20"/>
        </w:rPr>
      </w:pPr>
      <w:r>
        <w:rPr>
          <w:sz w:val="20"/>
        </w:rPr>
        <w:t>ML</w:t>
      </w:r>
      <w:r>
        <w:rPr>
          <w:spacing w:val="-8"/>
          <w:sz w:val="20"/>
        </w:rPr>
        <w:t> </w:t>
      </w:r>
      <w:r>
        <w:rPr>
          <w:sz w:val="20"/>
        </w:rPr>
        <w:t>Classifiers</w:t>
      </w:r>
      <w:r>
        <w:rPr>
          <w:spacing w:val="-8"/>
          <w:sz w:val="20"/>
        </w:rPr>
        <w:t> </w:t>
      </w:r>
      <w:r>
        <w:rPr>
          <w:sz w:val="20"/>
        </w:rPr>
        <w:t>(Drebin</w:t>
      </w:r>
      <w:r>
        <w:rPr>
          <w:spacing w:val="-8"/>
          <w:sz w:val="20"/>
        </w:rPr>
        <w:t> </w:t>
      </w:r>
      <w:r>
        <w:rPr>
          <w:spacing w:val="-2"/>
          <w:sz w:val="20"/>
        </w:rPr>
        <w:t>MaMaDroid)</w:t>
      </w:r>
    </w:p>
    <w:p>
      <w:pPr>
        <w:pStyle w:val="ListParagraph"/>
        <w:numPr>
          <w:ilvl w:val="1"/>
          <w:numId w:val="1"/>
        </w:numPr>
        <w:tabs>
          <w:tab w:pos="319" w:val="left" w:leader="none"/>
        </w:tabs>
        <w:spacing w:line="240" w:lineRule="auto" w:before="157" w:after="0"/>
        <w:ind w:left="319" w:right="0" w:hanging="296"/>
        <w:jc w:val="left"/>
        <w:rPr>
          <w:sz w:val="20"/>
        </w:rPr>
      </w:pPr>
      <w:r>
        <w:rPr>
          <w:sz w:val="20"/>
        </w:rPr>
        <w:t>Summary</w:t>
      </w:r>
      <w:r>
        <w:rPr>
          <w:spacing w:val="-6"/>
          <w:sz w:val="20"/>
        </w:rPr>
        <w:t> </w:t>
      </w:r>
      <w:r>
        <w:rPr>
          <w:sz w:val="20"/>
        </w:rPr>
        <w:t>of</w:t>
      </w:r>
      <w:r>
        <w:rPr>
          <w:spacing w:val="-7"/>
          <w:sz w:val="20"/>
        </w:rPr>
        <w:t> </w:t>
      </w:r>
      <w:r>
        <w:rPr>
          <w:spacing w:val="-4"/>
          <w:sz w:val="20"/>
        </w:rPr>
        <w:t>Gaps</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Problem</w:t>
      </w:r>
      <w:r>
        <w:rPr>
          <w:b/>
          <w:spacing w:val="-9"/>
          <w:sz w:val="20"/>
        </w:rPr>
        <w:t> </w:t>
      </w:r>
      <w:r>
        <w:rPr>
          <w:b/>
          <w:sz w:val="20"/>
        </w:rPr>
        <w:t>Statement</w:t>
      </w:r>
      <w:r>
        <w:rPr>
          <w:b/>
          <w:spacing w:val="-9"/>
          <w:sz w:val="20"/>
        </w:rPr>
        <w:t> </w:t>
      </w:r>
      <w:r>
        <w:rPr>
          <w:b/>
          <w:spacing w:val="-2"/>
          <w:sz w:val="20"/>
        </w:rPr>
        <w:t>Summary</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Proposed</w:t>
      </w:r>
      <w:r>
        <w:rPr>
          <w:b/>
          <w:spacing w:val="-8"/>
          <w:sz w:val="20"/>
        </w:rPr>
        <w:t> </w:t>
      </w:r>
      <w:r>
        <w:rPr>
          <w:b/>
          <w:spacing w:val="-2"/>
          <w:sz w:val="20"/>
        </w:rPr>
        <w:t>Solution</w:t>
      </w:r>
    </w:p>
    <w:p>
      <w:pPr>
        <w:pStyle w:val="ListParagraph"/>
        <w:numPr>
          <w:ilvl w:val="1"/>
          <w:numId w:val="1"/>
        </w:numPr>
        <w:tabs>
          <w:tab w:pos="319" w:val="left" w:leader="none"/>
        </w:tabs>
        <w:spacing w:line="240" w:lineRule="auto" w:before="156" w:after="0"/>
        <w:ind w:left="319" w:right="0" w:hanging="296"/>
        <w:jc w:val="left"/>
        <w:rPr>
          <w:sz w:val="20"/>
        </w:rPr>
      </w:pPr>
      <w:r>
        <w:rPr>
          <w:spacing w:val="-2"/>
          <w:sz w:val="20"/>
        </w:rPr>
        <w:t>Overview</w:t>
      </w:r>
    </w:p>
    <w:p>
      <w:pPr>
        <w:pStyle w:val="ListParagraph"/>
        <w:numPr>
          <w:ilvl w:val="1"/>
          <w:numId w:val="1"/>
        </w:numPr>
        <w:tabs>
          <w:tab w:pos="319" w:val="left" w:leader="none"/>
        </w:tabs>
        <w:spacing w:line="240" w:lineRule="auto" w:before="157" w:after="0"/>
        <w:ind w:left="319" w:right="0" w:hanging="296"/>
        <w:jc w:val="left"/>
        <w:rPr>
          <w:sz w:val="20"/>
        </w:rPr>
      </w:pPr>
      <w:r>
        <w:rPr>
          <w:spacing w:val="-2"/>
          <w:sz w:val="20"/>
        </w:rPr>
        <w:t>Objectives</w:t>
      </w:r>
    </w:p>
    <w:p>
      <w:pPr>
        <w:pStyle w:val="ListParagraph"/>
        <w:numPr>
          <w:ilvl w:val="1"/>
          <w:numId w:val="1"/>
        </w:numPr>
        <w:tabs>
          <w:tab w:pos="319" w:val="left" w:leader="none"/>
        </w:tabs>
        <w:spacing w:line="240" w:lineRule="auto" w:before="157" w:after="0"/>
        <w:ind w:left="319" w:right="0" w:hanging="296"/>
        <w:jc w:val="left"/>
        <w:rPr>
          <w:sz w:val="20"/>
        </w:rPr>
      </w:pPr>
      <w:r>
        <w:rPr>
          <w:sz w:val="20"/>
        </w:rPr>
        <w:t>Solution</w:t>
      </w:r>
      <w:r>
        <w:rPr>
          <w:spacing w:val="-11"/>
          <w:sz w:val="20"/>
        </w:rPr>
        <w:t> </w:t>
      </w:r>
      <w:r>
        <w:rPr>
          <w:spacing w:val="-2"/>
          <w:sz w:val="20"/>
        </w:rPr>
        <w:t>Workflow</w:t>
      </w:r>
    </w:p>
    <w:p>
      <w:pPr>
        <w:pStyle w:val="ListParagraph"/>
        <w:numPr>
          <w:ilvl w:val="1"/>
          <w:numId w:val="1"/>
        </w:numPr>
        <w:tabs>
          <w:tab w:pos="319" w:val="left" w:leader="none"/>
        </w:tabs>
        <w:spacing w:line="240" w:lineRule="auto" w:before="156" w:after="0"/>
        <w:ind w:left="319" w:right="0" w:hanging="296"/>
        <w:jc w:val="left"/>
        <w:rPr>
          <w:sz w:val="20"/>
        </w:rPr>
      </w:pPr>
      <w:r>
        <w:rPr>
          <w:sz w:val="20"/>
        </w:rPr>
        <w:t>Key</w:t>
      </w:r>
      <w:r>
        <w:rPr>
          <w:spacing w:val="-4"/>
          <w:sz w:val="20"/>
        </w:rPr>
        <w:t> </w:t>
      </w:r>
      <w:r>
        <w:rPr>
          <w:spacing w:val="-2"/>
          <w:sz w:val="20"/>
        </w:rPr>
        <w:t>Deliverables</w:t>
      </w:r>
    </w:p>
    <w:p>
      <w:pPr>
        <w:pStyle w:val="ListParagraph"/>
        <w:numPr>
          <w:ilvl w:val="1"/>
          <w:numId w:val="1"/>
        </w:numPr>
        <w:tabs>
          <w:tab w:pos="319" w:val="left" w:leader="none"/>
        </w:tabs>
        <w:spacing w:line="240" w:lineRule="auto" w:before="157" w:after="0"/>
        <w:ind w:left="319" w:right="0" w:hanging="296"/>
        <w:jc w:val="left"/>
        <w:rPr>
          <w:sz w:val="20"/>
        </w:rPr>
      </w:pPr>
      <w:r>
        <w:rPr>
          <w:spacing w:val="-2"/>
          <w:sz w:val="20"/>
        </w:rPr>
        <w:t>Expected</w:t>
      </w:r>
      <w:r>
        <w:rPr>
          <w:spacing w:val="4"/>
          <w:sz w:val="20"/>
        </w:rPr>
        <w:t> </w:t>
      </w:r>
      <w:r>
        <w:rPr>
          <w:spacing w:val="-2"/>
          <w:sz w:val="20"/>
        </w:rPr>
        <w:t>Benefits</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Tech</w:t>
      </w:r>
      <w:r>
        <w:rPr>
          <w:b/>
          <w:spacing w:val="-6"/>
          <w:sz w:val="20"/>
        </w:rPr>
        <w:t> </w:t>
      </w:r>
      <w:r>
        <w:rPr>
          <w:b/>
          <w:spacing w:val="-2"/>
          <w:sz w:val="20"/>
        </w:rPr>
        <w:t>Stack</w:t>
      </w:r>
    </w:p>
    <w:p>
      <w:pPr>
        <w:pStyle w:val="ListParagraph"/>
        <w:numPr>
          <w:ilvl w:val="1"/>
          <w:numId w:val="2"/>
        </w:numPr>
        <w:tabs>
          <w:tab w:pos="314" w:val="left" w:leader="none"/>
        </w:tabs>
        <w:spacing w:line="240" w:lineRule="auto" w:before="156" w:after="0"/>
        <w:ind w:left="314" w:right="0" w:hanging="291"/>
        <w:jc w:val="left"/>
        <w:rPr>
          <w:sz w:val="20"/>
        </w:rPr>
      </w:pPr>
      <w:r>
        <w:rPr>
          <w:spacing w:val="-2"/>
          <w:sz w:val="20"/>
        </w:rPr>
        <w:t>Programming</w:t>
      </w:r>
      <w:r>
        <w:rPr>
          <w:spacing w:val="7"/>
          <w:sz w:val="20"/>
        </w:rPr>
        <w:t> </w:t>
      </w:r>
      <w:r>
        <w:rPr>
          <w:spacing w:val="-2"/>
          <w:sz w:val="20"/>
        </w:rPr>
        <w:t>languages</w:t>
      </w:r>
    </w:p>
    <w:p>
      <w:pPr>
        <w:pStyle w:val="ListParagraph"/>
        <w:numPr>
          <w:ilvl w:val="1"/>
          <w:numId w:val="2"/>
        </w:numPr>
        <w:tabs>
          <w:tab w:pos="322" w:val="left" w:leader="none"/>
        </w:tabs>
        <w:spacing w:line="240" w:lineRule="auto" w:before="158" w:after="0"/>
        <w:ind w:left="322" w:right="0" w:hanging="299"/>
        <w:jc w:val="left"/>
        <w:rPr>
          <w:sz w:val="20"/>
        </w:rPr>
      </w:pPr>
      <w:r>
        <w:rPr>
          <w:sz w:val="20"/>
        </w:rPr>
        <w:t>Frontend</w:t>
      </w:r>
      <w:r>
        <w:rPr>
          <w:spacing w:val="-7"/>
          <w:sz w:val="20"/>
        </w:rPr>
        <w:t> </w:t>
      </w:r>
      <w:r>
        <w:rPr>
          <w:sz w:val="20"/>
        </w:rPr>
        <w:t>&amp;</w:t>
      </w:r>
      <w:r>
        <w:rPr>
          <w:spacing w:val="-5"/>
          <w:sz w:val="20"/>
        </w:rPr>
        <w:t> </w:t>
      </w:r>
      <w:r>
        <w:rPr>
          <w:spacing w:val="-2"/>
          <w:sz w:val="20"/>
        </w:rPr>
        <w:t>Visualisation</w:t>
      </w:r>
    </w:p>
    <w:p>
      <w:pPr>
        <w:pStyle w:val="ListParagraph"/>
        <w:numPr>
          <w:ilvl w:val="1"/>
          <w:numId w:val="2"/>
        </w:numPr>
        <w:tabs>
          <w:tab w:pos="302" w:val="left" w:leader="none"/>
        </w:tabs>
        <w:spacing w:line="240" w:lineRule="auto" w:before="156" w:after="0"/>
        <w:ind w:left="302" w:right="0" w:hanging="279"/>
        <w:jc w:val="left"/>
        <w:rPr>
          <w:sz w:val="20"/>
        </w:rPr>
      </w:pPr>
      <w:r>
        <w:rPr>
          <w:sz w:val="20"/>
        </w:rPr>
        <w:t>Backend,</w:t>
      </w:r>
      <w:r>
        <w:rPr>
          <w:spacing w:val="-5"/>
          <w:sz w:val="20"/>
        </w:rPr>
        <w:t> </w:t>
      </w:r>
      <w:r>
        <w:rPr>
          <w:sz w:val="20"/>
        </w:rPr>
        <w:t>API</w:t>
      </w:r>
      <w:r>
        <w:rPr>
          <w:spacing w:val="-4"/>
          <w:sz w:val="20"/>
        </w:rPr>
        <w:t> </w:t>
      </w:r>
      <w:r>
        <w:rPr>
          <w:sz w:val="20"/>
        </w:rPr>
        <w:t>&amp;</w:t>
      </w:r>
      <w:r>
        <w:rPr>
          <w:spacing w:val="-4"/>
          <w:sz w:val="20"/>
        </w:rPr>
        <w:t> </w:t>
      </w:r>
      <w:r>
        <w:rPr>
          <w:spacing w:val="-2"/>
          <w:sz w:val="20"/>
        </w:rPr>
        <w:t>Orchestration</w:t>
      </w:r>
    </w:p>
    <w:p>
      <w:pPr>
        <w:pStyle w:val="ListParagraph"/>
        <w:numPr>
          <w:ilvl w:val="1"/>
          <w:numId w:val="2"/>
        </w:numPr>
        <w:tabs>
          <w:tab w:pos="322" w:val="left" w:leader="none"/>
        </w:tabs>
        <w:spacing w:line="240" w:lineRule="auto" w:before="157" w:after="0"/>
        <w:ind w:left="322" w:right="0" w:hanging="299"/>
        <w:jc w:val="left"/>
        <w:rPr>
          <w:sz w:val="20"/>
        </w:rPr>
      </w:pPr>
      <w:r>
        <w:rPr>
          <w:sz w:val="20"/>
        </w:rPr>
        <w:t>Data</w:t>
      </w:r>
      <w:r>
        <w:rPr>
          <w:spacing w:val="-4"/>
          <w:sz w:val="20"/>
        </w:rPr>
        <w:t> </w:t>
      </w:r>
      <w:r>
        <w:rPr>
          <w:sz w:val="20"/>
        </w:rPr>
        <w:t>&amp;</w:t>
      </w:r>
      <w:r>
        <w:rPr>
          <w:spacing w:val="-3"/>
          <w:sz w:val="20"/>
        </w:rPr>
        <w:t> </w:t>
      </w:r>
      <w:r>
        <w:rPr>
          <w:sz w:val="20"/>
        </w:rPr>
        <w:t>Storage</w:t>
      </w:r>
      <w:r>
        <w:rPr>
          <w:spacing w:val="-6"/>
          <w:sz w:val="20"/>
        </w:rPr>
        <w:t> </w:t>
      </w:r>
      <w:r>
        <w:rPr>
          <w:spacing w:val="-4"/>
          <w:sz w:val="20"/>
        </w:rPr>
        <w:t>Tier</w:t>
      </w:r>
    </w:p>
    <w:p>
      <w:pPr>
        <w:pStyle w:val="ListParagraph"/>
        <w:numPr>
          <w:ilvl w:val="1"/>
          <w:numId w:val="2"/>
        </w:numPr>
        <w:tabs>
          <w:tab w:pos="317" w:val="left" w:leader="none"/>
        </w:tabs>
        <w:spacing w:line="240" w:lineRule="auto" w:before="157" w:after="0"/>
        <w:ind w:left="317" w:right="0" w:hanging="294"/>
        <w:jc w:val="left"/>
        <w:rPr>
          <w:sz w:val="20"/>
        </w:rPr>
      </w:pPr>
      <w:r>
        <w:rPr>
          <w:spacing w:val="-2"/>
          <w:sz w:val="20"/>
        </w:rPr>
        <w:t>Blockchain</w:t>
      </w:r>
      <w:r>
        <w:rPr>
          <w:spacing w:val="4"/>
          <w:sz w:val="20"/>
        </w:rPr>
        <w:t> </w:t>
      </w:r>
      <w:r>
        <w:rPr>
          <w:spacing w:val="-2"/>
          <w:sz w:val="20"/>
        </w:rPr>
        <w:t>Integration</w:t>
      </w:r>
    </w:p>
    <w:p>
      <w:pPr>
        <w:pStyle w:val="ListParagraph"/>
        <w:numPr>
          <w:ilvl w:val="1"/>
          <w:numId w:val="2"/>
        </w:numPr>
        <w:tabs>
          <w:tab w:pos="276" w:val="left" w:leader="none"/>
        </w:tabs>
        <w:spacing w:line="240" w:lineRule="auto" w:before="156" w:after="0"/>
        <w:ind w:left="276" w:right="0" w:hanging="253"/>
        <w:jc w:val="left"/>
        <w:rPr>
          <w:sz w:val="20"/>
        </w:rPr>
      </w:pPr>
      <w:r>
        <w:rPr>
          <w:sz w:val="20"/>
        </w:rPr>
        <w:t>Malware</w:t>
      </w:r>
      <w:r>
        <w:rPr>
          <w:spacing w:val="-7"/>
          <w:sz w:val="20"/>
        </w:rPr>
        <w:t> </w:t>
      </w:r>
      <w:r>
        <w:rPr>
          <w:sz w:val="20"/>
        </w:rPr>
        <w:t>Analysis</w:t>
      </w:r>
      <w:r>
        <w:rPr>
          <w:spacing w:val="-5"/>
          <w:sz w:val="20"/>
        </w:rPr>
        <w:t> </w:t>
      </w:r>
      <w:r>
        <w:rPr>
          <w:spacing w:val="-2"/>
          <w:sz w:val="20"/>
        </w:rPr>
        <w:t>Sandbox</w:t>
      </w:r>
    </w:p>
    <w:p>
      <w:pPr>
        <w:pStyle w:val="ListParagraph"/>
        <w:numPr>
          <w:ilvl w:val="1"/>
          <w:numId w:val="2"/>
        </w:numPr>
        <w:tabs>
          <w:tab w:pos="312" w:val="left" w:leader="none"/>
        </w:tabs>
        <w:spacing w:line="240" w:lineRule="auto" w:before="154" w:after="0"/>
        <w:ind w:left="312" w:right="0" w:hanging="289"/>
        <w:jc w:val="left"/>
        <w:rPr>
          <w:sz w:val="20"/>
        </w:rPr>
      </w:pPr>
      <w:r>
        <w:rPr>
          <w:sz w:val="20"/>
        </w:rPr>
        <w:t>Artificial</w:t>
      </w:r>
      <w:r>
        <w:rPr>
          <w:spacing w:val="-8"/>
          <w:sz w:val="20"/>
        </w:rPr>
        <w:t> </w:t>
      </w:r>
      <w:r>
        <w:rPr>
          <w:sz w:val="20"/>
        </w:rPr>
        <w:t>intelligence</w:t>
      </w:r>
      <w:r>
        <w:rPr>
          <w:spacing w:val="-9"/>
          <w:sz w:val="20"/>
        </w:rPr>
        <w:t> </w:t>
      </w:r>
      <w:r>
        <w:rPr>
          <w:sz w:val="20"/>
        </w:rPr>
        <w:t>&amp;</w:t>
      </w:r>
      <w:r>
        <w:rPr>
          <w:spacing w:val="-6"/>
          <w:sz w:val="20"/>
        </w:rPr>
        <w:t> </w:t>
      </w:r>
      <w:r>
        <w:rPr>
          <w:spacing w:val="-4"/>
          <w:sz w:val="20"/>
        </w:rPr>
        <w:t>LLMs</w:t>
      </w:r>
    </w:p>
    <w:p>
      <w:pPr>
        <w:pStyle w:val="ListParagraph"/>
        <w:numPr>
          <w:ilvl w:val="1"/>
          <w:numId w:val="2"/>
        </w:numPr>
        <w:tabs>
          <w:tab w:pos="322" w:val="left" w:leader="none"/>
        </w:tabs>
        <w:spacing w:line="240" w:lineRule="auto" w:before="157" w:after="0"/>
        <w:ind w:left="322" w:right="0" w:hanging="299"/>
        <w:jc w:val="left"/>
        <w:rPr>
          <w:sz w:val="20"/>
        </w:rPr>
      </w:pPr>
      <w:r>
        <w:rPr>
          <w:sz w:val="20"/>
        </w:rPr>
        <w:t>DevOps,</w:t>
      </w:r>
      <w:r>
        <w:rPr>
          <w:spacing w:val="-6"/>
          <w:sz w:val="20"/>
        </w:rPr>
        <w:t> </w:t>
      </w:r>
      <w:r>
        <w:rPr>
          <w:sz w:val="20"/>
        </w:rPr>
        <w:t>Security</w:t>
      </w:r>
      <w:r>
        <w:rPr>
          <w:spacing w:val="-5"/>
          <w:sz w:val="20"/>
        </w:rPr>
        <w:t> </w:t>
      </w:r>
      <w:r>
        <w:rPr>
          <w:sz w:val="20"/>
        </w:rPr>
        <w:t>&amp;</w:t>
      </w:r>
      <w:r>
        <w:rPr>
          <w:spacing w:val="-4"/>
          <w:sz w:val="20"/>
        </w:rPr>
        <w:t> </w:t>
      </w:r>
      <w:r>
        <w:rPr>
          <w:spacing w:val="-2"/>
          <w:sz w:val="20"/>
        </w:rPr>
        <w:t>Monitoring</w:t>
      </w:r>
    </w:p>
    <w:p>
      <w:pPr>
        <w:pStyle w:val="ListParagraph"/>
        <w:numPr>
          <w:ilvl w:val="1"/>
          <w:numId w:val="1"/>
        </w:numPr>
        <w:tabs>
          <w:tab w:pos="319" w:val="left" w:leader="none"/>
        </w:tabs>
        <w:spacing w:line="240" w:lineRule="auto" w:before="157" w:after="0"/>
        <w:ind w:left="319" w:right="0" w:hanging="296"/>
        <w:jc w:val="left"/>
        <w:rPr>
          <w:sz w:val="20"/>
        </w:rPr>
      </w:pPr>
      <w:r>
        <w:rPr>
          <w:sz w:val="20"/>
        </w:rPr>
        <w:t>Ingestion</w:t>
      </w:r>
      <w:r>
        <w:rPr>
          <w:spacing w:val="-5"/>
          <w:sz w:val="20"/>
        </w:rPr>
        <w:t> </w:t>
      </w:r>
      <w:r>
        <w:rPr>
          <w:sz w:val="20"/>
        </w:rPr>
        <w:t>&amp;</w:t>
      </w:r>
      <w:r>
        <w:rPr>
          <w:spacing w:val="-4"/>
          <w:sz w:val="20"/>
        </w:rPr>
        <w:t> </w:t>
      </w:r>
      <w:r>
        <w:rPr>
          <w:sz w:val="20"/>
        </w:rPr>
        <w:t>API</w:t>
      </w:r>
      <w:r>
        <w:rPr>
          <w:spacing w:val="-4"/>
          <w:sz w:val="20"/>
        </w:rPr>
        <w:t> Layer</w:t>
      </w:r>
    </w:p>
    <w:p>
      <w:pPr>
        <w:pStyle w:val="ListParagraph"/>
        <w:spacing w:after="0" w:line="240" w:lineRule="auto"/>
        <w:jc w:val="left"/>
        <w:rPr>
          <w:sz w:val="20"/>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1"/>
          <w:numId w:val="1"/>
        </w:numPr>
        <w:tabs>
          <w:tab w:pos="319" w:val="left" w:leader="none"/>
        </w:tabs>
        <w:spacing w:line="240" w:lineRule="auto" w:before="43" w:after="0"/>
        <w:ind w:left="319" w:right="0" w:hanging="296"/>
        <w:jc w:val="left"/>
        <w:rPr>
          <w:sz w:val="20"/>
        </w:rPr>
      </w:pPr>
      <w:r>
        <w:rPr>
          <w:sz w:val="20"/>
        </w:rPr>
        <w:t>Task</w:t>
      </w:r>
      <w:r>
        <w:rPr>
          <w:spacing w:val="-5"/>
          <w:sz w:val="20"/>
        </w:rPr>
        <w:t> </w:t>
      </w:r>
      <w:r>
        <w:rPr>
          <w:sz w:val="20"/>
        </w:rPr>
        <w:t>Queue</w:t>
      </w:r>
      <w:r>
        <w:rPr>
          <w:spacing w:val="-5"/>
          <w:sz w:val="20"/>
        </w:rPr>
        <w:t> </w:t>
      </w:r>
      <w:r>
        <w:rPr>
          <w:sz w:val="20"/>
        </w:rPr>
        <w:t>&amp;</w:t>
      </w:r>
      <w:r>
        <w:rPr>
          <w:spacing w:val="-3"/>
          <w:sz w:val="20"/>
        </w:rPr>
        <w:t> </w:t>
      </w:r>
      <w:r>
        <w:rPr>
          <w:spacing w:val="-2"/>
          <w:sz w:val="20"/>
        </w:rPr>
        <w:t>Orchestration</w:t>
      </w:r>
    </w:p>
    <w:p>
      <w:pPr>
        <w:pStyle w:val="ListParagraph"/>
        <w:numPr>
          <w:ilvl w:val="1"/>
          <w:numId w:val="1"/>
        </w:numPr>
        <w:tabs>
          <w:tab w:pos="319" w:val="left" w:leader="none"/>
        </w:tabs>
        <w:spacing w:line="240" w:lineRule="auto" w:before="157" w:after="0"/>
        <w:ind w:left="319" w:right="0" w:hanging="296"/>
        <w:jc w:val="left"/>
        <w:rPr>
          <w:sz w:val="20"/>
        </w:rPr>
      </w:pPr>
      <w:r>
        <w:rPr>
          <w:sz w:val="20"/>
        </w:rPr>
        <w:t>Static</w:t>
      </w:r>
      <w:r>
        <w:rPr>
          <w:spacing w:val="-7"/>
          <w:sz w:val="20"/>
        </w:rPr>
        <w:t> </w:t>
      </w:r>
      <w:r>
        <w:rPr>
          <w:sz w:val="20"/>
        </w:rPr>
        <w:t>Analysis</w:t>
      </w:r>
      <w:r>
        <w:rPr>
          <w:spacing w:val="-6"/>
          <w:sz w:val="20"/>
        </w:rPr>
        <w:t> </w:t>
      </w:r>
      <w:r>
        <w:rPr>
          <w:spacing w:val="-2"/>
          <w:sz w:val="20"/>
        </w:rPr>
        <w:t>Engine</w:t>
      </w:r>
    </w:p>
    <w:p>
      <w:pPr>
        <w:pStyle w:val="ListParagraph"/>
        <w:numPr>
          <w:ilvl w:val="1"/>
          <w:numId w:val="1"/>
        </w:numPr>
        <w:tabs>
          <w:tab w:pos="319" w:val="left" w:leader="none"/>
        </w:tabs>
        <w:spacing w:line="240" w:lineRule="auto" w:before="157" w:after="0"/>
        <w:ind w:left="319" w:right="0" w:hanging="296"/>
        <w:jc w:val="left"/>
        <w:rPr>
          <w:sz w:val="20"/>
        </w:rPr>
      </w:pPr>
      <w:r>
        <w:rPr>
          <w:sz w:val="20"/>
        </w:rPr>
        <w:t>Dynamic</w:t>
      </w:r>
      <w:r>
        <w:rPr>
          <w:spacing w:val="-7"/>
          <w:sz w:val="20"/>
        </w:rPr>
        <w:t> </w:t>
      </w:r>
      <w:r>
        <w:rPr>
          <w:sz w:val="20"/>
        </w:rPr>
        <w:t>Analysis</w:t>
      </w:r>
      <w:r>
        <w:rPr>
          <w:spacing w:val="-6"/>
          <w:sz w:val="20"/>
        </w:rPr>
        <w:t> </w:t>
      </w:r>
      <w:r>
        <w:rPr>
          <w:spacing w:val="-2"/>
          <w:sz w:val="20"/>
        </w:rPr>
        <w:t>Sandbox</w:t>
      </w:r>
    </w:p>
    <w:p>
      <w:pPr>
        <w:pStyle w:val="ListParagraph"/>
        <w:numPr>
          <w:ilvl w:val="1"/>
          <w:numId w:val="1"/>
        </w:numPr>
        <w:tabs>
          <w:tab w:pos="319" w:val="left" w:leader="none"/>
        </w:tabs>
        <w:spacing w:line="240" w:lineRule="auto" w:before="156" w:after="0"/>
        <w:ind w:left="319" w:right="0" w:hanging="296"/>
        <w:jc w:val="left"/>
        <w:rPr>
          <w:sz w:val="20"/>
        </w:rPr>
      </w:pPr>
      <w:r>
        <w:rPr>
          <w:sz w:val="20"/>
        </w:rPr>
        <w:t>GenAI</w:t>
      </w:r>
      <w:r>
        <w:rPr>
          <w:spacing w:val="-9"/>
          <w:sz w:val="20"/>
        </w:rPr>
        <w:t> </w:t>
      </w:r>
      <w:r>
        <w:rPr>
          <w:sz w:val="20"/>
        </w:rPr>
        <w:t>Multi-Agent</w:t>
      </w:r>
      <w:r>
        <w:rPr>
          <w:spacing w:val="-11"/>
          <w:sz w:val="20"/>
        </w:rPr>
        <w:t> </w:t>
      </w:r>
      <w:r>
        <w:rPr>
          <w:sz w:val="20"/>
        </w:rPr>
        <w:t>Orchestration</w:t>
      </w:r>
      <w:r>
        <w:rPr>
          <w:spacing w:val="-10"/>
          <w:sz w:val="20"/>
        </w:rPr>
        <w:t> </w:t>
      </w:r>
      <w:r>
        <w:rPr>
          <w:spacing w:val="-4"/>
          <w:sz w:val="20"/>
        </w:rPr>
        <w:t>Layer</w:t>
      </w:r>
    </w:p>
    <w:p>
      <w:pPr>
        <w:pStyle w:val="ListParagraph"/>
        <w:numPr>
          <w:ilvl w:val="1"/>
          <w:numId w:val="1"/>
        </w:numPr>
        <w:tabs>
          <w:tab w:pos="319" w:val="left" w:leader="none"/>
        </w:tabs>
        <w:spacing w:line="240" w:lineRule="auto" w:before="157" w:after="0"/>
        <w:ind w:left="319" w:right="0" w:hanging="296"/>
        <w:jc w:val="left"/>
        <w:rPr>
          <w:sz w:val="20"/>
        </w:rPr>
      </w:pPr>
      <w:r>
        <w:rPr>
          <w:sz w:val="20"/>
        </w:rPr>
        <w:t>Data</w:t>
      </w:r>
      <w:r>
        <w:rPr>
          <w:spacing w:val="-4"/>
          <w:sz w:val="20"/>
        </w:rPr>
        <w:t> </w:t>
      </w:r>
      <w:r>
        <w:rPr>
          <w:sz w:val="20"/>
        </w:rPr>
        <w:t>&amp;</w:t>
      </w:r>
      <w:r>
        <w:rPr>
          <w:spacing w:val="-3"/>
          <w:sz w:val="20"/>
        </w:rPr>
        <w:t> </w:t>
      </w:r>
      <w:r>
        <w:rPr>
          <w:sz w:val="20"/>
        </w:rPr>
        <w:t>Storage</w:t>
      </w:r>
      <w:r>
        <w:rPr>
          <w:spacing w:val="-6"/>
          <w:sz w:val="20"/>
        </w:rPr>
        <w:t> </w:t>
      </w:r>
      <w:r>
        <w:rPr>
          <w:spacing w:val="-4"/>
          <w:sz w:val="20"/>
        </w:rPr>
        <w:t>Layer</w:t>
      </w:r>
    </w:p>
    <w:p>
      <w:pPr>
        <w:pStyle w:val="ListParagraph"/>
        <w:numPr>
          <w:ilvl w:val="1"/>
          <w:numId w:val="1"/>
        </w:numPr>
        <w:tabs>
          <w:tab w:pos="319" w:val="left" w:leader="none"/>
        </w:tabs>
        <w:spacing w:line="240" w:lineRule="auto" w:before="157" w:after="0"/>
        <w:ind w:left="319" w:right="0" w:hanging="296"/>
        <w:jc w:val="left"/>
        <w:rPr>
          <w:sz w:val="20"/>
        </w:rPr>
      </w:pPr>
      <w:r>
        <w:rPr>
          <w:sz w:val="20"/>
        </w:rPr>
        <w:t>Frontend</w:t>
      </w:r>
      <w:r>
        <w:rPr>
          <w:spacing w:val="-7"/>
          <w:sz w:val="20"/>
        </w:rPr>
        <w:t> </w:t>
      </w:r>
      <w:r>
        <w:rPr>
          <w:sz w:val="20"/>
        </w:rPr>
        <w:t>&amp;</w:t>
      </w:r>
      <w:r>
        <w:rPr>
          <w:spacing w:val="-5"/>
          <w:sz w:val="20"/>
        </w:rPr>
        <w:t> </w:t>
      </w:r>
      <w:r>
        <w:rPr>
          <w:spacing w:val="-2"/>
          <w:sz w:val="20"/>
        </w:rPr>
        <w:t>Visualisation</w:t>
      </w:r>
    </w:p>
    <w:p>
      <w:pPr>
        <w:pStyle w:val="ListParagraph"/>
        <w:numPr>
          <w:ilvl w:val="1"/>
          <w:numId w:val="1"/>
        </w:numPr>
        <w:tabs>
          <w:tab w:pos="319" w:val="left" w:leader="none"/>
        </w:tabs>
        <w:spacing w:line="240" w:lineRule="auto" w:before="156" w:after="0"/>
        <w:ind w:left="319" w:right="0" w:hanging="296"/>
        <w:jc w:val="left"/>
        <w:rPr>
          <w:sz w:val="20"/>
        </w:rPr>
      </w:pPr>
      <w:r>
        <w:rPr>
          <w:sz w:val="20"/>
        </w:rPr>
        <w:t>Infrastructure</w:t>
      </w:r>
      <w:r>
        <w:rPr>
          <w:spacing w:val="-9"/>
          <w:sz w:val="20"/>
        </w:rPr>
        <w:t> </w:t>
      </w:r>
      <w:r>
        <w:rPr>
          <w:sz w:val="20"/>
        </w:rPr>
        <w:t>&amp;</w:t>
      </w:r>
      <w:r>
        <w:rPr>
          <w:spacing w:val="-7"/>
          <w:sz w:val="20"/>
        </w:rPr>
        <w:t> </w:t>
      </w:r>
      <w:r>
        <w:rPr>
          <w:spacing w:val="-2"/>
          <w:sz w:val="20"/>
        </w:rPr>
        <w:t>Deployment</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System</w:t>
      </w:r>
      <w:r>
        <w:rPr>
          <w:b/>
          <w:spacing w:val="-11"/>
          <w:sz w:val="20"/>
        </w:rPr>
        <w:t> </w:t>
      </w:r>
      <w:r>
        <w:rPr>
          <w:b/>
          <w:spacing w:val="-2"/>
          <w:sz w:val="20"/>
        </w:rPr>
        <w:t>Architecture</w:t>
      </w:r>
    </w:p>
    <w:p>
      <w:pPr>
        <w:pStyle w:val="ListParagraph"/>
        <w:numPr>
          <w:ilvl w:val="1"/>
          <w:numId w:val="1"/>
        </w:numPr>
        <w:tabs>
          <w:tab w:pos="319" w:val="left" w:leader="none"/>
        </w:tabs>
        <w:spacing w:line="240" w:lineRule="auto" w:before="157" w:after="0"/>
        <w:ind w:left="319" w:right="0" w:hanging="296"/>
        <w:jc w:val="left"/>
        <w:rPr>
          <w:sz w:val="20"/>
        </w:rPr>
      </w:pPr>
      <w:r>
        <w:rPr>
          <w:spacing w:val="-2"/>
          <w:sz w:val="20"/>
        </w:rPr>
        <w:t>High-Level</w:t>
      </w:r>
      <w:r>
        <w:rPr>
          <w:spacing w:val="9"/>
          <w:sz w:val="20"/>
        </w:rPr>
        <w:t> </w:t>
      </w:r>
      <w:r>
        <w:rPr>
          <w:spacing w:val="-2"/>
          <w:sz w:val="20"/>
        </w:rPr>
        <w:t>Architecture</w:t>
      </w:r>
      <w:r>
        <w:rPr>
          <w:spacing w:val="9"/>
          <w:sz w:val="20"/>
        </w:rPr>
        <w:t> </w:t>
      </w:r>
      <w:r>
        <w:rPr>
          <w:spacing w:val="-2"/>
          <w:sz w:val="20"/>
        </w:rPr>
        <w:t>Diagram</w:t>
      </w:r>
    </w:p>
    <w:p>
      <w:pPr>
        <w:pStyle w:val="ListParagraph"/>
        <w:numPr>
          <w:ilvl w:val="1"/>
          <w:numId w:val="1"/>
        </w:numPr>
        <w:tabs>
          <w:tab w:pos="319" w:val="left" w:leader="none"/>
        </w:tabs>
        <w:spacing w:line="240" w:lineRule="auto" w:before="157" w:after="0"/>
        <w:ind w:left="319" w:right="0" w:hanging="296"/>
        <w:jc w:val="left"/>
        <w:rPr>
          <w:sz w:val="20"/>
        </w:rPr>
      </w:pPr>
      <w:r>
        <w:rPr>
          <w:sz w:val="20"/>
        </w:rPr>
        <w:t>Data</w:t>
      </w:r>
      <w:r>
        <w:rPr>
          <w:spacing w:val="-6"/>
          <w:sz w:val="20"/>
        </w:rPr>
        <w:t> </w:t>
      </w:r>
      <w:r>
        <w:rPr>
          <w:sz w:val="20"/>
        </w:rPr>
        <w:t>Flow</w:t>
      </w:r>
      <w:r>
        <w:rPr>
          <w:spacing w:val="-4"/>
          <w:sz w:val="20"/>
        </w:rPr>
        <w:t> </w:t>
      </w:r>
      <w:r>
        <w:rPr>
          <w:sz w:val="20"/>
        </w:rPr>
        <w:t>–</w:t>
      </w:r>
      <w:r>
        <w:rPr>
          <w:spacing w:val="-6"/>
          <w:sz w:val="20"/>
        </w:rPr>
        <w:t> </w:t>
      </w:r>
      <w:r>
        <w:rPr>
          <w:sz w:val="20"/>
        </w:rPr>
        <w:t>End-to-</w:t>
      </w:r>
      <w:r>
        <w:rPr>
          <w:spacing w:val="-5"/>
          <w:sz w:val="20"/>
        </w:rPr>
        <w:t>End</w:t>
      </w:r>
    </w:p>
    <w:p>
      <w:pPr>
        <w:pStyle w:val="ListParagraph"/>
        <w:numPr>
          <w:ilvl w:val="1"/>
          <w:numId w:val="1"/>
        </w:numPr>
        <w:tabs>
          <w:tab w:pos="319" w:val="left" w:leader="none"/>
        </w:tabs>
        <w:spacing w:line="240" w:lineRule="auto" w:before="156" w:after="0"/>
        <w:ind w:left="319" w:right="0" w:hanging="296"/>
        <w:jc w:val="left"/>
        <w:rPr>
          <w:sz w:val="20"/>
        </w:rPr>
      </w:pPr>
      <w:r>
        <w:rPr>
          <w:sz w:val="20"/>
        </w:rPr>
        <w:t>Agent</w:t>
      </w:r>
      <w:r>
        <w:rPr>
          <w:spacing w:val="-6"/>
          <w:sz w:val="20"/>
        </w:rPr>
        <w:t> </w:t>
      </w:r>
      <w:r>
        <w:rPr>
          <w:sz w:val="20"/>
        </w:rPr>
        <w:t>State</w:t>
      </w:r>
      <w:r>
        <w:rPr>
          <w:spacing w:val="-6"/>
          <w:sz w:val="20"/>
        </w:rPr>
        <w:t> </w:t>
      </w:r>
      <w:r>
        <w:rPr>
          <w:sz w:val="20"/>
        </w:rPr>
        <w:t>Machine</w:t>
      </w:r>
      <w:r>
        <w:rPr>
          <w:spacing w:val="-7"/>
          <w:sz w:val="20"/>
        </w:rPr>
        <w:t> </w:t>
      </w:r>
      <w:r>
        <w:rPr>
          <w:spacing w:val="-2"/>
          <w:sz w:val="20"/>
        </w:rPr>
        <w:t>(LangGraph)</w:t>
      </w:r>
    </w:p>
    <w:p>
      <w:pPr>
        <w:pStyle w:val="ListParagraph"/>
        <w:numPr>
          <w:ilvl w:val="1"/>
          <w:numId w:val="1"/>
        </w:numPr>
        <w:tabs>
          <w:tab w:pos="319" w:val="left" w:leader="none"/>
        </w:tabs>
        <w:spacing w:line="240" w:lineRule="auto" w:before="157" w:after="0"/>
        <w:ind w:left="319" w:right="0" w:hanging="296"/>
        <w:jc w:val="left"/>
        <w:rPr>
          <w:sz w:val="20"/>
        </w:rPr>
      </w:pPr>
      <w:r>
        <w:rPr>
          <w:sz w:val="20"/>
        </w:rPr>
        <w:t>Unified</w:t>
      </w:r>
      <w:r>
        <w:rPr>
          <w:spacing w:val="-9"/>
          <w:sz w:val="20"/>
        </w:rPr>
        <w:t> </w:t>
      </w:r>
      <w:r>
        <w:rPr>
          <w:sz w:val="20"/>
        </w:rPr>
        <w:t>Operational</w:t>
      </w:r>
      <w:r>
        <w:rPr>
          <w:spacing w:val="-8"/>
          <w:sz w:val="20"/>
        </w:rPr>
        <w:t> </w:t>
      </w:r>
      <w:r>
        <w:rPr>
          <w:sz w:val="20"/>
        </w:rPr>
        <w:t>Data</w:t>
      </w:r>
      <w:r>
        <w:rPr>
          <w:spacing w:val="-9"/>
          <w:sz w:val="20"/>
        </w:rPr>
        <w:t> </w:t>
      </w:r>
      <w:r>
        <w:rPr>
          <w:spacing w:val="-4"/>
          <w:sz w:val="20"/>
        </w:rPr>
        <w:t>Flow</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Core</w:t>
      </w:r>
      <w:r>
        <w:rPr>
          <w:b/>
          <w:spacing w:val="-4"/>
          <w:sz w:val="20"/>
        </w:rPr>
        <w:t> </w:t>
      </w:r>
      <w:r>
        <w:rPr>
          <w:b/>
          <w:spacing w:val="-2"/>
          <w:sz w:val="20"/>
        </w:rPr>
        <w:t>Features</w:t>
      </w:r>
    </w:p>
    <w:p>
      <w:pPr>
        <w:pStyle w:val="ListParagraph"/>
        <w:numPr>
          <w:ilvl w:val="2"/>
          <w:numId w:val="3"/>
        </w:numPr>
        <w:tabs>
          <w:tab w:pos="466" w:val="left" w:leader="none"/>
        </w:tabs>
        <w:spacing w:line="240" w:lineRule="auto" w:before="156" w:after="0"/>
        <w:ind w:left="466" w:right="0" w:hanging="443"/>
        <w:jc w:val="left"/>
        <w:rPr>
          <w:sz w:val="20"/>
        </w:rPr>
      </w:pPr>
      <w:r>
        <w:rPr>
          <w:sz w:val="20"/>
        </w:rPr>
        <w:t>Multi-Source</w:t>
      </w:r>
      <w:r>
        <w:rPr>
          <w:spacing w:val="-8"/>
          <w:sz w:val="20"/>
        </w:rPr>
        <w:t> </w:t>
      </w:r>
      <w:r>
        <w:rPr>
          <w:sz w:val="20"/>
        </w:rPr>
        <w:t>APK</w:t>
      </w:r>
      <w:r>
        <w:rPr>
          <w:spacing w:val="-8"/>
          <w:sz w:val="20"/>
        </w:rPr>
        <w:t> </w:t>
      </w:r>
      <w:r>
        <w:rPr>
          <w:spacing w:val="-2"/>
          <w:sz w:val="20"/>
        </w:rPr>
        <w:t>Ingestion</w:t>
      </w:r>
    </w:p>
    <w:p>
      <w:pPr>
        <w:pStyle w:val="ListParagraph"/>
        <w:numPr>
          <w:ilvl w:val="2"/>
          <w:numId w:val="3"/>
        </w:numPr>
        <w:tabs>
          <w:tab w:pos="471" w:val="left" w:leader="none"/>
        </w:tabs>
        <w:spacing w:line="240" w:lineRule="auto" w:before="157" w:after="0"/>
        <w:ind w:left="471" w:right="0" w:hanging="448"/>
        <w:jc w:val="left"/>
        <w:rPr>
          <w:sz w:val="20"/>
        </w:rPr>
      </w:pPr>
      <w:r>
        <w:rPr>
          <w:sz w:val="20"/>
        </w:rPr>
        <w:t>APK</w:t>
      </w:r>
      <w:r>
        <w:rPr>
          <w:spacing w:val="-10"/>
          <w:sz w:val="20"/>
        </w:rPr>
        <w:t> </w:t>
      </w:r>
      <w:r>
        <w:rPr>
          <w:sz w:val="20"/>
        </w:rPr>
        <w:t>Metadata</w:t>
      </w:r>
      <w:r>
        <w:rPr>
          <w:spacing w:val="-8"/>
          <w:sz w:val="20"/>
        </w:rPr>
        <w:t> </w:t>
      </w:r>
      <w:r>
        <w:rPr>
          <w:sz w:val="20"/>
        </w:rPr>
        <w:t>Extraction</w:t>
      </w:r>
      <w:r>
        <w:rPr>
          <w:spacing w:val="-9"/>
          <w:sz w:val="20"/>
        </w:rPr>
        <w:t> </w:t>
      </w:r>
      <w:r>
        <w:rPr>
          <w:spacing w:val="-2"/>
          <w:sz w:val="20"/>
        </w:rPr>
        <w:t>Engine</w:t>
      </w:r>
    </w:p>
    <w:p>
      <w:pPr>
        <w:pStyle w:val="ListParagraph"/>
        <w:numPr>
          <w:ilvl w:val="2"/>
          <w:numId w:val="3"/>
        </w:numPr>
        <w:tabs>
          <w:tab w:pos="453" w:val="left" w:leader="none"/>
        </w:tabs>
        <w:spacing w:line="240" w:lineRule="auto" w:before="157" w:after="0"/>
        <w:ind w:left="453" w:right="0" w:hanging="430"/>
        <w:jc w:val="left"/>
        <w:rPr>
          <w:sz w:val="20"/>
        </w:rPr>
      </w:pPr>
      <w:r>
        <w:rPr>
          <w:sz w:val="20"/>
        </w:rPr>
        <w:t>Indicator</w:t>
      </w:r>
      <w:r>
        <w:rPr>
          <w:spacing w:val="-9"/>
          <w:sz w:val="20"/>
        </w:rPr>
        <w:t> </w:t>
      </w:r>
      <w:r>
        <w:rPr>
          <w:sz w:val="20"/>
        </w:rPr>
        <w:t>of</w:t>
      </w:r>
      <w:r>
        <w:rPr>
          <w:spacing w:val="-11"/>
          <w:sz w:val="20"/>
        </w:rPr>
        <w:t> </w:t>
      </w:r>
      <w:r>
        <w:rPr>
          <w:sz w:val="20"/>
        </w:rPr>
        <w:t>Compromise</w:t>
      </w:r>
      <w:r>
        <w:rPr>
          <w:spacing w:val="-7"/>
          <w:sz w:val="20"/>
        </w:rPr>
        <w:t> </w:t>
      </w:r>
      <w:r>
        <w:rPr>
          <w:sz w:val="20"/>
        </w:rPr>
        <w:t>(IOC)</w:t>
      </w:r>
      <w:r>
        <w:rPr>
          <w:spacing w:val="-10"/>
          <w:sz w:val="20"/>
        </w:rPr>
        <w:t> </w:t>
      </w:r>
      <w:r>
        <w:rPr>
          <w:spacing w:val="-2"/>
          <w:sz w:val="20"/>
        </w:rPr>
        <w:t>Extraction</w:t>
      </w:r>
    </w:p>
    <w:p>
      <w:pPr>
        <w:pStyle w:val="ListParagraph"/>
        <w:numPr>
          <w:ilvl w:val="2"/>
          <w:numId w:val="3"/>
        </w:numPr>
        <w:tabs>
          <w:tab w:pos="471" w:val="left" w:leader="none"/>
        </w:tabs>
        <w:spacing w:line="240" w:lineRule="auto" w:before="156" w:after="0"/>
        <w:ind w:left="471" w:right="0" w:hanging="448"/>
        <w:jc w:val="left"/>
        <w:rPr>
          <w:sz w:val="20"/>
        </w:rPr>
      </w:pPr>
      <w:r>
        <w:rPr>
          <w:sz w:val="20"/>
        </w:rPr>
        <w:t>Secure</w:t>
      </w:r>
      <w:r>
        <w:rPr>
          <w:spacing w:val="-5"/>
          <w:sz w:val="20"/>
        </w:rPr>
        <w:t> </w:t>
      </w:r>
      <w:r>
        <w:rPr>
          <w:sz w:val="20"/>
        </w:rPr>
        <w:t>Case</w:t>
      </w:r>
      <w:r>
        <w:rPr>
          <w:spacing w:val="-7"/>
          <w:sz w:val="20"/>
        </w:rPr>
        <w:t> </w:t>
      </w:r>
      <w:r>
        <w:rPr>
          <w:spacing w:val="-2"/>
          <w:sz w:val="20"/>
        </w:rPr>
        <w:t>Management</w:t>
      </w:r>
    </w:p>
    <w:p>
      <w:pPr>
        <w:pStyle w:val="ListParagraph"/>
        <w:numPr>
          <w:ilvl w:val="2"/>
          <w:numId w:val="4"/>
        </w:numPr>
        <w:tabs>
          <w:tab w:pos="466" w:val="left" w:leader="none"/>
        </w:tabs>
        <w:spacing w:line="240" w:lineRule="auto" w:before="157" w:after="0"/>
        <w:ind w:left="466" w:right="0" w:hanging="443"/>
        <w:jc w:val="left"/>
        <w:rPr>
          <w:sz w:val="20"/>
        </w:rPr>
      </w:pPr>
      <w:r>
        <w:rPr>
          <w:sz w:val="20"/>
        </w:rPr>
        <w:t>Permission</w:t>
      </w:r>
      <w:r>
        <w:rPr>
          <w:spacing w:val="-8"/>
          <w:sz w:val="20"/>
        </w:rPr>
        <w:t> </w:t>
      </w:r>
      <w:r>
        <w:rPr>
          <w:sz w:val="20"/>
        </w:rPr>
        <w:t>Risk</w:t>
      </w:r>
      <w:r>
        <w:rPr>
          <w:spacing w:val="-8"/>
          <w:sz w:val="20"/>
        </w:rPr>
        <w:t> </w:t>
      </w:r>
      <w:r>
        <w:rPr>
          <w:spacing w:val="-2"/>
          <w:sz w:val="20"/>
        </w:rPr>
        <w:t>Profiling</w:t>
      </w:r>
    </w:p>
    <w:p>
      <w:pPr>
        <w:pStyle w:val="ListParagraph"/>
        <w:numPr>
          <w:ilvl w:val="2"/>
          <w:numId w:val="4"/>
        </w:numPr>
        <w:tabs>
          <w:tab w:pos="471" w:val="left" w:leader="none"/>
        </w:tabs>
        <w:spacing w:line="240" w:lineRule="auto" w:before="157" w:after="0"/>
        <w:ind w:left="471" w:right="0" w:hanging="448"/>
        <w:jc w:val="left"/>
        <w:rPr>
          <w:sz w:val="20"/>
        </w:rPr>
      </w:pPr>
      <w:r>
        <w:rPr>
          <w:sz w:val="20"/>
        </w:rPr>
        <w:t>DEX</w:t>
      </w:r>
      <w:r>
        <w:rPr>
          <w:spacing w:val="-9"/>
          <w:sz w:val="20"/>
        </w:rPr>
        <w:t> </w:t>
      </w:r>
      <w:r>
        <w:rPr>
          <w:sz w:val="20"/>
        </w:rPr>
        <w:t>Decompilation</w:t>
      </w:r>
      <w:r>
        <w:rPr>
          <w:spacing w:val="-5"/>
          <w:sz w:val="20"/>
        </w:rPr>
        <w:t> </w:t>
      </w:r>
      <w:r>
        <w:rPr>
          <w:sz w:val="20"/>
        </w:rPr>
        <w:t>and</w:t>
      </w:r>
      <w:r>
        <w:rPr>
          <w:spacing w:val="-7"/>
          <w:sz w:val="20"/>
        </w:rPr>
        <w:t> </w:t>
      </w:r>
      <w:r>
        <w:rPr>
          <w:sz w:val="20"/>
        </w:rPr>
        <w:t>AI-Assisted</w:t>
      </w:r>
      <w:r>
        <w:rPr>
          <w:spacing w:val="-8"/>
          <w:sz w:val="20"/>
        </w:rPr>
        <w:t> </w:t>
      </w:r>
      <w:r>
        <w:rPr>
          <w:sz w:val="20"/>
        </w:rPr>
        <w:t>Code</w:t>
      </w:r>
      <w:r>
        <w:rPr>
          <w:spacing w:val="-8"/>
          <w:sz w:val="20"/>
        </w:rPr>
        <w:t> </w:t>
      </w:r>
      <w:r>
        <w:rPr>
          <w:spacing w:val="-2"/>
          <w:sz w:val="20"/>
        </w:rPr>
        <w:t>Intelligence</w:t>
      </w:r>
    </w:p>
    <w:p>
      <w:pPr>
        <w:pStyle w:val="ListParagraph"/>
        <w:numPr>
          <w:ilvl w:val="2"/>
          <w:numId w:val="4"/>
        </w:numPr>
        <w:tabs>
          <w:tab w:pos="453" w:val="left" w:leader="none"/>
        </w:tabs>
        <w:spacing w:line="240" w:lineRule="auto" w:before="157" w:after="0"/>
        <w:ind w:left="453" w:right="0" w:hanging="430"/>
        <w:jc w:val="left"/>
        <w:rPr>
          <w:sz w:val="20"/>
        </w:rPr>
      </w:pPr>
      <w:r>
        <w:rPr>
          <w:sz w:val="20"/>
        </w:rPr>
        <w:t>Obfuscation</w:t>
      </w:r>
      <w:r>
        <w:rPr>
          <w:spacing w:val="-8"/>
          <w:sz w:val="20"/>
        </w:rPr>
        <w:t> </w:t>
      </w:r>
      <w:r>
        <w:rPr>
          <w:sz w:val="20"/>
        </w:rPr>
        <w:t>and</w:t>
      </w:r>
      <w:r>
        <w:rPr>
          <w:spacing w:val="-7"/>
          <w:sz w:val="20"/>
        </w:rPr>
        <w:t> </w:t>
      </w:r>
      <w:r>
        <w:rPr>
          <w:sz w:val="20"/>
        </w:rPr>
        <w:t>Evasion</w:t>
      </w:r>
      <w:r>
        <w:rPr>
          <w:spacing w:val="-9"/>
          <w:sz w:val="20"/>
        </w:rPr>
        <w:t> </w:t>
      </w:r>
      <w:r>
        <w:rPr>
          <w:spacing w:val="-2"/>
          <w:sz w:val="20"/>
        </w:rPr>
        <w:t>Detection</w:t>
      </w:r>
    </w:p>
    <w:p>
      <w:pPr>
        <w:pStyle w:val="ListParagraph"/>
        <w:numPr>
          <w:ilvl w:val="2"/>
          <w:numId w:val="4"/>
        </w:numPr>
        <w:tabs>
          <w:tab w:pos="471" w:val="left" w:leader="none"/>
        </w:tabs>
        <w:spacing w:line="240" w:lineRule="auto" w:before="156" w:after="0"/>
        <w:ind w:left="471" w:right="0" w:hanging="448"/>
        <w:jc w:val="left"/>
        <w:rPr>
          <w:sz w:val="20"/>
        </w:rPr>
      </w:pPr>
      <w:r>
        <w:rPr>
          <w:sz w:val="20"/>
        </w:rPr>
        <w:t>Certificate</w:t>
      </w:r>
      <w:r>
        <w:rPr>
          <w:spacing w:val="-9"/>
          <w:sz w:val="20"/>
        </w:rPr>
        <w:t> </w:t>
      </w:r>
      <w:r>
        <w:rPr>
          <w:sz w:val="20"/>
        </w:rPr>
        <w:t>and</w:t>
      </w:r>
      <w:r>
        <w:rPr>
          <w:spacing w:val="-7"/>
          <w:sz w:val="20"/>
        </w:rPr>
        <w:t> </w:t>
      </w:r>
      <w:r>
        <w:rPr>
          <w:sz w:val="20"/>
        </w:rPr>
        <w:t>Signing</w:t>
      </w:r>
      <w:r>
        <w:rPr>
          <w:spacing w:val="-8"/>
          <w:sz w:val="20"/>
        </w:rPr>
        <w:t> </w:t>
      </w:r>
      <w:r>
        <w:rPr>
          <w:spacing w:val="-2"/>
          <w:sz w:val="20"/>
        </w:rPr>
        <w:t>Intelligence</w:t>
      </w:r>
    </w:p>
    <w:p>
      <w:pPr>
        <w:pStyle w:val="ListParagraph"/>
        <w:numPr>
          <w:ilvl w:val="2"/>
          <w:numId w:val="5"/>
        </w:numPr>
        <w:tabs>
          <w:tab w:pos="466" w:val="left" w:leader="none"/>
        </w:tabs>
        <w:spacing w:line="240" w:lineRule="auto" w:before="157" w:after="0"/>
        <w:ind w:left="466" w:right="0" w:hanging="443"/>
        <w:jc w:val="left"/>
        <w:rPr>
          <w:sz w:val="20"/>
        </w:rPr>
      </w:pPr>
      <w:r>
        <w:rPr>
          <w:sz w:val="20"/>
        </w:rPr>
        <w:t>Accessibility</w:t>
      </w:r>
      <w:r>
        <w:rPr>
          <w:spacing w:val="-6"/>
          <w:sz w:val="20"/>
        </w:rPr>
        <w:t> </w:t>
      </w:r>
      <w:r>
        <w:rPr>
          <w:sz w:val="20"/>
        </w:rPr>
        <w:t>Service</w:t>
      </w:r>
      <w:r>
        <w:rPr>
          <w:spacing w:val="-8"/>
          <w:sz w:val="20"/>
        </w:rPr>
        <w:t> </w:t>
      </w:r>
      <w:r>
        <w:rPr>
          <w:sz w:val="20"/>
        </w:rPr>
        <w:t>Abuse</w:t>
      </w:r>
      <w:r>
        <w:rPr>
          <w:spacing w:val="-7"/>
          <w:sz w:val="20"/>
        </w:rPr>
        <w:t> </w:t>
      </w:r>
      <w:r>
        <w:rPr>
          <w:spacing w:val="-2"/>
          <w:sz w:val="20"/>
        </w:rPr>
        <w:t>Detection</w:t>
      </w:r>
    </w:p>
    <w:p>
      <w:pPr>
        <w:pStyle w:val="ListParagraph"/>
        <w:numPr>
          <w:ilvl w:val="2"/>
          <w:numId w:val="5"/>
        </w:numPr>
        <w:tabs>
          <w:tab w:pos="471" w:val="left" w:leader="none"/>
        </w:tabs>
        <w:spacing w:line="240" w:lineRule="auto" w:before="157" w:after="0"/>
        <w:ind w:left="471" w:right="0" w:hanging="448"/>
        <w:jc w:val="left"/>
        <w:rPr>
          <w:sz w:val="20"/>
        </w:rPr>
      </w:pPr>
      <w:r>
        <w:rPr>
          <w:sz w:val="20"/>
        </w:rPr>
        <w:t>SMS</w:t>
      </w:r>
      <w:r>
        <w:rPr>
          <w:spacing w:val="-7"/>
          <w:sz w:val="20"/>
        </w:rPr>
        <w:t> </w:t>
      </w:r>
      <w:r>
        <w:rPr>
          <w:sz w:val="20"/>
        </w:rPr>
        <w:t>Interception</w:t>
      </w:r>
      <w:r>
        <w:rPr>
          <w:spacing w:val="-6"/>
          <w:sz w:val="20"/>
        </w:rPr>
        <w:t> </w:t>
      </w:r>
      <w:r>
        <w:rPr>
          <w:sz w:val="20"/>
        </w:rPr>
        <w:t>and</w:t>
      </w:r>
      <w:r>
        <w:rPr>
          <w:spacing w:val="-7"/>
          <w:sz w:val="20"/>
        </w:rPr>
        <w:t> </w:t>
      </w:r>
      <w:r>
        <w:rPr>
          <w:sz w:val="20"/>
        </w:rPr>
        <w:t>OTP</w:t>
      </w:r>
      <w:r>
        <w:rPr>
          <w:spacing w:val="-6"/>
          <w:sz w:val="20"/>
        </w:rPr>
        <w:t> </w:t>
      </w:r>
      <w:r>
        <w:rPr>
          <w:sz w:val="20"/>
        </w:rPr>
        <w:t>Theft</w:t>
      </w:r>
      <w:r>
        <w:rPr>
          <w:spacing w:val="-7"/>
          <w:sz w:val="20"/>
        </w:rPr>
        <w:t> </w:t>
      </w:r>
      <w:r>
        <w:rPr>
          <w:spacing w:val="-2"/>
          <w:sz w:val="20"/>
        </w:rPr>
        <w:t>Monitoring</w:t>
      </w:r>
    </w:p>
    <w:p>
      <w:pPr>
        <w:pStyle w:val="ListParagraph"/>
        <w:numPr>
          <w:ilvl w:val="2"/>
          <w:numId w:val="5"/>
        </w:numPr>
        <w:tabs>
          <w:tab w:pos="453" w:val="left" w:leader="none"/>
        </w:tabs>
        <w:spacing w:line="240" w:lineRule="auto" w:before="156" w:after="0"/>
        <w:ind w:left="453" w:right="0" w:hanging="430"/>
        <w:jc w:val="left"/>
        <w:rPr>
          <w:sz w:val="20"/>
        </w:rPr>
      </w:pPr>
      <w:r>
        <w:rPr>
          <w:spacing w:val="-2"/>
          <w:sz w:val="20"/>
        </w:rPr>
        <w:t>Command-and-Control</w:t>
      </w:r>
      <w:r>
        <w:rPr>
          <w:spacing w:val="11"/>
          <w:sz w:val="20"/>
        </w:rPr>
        <w:t> </w:t>
      </w:r>
      <w:r>
        <w:rPr>
          <w:spacing w:val="-2"/>
          <w:sz w:val="20"/>
        </w:rPr>
        <w:t>Communication</w:t>
      </w:r>
      <w:r>
        <w:rPr>
          <w:spacing w:val="12"/>
          <w:sz w:val="20"/>
        </w:rPr>
        <w:t> </w:t>
      </w:r>
      <w:r>
        <w:rPr>
          <w:spacing w:val="-2"/>
          <w:sz w:val="20"/>
        </w:rPr>
        <w:t>Mapping</w:t>
      </w:r>
    </w:p>
    <w:p>
      <w:pPr>
        <w:pStyle w:val="ListParagraph"/>
        <w:numPr>
          <w:ilvl w:val="2"/>
          <w:numId w:val="5"/>
        </w:numPr>
        <w:tabs>
          <w:tab w:pos="471" w:val="left" w:leader="none"/>
        </w:tabs>
        <w:spacing w:line="240" w:lineRule="auto" w:before="157" w:after="0"/>
        <w:ind w:left="471" w:right="0" w:hanging="448"/>
        <w:jc w:val="left"/>
        <w:rPr>
          <w:sz w:val="20"/>
        </w:rPr>
      </w:pPr>
      <w:r>
        <w:rPr>
          <w:sz w:val="20"/>
        </w:rPr>
        <w:t>Anti-Analysis</w:t>
      </w:r>
      <w:r>
        <w:rPr>
          <w:spacing w:val="-8"/>
          <w:sz w:val="20"/>
        </w:rPr>
        <w:t> </w:t>
      </w:r>
      <w:r>
        <w:rPr>
          <w:sz w:val="20"/>
        </w:rPr>
        <w:t>and</w:t>
      </w:r>
      <w:r>
        <w:rPr>
          <w:spacing w:val="-7"/>
          <w:sz w:val="20"/>
        </w:rPr>
        <w:t> </w:t>
      </w:r>
      <w:r>
        <w:rPr>
          <w:sz w:val="20"/>
        </w:rPr>
        <w:t>Sandbox</w:t>
      </w:r>
      <w:r>
        <w:rPr>
          <w:spacing w:val="-7"/>
          <w:sz w:val="20"/>
        </w:rPr>
        <w:t> </w:t>
      </w:r>
      <w:r>
        <w:rPr>
          <w:sz w:val="20"/>
        </w:rPr>
        <w:t>Evasion</w:t>
      </w:r>
      <w:r>
        <w:rPr>
          <w:spacing w:val="-9"/>
          <w:sz w:val="20"/>
        </w:rPr>
        <w:t> </w:t>
      </w:r>
      <w:r>
        <w:rPr>
          <w:spacing w:val="-2"/>
          <w:sz w:val="20"/>
        </w:rPr>
        <w:t>Detection</w:t>
      </w:r>
    </w:p>
    <w:p>
      <w:pPr>
        <w:pStyle w:val="ListParagraph"/>
        <w:numPr>
          <w:ilvl w:val="2"/>
          <w:numId w:val="6"/>
        </w:numPr>
        <w:tabs>
          <w:tab w:pos="466" w:val="left" w:leader="none"/>
        </w:tabs>
        <w:spacing w:line="240" w:lineRule="auto" w:before="157" w:after="0"/>
        <w:ind w:left="466" w:right="0" w:hanging="443"/>
        <w:jc w:val="left"/>
        <w:rPr>
          <w:sz w:val="20"/>
        </w:rPr>
      </w:pPr>
      <w:r>
        <w:rPr>
          <w:sz w:val="20"/>
        </w:rPr>
        <w:t>Natural</w:t>
      </w:r>
      <w:r>
        <w:rPr>
          <w:spacing w:val="-8"/>
          <w:sz w:val="20"/>
        </w:rPr>
        <w:t> </w:t>
      </w:r>
      <w:r>
        <w:rPr>
          <w:sz w:val="20"/>
        </w:rPr>
        <w:t>Language</w:t>
      </w:r>
      <w:r>
        <w:rPr>
          <w:spacing w:val="-8"/>
          <w:sz w:val="20"/>
        </w:rPr>
        <w:t> </w:t>
      </w:r>
      <w:r>
        <w:rPr>
          <w:sz w:val="20"/>
        </w:rPr>
        <w:t>Threat</w:t>
      </w:r>
      <w:r>
        <w:rPr>
          <w:spacing w:val="-5"/>
          <w:sz w:val="20"/>
        </w:rPr>
        <w:t> </w:t>
      </w:r>
      <w:r>
        <w:rPr>
          <w:spacing w:val="-2"/>
          <w:sz w:val="20"/>
        </w:rPr>
        <w:t>Interpretation</w:t>
      </w:r>
    </w:p>
    <w:p>
      <w:pPr>
        <w:pStyle w:val="ListParagraph"/>
        <w:numPr>
          <w:ilvl w:val="2"/>
          <w:numId w:val="6"/>
        </w:numPr>
        <w:tabs>
          <w:tab w:pos="471" w:val="left" w:leader="none"/>
        </w:tabs>
        <w:spacing w:line="240" w:lineRule="auto" w:before="156" w:after="0"/>
        <w:ind w:left="471" w:right="0" w:hanging="448"/>
        <w:jc w:val="left"/>
        <w:rPr>
          <w:sz w:val="20"/>
        </w:rPr>
      </w:pPr>
      <w:r>
        <w:rPr>
          <w:sz w:val="20"/>
        </w:rPr>
        <w:t>Cross-Layer</w:t>
      </w:r>
      <w:r>
        <w:rPr>
          <w:spacing w:val="-9"/>
          <w:sz w:val="20"/>
        </w:rPr>
        <w:t> </w:t>
      </w:r>
      <w:r>
        <w:rPr>
          <w:sz w:val="20"/>
        </w:rPr>
        <w:t>Signal</w:t>
      </w:r>
      <w:r>
        <w:rPr>
          <w:spacing w:val="-8"/>
          <w:sz w:val="20"/>
        </w:rPr>
        <w:t> </w:t>
      </w:r>
      <w:r>
        <w:rPr>
          <w:spacing w:val="-2"/>
          <w:sz w:val="20"/>
        </w:rPr>
        <w:t>Fusion</w:t>
      </w:r>
    </w:p>
    <w:p>
      <w:pPr>
        <w:pStyle w:val="ListParagraph"/>
        <w:numPr>
          <w:ilvl w:val="2"/>
          <w:numId w:val="6"/>
        </w:numPr>
        <w:tabs>
          <w:tab w:pos="453" w:val="left" w:leader="none"/>
        </w:tabs>
        <w:spacing w:line="240" w:lineRule="auto" w:before="158" w:after="0"/>
        <w:ind w:left="453" w:right="0" w:hanging="430"/>
        <w:jc w:val="left"/>
        <w:rPr>
          <w:sz w:val="20"/>
        </w:rPr>
      </w:pPr>
      <w:r>
        <w:rPr>
          <w:sz w:val="20"/>
        </w:rPr>
        <w:t>threat</w:t>
      </w:r>
      <w:r>
        <w:rPr>
          <w:spacing w:val="-7"/>
          <w:sz w:val="20"/>
        </w:rPr>
        <w:t> </w:t>
      </w:r>
      <w:r>
        <w:rPr>
          <w:sz w:val="20"/>
        </w:rPr>
        <w:t>Family</w:t>
      </w:r>
      <w:r>
        <w:rPr>
          <w:spacing w:val="-6"/>
          <w:sz w:val="20"/>
        </w:rPr>
        <w:t> </w:t>
      </w:r>
      <w:r>
        <w:rPr>
          <w:sz w:val="20"/>
        </w:rPr>
        <w:t>Classification</w:t>
      </w:r>
      <w:r>
        <w:rPr>
          <w:spacing w:val="-6"/>
          <w:sz w:val="20"/>
        </w:rPr>
        <w:t> </w:t>
      </w:r>
      <w:r>
        <w:rPr>
          <w:sz w:val="20"/>
        </w:rPr>
        <w:t>and</w:t>
      </w:r>
      <w:r>
        <w:rPr>
          <w:spacing w:val="-7"/>
          <w:sz w:val="20"/>
        </w:rPr>
        <w:t> </w:t>
      </w:r>
      <w:r>
        <w:rPr>
          <w:spacing w:val="-2"/>
          <w:sz w:val="20"/>
        </w:rPr>
        <w:t>Attribution</w:t>
      </w:r>
    </w:p>
    <w:p>
      <w:pPr>
        <w:pStyle w:val="ListParagraph"/>
        <w:numPr>
          <w:ilvl w:val="2"/>
          <w:numId w:val="6"/>
        </w:numPr>
        <w:tabs>
          <w:tab w:pos="471" w:val="left" w:leader="none"/>
        </w:tabs>
        <w:spacing w:line="240" w:lineRule="auto" w:before="156" w:after="0"/>
        <w:ind w:left="471" w:right="0" w:hanging="448"/>
        <w:jc w:val="left"/>
        <w:rPr>
          <w:sz w:val="20"/>
        </w:rPr>
      </w:pPr>
      <w:r>
        <w:rPr>
          <w:sz w:val="20"/>
        </w:rPr>
        <w:t>Adaptive</w:t>
      </w:r>
      <w:r>
        <w:rPr>
          <w:spacing w:val="-9"/>
          <w:sz w:val="20"/>
        </w:rPr>
        <w:t> </w:t>
      </w:r>
      <w:r>
        <w:rPr>
          <w:sz w:val="20"/>
        </w:rPr>
        <w:t>Risk</w:t>
      </w:r>
      <w:r>
        <w:rPr>
          <w:spacing w:val="-7"/>
          <w:sz w:val="20"/>
        </w:rPr>
        <w:t> </w:t>
      </w:r>
      <w:r>
        <w:rPr>
          <w:sz w:val="20"/>
        </w:rPr>
        <w:t>Scoring</w:t>
      </w:r>
      <w:r>
        <w:rPr>
          <w:spacing w:val="-8"/>
          <w:sz w:val="20"/>
        </w:rPr>
        <w:t> </w:t>
      </w:r>
      <w:r>
        <w:rPr>
          <w:spacing w:val="-2"/>
          <w:sz w:val="20"/>
        </w:rPr>
        <w:t>Engine</w:t>
      </w:r>
    </w:p>
    <w:p>
      <w:pPr>
        <w:pStyle w:val="ListParagraph"/>
        <w:numPr>
          <w:ilvl w:val="0"/>
          <w:numId w:val="1"/>
        </w:numPr>
        <w:tabs>
          <w:tab w:pos="220" w:val="left" w:leader="none"/>
        </w:tabs>
        <w:spacing w:line="240" w:lineRule="auto" w:before="157" w:after="0"/>
        <w:ind w:left="220" w:right="0" w:hanging="197"/>
        <w:jc w:val="left"/>
        <w:rPr>
          <w:b/>
          <w:sz w:val="20"/>
        </w:rPr>
      </w:pPr>
      <w:r>
        <w:rPr>
          <w:b/>
          <w:sz w:val="20"/>
        </w:rPr>
        <w:t>Unique</w:t>
      </w:r>
      <w:r>
        <w:rPr>
          <w:b/>
          <w:spacing w:val="-6"/>
          <w:sz w:val="20"/>
        </w:rPr>
        <w:t> </w:t>
      </w:r>
      <w:r>
        <w:rPr>
          <w:b/>
          <w:sz w:val="20"/>
        </w:rPr>
        <w:t>Selling</w:t>
      </w:r>
      <w:r>
        <w:rPr>
          <w:b/>
          <w:spacing w:val="-8"/>
          <w:sz w:val="20"/>
        </w:rPr>
        <w:t> </w:t>
      </w:r>
      <w:r>
        <w:rPr>
          <w:b/>
          <w:spacing w:val="-2"/>
          <w:sz w:val="20"/>
        </w:rPr>
        <w:t>Propositions</w:t>
      </w:r>
    </w:p>
    <w:p>
      <w:pPr>
        <w:pStyle w:val="ListParagraph"/>
        <w:numPr>
          <w:ilvl w:val="1"/>
          <w:numId w:val="1"/>
        </w:numPr>
        <w:tabs>
          <w:tab w:pos="319" w:val="left" w:leader="none"/>
        </w:tabs>
        <w:spacing w:line="240" w:lineRule="auto" w:before="157" w:after="0"/>
        <w:ind w:left="319" w:right="0" w:hanging="296"/>
        <w:jc w:val="left"/>
        <w:rPr>
          <w:sz w:val="20"/>
        </w:rPr>
      </w:pPr>
      <w:r>
        <w:rPr>
          <w:sz w:val="20"/>
        </w:rPr>
        <w:t>Explainable</w:t>
      </w:r>
      <w:r>
        <w:rPr>
          <w:spacing w:val="-9"/>
          <w:sz w:val="20"/>
        </w:rPr>
        <w:t> </w:t>
      </w:r>
      <w:r>
        <w:rPr>
          <w:sz w:val="20"/>
        </w:rPr>
        <w:t>AI</w:t>
      </w:r>
      <w:r>
        <w:rPr>
          <w:spacing w:val="-8"/>
          <w:sz w:val="20"/>
        </w:rPr>
        <w:t> </w:t>
      </w:r>
      <w:r>
        <w:rPr>
          <w:sz w:val="20"/>
        </w:rPr>
        <w:t>Malware</w:t>
      </w:r>
      <w:r>
        <w:rPr>
          <w:spacing w:val="-8"/>
          <w:sz w:val="20"/>
        </w:rPr>
        <w:t> </w:t>
      </w:r>
      <w:r>
        <w:rPr>
          <w:sz w:val="20"/>
        </w:rPr>
        <w:t>Intelligence</w:t>
      </w:r>
      <w:r>
        <w:rPr>
          <w:spacing w:val="-8"/>
          <w:sz w:val="20"/>
        </w:rPr>
        <w:t> </w:t>
      </w:r>
      <w:r>
        <w:rPr>
          <w:spacing w:val="-2"/>
          <w:sz w:val="20"/>
        </w:rPr>
        <w:t>Engine</w:t>
      </w:r>
    </w:p>
    <w:p>
      <w:pPr>
        <w:pStyle w:val="ListParagraph"/>
        <w:numPr>
          <w:ilvl w:val="1"/>
          <w:numId w:val="1"/>
        </w:numPr>
        <w:tabs>
          <w:tab w:pos="319" w:val="left" w:leader="none"/>
        </w:tabs>
        <w:spacing w:line="240" w:lineRule="auto" w:before="156" w:after="0"/>
        <w:ind w:left="319" w:right="0" w:hanging="296"/>
        <w:jc w:val="left"/>
        <w:rPr>
          <w:sz w:val="20"/>
        </w:rPr>
      </w:pPr>
      <w:r>
        <w:rPr>
          <w:sz w:val="20"/>
        </w:rPr>
        <w:t>Explainable</w:t>
      </w:r>
      <w:r>
        <w:rPr>
          <w:spacing w:val="-11"/>
          <w:sz w:val="20"/>
        </w:rPr>
        <w:t> </w:t>
      </w:r>
      <w:r>
        <w:rPr>
          <w:sz w:val="20"/>
        </w:rPr>
        <w:t>Risk</w:t>
      </w:r>
      <w:r>
        <w:rPr>
          <w:spacing w:val="-10"/>
          <w:sz w:val="20"/>
        </w:rPr>
        <w:t> </w:t>
      </w:r>
      <w:r>
        <w:rPr>
          <w:sz w:val="20"/>
        </w:rPr>
        <w:t>Scoring</w:t>
      </w:r>
      <w:r>
        <w:rPr>
          <w:spacing w:val="-10"/>
          <w:sz w:val="20"/>
        </w:rPr>
        <w:t> </w:t>
      </w:r>
      <w:r>
        <w:rPr>
          <w:spacing w:val="-2"/>
          <w:sz w:val="20"/>
        </w:rPr>
        <w:t>Framework</w:t>
      </w:r>
    </w:p>
    <w:p>
      <w:pPr>
        <w:pStyle w:val="ListParagraph"/>
        <w:numPr>
          <w:ilvl w:val="1"/>
          <w:numId w:val="1"/>
        </w:numPr>
        <w:tabs>
          <w:tab w:pos="319" w:val="left" w:leader="none"/>
        </w:tabs>
        <w:spacing w:line="240" w:lineRule="auto" w:before="155" w:after="0"/>
        <w:ind w:left="319" w:right="0" w:hanging="296"/>
        <w:jc w:val="left"/>
        <w:rPr>
          <w:sz w:val="20"/>
        </w:rPr>
      </w:pPr>
      <w:r>
        <w:rPr>
          <w:sz w:val="20"/>
        </w:rPr>
        <w:t>Cross-Layer</w:t>
      </w:r>
      <w:r>
        <w:rPr>
          <w:spacing w:val="-9"/>
          <w:sz w:val="20"/>
        </w:rPr>
        <w:t> </w:t>
      </w:r>
      <w:r>
        <w:rPr>
          <w:sz w:val="20"/>
        </w:rPr>
        <w:t>Signal</w:t>
      </w:r>
      <w:r>
        <w:rPr>
          <w:spacing w:val="-8"/>
          <w:sz w:val="20"/>
        </w:rPr>
        <w:t> </w:t>
      </w:r>
      <w:r>
        <w:rPr>
          <w:sz w:val="20"/>
        </w:rPr>
        <w:t>Fusion</w:t>
      </w:r>
      <w:r>
        <w:rPr>
          <w:spacing w:val="-9"/>
          <w:sz w:val="20"/>
        </w:rPr>
        <w:t> </w:t>
      </w:r>
      <w:r>
        <w:rPr>
          <w:spacing w:val="-2"/>
          <w:sz w:val="20"/>
        </w:rPr>
        <w:t>Framework</w:t>
      </w:r>
    </w:p>
    <w:p>
      <w:pPr>
        <w:pStyle w:val="ListParagraph"/>
        <w:numPr>
          <w:ilvl w:val="1"/>
          <w:numId w:val="1"/>
        </w:numPr>
        <w:tabs>
          <w:tab w:pos="319" w:val="left" w:leader="none"/>
        </w:tabs>
        <w:spacing w:line="240" w:lineRule="auto" w:before="156" w:after="0"/>
        <w:ind w:left="319" w:right="0" w:hanging="296"/>
        <w:jc w:val="left"/>
        <w:rPr>
          <w:sz w:val="20"/>
        </w:rPr>
      </w:pPr>
      <w:r>
        <w:rPr>
          <w:sz w:val="20"/>
        </w:rPr>
        <w:t>Multi-Lingual</w:t>
      </w:r>
      <w:r>
        <w:rPr>
          <w:spacing w:val="-9"/>
          <w:sz w:val="20"/>
        </w:rPr>
        <w:t> </w:t>
      </w:r>
      <w:r>
        <w:rPr>
          <w:sz w:val="20"/>
        </w:rPr>
        <w:t>AI</w:t>
      </w:r>
      <w:r>
        <w:rPr>
          <w:spacing w:val="-9"/>
          <w:sz w:val="20"/>
        </w:rPr>
        <w:t> </w:t>
      </w:r>
      <w:r>
        <w:rPr>
          <w:sz w:val="20"/>
        </w:rPr>
        <w:t>Investigation</w:t>
      </w:r>
      <w:r>
        <w:rPr>
          <w:spacing w:val="-9"/>
          <w:sz w:val="20"/>
        </w:rPr>
        <w:t> </w:t>
      </w:r>
      <w:r>
        <w:rPr>
          <w:spacing w:val="-2"/>
          <w:sz w:val="20"/>
        </w:rPr>
        <w:t>Reports</w:t>
      </w:r>
    </w:p>
    <w:p>
      <w:pPr>
        <w:pStyle w:val="ListParagraph"/>
        <w:numPr>
          <w:ilvl w:val="1"/>
          <w:numId w:val="1"/>
        </w:numPr>
        <w:tabs>
          <w:tab w:pos="319" w:val="left" w:leader="none"/>
        </w:tabs>
        <w:spacing w:line="240" w:lineRule="auto" w:before="157" w:after="0"/>
        <w:ind w:left="319" w:right="0" w:hanging="296"/>
        <w:jc w:val="left"/>
        <w:rPr>
          <w:sz w:val="20"/>
        </w:rPr>
      </w:pPr>
      <w:r>
        <w:rPr>
          <w:sz w:val="20"/>
        </w:rPr>
        <w:t>Blockchain-Based</w:t>
      </w:r>
      <w:r>
        <w:rPr>
          <w:spacing w:val="-12"/>
          <w:sz w:val="20"/>
        </w:rPr>
        <w:t> </w:t>
      </w:r>
      <w:r>
        <w:rPr>
          <w:sz w:val="20"/>
        </w:rPr>
        <w:t>Evidence</w:t>
      </w:r>
      <w:r>
        <w:rPr>
          <w:spacing w:val="-11"/>
          <w:sz w:val="20"/>
        </w:rPr>
        <w:t> </w:t>
      </w:r>
      <w:r>
        <w:rPr>
          <w:sz w:val="20"/>
        </w:rPr>
        <w:t>Integrity</w:t>
      </w:r>
      <w:r>
        <w:rPr>
          <w:spacing w:val="-11"/>
          <w:sz w:val="20"/>
        </w:rPr>
        <w:t> </w:t>
      </w:r>
      <w:r>
        <w:rPr>
          <w:spacing w:val="-2"/>
          <w:sz w:val="20"/>
        </w:rPr>
        <w:t>Framework</w:t>
      </w:r>
    </w:p>
    <w:p>
      <w:pPr>
        <w:pStyle w:val="ListParagraph"/>
        <w:spacing w:after="0" w:line="240" w:lineRule="auto"/>
        <w:jc w:val="left"/>
        <w:rPr>
          <w:sz w:val="20"/>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1"/>
          <w:numId w:val="1"/>
        </w:numPr>
        <w:tabs>
          <w:tab w:pos="319" w:val="left" w:leader="none"/>
        </w:tabs>
        <w:spacing w:line="240" w:lineRule="auto" w:before="43" w:after="0"/>
        <w:ind w:left="319" w:right="0" w:hanging="296"/>
        <w:jc w:val="left"/>
        <w:rPr>
          <w:sz w:val="20"/>
        </w:rPr>
      </w:pPr>
      <w:r>
        <w:rPr>
          <w:sz w:val="20"/>
        </w:rPr>
        <w:t>Governance,</w:t>
      </w:r>
      <w:r>
        <w:rPr>
          <w:spacing w:val="-9"/>
          <w:sz w:val="20"/>
        </w:rPr>
        <w:t> </w:t>
      </w:r>
      <w:r>
        <w:rPr>
          <w:sz w:val="20"/>
        </w:rPr>
        <w:t>Risk</w:t>
      </w:r>
      <w:r>
        <w:rPr>
          <w:spacing w:val="-8"/>
          <w:sz w:val="20"/>
        </w:rPr>
        <w:t> </w:t>
      </w:r>
      <w:r>
        <w:rPr>
          <w:sz w:val="20"/>
        </w:rPr>
        <w:t>and</w:t>
      </w:r>
      <w:r>
        <w:rPr>
          <w:spacing w:val="-8"/>
          <w:sz w:val="20"/>
        </w:rPr>
        <w:t> </w:t>
      </w:r>
      <w:r>
        <w:rPr>
          <w:sz w:val="20"/>
        </w:rPr>
        <w:t>Compliance</w:t>
      </w:r>
      <w:r>
        <w:rPr>
          <w:spacing w:val="-10"/>
          <w:sz w:val="20"/>
        </w:rPr>
        <w:t> </w:t>
      </w:r>
      <w:r>
        <w:rPr>
          <w:sz w:val="20"/>
        </w:rPr>
        <w:t>(GRC)</w:t>
      </w:r>
      <w:r>
        <w:rPr>
          <w:spacing w:val="-9"/>
          <w:sz w:val="20"/>
        </w:rPr>
        <w:t> </w:t>
      </w:r>
      <w:r>
        <w:rPr>
          <w:sz w:val="20"/>
        </w:rPr>
        <w:t>Intelligence</w:t>
      </w:r>
      <w:r>
        <w:rPr>
          <w:spacing w:val="-10"/>
          <w:sz w:val="20"/>
        </w:rPr>
        <w:t> </w:t>
      </w:r>
      <w:r>
        <w:rPr>
          <w:spacing w:val="-2"/>
          <w:sz w:val="20"/>
        </w:rPr>
        <w:t>Engine</w:t>
      </w:r>
    </w:p>
    <w:p>
      <w:pPr>
        <w:pStyle w:val="ListParagraph"/>
        <w:numPr>
          <w:ilvl w:val="1"/>
          <w:numId w:val="1"/>
        </w:numPr>
        <w:tabs>
          <w:tab w:pos="319" w:val="left" w:leader="none"/>
        </w:tabs>
        <w:spacing w:line="240" w:lineRule="auto" w:before="157" w:after="0"/>
        <w:ind w:left="319" w:right="0" w:hanging="296"/>
        <w:jc w:val="left"/>
        <w:rPr>
          <w:sz w:val="20"/>
        </w:rPr>
      </w:pPr>
      <w:r>
        <w:rPr>
          <w:sz w:val="20"/>
        </w:rPr>
        <w:t>Dual-Persona</w:t>
      </w:r>
      <w:r>
        <w:rPr>
          <w:spacing w:val="-11"/>
          <w:sz w:val="20"/>
        </w:rPr>
        <w:t> </w:t>
      </w:r>
      <w:r>
        <w:rPr>
          <w:sz w:val="20"/>
        </w:rPr>
        <w:t>Adaptive</w:t>
      </w:r>
      <w:r>
        <w:rPr>
          <w:spacing w:val="-11"/>
          <w:sz w:val="20"/>
        </w:rPr>
        <w:t> </w:t>
      </w:r>
      <w:r>
        <w:rPr>
          <w:sz w:val="20"/>
        </w:rPr>
        <w:t>Reporting</w:t>
      </w:r>
      <w:r>
        <w:rPr>
          <w:spacing w:val="-11"/>
          <w:sz w:val="20"/>
        </w:rPr>
        <w:t> </w:t>
      </w:r>
      <w:r>
        <w:rPr>
          <w:spacing w:val="-2"/>
          <w:sz w:val="20"/>
        </w:rPr>
        <w:t>Engine</w:t>
      </w:r>
    </w:p>
    <w:p>
      <w:pPr>
        <w:pStyle w:val="ListParagraph"/>
        <w:numPr>
          <w:ilvl w:val="1"/>
          <w:numId w:val="1"/>
        </w:numPr>
        <w:tabs>
          <w:tab w:pos="319" w:val="left" w:leader="none"/>
        </w:tabs>
        <w:spacing w:line="240" w:lineRule="auto" w:before="157" w:after="0"/>
        <w:ind w:left="319" w:right="0" w:hanging="296"/>
        <w:jc w:val="left"/>
        <w:rPr>
          <w:sz w:val="20"/>
        </w:rPr>
      </w:pPr>
      <w:r>
        <w:rPr>
          <w:sz w:val="20"/>
        </w:rPr>
        <w:t>Citizen</w:t>
      </w:r>
      <w:r>
        <w:rPr>
          <w:spacing w:val="-9"/>
          <w:sz w:val="20"/>
        </w:rPr>
        <w:t> </w:t>
      </w:r>
      <w:r>
        <w:rPr>
          <w:sz w:val="20"/>
        </w:rPr>
        <w:t>Impact</w:t>
      </w:r>
      <w:r>
        <w:rPr>
          <w:spacing w:val="-9"/>
          <w:sz w:val="20"/>
        </w:rPr>
        <w:t> </w:t>
      </w:r>
      <w:r>
        <w:rPr>
          <w:sz w:val="20"/>
        </w:rPr>
        <w:t>Assessment</w:t>
      </w:r>
      <w:r>
        <w:rPr>
          <w:spacing w:val="-8"/>
          <w:sz w:val="20"/>
        </w:rPr>
        <w:t> </w:t>
      </w:r>
      <w:r>
        <w:rPr>
          <w:spacing w:val="-2"/>
          <w:sz w:val="20"/>
        </w:rPr>
        <w:t>Module</w:t>
      </w:r>
    </w:p>
    <w:p>
      <w:pPr>
        <w:pStyle w:val="ListParagraph"/>
        <w:numPr>
          <w:ilvl w:val="1"/>
          <w:numId w:val="1"/>
        </w:numPr>
        <w:tabs>
          <w:tab w:pos="319" w:val="left" w:leader="none"/>
        </w:tabs>
        <w:spacing w:line="240" w:lineRule="auto" w:before="156" w:after="0"/>
        <w:ind w:left="319" w:right="0" w:hanging="296"/>
        <w:jc w:val="left"/>
        <w:rPr>
          <w:sz w:val="20"/>
        </w:rPr>
      </w:pPr>
      <w:r>
        <w:rPr>
          <w:sz w:val="20"/>
        </w:rPr>
        <w:t>Campaign</w:t>
      </w:r>
      <w:r>
        <w:rPr>
          <w:spacing w:val="-10"/>
          <w:sz w:val="20"/>
        </w:rPr>
        <w:t> </w:t>
      </w:r>
      <w:r>
        <w:rPr>
          <w:sz w:val="20"/>
        </w:rPr>
        <w:t>DNA</w:t>
      </w:r>
      <w:r>
        <w:rPr>
          <w:spacing w:val="-9"/>
          <w:sz w:val="20"/>
        </w:rPr>
        <w:t> </w:t>
      </w:r>
      <w:r>
        <w:rPr>
          <w:sz w:val="20"/>
        </w:rPr>
        <w:t>Relationship</w:t>
      </w:r>
      <w:r>
        <w:rPr>
          <w:spacing w:val="-9"/>
          <w:sz w:val="20"/>
        </w:rPr>
        <w:t> </w:t>
      </w:r>
      <w:r>
        <w:rPr>
          <w:spacing w:val="-2"/>
          <w:sz w:val="20"/>
        </w:rPr>
        <w:t>Analysis</w:t>
      </w:r>
    </w:p>
    <w:p>
      <w:pPr>
        <w:pStyle w:val="ListParagraph"/>
        <w:numPr>
          <w:ilvl w:val="0"/>
          <w:numId w:val="1"/>
        </w:numPr>
        <w:tabs>
          <w:tab w:pos="319" w:val="left" w:leader="none"/>
        </w:tabs>
        <w:spacing w:line="240" w:lineRule="auto" w:before="157" w:after="0"/>
        <w:ind w:left="319" w:right="0" w:hanging="296"/>
        <w:jc w:val="left"/>
        <w:rPr>
          <w:b/>
          <w:sz w:val="20"/>
        </w:rPr>
      </w:pPr>
      <w:r>
        <w:rPr>
          <w:b/>
          <w:sz w:val="20"/>
        </w:rPr>
        <w:t>Prototype</w:t>
      </w:r>
      <w:r>
        <w:rPr>
          <w:b/>
          <w:spacing w:val="-9"/>
          <w:sz w:val="20"/>
        </w:rPr>
        <w:t> </w:t>
      </w:r>
      <w:r>
        <w:rPr>
          <w:b/>
          <w:sz w:val="20"/>
        </w:rPr>
        <w:t>Demonstration</w:t>
      </w:r>
      <w:r>
        <w:rPr>
          <w:b/>
          <w:spacing w:val="-8"/>
          <w:sz w:val="20"/>
        </w:rPr>
        <w:t> </w:t>
      </w:r>
      <w:r>
        <w:rPr>
          <w:b/>
          <w:sz w:val="20"/>
        </w:rPr>
        <w:t>and</w:t>
      </w:r>
      <w:r>
        <w:rPr>
          <w:b/>
          <w:spacing w:val="-9"/>
          <w:sz w:val="20"/>
        </w:rPr>
        <w:t> </w:t>
      </w:r>
      <w:r>
        <w:rPr>
          <w:b/>
          <w:sz w:val="20"/>
        </w:rPr>
        <w:t>Real-World</w:t>
      </w:r>
      <w:r>
        <w:rPr>
          <w:b/>
          <w:spacing w:val="-8"/>
          <w:sz w:val="20"/>
        </w:rPr>
        <w:t> </w:t>
      </w:r>
      <w:r>
        <w:rPr>
          <w:b/>
          <w:sz w:val="20"/>
        </w:rPr>
        <w:t>Deployment</w:t>
      </w:r>
      <w:r>
        <w:rPr>
          <w:b/>
          <w:spacing w:val="-7"/>
          <w:sz w:val="20"/>
        </w:rPr>
        <w:t> </w:t>
      </w:r>
      <w:r>
        <w:rPr>
          <w:b/>
          <w:spacing w:val="-2"/>
          <w:sz w:val="20"/>
        </w:rPr>
        <w:t>Details</w:t>
      </w:r>
    </w:p>
    <w:p>
      <w:pPr>
        <w:pStyle w:val="ListParagraph"/>
        <w:numPr>
          <w:ilvl w:val="0"/>
          <w:numId w:val="1"/>
        </w:numPr>
        <w:tabs>
          <w:tab w:pos="319" w:val="left" w:leader="none"/>
        </w:tabs>
        <w:spacing w:line="240" w:lineRule="auto" w:before="157" w:after="0"/>
        <w:ind w:left="319" w:right="0" w:hanging="296"/>
        <w:jc w:val="left"/>
        <w:rPr>
          <w:b/>
          <w:sz w:val="20"/>
        </w:rPr>
      </w:pPr>
      <w:r>
        <w:rPr>
          <w:b/>
          <w:sz w:val="20"/>
        </w:rPr>
        <w:t>Limitations</w:t>
      </w:r>
      <w:r>
        <w:rPr>
          <w:b/>
          <w:spacing w:val="-9"/>
          <w:sz w:val="20"/>
        </w:rPr>
        <w:t> </w:t>
      </w:r>
      <w:r>
        <w:rPr>
          <w:b/>
          <w:sz w:val="20"/>
        </w:rPr>
        <w:t>and</w:t>
      </w:r>
      <w:r>
        <w:rPr>
          <w:b/>
          <w:spacing w:val="-8"/>
          <w:sz w:val="20"/>
        </w:rPr>
        <w:t> </w:t>
      </w:r>
      <w:r>
        <w:rPr>
          <w:b/>
          <w:sz w:val="20"/>
        </w:rPr>
        <w:t>Mitigation</w:t>
      </w:r>
      <w:r>
        <w:rPr>
          <w:b/>
          <w:spacing w:val="-8"/>
          <w:sz w:val="20"/>
        </w:rPr>
        <w:t> </w:t>
      </w:r>
      <w:r>
        <w:rPr>
          <w:b/>
          <w:spacing w:val="-2"/>
          <w:sz w:val="20"/>
        </w:rPr>
        <w:t>Strategies</w:t>
      </w:r>
    </w:p>
    <w:p>
      <w:pPr>
        <w:pStyle w:val="ListParagraph"/>
        <w:numPr>
          <w:ilvl w:val="1"/>
          <w:numId w:val="1"/>
        </w:numPr>
        <w:tabs>
          <w:tab w:pos="420" w:val="left" w:leader="none"/>
        </w:tabs>
        <w:spacing w:line="240" w:lineRule="auto" w:before="156" w:after="0"/>
        <w:ind w:left="420" w:right="0" w:hanging="397"/>
        <w:jc w:val="left"/>
        <w:rPr>
          <w:sz w:val="20"/>
        </w:rPr>
      </w:pPr>
      <w:r>
        <w:rPr>
          <w:sz w:val="20"/>
        </w:rPr>
        <w:t>Advanced</w:t>
      </w:r>
      <w:r>
        <w:rPr>
          <w:spacing w:val="-8"/>
          <w:sz w:val="20"/>
        </w:rPr>
        <w:t> </w:t>
      </w:r>
      <w:r>
        <w:rPr>
          <w:sz w:val="20"/>
        </w:rPr>
        <w:t>Obfuscation</w:t>
      </w:r>
      <w:r>
        <w:rPr>
          <w:spacing w:val="-7"/>
          <w:sz w:val="20"/>
        </w:rPr>
        <w:t> </w:t>
      </w:r>
      <w:r>
        <w:rPr>
          <w:sz w:val="20"/>
        </w:rPr>
        <w:t>and</w:t>
      </w:r>
      <w:r>
        <w:rPr>
          <w:spacing w:val="-7"/>
          <w:sz w:val="20"/>
        </w:rPr>
        <w:t> </w:t>
      </w:r>
      <w:r>
        <w:rPr>
          <w:sz w:val="20"/>
        </w:rPr>
        <w:t>Code</w:t>
      </w:r>
      <w:r>
        <w:rPr>
          <w:spacing w:val="-8"/>
          <w:sz w:val="20"/>
        </w:rPr>
        <w:t> </w:t>
      </w:r>
      <w:r>
        <w:rPr>
          <w:spacing w:val="-2"/>
          <w:sz w:val="20"/>
        </w:rPr>
        <w:t>Concealment</w:t>
      </w:r>
    </w:p>
    <w:p>
      <w:pPr>
        <w:pStyle w:val="ListParagraph"/>
        <w:numPr>
          <w:ilvl w:val="1"/>
          <w:numId w:val="1"/>
        </w:numPr>
        <w:tabs>
          <w:tab w:pos="420" w:val="left" w:leader="none"/>
        </w:tabs>
        <w:spacing w:line="240" w:lineRule="auto" w:before="157" w:after="0"/>
        <w:ind w:left="420" w:right="0" w:hanging="397"/>
        <w:jc w:val="left"/>
        <w:rPr>
          <w:sz w:val="20"/>
        </w:rPr>
      </w:pPr>
      <w:r>
        <w:rPr>
          <w:sz w:val="20"/>
        </w:rPr>
        <w:t>Sandbox</w:t>
      </w:r>
      <w:r>
        <w:rPr>
          <w:spacing w:val="-8"/>
          <w:sz w:val="20"/>
        </w:rPr>
        <w:t> </w:t>
      </w:r>
      <w:r>
        <w:rPr>
          <w:sz w:val="20"/>
        </w:rPr>
        <w:t>Evasion</w:t>
      </w:r>
      <w:r>
        <w:rPr>
          <w:spacing w:val="-8"/>
          <w:sz w:val="20"/>
        </w:rPr>
        <w:t> </w:t>
      </w:r>
      <w:r>
        <w:rPr>
          <w:sz w:val="20"/>
        </w:rPr>
        <w:t>and</w:t>
      </w:r>
      <w:r>
        <w:rPr>
          <w:spacing w:val="-8"/>
          <w:sz w:val="20"/>
        </w:rPr>
        <w:t> </w:t>
      </w:r>
      <w:r>
        <w:rPr>
          <w:sz w:val="20"/>
        </w:rPr>
        <w:t>Anti-Analysis</w:t>
      </w:r>
      <w:r>
        <w:rPr>
          <w:spacing w:val="-7"/>
          <w:sz w:val="20"/>
        </w:rPr>
        <w:t> </w:t>
      </w:r>
      <w:r>
        <w:rPr>
          <w:spacing w:val="-2"/>
          <w:sz w:val="20"/>
        </w:rPr>
        <w:t>Techniques</w:t>
      </w:r>
    </w:p>
    <w:p>
      <w:pPr>
        <w:pStyle w:val="ListParagraph"/>
        <w:numPr>
          <w:ilvl w:val="1"/>
          <w:numId w:val="1"/>
        </w:numPr>
        <w:tabs>
          <w:tab w:pos="420" w:val="left" w:leader="none"/>
        </w:tabs>
        <w:spacing w:line="240" w:lineRule="auto" w:before="157" w:after="0"/>
        <w:ind w:left="420" w:right="0" w:hanging="397"/>
        <w:jc w:val="left"/>
        <w:rPr>
          <w:sz w:val="20"/>
        </w:rPr>
      </w:pPr>
      <w:r>
        <w:rPr>
          <w:sz w:val="20"/>
        </w:rPr>
        <w:t>AI</w:t>
      </w:r>
      <w:r>
        <w:rPr>
          <w:spacing w:val="-9"/>
          <w:sz w:val="20"/>
        </w:rPr>
        <w:t> </w:t>
      </w:r>
      <w:r>
        <w:rPr>
          <w:sz w:val="20"/>
        </w:rPr>
        <w:t>Hallucination</w:t>
      </w:r>
      <w:r>
        <w:rPr>
          <w:spacing w:val="-9"/>
          <w:sz w:val="20"/>
        </w:rPr>
        <w:t> </w:t>
      </w:r>
      <w:r>
        <w:rPr>
          <w:sz w:val="20"/>
        </w:rPr>
        <w:t>and</w:t>
      </w:r>
      <w:r>
        <w:rPr>
          <w:spacing w:val="-9"/>
          <w:sz w:val="20"/>
        </w:rPr>
        <w:t> </w:t>
      </w:r>
      <w:r>
        <w:rPr>
          <w:sz w:val="20"/>
        </w:rPr>
        <w:t>Interpretation</w:t>
      </w:r>
      <w:r>
        <w:rPr>
          <w:spacing w:val="-9"/>
          <w:sz w:val="20"/>
        </w:rPr>
        <w:t> </w:t>
      </w:r>
      <w:r>
        <w:rPr>
          <w:spacing w:val="-2"/>
          <w:sz w:val="20"/>
        </w:rPr>
        <w:t>Errors</w:t>
      </w:r>
    </w:p>
    <w:p>
      <w:pPr>
        <w:pStyle w:val="ListParagraph"/>
        <w:numPr>
          <w:ilvl w:val="1"/>
          <w:numId w:val="1"/>
        </w:numPr>
        <w:tabs>
          <w:tab w:pos="420" w:val="left" w:leader="none"/>
        </w:tabs>
        <w:spacing w:line="240" w:lineRule="auto" w:before="157" w:after="0"/>
        <w:ind w:left="420" w:right="0" w:hanging="397"/>
        <w:jc w:val="left"/>
        <w:rPr>
          <w:sz w:val="20"/>
        </w:rPr>
      </w:pPr>
      <w:r>
        <w:rPr>
          <w:sz w:val="20"/>
        </w:rPr>
        <w:t>Emerging</w:t>
      </w:r>
      <w:r>
        <w:rPr>
          <w:spacing w:val="-6"/>
          <w:sz w:val="20"/>
        </w:rPr>
        <w:t> </w:t>
      </w:r>
      <w:r>
        <w:rPr>
          <w:sz w:val="20"/>
        </w:rPr>
        <w:t>Zero-Day</w:t>
      </w:r>
      <w:r>
        <w:rPr>
          <w:spacing w:val="-5"/>
          <w:sz w:val="20"/>
        </w:rPr>
        <w:t> </w:t>
      </w:r>
      <w:r>
        <w:rPr>
          <w:sz w:val="20"/>
        </w:rPr>
        <w:t>and</w:t>
      </w:r>
      <w:r>
        <w:rPr>
          <w:spacing w:val="-6"/>
          <w:sz w:val="20"/>
        </w:rPr>
        <w:t> </w:t>
      </w:r>
      <w:r>
        <w:rPr>
          <w:sz w:val="20"/>
        </w:rPr>
        <w:t>Novel</w:t>
      </w:r>
      <w:r>
        <w:rPr>
          <w:spacing w:val="-7"/>
          <w:sz w:val="20"/>
        </w:rPr>
        <w:t> </w:t>
      </w:r>
      <w:r>
        <w:rPr>
          <w:sz w:val="20"/>
        </w:rPr>
        <w:t>Malware</w:t>
      </w:r>
      <w:r>
        <w:rPr>
          <w:spacing w:val="-5"/>
          <w:sz w:val="20"/>
        </w:rPr>
        <w:t> </w:t>
      </w:r>
      <w:r>
        <w:rPr>
          <w:spacing w:val="-2"/>
          <w:sz w:val="20"/>
        </w:rPr>
        <w:t>Threats</w:t>
      </w:r>
    </w:p>
    <w:p>
      <w:pPr>
        <w:pStyle w:val="ListParagraph"/>
        <w:numPr>
          <w:ilvl w:val="1"/>
          <w:numId w:val="1"/>
        </w:numPr>
        <w:tabs>
          <w:tab w:pos="420" w:val="left" w:leader="none"/>
        </w:tabs>
        <w:spacing w:line="240" w:lineRule="auto" w:before="156" w:after="0"/>
        <w:ind w:left="420" w:right="0" w:hanging="397"/>
        <w:jc w:val="left"/>
        <w:rPr>
          <w:sz w:val="20"/>
        </w:rPr>
      </w:pPr>
      <w:r>
        <w:rPr>
          <w:spacing w:val="-2"/>
          <w:sz w:val="20"/>
        </w:rPr>
        <w:t>Computational</w:t>
      </w:r>
      <w:r>
        <w:rPr>
          <w:spacing w:val="8"/>
          <w:sz w:val="20"/>
        </w:rPr>
        <w:t> </w:t>
      </w:r>
      <w:r>
        <w:rPr>
          <w:spacing w:val="-2"/>
          <w:sz w:val="20"/>
        </w:rPr>
        <w:t>and</w:t>
      </w:r>
      <w:r>
        <w:rPr>
          <w:spacing w:val="9"/>
          <w:sz w:val="20"/>
        </w:rPr>
        <w:t> </w:t>
      </w:r>
      <w:r>
        <w:rPr>
          <w:spacing w:val="-2"/>
          <w:sz w:val="20"/>
        </w:rPr>
        <w:t>Infrastructure</w:t>
      </w:r>
      <w:r>
        <w:rPr>
          <w:spacing w:val="8"/>
          <w:sz w:val="20"/>
        </w:rPr>
        <w:t> </w:t>
      </w:r>
      <w:r>
        <w:rPr>
          <w:spacing w:val="-2"/>
          <w:sz w:val="20"/>
        </w:rPr>
        <w:t>Requirements</w:t>
      </w:r>
    </w:p>
    <w:p>
      <w:pPr>
        <w:pStyle w:val="ListParagraph"/>
        <w:numPr>
          <w:ilvl w:val="1"/>
          <w:numId w:val="1"/>
        </w:numPr>
        <w:tabs>
          <w:tab w:pos="420" w:val="left" w:leader="none"/>
        </w:tabs>
        <w:spacing w:line="240" w:lineRule="auto" w:before="157" w:after="0"/>
        <w:ind w:left="420" w:right="0" w:hanging="397"/>
        <w:jc w:val="left"/>
        <w:rPr>
          <w:sz w:val="20"/>
        </w:rPr>
      </w:pPr>
      <w:r>
        <w:rPr>
          <w:sz w:val="20"/>
        </w:rPr>
        <w:t>Dependency</w:t>
      </w:r>
      <w:r>
        <w:rPr>
          <w:spacing w:val="-8"/>
          <w:sz w:val="20"/>
        </w:rPr>
        <w:t> </w:t>
      </w:r>
      <w:r>
        <w:rPr>
          <w:sz w:val="20"/>
        </w:rPr>
        <w:t>on</w:t>
      </w:r>
      <w:r>
        <w:rPr>
          <w:spacing w:val="-8"/>
          <w:sz w:val="20"/>
        </w:rPr>
        <w:t> </w:t>
      </w:r>
      <w:r>
        <w:rPr>
          <w:sz w:val="20"/>
        </w:rPr>
        <w:t>External</w:t>
      </w:r>
      <w:r>
        <w:rPr>
          <w:spacing w:val="-8"/>
          <w:sz w:val="20"/>
        </w:rPr>
        <w:t> </w:t>
      </w:r>
      <w:r>
        <w:rPr>
          <w:sz w:val="20"/>
        </w:rPr>
        <w:t>Threat</w:t>
      </w:r>
      <w:r>
        <w:rPr>
          <w:spacing w:val="-8"/>
          <w:sz w:val="20"/>
        </w:rPr>
        <w:t> </w:t>
      </w:r>
      <w:r>
        <w:rPr>
          <w:sz w:val="20"/>
        </w:rPr>
        <w:t>Intelligence</w:t>
      </w:r>
      <w:r>
        <w:rPr>
          <w:spacing w:val="-9"/>
          <w:sz w:val="20"/>
        </w:rPr>
        <w:t> </w:t>
      </w:r>
      <w:r>
        <w:rPr>
          <w:spacing w:val="-2"/>
          <w:sz w:val="20"/>
        </w:rPr>
        <w:t>Sources</w:t>
      </w:r>
    </w:p>
    <w:p>
      <w:pPr>
        <w:pStyle w:val="ListParagraph"/>
        <w:numPr>
          <w:ilvl w:val="1"/>
          <w:numId w:val="1"/>
        </w:numPr>
        <w:tabs>
          <w:tab w:pos="420" w:val="left" w:leader="none"/>
        </w:tabs>
        <w:spacing w:line="240" w:lineRule="auto" w:before="157" w:after="0"/>
        <w:ind w:left="420" w:right="0" w:hanging="397"/>
        <w:jc w:val="left"/>
        <w:rPr>
          <w:sz w:val="20"/>
        </w:rPr>
      </w:pPr>
      <w:r>
        <w:rPr>
          <w:sz w:val="20"/>
        </w:rPr>
        <w:t>Blockchain</w:t>
      </w:r>
      <w:r>
        <w:rPr>
          <w:spacing w:val="-9"/>
          <w:sz w:val="20"/>
        </w:rPr>
        <w:t> </w:t>
      </w:r>
      <w:r>
        <w:rPr>
          <w:sz w:val="20"/>
        </w:rPr>
        <w:t>Storage</w:t>
      </w:r>
      <w:r>
        <w:rPr>
          <w:spacing w:val="-8"/>
          <w:sz w:val="20"/>
        </w:rPr>
        <w:t> </w:t>
      </w:r>
      <w:r>
        <w:rPr>
          <w:sz w:val="20"/>
        </w:rPr>
        <w:t>and</w:t>
      </w:r>
      <w:r>
        <w:rPr>
          <w:spacing w:val="-8"/>
          <w:sz w:val="20"/>
        </w:rPr>
        <w:t> </w:t>
      </w:r>
      <w:r>
        <w:rPr>
          <w:sz w:val="20"/>
        </w:rPr>
        <w:t>Scalability</w:t>
      </w:r>
      <w:r>
        <w:rPr>
          <w:spacing w:val="-8"/>
          <w:sz w:val="20"/>
        </w:rPr>
        <w:t> </w:t>
      </w:r>
      <w:r>
        <w:rPr>
          <w:spacing w:val="-2"/>
          <w:sz w:val="20"/>
        </w:rPr>
        <w:t>Constraints</w:t>
      </w:r>
    </w:p>
    <w:p>
      <w:pPr>
        <w:pStyle w:val="ListParagraph"/>
        <w:numPr>
          <w:ilvl w:val="1"/>
          <w:numId w:val="1"/>
        </w:numPr>
        <w:tabs>
          <w:tab w:pos="420" w:val="left" w:leader="none"/>
        </w:tabs>
        <w:spacing w:line="240" w:lineRule="auto" w:before="156" w:after="0"/>
        <w:ind w:left="420" w:right="0" w:hanging="397"/>
        <w:jc w:val="left"/>
        <w:rPr>
          <w:sz w:val="20"/>
        </w:rPr>
      </w:pPr>
      <w:r>
        <w:rPr>
          <w:sz w:val="20"/>
        </w:rPr>
        <w:t>Evolution</w:t>
      </w:r>
      <w:r>
        <w:rPr>
          <w:spacing w:val="-7"/>
          <w:sz w:val="20"/>
        </w:rPr>
        <w:t> </w:t>
      </w:r>
      <w:r>
        <w:rPr>
          <w:sz w:val="20"/>
        </w:rPr>
        <w:t>of</w:t>
      </w:r>
      <w:r>
        <w:rPr>
          <w:spacing w:val="-9"/>
          <w:sz w:val="20"/>
        </w:rPr>
        <w:t> </w:t>
      </w:r>
      <w:r>
        <w:rPr>
          <w:sz w:val="20"/>
        </w:rPr>
        <w:t>AI-Generated</w:t>
      </w:r>
      <w:r>
        <w:rPr>
          <w:spacing w:val="-7"/>
          <w:sz w:val="20"/>
        </w:rPr>
        <w:t> </w:t>
      </w:r>
      <w:r>
        <w:rPr>
          <w:sz w:val="20"/>
        </w:rPr>
        <w:t>and</w:t>
      </w:r>
      <w:r>
        <w:rPr>
          <w:spacing w:val="-6"/>
          <w:sz w:val="20"/>
        </w:rPr>
        <w:t> </w:t>
      </w:r>
      <w:r>
        <w:rPr>
          <w:sz w:val="20"/>
        </w:rPr>
        <w:t>Polymorphic</w:t>
      </w:r>
      <w:r>
        <w:rPr>
          <w:spacing w:val="-8"/>
          <w:sz w:val="20"/>
        </w:rPr>
        <w:t> </w:t>
      </w:r>
      <w:r>
        <w:rPr>
          <w:spacing w:val="-2"/>
          <w:sz w:val="20"/>
        </w:rPr>
        <w:t>Malware</w:t>
      </w:r>
    </w:p>
    <w:p>
      <w:pPr>
        <w:pStyle w:val="ListParagraph"/>
        <w:numPr>
          <w:ilvl w:val="0"/>
          <w:numId w:val="7"/>
        </w:numPr>
        <w:tabs>
          <w:tab w:pos="269" w:val="left" w:leader="none"/>
        </w:tabs>
        <w:spacing w:line="240" w:lineRule="auto" w:before="157" w:after="0"/>
        <w:ind w:left="269" w:right="0" w:hanging="246"/>
        <w:jc w:val="left"/>
        <w:rPr>
          <w:b/>
          <w:sz w:val="20"/>
        </w:rPr>
      </w:pPr>
      <w:r>
        <w:rPr>
          <w:b/>
          <w:sz w:val="20"/>
        </w:rPr>
        <w:t>Conclusion</w:t>
      </w:r>
      <w:r>
        <w:rPr>
          <w:b/>
          <w:spacing w:val="-7"/>
          <w:sz w:val="20"/>
        </w:rPr>
        <w:t> </w:t>
      </w:r>
      <w:r>
        <w:rPr>
          <w:b/>
          <w:sz w:val="20"/>
        </w:rPr>
        <w:t>and</w:t>
      </w:r>
      <w:r>
        <w:rPr>
          <w:b/>
          <w:spacing w:val="-7"/>
          <w:sz w:val="20"/>
        </w:rPr>
        <w:t> </w:t>
      </w:r>
      <w:r>
        <w:rPr>
          <w:b/>
          <w:spacing w:val="-2"/>
          <w:sz w:val="20"/>
        </w:rPr>
        <w:t>Summary</w:t>
      </w:r>
    </w:p>
    <w:p>
      <w:pPr>
        <w:pStyle w:val="ListParagraph"/>
        <w:numPr>
          <w:ilvl w:val="1"/>
          <w:numId w:val="7"/>
        </w:numPr>
        <w:tabs>
          <w:tab w:pos="420" w:val="left" w:leader="none"/>
        </w:tabs>
        <w:spacing w:line="240" w:lineRule="auto" w:before="157" w:after="0"/>
        <w:ind w:left="420" w:right="0" w:hanging="397"/>
        <w:jc w:val="left"/>
        <w:rPr>
          <w:sz w:val="20"/>
        </w:rPr>
      </w:pPr>
      <w:r>
        <w:rPr>
          <w:sz w:val="20"/>
        </w:rPr>
        <w:t>Key</w:t>
      </w:r>
      <w:r>
        <w:rPr>
          <w:spacing w:val="-10"/>
          <w:sz w:val="20"/>
        </w:rPr>
        <w:t> </w:t>
      </w:r>
      <w:r>
        <w:rPr>
          <w:sz w:val="20"/>
        </w:rPr>
        <w:t>Achievements</w:t>
      </w:r>
      <w:r>
        <w:rPr>
          <w:spacing w:val="-8"/>
          <w:sz w:val="20"/>
        </w:rPr>
        <w:t> </w:t>
      </w:r>
      <w:r>
        <w:rPr>
          <w:sz w:val="20"/>
        </w:rPr>
        <w:t>End-to-End</w:t>
      </w:r>
      <w:r>
        <w:rPr>
          <w:spacing w:val="-9"/>
          <w:sz w:val="20"/>
        </w:rPr>
        <w:t> </w:t>
      </w:r>
      <w:r>
        <w:rPr>
          <w:sz w:val="20"/>
        </w:rPr>
        <w:t>Investigation</w:t>
      </w:r>
      <w:r>
        <w:rPr>
          <w:spacing w:val="-10"/>
          <w:sz w:val="20"/>
        </w:rPr>
        <w:t> </w:t>
      </w:r>
      <w:r>
        <w:rPr>
          <w:spacing w:val="-2"/>
          <w:sz w:val="20"/>
        </w:rPr>
        <w:t>Pipeline</w:t>
      </w:r>
    </w:p>
    <w:p>
      <w:pPr>
        <w:pStyle w:val="ListParagraph"/>
        <w:numPr>
          <w:ilvl w:val="1"/>
          <w:numId w:val="7"/>
        </w:numPr>
        <w:tabs>
          <w:tab w:pos="420" w:val="left" w:leader="none"/>
        </w:tabs>
        <w:spacing w:line="240" w:lineRule="auto" w:before="156" w:after="0"/>
        <w:ind w:left="420" w:right="0" w:hanging="397"/>
        <w:jc w:val="left"/>
        <w:rPr>
          <w:sz w:val="20"/>
        </w:rPr>
      </w:pPr>
      <w:r>
        <w:rPr>
          <w:spacing w:val="-2"/>
          <w:sz w:val="20"/>
        </w:rPr>
        <w:t>Expected</w:t>
      </w:r>
      <w:r>
        <w:rPr>
          <w:spacing w:val="4"/>
          <w:sz w:val="20"/>
        </w:rPr>
        <w:t> </w:t>
      </w:r>
      <w:r>
        <w:rPr>
          <w:spacing w:val="-2"/>
          <w:sz w:val="20"/>
        </w:rPr>
        <w:t>Impacts</w:t>
      </w:r>
    </w:p>
    <w:p>
      <w:pPr>
        <w:pStyle w:val="ListParagraph"/>
        <w:numPr>
          <w:ilvl w:val="1"/>
          <w:numId w:val="7"/>
        </w:numPr>
        <w:tabs>
          <w:tab w:pos="420" w:val="left" w:leader="none"/>
        </w:tabs>
        <w:spacing w:line="240" w:lineRule="auto" w:before="157" w:after="0"/>
        <w:ind w:left="420" w:right="0" w:hanging="397"/>
        <w:jc w:val="left"/>
        <w:rPr>
          <w:sz w:val="20"/>
        </w:rPr>
      </w:pPr>
      <w:r>
        <w:rPr>
          <w:sz w:val="20"/>
        </w:rPr>
        <w:t>Innovation</w:t>
      </w:r>
      <w:r>
        <w:rPr>
          <w:spacing w:val="-10"/>
          <w:sz w:val="20"/>
        </w:rPr>
        <w:t> </w:t>
      </w:r>
      <w:r>
        <w:rPr>
          <w:spacing w:val="-2"/>
          <w:sz w:val="20"/>
        </w:rPr>
        <w:t>Summary</w:t>
      </w:r>
    </w:p>
    <w:p>
      <w:pPr>
        <w:pStyle w:val="ListParagraph"/>
        <w:numPr>
          <w:ilvl w:val="1"/>
          <w:numId w:val="7"/>
        </w:numPr>
        <w:tabs>
          <w:tab w:pos="420" w:val="left" w:leader="none"/>
        </w:tabs>
        <w:spacing w:line="240" w:lineRule="auto" w:before="157" w:after="0"/>
        <w:ind w:left="420" w:right="0" w:hanging="397"/>
        <w:jc w:val="left"/>
        <w:rPr>
          <w:sz w:val="20"/>
        </w:rPr>
      </w:pPr>
      <w:r>
        <w:rPr>
          <w:sz w:val="20"/>
        </w:rPr>
        <w:t>Future</w:t>
      </w:r>
      <w:r>
        <w:rPr>
          <w:spacing w:val="-8"/>
          <w:sz w:val="20"/>
        </w:rPr>
        <w:t> </w:t>
      </w:r>
      <w:r>
        <w:rPr>
          <w:spacing w:val="-2"/>
          <w:sz w:val="20"/>
        </w:rPr>
        <w:t>Scope</w:t>
      </w:r>
    </w:p>
    <w:p>
      <w:pPr>
        <w:pStyle w:val="ListParagraph"/>
        <w:spacing w:after="0" w:line="240" w:lineRule="auto"/>
        <w:jc w:val="left"/>
        <w:rPr>
          <w:sz w:val="20"/>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Heading1"/>
        <w:numPr>
          <w:ilvl w:val="0"/>
          <w:numId w:val="8"/>
        </w:numPr>
        <w:tabs>
          <w:tab w:pos="242" w:val="left" w:leader="none"/>
        </w:tabs>
        <w:spacing w:line="240" w:lineRule="auto" w:before="41" w:after="0"/>
        <w:ind w:left="242" w:right="0" w:hanging="219"/>
        <w:jc w:val="left"/>
      </w:pPr>
      <w:r>
        <w:rPr/>
        <w:t>Introduction</w:t>
      </w:r>
      <w:r>
        <w:rPr>
          <w:spacing w:val="-8"/>
        </w:rPr>
        <w:t> </w:t>
      </w:r>
      <w:r>
        <w:rPr/>
        <w:t>and</w:t>
      </w:r>
      <w:r>
        <w:rPr>
          <w:spacing w:val="-7"/>
        </w:rPr>
        <w:t> </w:t>
      </w:r>
      <w:r>
        <w:rPr/>
        <w:t>Problem</w:t>
      </w:r>
      <w:r>
        <w:rPr>
          <w:spacing w:val="-6"/>
        </w:rPr>
        <w:t> </w:t>
      </w:r>
      <w:r>
        <w:rPr>
          <w:spacing w:val="-2"/>
        </w:rPr>
        <w:t>Background</w:t>
      </w:r>
    </w:p>
    <w:p>
      <w:pPr>
        <w:pStyle w:val="BodyText"/>
        <w:spacing w:line="276" w:lineRule="auto" w:before="79"/>
        <w:ind w:left="23" w:right="1037"/>
      </w:pPr>
      <w:r>
        <w:rPr/>
        <w:t>The proliferation of malicious Android applications (APKs) distributed through social engineering channels such as</w:t>
      </w:r>
      <w:r>
        <w:rPr>
          <w:spacing w:val="-2"/>
        </w:rPr>
        <w:t> </w:t>
      </w:r>
      <w:r>
        <w:rPr/>
        <w:t>WhatsApp, SMS, email,</w:t>
      </w:r>
      <w:r>
        <w:rPr>
          <w:spacing w:val="-3"/>
        </w:rPr>
        <w:t> </w:t>
      </w:r>
      <w:r>
        <w:rPr/>
        <w:t>and</w:t>
      </w:r>
      <w:r>
        <w:rPr>
          <w:spacing w:val="-2"/>
        </w:rPr>
        <w:t> </w:t>
      </w:r>
      <w:r>
        <w:rPr/>
        <w:t>phishing</w:t>
      </w:r>
      <w:r>
        <w:rPr>
          <w:spacing w:val="-1"/>
        </w:rPr>
        <w:t> </w:t>
      </w:r>
      <w:r>
        <w:rPr/>
        <w:t>links has</w:t>
      </w:r>
      <w:r>
        <w:rPr>
          <w:spacing w:val="-2"/>
        </w:rPr>
        <w:t> </w:t>
      </w:r>
      <w:r>
        <w:rPr/>
        <w:t>emerged</w:t>
      </w:r>
      <w:r>
        <w:rPr>
          <w:spacing w:val="-1"/>
        </w:rPr>
        <w:t> </w:t>
      </w:r>
      <w:r>
        <w:rPr/>
        <w:t>as</w:t>
      </w:r>
      <w:r>
        <w:rPr>
          <w:spacing w:val="-2"/>
        </w:rPr>
        <w:t> </w:t>
      </w:r>
      <w:r>
        <w:rPr/>
        <w:t>one</w:t>
      </w:r>
      <w:r>
        <w:rPr>
          <w:spacing w:val="-4"/>
        </w:rPr>
        <w:t> </w:t>
      </w:r>
      <w:r>
        <w:rPr/>
        <w:t>of the</w:t>
      </w:r>
      <w:r>
        <w:rPr>
          <w:spacing w:val="-4"/>
        </w:rPr>
        <w:t> </w:t>
      </w:r>
      <w:r>
        <w:rPr/>
        <w:t>most pressing cybersecurity challenges facing the financial sector. Fraudsters deploy these applications to harvest customer credentials, intercept authentication codes, and execute unauthorized financial transactions — often operating faster than human analysts can respond. Traditional approaches to APK</w:t>
      </w:r>
      <w:r>
        <w:rPr>
          <w:spacing w:val="-3"/>
        </w:rPr>
        <w:t> </w:t>
      </w:r>
      <w:r>
        <w:rPr/>
        <w:t>analysis,</w:t>
      </w:r>
      <w:r>
        <w:rPr>
          <w:spacing w:val="-5"/>
        </w:rPr>
        <w:t> </w:t>
      </w:r>
      <w:r>
        <w:rPr/>
        <w:t>whether</w:t>
      </w:r>
      <w:r>
        <w:rPr>
          <w:spacing w:val="-3"/>
        </w:rPr>
        <w:t> </w:t>
      </w:r>
      <w:r>
        <w:rPr/>
        <w:t>signature-based</w:t>
      </w:r>
      <w:r>
        <w:rPr>
          <w:spacing w:val="-3"/>
        </w:rPr>
        <w:t> </w:t>
      </w:r>
      <w:r>
        <w:rPr/>
        <w:t>detection,</w:t>
      </w:r>
      <w:r>
        <w:rPr>
          <w:spacing w:val="-5"/>
        </w:rPr>
        <w:t> </w:t>
      </w:r>
      <w:r>
        <w:rPr/>
        <w:t>manual</w:t>
      </w:r>
      <w:r>
        <w:rPr>
          <w:spacing w:val="-3"/>
        </w:rPr>
        <w:t> </w:t>
      </w:r>
      <w:r>
        <w:rPr/>
        <w:t>reverse</w:t>
      </w:r>
      <w:r>
        <w:rPr>
          <w:spacing w:val="-5"/>
        </w:rPr>
        <w:t> </w:t>
      </w:r>
      <w:r>
        <w:rPr/>
        <w:t>engineering,</w:t>
      </w:r>
      <w:r>
        <w:rPr>
          <w:spacing w:val="-5"/>
        </w:rPr>
        <w:t> </w:t>
      </w:r>
      <w:r>
        <w:rPr/>
        <w:t>or</w:t>
      </w:r>
      <w:r>
        <w:rPr>
          <w:spacing w:val="-3"/>
        </w:rPr>
        <w:t> </w:t>
      </w:r>
      <w:r>
        <w:rPr/>
        <w:t>conventional</w:t>
      </w:r>
      <w:r>
        <w:rPr>
          <w:spacing w:val="-3"/>
        </w:rPr>
        <w:t> </w:t>
      </w:r>
      <w:r>
        <w:rPr/>
        <w:t>static and dynamic tools, are increasingly inadequate in the face of sophisticated obfuscation techniques, polymorphic code, and the sheer scale of malicious application distribution.</w:t>
      </w:r>
    </w:p>
    <w:p>
      <w:pPr>
        <w:pStyle w:val="BodyText"/>
        <w:spacing w:line="276" w:lineRule="auto" w:before="2"/>
        <w:ind w:left="23" w:right="1150"/>
      </w:pPr>
      <w:r>
        <w:rPr/>
        <w:t>Our goal is to build a case for a new kind of solution: one powered by Generative AI, capable of automatically analysing suspicious APK files, recognizing malicious patterns, assigning risk scores, and</w:t>
      </w:r>
      <w:r>
        <w:rPr>
          <w:spacing w:val="-3"/>
        </w:rPr>
        <w:t> </w:t>
      </w:r>
      <w:r>
        <w:rPr/>
        <w:t>generating</w:t>
      </w:r>
      <w:r>
        <w:rPr>
          <w:spacing w:val="-3"/>
        </w:rPr>
        <w:t> </w:t>
      </w:r>
      <w:r>
        <w:rPr/>
        <w:t>clear</w:t>
      </w:r>
      <w:r>
        <w:rPr>
          <w:spacing w:val="-2"/>
        </w:rPr>
        <w:t> </w:t>
      </w:r>
      <w:r>
        <w:rPr/>
        <w:t>investigation</w:t>
      </w:r>
      <w:r>
        <w:rPr>
          <w:spacing w:val="-3"/>
        </w:rPr>
        <w:t> </w:t>
      </w:r>
      <w:r>
        <w:rPr/>
        <w:t>reports</w:t>
      </w:r>
      <w:r>
        <w:rPr>
          <w:spacing w:val="-1"/>
        </w:rPr>
        <w:t> </w:t>
      </w:r>
      <w:r>
        <w:rPr/>
        <w:t>—</w:t>
      </w:r>
      <w:r>
        <w:rPr>
          <w:spacing w:val="-3"/>
        </w:rPr>
        <w:t> </w:t>
      </w:r>
      <w:r>
        <w:rPr/>
        <w:t>all</w:t>
      </w:r>
      <w:r>
        <w:rPr>
          <w:spacing w:val="-4"/>
        </w:rPr>
        <w:t> </w:t>
      </w:r>
      <w:r>
        <w:rPr/>
        <w:t>with</w:t>
      </w:r>
      <w:r>
        <w:rPr>
          <w:spacing w:val="-4"/>
        </w:rPr>
        <w:t> </w:t>
      </w:r>
      <w:r>
        <w:rPr/>
        <w:t>minimal</w:t>
      </w:r>
      <w:r>
        <w:rPr>
          <w:spacing w:val="-4"/>
        </w:rPr>
        <w:t> </w:t>
      </w:r>
      <w:r>
        <w:rPr/>
        <w:t>human</w:t>
      </w:r>
      <w:r>
        <w:rPr>
          <w:spacing w:val="-3"/>
        </w:rPr>
        <w:t> </w:t>
      </w:r>
      <w:r>
        <w:rPr/>
        <w:t>intervention</w:t>
      </w:r>
      <w:r>
        <w:rPr>
          <w:spacing w:val="-3"/>
        </w:rPr>
        <w:t> </w:t>
      </w:r>
      <w:r>
        <w:rPr/>
        <w:t>and</w:t>
      </w:r>
      <w:r>
        <w:rPr>
          <w:spacing w:val="-4"/>
        </w:rPr>
        <w:t> </w:t>
      </w:r>
      <w:r>
        <w:rPr/>
        <w:t>at</w:t>
      </w:r>
      <w:r>
        <w:rPr>
          <w:spacing w:val="-2"/>
        </w:rPr>
        <w:t> </w:t>
      </w:r>
      <w:r>
        <w:rPr/>
        <w:t>the</w:t>
      </w:r>
      <w:r>
        <w:rPr>
          <w:spacing w:val="-4"/>
        </w:rPr>
        <w:t> </w:t>
      </w:r>
      <w:r>
        <w:rPr/>
        <w:t>speed required to protect banks and their customers in real time.</w:t>
      </w:r>
    </w:p>
    <w:p>
      <w:pPr>
        <w:pStyle w:val="BodyText"/>
        <w:spacing w:before="39"/>
        <w:ind w:left="0"/>
      </w:pPr>
    </w:p>
    <w:p>
      <w:pPr>
        <w:pStyle w:val="ListParagraph"/>
        <w:numPr>
          <w:ilvl w:val="1"/>
          <w:numId w:val="8"/>
        </w:numPr>
        <w:tabs>
          <w:tab w:pos="354" w:val="left" w:leader="none"/>
        </w:tabs>
        <w:spacing w:line="240" w:lineRule="auto" w:before="1" w:after="0"/>
        <w:ind w:left="354" w:right="0" w:hanging="331"/>
        <w:jc w:val="left"/>
        <w:rPr>
          <w:b/>
          <w:i/>
          <w:sz w:val="22"/>
        </w:rPr>
      </w:pPr>
      <w:r>
        <w:rPr>
          <w:i/>
          <w:sz w:val="22"/>
        </w:rPr>
        <w:t>The</w:t>
      </w:r>
      <w:r>
        <w:rPr>
          <w:i/>
          <w:spacing w:val="-6"/>
          <w:sz w:val="22"/>
        </w:rPr>
        <w:t> </w:t>
      </w:r>
      <w:r>
        <w:rPr>
          <w:i/>
          <w:sz w:val="22"/>
        </w:rPr>
        <w:t>Mobile</w:t>
      </w:r>
      <w:r>
        <w:rPr>
          <w:i/>
          <w:spacing w:val="-5"/>
          <w:sz w:val="22"/>
        </w:rPr>
        <w:t> </w:t>
      </w:r>
      <w:r>
        <w:rPr>
          <w:i/>
          <w:sz w:val="22"/>
        </w:rPr>
        <w:t>Threat</w:t>
      </w:r>
      <w:r>
        <w:rPr>
          <w:i/>
          <w:spacing w:val="-2"/>
          <w:sz w:val="22"/>
        </w:rPr>
        <w:t> Landscape</w:t>
      </w:r>
    </w:p>
    <w:p>
      <w:pPr>
        <w:pStyle w:val="BodyText"/>
        <w:spacing w:before="79"/>
        <w:ind w:left="0"/>
        <w:rPr>
          <w:i/>
        </w:rPr>
      </w:pPr>
    </w:p>
    <w:p>
      <w:pPr>
        <w:pStyle w:val="BodyText"/>
        <w:spacing w:line="276" w:lineRule="auto" w:before="0"/>
        <w:ind w:left="23" w:right="1150"/>
      </w:pPr>
      <w:r>
        <w:rPr/>
        <w:t>Android's open ecosystem — which allows app installation from outside the official Play Store — gives fraudsters a direct channel to push malicious APKs to users. The threat has grown sharply: in 2025, Kaspersky detected over 255,000 mobile banking trojan installation packages, a several-fold increase over prior years, with cybercriminals averaging 1.17 million attacks per month on mobile devices</w:t>
      </w:r>
      <w:r>
        <w:rPr>
          <w:spacing w:val="-3"/>
        </w:rPr>
        <w:t> </w:t>
      </w:r>
      <w:r>
        <w:rPr/>
        <w:t>globally.</w:t>
      </w:r>
      <w:r>
        <w:rPr>
          <w:spacing w:val="-3"/>
        </w:rPr>
        <w:t> </w:t>
      </w:r>
      <w:r>
        <w:rPr/>
        <w:t>Banking</w:t>
      </w:r>
      <w:r>
        <w:rPr>
          <w:spacing w:val="-4"/>
        </w:rPr>
        <w:t> </w:t>
      </w:r>
      <w:r>
        <w:rPr/>
        <w:t>trojans,</w:t>
      </w:r>
      <w:r>
        <w:rPr>
          <w:spacing w:val="-3"/>
        </w:rPr>
        <w:t> </w:t>
      </w:r>
      <w:r>
        <w:rPr/>
        <w:t>credential-harvesting</w:t>
      </w:r>
      <w:r>
        <w:rPr>
          <w:spacing w:val="-4"/>
        </w:rPr>
        <w:t> </w:t>
      </w:r>
      <w:r>
        <w:rPr/>
        <w:t>apps,</w:t>
      </w:r>
      <w:r>
        <w:rPr>
          <w:spacing w:val="-3"/>
        </w:rPr>
        <w:t> </w:t>
      </w:r>
      <w:r>
        <w:rPr/>
        <w:t>and</w:t>
      </w:r>
      <w:r>
        <w:rPr>
          <w:spacing w:val="-5"/>
        </w:rPr>
        <w:t> </w:t>
      </w:r>
      <w:r>
        <w:rPr/>
        <w:t>fraudulent</w:t>
      </w:r>
      <w:r>
        <w:rPr>
          <w:spacing w:val="-3"/>
        </w:rPr>
        <w:t> </w:t>
      </w:r>
      <w:r>
        <w:rPr/>
        <w:t>utilities</w:t>
      </w:r>
      <w:r>
        <w:rPr>
          <w:spacing w:val="-2"/>
        </w:rPr>
        <w:t> </w:t>
      </w:r>
      <w:r>
        <w:rPr/>
        <w:t>are</w:t>
      </w:r>
      <w:r>
        <w:rPr>
          <w:spacing w:val="-3"/>
        </w:rPr>
        <w:t> </w:t>
      </w:r>
      <w:r>
        <w:rPr/>
        <w:t>specifically engineered to target bank customers — stealing login details, intercepting OTPs, and in advanced cases giving attackers real-time control over the victim's device.</w:t>
      </w:r>
    </w:p>
    <w:p>
      <w:pPr>
        <w:pStyle w:val="BodyText"/>
        <w:spacing w:before="42"/>
        <w:ind w:left="0"/>
      </w:pPr>
    </w:p>
    <w:p>
      <w:pPr>
        <w:pStyle w:val="ListParagraph"/>
        <w:numPr>
          <w:ilvl w:val="1"/>
          <w:numId w:val="8"/>
        </w:numPr>
        <w:tabs>
          <w:tab w:pos="354" w:val="left" w:leader="none"/>
        </w:tabs>
        <w:spacing w:line="240" w:lineRule="auto" w:before="0" w:after="0"/>
        <w:ind w:left="354" w:right="0" w:hanging="331"/>
        <w:jc w:val="left"/>
        <w:rPr>
          <w:b/>
          <w:i/>
          <w:sz w:val="22"/>
        </w:rPr>
      </w:pPr>
      <w:r>
        <w:rPr>
          <w:i/>
          <w:sz w:val="22"/>
        </w:rPr>
        <w:t>How</w:t>
      </w:r>
      <w:r>
        <w:rPr>
          <w:i/>
          <w:spacing w:val="-6"/>
          <w:sz w:val="22"/>
        </w:rPr>
        <w:t> </w:t>
      </w:r>
      <w:r>
        <w:rPr>
          <w:i/>
          <w:sz w:val="22"/>
        </w:rPr>
        <w:t>Fraudulent</w:t>
      </w:r>
      <w:r>
        <w:rPr>
          <w:i/>
          <w:spacing w:val="-5"/>
          <w:sz w:val="22"/>
        </w:rPr>
        <w:t> </w:t>
      </w:r>
      <w:r>
        <w:rPr>
          <w:i/>
          <w:sz w:val="22"/>
        </w:rPr>
        <w:t>APKs</w:t>
      </w:r>
      <w:r>
        <w:rPr>
          <w:i/>
          <w:spacing w:val="-9"/>
          <w:sz w:val="22"/>
        </w:rPr>
        <w:t> </w:t>
      </w:r>
      <w:r>
        <w:rPr>
          <w:i/>
          <w:spacing w:val="-4"/>
          <w:sz w:val="22"/>
        </w:rPr>
        <w:t>Work</w:t>
      </w:r>
    </w:p>
    <w:p>
      <w:pPr>
        <w:pStyle w:val="BodyText"/>
        <w:spacing w:before="13"/>
        <w:ind w:left="0"/>
        <w:rPr>
          <w:i/>
        </w:rPr>
      </w:pPr>
    </w:p>
    <w:p>
      <w:pPr>
        <w:pStyle w:val="BodyText"/>
        <w:spacing w:line="273" w:lineRule="auto" w:before="0"/>
        <w:ind w:left="23" w:right="1037"/>
      </w:pPr>
      <w:r>
        <w:rPr/>
        <w:t>Fraudulent</w:t>
      </w:r>
      <w:r>
        <w:rPr>
          <w:spacing w:val="-3"/>
        </w:rPr>
        <w:t> </w:t>
      </w:r>
      <w:r>
        <w:rPr/>
        <w:t>APKs</w:t>
      </w:r>
      <w:r>
        <w:rPr>
          <w:spacing w:val="-6"/>
        </w:rPr>
        <w:t> </w:t>
      </w:r>
      <w:r>
        <w:rPr/>
        <w:t>disguise</w:t>
      </w:r>
      <w:r>
        <w:rPr>
          <w:spacing w:val="-3"/>
        </w:rPr>
        <w:t> </w:t>
      </w:r>
      <w:r>
        <w:rPr/>
        <w:t>themselves</w:t>
      </w:r>
      <w:r>
        <w:rPr>
          <w:spacing w:val="-3"/>
        </w:rPr>
        <w:t> </w:t>
      </w:r>
      <w:r>
        <w:rPr/>
        <w:t>as</w:t>
      </w:r>
      <w:r>
        <w:rPr>
          <w:spacing w:val="-3"/>
        </w:rPr>
        <w:t> </w:t>
      </w:r>
      <w:r>
        <w:rPr/>
        <w:t>legitimate</w:t>
      </w:r>
      <w:r>
        <w:rPr>
          <w:spacing w:val="-5"/>
        </w:rPr>
        <w:t> </w:t>
      </w:r>
      <w:r>
        <w:rPr/>
        <w:t>banking</w:t>
      </w:r>
      <w:r>
        <w:rPr>
          <w:spacing w:val="-4"/>
        </w:rPr>
        <w:t> </w:t>
      </w:r>
      <w:r>
        <w:rPr/>
        <w:t>apps,</w:t>
      </w:r>
      <w:r>
        <w:rPr>
          <w:spacing w:val="-3"/>
        </w:rPr>
        <w:t> </w:t>
      </w:r>
      <w:r>
        <w:rPr/>
        <w:t>government</w:t>
      </w:r>
      <w:r>
        <w:rPr>
          <w:spacing w:val="-3"/>
        </w:rPr>
        <w:t> </w:t>
      </w:r>
      <w:r>
        <w:rPr/>
        <w:t>services,</w:t>
      </w:r>
      <w:r>
        <w:rPr>
          <w:spacing w:val="-5"/>
        </w:rPr>
        <w:t> </w:t>
      </w:r>
      <w:r>
        <w:rPr/>
        <w:t>or</w:t>
      </w:r>
      <w:r>
        <w:rPr>
          <w:spacing w:val="-6"/>
        </w:rPr>
        <w:t> </w:t>
      </w:r>
      <w:r>
        <w:rPr/>
        <w:t>utilities. Once installed, they typically carry out one or more of the following attacks:</w:t>
      </w:r>
    </w:p>
    <w:p>
      <w:pPr>
        <w:pStyle w:val="ListParagraph"/>
        <w:numPr>
          <w:ilvl w:val="0"/>
          <w:numId w:val="9"/>
        </w:numPr>
        <w:tabs>
          <w:tab w:pos="743" w:val="left" w:leader="none"/>
        </w:tabs>
        <w:spacing w:line="276" w:lineRule="auto" w:before="244" w:after="0"/>
        <w:ind w:left="743" w:right="1321" w:hanging="360"/>
        <w:jc w:val="left"/>
        <w:rPr>
          <w:sz w:val="22"/>
        </w:rPr>
      </w:pPr>
      <w:r>
        <w:rPr>
          <w:b/>
          <w:sz w:val="22"/>
        </w:rPr>
        <w:t>Credential</w:t>
      </w:r>
      <w:r>
        <w:rPr>
          <w:b/>
          <w:spacing w:val="-1"/>
          <w:sz w:val="22"/>
        </w:rPr>
        <w:t> </w:t>
      </w:r>
      <w:r>
        <w:rPr>
          <w:b/>
          <w:sz w:val="22"/>
        </w:rPr>
        <w:t>Overlay: </w:t>
      </w:r>
      <w:r>
        <w:rPr>
          <w:sz w:val="22"/>
        </w:rPr>
        <w:t>A</w:t>
      </w:r>
      <w:r>
        <w:rPr>
          <w:spacing w:val="-1"/>
          <w:sz w:val="22"/>
        </w:rPr>
        <w:t> </w:t>
      </w:r>
      <w:r>
        <w:rPr>
          <w:sz w:val="22"/>
        </w:rPr>
        <w:t>fake</w:t>
      </w:r>
      <w:r>
        <w:rPr>
          <w:spacing w:val="-3"/>
          <w:sz w:val="22"/>
        </w:rPr>
        <w:t> </w:t>
      </w:r>
      <w:r>
        <w:rPr>
          <w:sz w:val="22"/>
        </w:rPr>
        <w:t>login</w:t>
      </w:r>
      <w:r>
        <w:rPr>
          <w:spacing w:val="-3"/>
          <w:sz w:val="22"/>
        </w:rPr>
        <w:t> </w:t>
      </w:r>
      <w:r>
        <w:rPr>
          <w:sz w:val="22"/>
        </w:rPr>
        <w:t>screen</w:t>
      </w:r>
      <w:r>
        <w:rPr>
          <w:spacing w:val="-1"/>
          <w:sz w:val="22"/>
        </w:rPr>
        <w:t> </w:t>
      </w:r>
      <w:r>
        <w:rPr>
          <w:sz w:val="22"/>
        </w:rPr>
        <w:t>is</w:t>
      </w:r>
      <w:r>
        <w:rPr>
          <w:spacing w:val="-3"/>
          <w:sz w:val="22"/>
        </w:rPr>
        <w:t> </w:t>
      </w:r>
      <w:r>
        <w:rPr>
          <w:sz w:val="22"/>
        </w:rPr>
        <w:t>overlaid</w:t>
      </w:r>
      <w:r>
        <w:rPr>
          <w:spacing w:val="-4"/>
          <w:sz w:val="22"/>
        </w:rPr>
        <w:t> </w:t>
      </w:r>
      <w:r>
        <w:rPr>
          <w:sz w:val="22"/>
        </w:rPr>
        <w:t>on</w:t>
      </w:r>
      <w:r>
        <w:rPr>
          <w:spacing w:val="-2"/>
          <w:sz w:val="22"/>
        </w:rPr>
        <w:t> </w:t>
      </w:r>
      <w:r>
        <w:rPr>
          <w:sz w:val="22"/>
        </w:rPr>
        <w:t>top</w:t>
      </w:r>
      <w:r>
        <w:rPr>
          <w:spacing w:val="-2"/>
          <w:sz w:val="22"/>
        </w:rPr>
        <w:t> </w:t>
      </w:r>
      <w:r>
        <w:rPr>
          <w:sz w:val="22"/>
        </w:rPr>
        <w:t>of</w:t>
      </w:r>
      <w:r>
        <w:rPr>
          <w:spacing w:val="-4"/>
          <w:sz w:val="22"/>
        </w:rPr>
        <w:t> </w:t>
      </w:r>
      <w:r>
        <w:rPr>
          <w:sz w:val="22"/>
        </w:rPr>
        <w:t>a</w:t>
      </w:r>
      <w:r>
        <w:rPr>
          <w:spacing w:val="-1"/>
          <w:sz w:val="22"/>
        </w:rPr>
        <w:t> </w:t>
      </w:r>
      <w:r>
        <w:rPr>
          <w:sz w:val="22"/>
        </w:rPr>
        <w:t>real</w:t>
      </w:r>
      <w:r>
        <w:rPr>
          <w:spacing w:val="-1"/>
          <w:sz w:val="22"/>
        </w:rPr>
        <w:t> </w:t>
      </w:r>
      <w:r>
        <w:rPr>
          <w:sz w:val="22"/>
        </w:rPr>
        <w:t>banking</w:t>
      </w:r>
      <w:r>
        <w:rPr>
          <w:spacing w:val="-2"/>
          <w:sz w:val="22"/>
        </w:rPr>
        <w:t> </w:t>
      </w:r>
      <w:r>
        <w:rPr>
          <w:sz w:val="22"/>
        </w:rPr>
        <w:t>app</w:t>
      </w:r>
      <w:r>
        <w:rPr>
          <w:spacing w:val="-3"/>
          <w:sz w:val="22"/>
        </w:rPr>
        <w:t> </w:t>
      </w:r>
      <w:r>
        <w:rPr>
          <w:sz w:val="22"/>
        </w:rPr>
        <w:t>to</w:t>
      </w:r>
      <w:r>
        <w:rPr>
          <w:spacing w:val="-2"/>
          <w:sz w:val="22"/>
        </w:rPr>
        <w:t> </w:t>
      </w:r>
      <w:r>
        <w:rPr>
          <w:sz w:val="22"/>
        </w:rPr>
        <w:t>capture </w:t>
      </w:r>
      <w:r>
        <w:rPr>
          <w:spacing w:val="-2"/>
          <w:sz w:val="22"/>
        </w:rPr>
        <w:t>credentials.</w:t>
      </w:r>
    </w:p>
    <w:p>
      <w:pPr>
        <w:pStyle w:val="ListParagraph"/>
        <w:numPr>
          <w:ilvl w:val="0"/>
          <w:numId w:val="9"/>
        </w:numPr>
        <w:tabs>
          <w:tab w:pos="743" w:val="left" w:leader="none"/>
        </w:tabs>
        <w:spacing w:line="276" w:lineRule="auto" w:before="0" w:after="0"/>
        <w:ind w:left="743" w:right="1314" w:hanging="360"/>
        <w:jc w:val="left"/>
        <w:rPr>
          <w:sz w:val="22"/>
        </w:rPr>
      </w:pPr>
      <w:r>
        <w:rPr>
          <w:b/>
          <w:sz w:val="22"/>
        </w:rPr>
        <w:t>OTP</w:t>
      </w:r>
      <w:r>
        <w:rPr>
          <w:b/>
          <w:spacing w:val="-5"/>
          <w:sz w:val="22"/>
        </w:rPr>
        <w:t> </w:t>
      </w:r>
      <w:r>
        <w:rPr>
          <w:b/>
          <w:sz w:val="22"/>
        </w:rPr>
        <w:t>Interception:</w:t>
      </w:r>
      <w:r>
        <w:rPr>
          <w:b/>
          <w:spacing w:val="-3"/>
          <w:sz w:val="22"/>
        </w:rPr>
        <w:t> </w:t>
      </w:r>
      <w:r>
        <w:rPr>
          <w:sz w:val="22"/>
        </w:rPr>
        <w:t>SMS</w:t>
      </w:r>
      <w:r>
        <w:rPr>
          <w:spacing w:val="-3"/>
          <w:sz w:val="22"/>
        </w:rPr>
        <w:t> </w:t>
      </w:r>
      <w:r>
        <w:rPr>
          <w:sz w:val="22"/>
        </w:rPr>
        <w:t>permissions</w:t>
      </w:r>
      <w:r>
        <w:rPr>
          <w:spacing w:val="-3"/>
          <w:sz w:val="22"/>
        </w:rPr>
        <w:t> </w:t>
      </w:r>
      <w:r>
        <w:rPr>
          <w:sz w:val="22"/>
        </w:rPr>
        <w:t>are</w:t>
      </w:r>
      <w:r>
        <w:rPr>
          <w:spacing w:val="-5"/>
          <w:sz w:val="22"/>
        </w:rPr>
        <w:t> </w:t>
      </w:r>
      <w:r>
        <w:rPr>
          <w:sz w:val="22"/>
        </w:rPr>
        <w:t>abused</w:t>
      </w:r>
      <w:r>
        <w:rPr>
          <w:spacing w:val="-3"/>
          <w:sz w:val="22"/>
        </w:rPr>
        <w:t> </w:t>
      </w:r>
      <w:r>
        <w:rPr>
          <w:sz w:val="22"/>
        </w:rPr>
        <w:t>to</w:t>
      </w:r>
      <w:r>
        <w:rPr>
          <w:spacing w:val="-2"/>
          <w:sz w:val="22"/>
        </w:rPr>
        <w:t> </w:t>
      </w:r>
      <w:r>
        <w:rPr>
          <w:sz w:val="22"/>
        </w:rPr>
        <w:t>silently</w:t>
      </w:r>
      <w:r>
        <w:rPr>
          <w:spacing w:val="-3"/>
          <w:sz w:val="22"/>
        </w:rPr>
        <w:t> </w:t>
      </w:r>
      <w:r>
        <w:rPr>
          <w:sz w:val="22"/>
        </w:rPr>
        <w:t>forward</w:t>
      </w:r>
      <w:r>
        <w:rPr>
          <w:spacing w:val="-6"/>
          <w:sz w:val="22"/>
        </w:rPr>
        <w:t> </w:t>
      </w:r>
      <w:r>
        <w:rPr>
          <w:sz w:val="22"/>
        </w:rPr>
        <w:t>one-time</w:t>
      </w:r>
      <w:r>
        <w:rPr>
          <w:spacing w:val="-3"/>
          <w:sz w:val="22"/>
        </w:rPr>
        <w:t> </w:t>
      </w:r>
      <w:r>
        <w:rPr>
          <w:sz w:val="22"/>
        </w:rPr>
        <w:t>passwords</w:t>
      </w:r>
      <w:r>
        <w:rPr>
          <w:spacing w:val="-5"/>
          <w:sz w:val="22"/>
        </w:rPr>
        <w:t> </w:t>
      </w:r>
      <w:r>
        <w:rPr>
          <w:sz w:val="22"/>
        </w:rPr>
        <w:t>to attacker-controlled channels.</w:t>
      </w:r>
    </w:p>
    <w:p>
      <w:pPr>
        <w:pStyle w:val="ListParagraph"/>
        <w:numPr>
          <w:ilvl w:val="0"/>
          <w:numId w:val="9"/>
        </w:numPr>
        <w:tabs>
          <w:tab w:pos="743" w:val="left" w:leader="none"/>
        </w:tabs>
        <w:spacing w:line="273" w:lineRule="auto" w:before="1" w:after="0"/>
        <w:ind w:left="743" w:right="2107" w:hanging="360"/>
        <w:jc w:val="left"/>
        <w:rPr>
          <w:sz w:val="22"/>
        </w:rPr>
      </w:pPr>
      <w:r>
        <w:rPr>
          <w:b/>
          <w:sz w:val="22"/>
        </w:rPr>
        <w:t>Remote</w:t>
      </w:r>
      <w:r>
        <w:rPr>
          <w:b/>
          <w:spacing w:val="-2"/>
          <w:sz w:val="22"/>
        </w:rPr>
        <w:t> </w:t>
      </w:r>
      <w:r>
        <w:rPr>
          <w:b/>
          <w:sz w:val="22"/>
        </w:rPr>
        <w:t>Access</w:t>
      </w:r>
      <w:r>
        <w:rPr>
          <w:b/>
          <w:spacing w:val="-4"/>
          <w:sz w:val="22"/>
        </w:rPr>
        <w:t> </w:t>
      </w:r>
      <w:r>
        <w:rPr>
          <w:b/>
          <w:sz w:val="22"/>
        </w:rPr>
        <w:t>(RAT):</w:t>
      </w:r>
      <w:r>
        <w:rPr>
          <w:b/>
          <w:spacing w:val="-1"/>
          <w:sz w:val="22"/>
        </w:rPr>
        <w:t> </w:t>
      </w:r>
      <w:r>
        <w:rPr>
          <w:sz w:val="22"/>
        </w:rPr>
        <w:t>Attackers</w:t>
      </w:r>
      <w:r>
        <w:rPr>
          <w:spacing w:val="-2"/>
          <w:sz w:val="22"/>
        </w:rPr>
        <w:t> </w:t>
      </w:r>
      <w:r>
        <w:rPr>
          <w:sz w:val="22"/>
        </w:rPr>
        <w:t>gain</w:t>
      </w:r>
      <w:r>
        <w:rPr>
          <w:spacing w:val="-3"/>
          <w:sz w:val="22"/>
        </w:rPr>
        <w:t> </w:t>
      </w:r>
      <w:r>
        <w:rPr>
          <w:sz w:val="22"/>
        </w:rPr>
        <w:t>live</w:t>
      </w:r>
      <w:r>
        <w:rPr>
          <w:spacing w:val="-4"/>
          <w:sz w:val="22"/>
        </w:rPr>
        <w:t> </w:t>
      </w:r>
      <w:r>
        <w:rPr>
          <w:sz w:val="22"/>
        </w:rPr>
        <w:t>control</w:t>
      </w:r>
      <w:r>
        <w:rPr>
          <w:spacing w:val="-5"/>
          <w:sz w:val="22"/>
        </w:rPr>
        <w:t> </w:t>
      </w:r>
      <w:r>
        <w:rPr>
          <w:sz w:val="22"/>
        </w:rPr>
        <w:t>of</w:t>
      </w:r>
      <w:r>
        <w:rPr>
          <w:spacing w:val="-5"/>
          <w:sz w:val="22"/>
        </w:rPr>
        <w:t> </w:t>
      </w:r>
      <w:r>
        <w:rPr>
          <w:sz w:val="22"/>
        </w:rPr>
        <w:t>the</w:t>
      </w:r>
      <w:r>
        <w:rPr>
          <w:spacing w:val="-2"/>
          <w:sz w:val="22"/>
        </w:rPr>
        <w:t> </w:t>
      </w:r>
      <w:r>
        <w:rPr>
          <w:sz w:val="22"/>
        </w:rPr>
        <w:t>victim's</w:t>
      </w:r>
      <w:r>
        <w:rPr>
          <w:spacing w:val="-5"/>
          <w:sz w:val="22"/>
        </w:rPr>
        <w:t> </w:t>
      </w:r>
      <w:r>
        <w:rPr>
          <w:sz w:val="22"/>
        </w:rPr>
        <w:t>device</w:t>
      </w:r>
      <w:r>
        <w:rPr>
          <w:spacing w:val="-4"/>
          <w:sz w:val="22"/>
        </w:rPr>
        <w:t> </w:t>
      </w:r>
      <w:r>
        <w:rPr>
          <w:sz w:val="22"/>
        </w:rPr>
        <w:t>to</w:t>
      </w:r>
      <w:r>
        <w:rPr>
          <w:spacing w:val="-3"/>
          <w:sz w:val="22"/>
        </w:rPr>
        <w:t> </w:t>
      </w:r>
      <w:r>
        <w:rPr>
          <w:sz w:val="22"/>
        </w:rPr>
        <w:t>initiate transactions directly.</w:t>
      </w:r>
    </w:p>
    <w:p>
      <w:pPr>
        <w:pStyle w:val="ListParagraph"/>
        <w:numPr>
          <w:ilvl w:val="0"/>
          <w:numId w:val="9"/>
        </w:numPr>
        <w:tabs>
          <w:tab w:pos="743" w:val="left" w:leader="none"/>
        </w:tabs>
        <w:spacing w:line="276" w:lineRule="auto" w:before="5" w:after="0"/>
        <w:ind w:left="743" w:right="1284" w:hanging="360"/>
        <w:jc w:val="left"/>
        <w:rPr>
          <w:sz w:val="22"/>
        </w:rPr>
      </w:pPr>
      <w:r>
        <w:rPr>
          <w:b/>
          <w:sz w:val="22"/>
        </w:rPr>
        <w:t>Delayed</w:t>
      </w:r>
      <w:r>
        <w:rPr>
          <w:b/>
          <w:spacing w:val="-4"/>
          <w:sz w:val="22"/>
        </w:rPr>
        <w:t> </w:t>
      </w:r>
      <w:r>
        <w:rPr>
          <w:b/>
          <w:sz w:val="22"/>
        </w:rPr>
        <w:t>Activation:</w:t>
      </w:r>
      <w:r>
        <w:rPr>
          <w:b/>
          <w:spacing w:val="-3"/>
          <w:sz w:val="22"/>
        </w:rPr>
        <w:t> </w:t>
      </w:r>
      <w:r>
        <w:rPr>
          <w:sz w:val="22"/>
        </w:rPr>
        <w:t>The</w:t>
      </w:r>
      <w:r>
        <w:rPr>
          <w:spacing w:val="-3"/>
          <w:sz w:val="22"/>
        </w:rPr>
        <w:t> </w:t>
      </w:r>
      <w:r>
        <w:rPr>
          <w:sz w:val="22"/>
        </w:rPr>
        <w:t>app</w:t>
      </w:r>
      <w:r>
        <w:rPr>
          <w:spacing w:val="-4"/>
          <w:sz w:val="22"/>
        </w:rPr>
        <w:t> </w:t>
      </w:r>
      <w:r>
        <w:rPr>
          <w:sz w:val="22"/>
        </w:rPr>
        <w:t>behaves</w:t>
      </w:r>
      <w:r>
        <w:rPr>
          <w:spacing w:val="-5"/>
          <w:sz w:val="22"/>
        </w:rPr>
        <w:t> </w:t>
      </w:r>
      <w:r>
        <w:rPr>
          <w:sz w:val="22"/>
        </w:rPr>
        <w:t>normally</w:t>
      </w:r>
      <w:r>
        <w:rPr>
          <w:spacing w:val="-5"/>
          <w:sz w:val="22"/>
        </w:rPr>
        <w:t> </w:t>
      </w:r>
      <w:r>
        <w:rPr>
          <w:sz w:val="22"/>
        </w:rPr>
        <w:t>at</w:t>
      </w:r>
      <w:r>
        <w:rPr>
          <w:spacing w:val="-3"/>
          <w:sz w:val="22"/>
        </w:rPr>
        <w:t> </w:t>
      </w:r>
      <w:r>
        <w:rPr>
          <w:sz w:val="22"/>
        </w:rPr>
        <w:t>first,</w:t>
      </w:r>
      <w:r>
        <w:rPr>
          <w:spacing w:val="-5"/>
          <w:sz w:val="22"/>
        </w:rPr>
        <w:t> </w:t>
      </w:r>
      <w:r>
        <w:rPr>
          <w:sz w:val="22"/>
        </w:rPr>
        <w:t>then</w:t>
      </w:r>
      <w:r>
        <w:rPr>
          <w:spacing w:val="-3"/>
          <w:sz w:val="22"/>
        </w:rPr>
        <w:t> </w:t>
      </w:r>
      <w:r>
        <w:rPr>
          <w:sz w:val="22"/>
        </w:rPr>
        <w:t>activates</w:t>
      </w:r>
      <w:r>
        <w:rPr>
          <w:spacing w:val="-5"/>
          <w:sz w:val="22"/>
        </w:rPr>
        <w:t> </w:t>
      </w:r>
      <w:r>
        <w:rPr>
          <w:sz w:val="22"/>
        </w:rPr>
        <w:t>malicious</w:t>
      </w:r>
      <w:r>
        <w:rPr>
          <w:spacing w:val="-3"/>
          <w:sz w:val="22"/>
        </w:rPr>
        <w:t> </w:t>
      </w:r>
      <w:r>
        <w:rPr>
          <w:sz w:val="22"/>
        </w:rPr>
        <w:t>behaviour later via remote updates — bypassing pre-installation scans.</w:t>
      </w:r>
    </w:p>
    <w:p>
      <w:pPr>
        <w:pStyle w:val="ListParagraph"/>
        <w:numPr>
          <w:ilvl w:val="1"/>
          <w:numId w:val="8"/>
        </w:numPr>
        <w:tabs>
          <w:tab w:pos="354" w:val="left" w:leader="none"/>
        </w:tabs>
        <w:spacing w:line="240" w:lineRule="auto" w:before="239" w:after="0"/>
        <w:ind w:left="354" w:right="0" w:hanging="331"/>
        <w:jc w:val="left"/>
        <w:rPr>
          <w:b/>
          <w:i/>
          <w:sz w:val="22"/>
        </w:rPr>
      </w:pPr>
      <w:r>
        <w:rPr>
          <w:i/>
          <w:sz w:val="22"/>
        </w:rPr>
        <w:t>Distribution</w:t>
      </w:r>
      <w:r>
        <w:rPr>
          <w:i/>
          <w:spacing w:val="-8"/>
          <w:sz w:val="22"/>
        </w:rPr>
        <w:t> </w:t>
      </w:r>
      <w:r>
        <w:rPr>
          <w:i/>
          <w:sz w:val="22"/>
        </w:rPr>
        <w:t>and</w:t>
      </w:r>
      <w:r>
        <w:rPr>
          <w:i/>
          <w:spacing w:val="-8"/>
          <w:sz w:val="22"/>
        </w:rPr>
        <w:t> </w:t>
      </w:r>
      <w:r>
        <w:rPr>
          <w:i/>
          <w:spacing w:val="-4"/>
          <w:sz w:val="22"/>
        </w:rPr>
        <w:t>Scale</w:t>
      </w:r>
    </w:p>
    <w:p>
      <w:pPr>
        <w:pStyle w:val="BodyText"/>
        <w:spacing w:before="12"/>
        <w:ind w:left="0"/>
        <w:rPr>
          <w:i/>
        </w:rPr>
      </w:pPr>
    </w:p>
    <w:p>
      <w:pPr>
        <w:pStyle w:val="BodyText"/>
        <w:spacing w:line="276" w:lineRule="auto" w:before="1"/>
        <w:ind w:left="23" w:right="1037"/>
      </w:pPr>
      <w:r>
        <w:rPr/>
        <w:t>Fraudulent APKs are spread through WhatsApp, SMS, phishing sites, and fake Telegram channels rather</w:t>
      </w:r>
      <w:r>
        <w:rPr>
          <w:spacing w:val="-2"/>
        </w:rPr>
        <w:t> </w:t>
      </w:r>
      <w:r>
        <w:rPr/>
        <w:t>than</w:t>
      </w:r>
      <w:r>
        <w:rPr>
          <w:spacing w:val="-6"/>
        </w:rPr>
        <w:t> </w:t>
      </w:r>
      <w:r>
        <w:rPr/>
        <w:t>official</w:t>
      </w:r>
      <w:r>
        <w:rPr>
          <w:spacing w:val="-5"/>
        </w:rPr>
        <w:t> </w:t>
      </w:r>
      <w:r>
        <w:rPr/>
        <w:t>app</w:t>
      </w:r>
      <w:r>
        <w:rPr>
          <w:spacing w:val="-3"/>
        </w:rPr>
        <w:t> </w:t>
      </w:r>
      <w:r>
        <w:rPr/>
        <w:t>stores.</w:t>
      </w:r>
      <w:r>
        <w:rPr>
          <w:spacing w:val="-2"/>
        </w:rPr>
        <w:t> </w:t>
      </w:r>
      <w:r>
        <w:rPr/>
        <w:t>The</w:t>
      </w:r>
      <w:r>
        <w:rPr>
          <w:spacing w:val="-4"/>
        </w:rPr>
        <w:t> </w:t>
      </w:r>
      <w:r>
        <w:rPr/>
        <w:t>rise</w:t>
      </w:r>
      <w:r>
        <w:rPr>
          <w:spacing w:val="-4"/>
        </w:rPr>
        <w:t> </w:t>
      </w:r>
      <w:r>
        <w:rPr/>
        <w:t>of</w:t>
      </w:r>
      <w:r>
        <w:rPr>
          <w:spacing w:val="-4"/>
        </w:rPr>
        <w:t> </w:t>
      </w:r>
      <w:r>
        <w:rPr/>
        <w:t>Malware-as-a-Service</w:t>
      </w:r>
      <w:r>
        <w:rPr>
          <w:spacing w:val="-2"/>
        </w:rPr>
        <w:t> </w:t>
      </w:r>
      <w:r>
        <w:rPr/>
        <w:t>(MaaS)</w:t>
      </w:r>
      <w:r>
        <w:rPr>
          <w:spacing w:val="-2"/>
        </w:rPr>
        <w:t> </w:t>
      </w:r>
      <w:r>
        <w:rPr/>
        <w:t>has</w:t>
      </w:r>
      <w:r>
        <w:rPr>
          <w:spacing w:val="-2"/>
        </w:rPr>
        <w:t> </w:t>
      </w:r>
      <w:r>
        <w:rPr/>
        <w:t>lowered</w:t>
      </w:r>
      <w:r>
        <w:rPr>
          <w:spacing w:val="-2"/>
        </w:rPr>
        <w:t> </w:t>
      </w:r>
      <w:r>
        <w:rPr/>
        <w:t>the</w:t>
      </w:r>
      <w:r>
        <w:rPr>
          <w:spacing w:val="-4"/>
        </w:rPr>
        <w:t> </w:t>
      </w:r>
      <w:r>
        <w:rPr/>
        <w:t>technical barrier for attackers, increasing both the volume and variety of malicious APKs in circulation.</w:t>
      </w:r>
    </w:p>
    <w:p>
      <w:pPr>
        <w:pStyle w:val="BodyText"/>
        <w:spacing w:line="276" w:lineRule="auto" w:before="0"/>
        <w:ind w:left="23" w:right="1037"/>
      </w:pPr>
      <w:r>
        <w:rPr/>
        <w:t>Malware</w:t>
      </w:r>
      <w:r>
        <w:rPr>
          <w:spacing w:val="-1"/>
        </w:rPr>
        <w:t> </w:t>
      </w:r>
      <w:r>
        <w:rPr/>
        <w:t>families</w:t>
      </w:r>
      <w:r>
        <w:rPr>
          <w:spacing w:val="-3"/>
        </w:rPr>
        <w:t> </w:t>
      </w:r>
      <w:r>
        <w:rPr/>
        <w:t>targeting</w:t>
      </w:r>
      <w:r>
        <w:rPr>
          <w:spacing w:val="-4"/>
        </w:rPr>
        <w:t> </w:t>
      </w:r>
      <w:r>
        <w:rPr/>
        <w:t>banking</w:t>
      </w:r>
      <w:r>
        <w:rPr>
          <w:spacing w:val="-2"/>
        </w:rPr>
        <w:t> </w:t>
      </w:r>
      <w:r>
        <w:rPr/>
        <w:t>applications</w:t>
      </w:r>
      <w:r>
        <w:rPr>
          <w:spacing w:val="-1"/>
        </w:rPr>
        <w:t> </w:t>
      </w:r>
      <w:r>
        <w:rPr/>
        <w:t>grew</w:t>
      </w:r>
      <w:r>
        <w:rPr>
          <w:spacing w:val="-3"/>
        </w:rPr>
        <w:t> </w:t>
      </w:r>
      <w:r>
        <w:rPr/>
        <w:t>by</w:t>
      </w:r>
      <w:r>
        <w:rPr>
          <w:spacing w:val="-1"/>
        </w:rPr>
        <w:t> </w:t>
      </w:r>
      <w:r>
        <w:rPr/>
        <w:t>200% year-on-year</w:t>
      </w:r>
      <w:r>
        <w:rPr>
          <w:spacing w:val="-4"/>
        </w:rPr>
        <w:t> </w:t>
      </w:r>
      <w:r>
        <w:rPr/>
        <w:t>in</w:t>
      </w:r>
      <w:r>
        <w:rPr>
          <w:spacing w:val="-1"/>
        </w:rPr>
        <w:t> </w:t>
      </w:r>
      <w:r>
        <w:rPr/>
        <w:t>2025,</w:t>
      </w:r>
      <w:r>
        <w:rPr>
          <w:spacing w:val="-3"/>
        </w:rPr>
        <w:t> </w:t>
      </w:r>
      <w:r>
        <w:rPr/>
        <w:t>with</w:t>
      </w:r>
      <w:r>
        <w:rPr>
          <w:spacing w:val="-3"/>
        </w:rPr>
        <w:t> </w:t>
      </w:r>
      <w:r>
        <w:rPr/>
        <w:t>36%</w:t>
      </w:r>
      <w:r>
        <w:rPr>
          <w:spacing w:val="-3"/>
        </w:rPr>
        <w:t> </w:t>
      </w:r>
      <w:r>
        <w:rPr/>
        <w:t>of</w:t>
      </w:r>
      <w:r>
        <w:rPr>
          <w:spacing w:val="-1"/>
        </w:rPr>
        <w:t> </w:t>
      </w:r>
      <w:r>
        <w:rPr/>
        <w:t>all malware incidents directed specifically at banks.</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1"/>
          <w:numId w:val="8"/>
        </w:numPr>
        <w:tabs>
          <w:tab w:pos="354" w:val="left" w:leader="none"/>
        </w:tabs>
        <w:spacing w:line="240" w:lineRule="auto" w:before="41" w:after="0"/>
        <w:ind w:left="354" w:right="0" w:hanging="331"/>
        <w:jc w:val="left"/>
        <w:rPr>
          <w:b/>
          <w:i/>
          <w:sz w:val="22"/>
        </w:rPr>
      </w:pPr>
      <w:r>
        <w:rPr>
          <w:i/>
          <w:sz w:val="22"/>
        </w:rPr>
        <w:t>Why</w:t>
      </w:r>
      <w:r>
        <w:rPr>
          <w:i/>
          <w:spacing w:val="-8"/>
          <w:sz w:val="22"/>
        </w:rPr>
        <w:t> </w:t>
      </w:r>
      <w:r>
        <w:rPr>
          <w:i/>
          <w:sz w:val="22"/>
        </w:rPr>
        <w:t>Manual</w:t>
      </w:r>
      <w:r>
        <w:rPr>
          <w:i/>
          <w:spacing w:val="-5"/>
          <w:sz w:val="22"/>
        </w:rPr>
        <w:t> </w:t>
      </w:r>
      <w:r>
        <w:rPr>
          <w:i/>
          <w:sz w:val="22"/>
        </w:rPr>
        <w:t>Analysis</w:t>
      </w:r>
      <w:r>
        <w:rPr>
          <w:i/>
          <w:spacing w:val="-3"/>
          <w:sz w:val="22"/>
        </w:rPr>
        <w:t> </w:t>
      </w:r>
      <w:r>
        <w:rPr>
          <w:i/>
          <w:spacing w:val="-4"/>
          <w:sz w:val="22"/>
        </w:rPr>
        <w:t>Fails</w:t>
      </w:r>
    </w:p>
    <w:p>
      <w:pPr>
        <w:pStyle w:val="BodyText"/>
        <w:spacing w:before="12"/>
        <w:ind w:left="0"/>
        <w:rPr>
          <w:i/>
        </w:rPr>
      </w:pPr>
    </w:p>
    <w:p>
      <w:pPr>
        <w:pStyle w:val="BodyText"/>
        <w:spacing w:line="276" w:lineRule="auto" w:before="1"/>
        <w:ind w:left="23" w:right="1037"/>
      </w:pPr>
      <w:r>
        <w:rPr/>
        <w:t>Banks rely on skilled analysts to examine suspicious APKs — a process that cannot scale. Static analysis (examining code without executing it) is fast but blind to obfuscation. Dynamic analysis (running the APK in a sandbox) is more thorough but slow, resource-heavy, and can be defeated by malware</w:t>
      </w:r>
      <w:r>
        <w:rPr>
          <w:spacing w:val="-2"/>
        </w:rPr>
        <w:t> </w:t>
      </w:r>
      <w:r>
        <w:rPr/>
        <w:t>that</w:t>
      </w:r>
      <w:r>
        <w:rPr>
          <w:spacing w:val="-2"/>
        </w:rPr>
        <w:t> </w:t>
      </w:r>
      <w:r>
        <w:rPr/>
        <w:t>detects</w:t>
      </w:r>
      <w:r>
        <w:rPr>
          <w:spacing w:val="-5"/>
        </w:rPr>
        <w:t> </w:t>
      </w:r>
      <w:r>
        <w:rPr/>
        <w:t>test</w:t>
      </w:r>
      <w:r>
        <w:rPr>
          <w:spacing w:val="-4"/>
        </w:rPr>
        <w:t> </w:t>
      </w:r>
      <w:r>
        <w:rPr/>
        <w:t>environments.</w:t>
      </w:r>
      <w:r>
        <w:rPr>
          <w:spacing w:val="-2"/>
        </w:rPr>
        <w:t> </w:t>
      </w:r>
      <w:r>
        <w:rPr/>
        <w:t>Neither</w:t>
      </w:r>
      <w:r>
        <w:rPr>
          <w:spacing w:val="-4"/>
        </w:rPr>
        <w:t> </w:t>
      </w:r>
      <w:r>
        <w:rPr/>
        <w:t>method</w:t>
      </w:r>
      <w:r>
        <w:rPr>
          <w:spacing w:val="-3"/>
        </w:rPr>
        <w:t> </w:t>
      </w:r>
      <w:r>
        <w:rPr/>
        <w:t>alone</w:t>
      </w:r>
      <w:r>
        <w:rPr>
          <w:spacing w:val="-2"/>
        </w:rPr>
        <w:t> </w:t>
      </w:r>
      <w:r>
        <w:rPr/>
        <w:t>is</w:t>
      </w:r>
      <w:r>
        <w:rPr>
          <w:spacing w:val="-2"/>
        </w:rPr>
        <w:t> </w:t>
      </w:r>
      <w:r>
        <w:rPr/>
        <w:t>sufficient,</w:t>
      </w:r>
      <w:r>
        <w:rPr>
          <w:spacing w:val="-2"/>
        </w:rPr>
        <w:t> </w:t>
      </w:r>
      <w:r>
        <w:rPr/>
        <w:t>and</w:t>
      </w:r>
      <w:r>
        <w:rPr>
          <w:spacing w:val="-5"/>
        </w:rPr>
        <w:t> </w:t>
      </w:r>
      <w:r>
        <w:rPr/>
        <w:t>combining</w:t>
      </w:r>
      <w:r>
        <w:rPr>
          <w:spacing w:val="-3"/>
        </w:rPr>
        <w:t> </w:t>
      </w:r>
      <w:r>
        <w:rPr/>
        <w:t>both</w:t>
      </w:r>
      <w:r>
        <w:rPr>
          <w:spacing w:val="-2"/>
        </w:rPr>
        <w:t> </w:t>
      </w:r>
      <w:r>
        <w:rPr/>
        <w:t>still demands significant expert effort that cannot match the speed at which fraudulent APKs are </w:t>
      </w:r>
      <w:r>
        <w:rPr>
          <w:spacing w:val="-2"/>
        </w:rPr>
        <w:t>distributed.</w:t>
      </w:r>
    </w:p>
    <w:p>
      <w:pPr>
        <w:pStyle w:val="Heading1"/>
        <w:numPr>
          <w:ilvl w:val="0"/>
          <w:numId w:val="8"/>
        </w:numPr>
        <w:tabs>
          <w:tab w:pos="242" w:val="left" w:leader="none"/>
        </w:tabs>
        <w:spacing w:line="240" w:lineRule="auto" w:before="239" w:after="0"/>
        <w:ind w:left="242" w:right="0" w:hanging="219"/>
        <w:jc w:val="left"/>
      </w:pPr>
      <w:r>
        <w:rPr/>
        <w:t>Literature</w:t>
      </w:r>
      <w:r>
        <w:rPr>
          <w:spacing w:val="-8"/>
        </w:rPr>
        <w:t> </w:t>
      </w:r>
      <w:r>
        <w:rPr>
          <w:spacing w:val="-2"/>
        </w:rPr>
        <w:t>Review</w:t>
      </w:r>
    </w:p>
    <w:p>
      <w:pPr>
        <w:pStyle w:val="BodyText"/>
        <w:spacing w:before="159"/>
        <w:ind w:left="0"/>
        <w:rPr>
          <w:b/>
        </w:rPr>
      </w:pPr>
    </w:p>
    <w:p>
      <w:pPr>
        <w:pStyle w:val="ListParagraph"/>
        <w:numPr>
          <w:ilvl w:val="1"/>
          <w:numId w:val="8"/>
        </w:numPr>
        <w:tabs>
          <w:tab w:pos="354" w:val="left" w:leader="none"/>
        </w:tabs>
        <w:spacing w:line="240" w:lineRule="auto" w:before="0" w:after="0"/>
        <w:ind w:left="354" w:right="0" w:hanging="331"/>
        <w:jc w:val="left"/>
        <w:rPr>
          <w:b/>
          <w:i/>
          <w:sz w:val="22"/>
        </w:rPr>
      </w:pPr>
      <w:r>
        <w:rPr>
          <w:i/>
          <w:sz w:val="22"/>
        </w:rPr>
        <w:t>Evolution</w:t>
      </w:r>
      <w:r>
        <w:rPr>
          <w:i/>
          <w:spacing w:val="-6"/>
          <w:sz w:val="22"/>
        </w:rPr>
        <w:t> </w:t>
      </w:r>
      <w:r>
        <w:rPr>
          <w:i/>
          <w:sz w:val="22"/>
        </w:rPr>
        <w:t>of</w:t>
      </w:r>
      <w:r>
        <w:rPr>
          <w:i/>
          <w:spacing w:val="-8"/>
          <w:sz w:val="22"/>
        </w:rPr>
        <w:t> </w:t>
      </w:r>
      <w:r>
        <w:rPr>
          <w:i/>
          <w:sz w:val="22"/>
        </w:rPr>
        <w:t>Detection</w:t>
      </w:r>
      <w:r>
        <w:rPr>
          <w:i/>
          <w:spacing w:val="-8"/>
          <w:sz w:val="22"/>
        </w:rPr>
        <w:t> </w:t>
      </w:r>
      <w:r>
        <w:rPr>
          <w:i/>
          <w:spacing w:val="-2"/>
          <w:sz w:val="22"/>
        </w:rPr>
        <w:t>Approaches</w:t>
      </w:r>
    </w:p>
    <w:p>
      <w:pPr>
        <w:pStyle w:val="BodyText"/>
        <w:spacing w:line="276" w:lineRule="auto" w:before="241"/>
        <w:ind w:left="23" w:right="1064"/>
      </w:pPr>
      <w:r>
        <w:rPr/>
        <w:t>Android</w:t>
      </w:r>
      <w:r>
        <w:rPr>
          <w:spacing w:val="-4"/>
        </w:rPr>
        <w:t> </w:t>
      </w:r>
      <w:r>
        <w:rPr/>
        <w:t>malware</w:t>
      </w:r>
      <w:r>
        <w:rPr>
          <w:spacing w:val="-1"/>
        </w:rPr>
        <w:t> </w:t>
      </w:r>
      <w:r>
        <w:rPr/>
        <w:t>detection</w:t>
      </w:r>
      <w:r>
        <w:rPr>
          <w:spacing w:val="-3"/>
        </w:rPr>
        <w:t> </w:t>
      </w:r>
      <w:r>
        <w:rPr/>
        <w:t>has</w:t>
      </w:r>
      <w:r>
        <w:rPr>
          <w:spacing w:val="-2"/>
        </w:rPr>
        <w:t> </w:t>
      </w:r>
      <w:r>
        <w:rPr/>
        <w:t>advanced</w:t>
      </w:r>
      <w:r>
        <w:rPr>
          <w:spacing w:val="-2"/>
        </w:rPr>
        <w:t> </w:t>
      </w:r>
      <w:r>
        <w:rPr/>
        <w:t>through</w:t>
      </w:r>
      <w:r>
        <w:rPr>
          <w:spacing w:val="-3"/>
        </w:rPr>
        <w:t> </w:t>
      </w:r>
      <w:r>
        <w:rPr/>
        <w:t>several</w:t>
      </w:r>
      <w:r>
        <w:rPr>
          <w:spacing w:val="-2"/>
        </w:rPr>
        <w:t> </w:t>
      </w:r>
      <w:r>
        <w:rPr/>
        <w:t>generations,</w:t>
      </w:r>
      <w:r>
        <w:rPr>
          <w:spacing w:val="-5"/>
        </w:rPr>
        <w:t> </w:t>
      </w:r>
      <w:r>
        <w:rPr/>
        <w:t>each</w:t>
      </w:r>
      <w:r>
        <w:rPr>
          <w:spacing w:val="-5"/>
        </w:rPr>
        <w:t> </w:t>
      </w:r>
      <w:r>
        <w:rPr/>
        <w:t>addressing</w:t>
      </w:r>
      <w:r>
        <w:rPr>
          <w:spacing w:val="-3"/>
        </w:rPr>
        <w:t> </w:t>
      </w:r>
      <w:r>
        <w:rPr/>
        <w:t>the</w:t>
      </w:r>
      <w:r>
        <w:rPr>
          <w:spacing w:val="-2"/>
        </w:rPr>
        <w:t> </w:t>
      </w:r>
      <w:r>
        <w:rPr/>
        <w:t>gaps</w:t>
      </w:r>
      <w:r>
        <w:rPr>
          <w:spacing w:val="-5"/>
        </w:rPr>
        <w:t> </w:t>
      </w:r>
      <w:r>
        <w:rPr/>
        <w:t>of the last:</w:t>
      </w:r>
    </w:p>
    <w:p>
      <w:pPr>
        <w:pStyle w:val="ListParagraph"/>
        <w:numPr>
          <w:ilvl w:val="0"/>
          <w:numId w:val="10"/>
        </w:numPr>
        <w:tabs>
          <w:tab w:pos="743" w:val="left" w:leader="none"/>
        </w:tabs>
        <w:spacing w:line="273" w:lineRule="auto" w:before="242" w:after="0"/>
        <w:ind w:left="743" w:right="1437" w:hanging="360"/>
        <w:jc w:val="left"/>
        <w:rPr>
          <w:rFonts w:ascii="Symbol" w:hAnsi="Symbol"/>
          <w:sz w:val="20"/>
        </w:rPr>
      </w:pPr>
      <w:r>
        <w:rPr>
          <w:b/>
          <w:sz w:val="22"/>
        </w:rPr>
        <w:t>Signature-Based</w:t>
      </w:r>
      <w:r>
        <w:rPr>
          <w:b/>
          <w:spacing w:val="-4"/>
          <w:sz w:val="22"/>
        </w:rPr>
        <w:t> </w:t>
      </w:r>
      <w:r>
        <w:rPr>
          <w:b/>
          <w:sz w:val="22"/>
        </w:rPr>
        <w:t>Detection:</w:t>
      </w:r>
      <w:r>
        <w:rPr>
          <w:b/>
          <w:spacing w:val="-2"/>
          <w:sz w:val="22"/>
        </w:rPr>
        <w:t> </w:t>
      </w:r>
      <w:r>
        <w:rPr>
          <w:sz w:val="22"/>
        </w:rPr>
        <w:t>Fast</w:t>
      </w:r>
      <w:r>
        <w:rPr>
          <w:spacing w:val="-2"/>
          <w:sz w:val="22"/>
        </w:rPr>
        <w:t> </w:t>
      </w:r>
      <w:r>
        <w:rPr>
          <w:sz w:val="22"/>
        </w:rPr>
        <w:t>and</w:t>
      </w:r>
      <w:r>
        <w:rPr>
          <w:spacing w:val="-4"/>
          <w:sz w:val="22"/>
        </w:rPr>
        <w:t> </w:t>
      </w:r>
      <w:r>
        <w:rPr>
          <w:sz w:val="22"/>
        </w:rPr>
        <w:t>widely</w:t>
      </w:r>
      <w:r>
        <w:rPr>
          <w:spacing w:val="-3"/>
          <w:sz w:val="22"/>
        </w:rPr>
        <w:t> </w:t>
      </w:r>
      <w:r>
        <w:rPr>
          <w:sz w:val="22"/>
        </w:rPr>
        <w:t>used,</w:t>
      </w:r>
      <w:r>
        <w:rPr>
          <w:spacing w:val="-6"/>
          <w:sz w:val="22"/>
        </w:rPr>
        <w:t> </w:t>
      </w:r>
      <w:r>
        <w:rPr>
          <w:sz w:val="22"/>
        </w:rPr>
        <w:t>but</w:t>
      </w:r>
      <w:r>
        <w:rPr>
          <w:spacing w:val="-5"/>
          <w:sz w:val="22"/>
        </w:rPr>
        <w:t> </w:t>
      </w:r>
      <w:r>
        <w:rPr>
          <w:sz w:val="22"/>
        </w:rPr>
        <w:t>purely</w:t>
      </w:r>
      <w:r>
        <w:rPr>
          <w:spacing w:val="-2"/>
          <w:sz w:val="22"/>
        </w:rPr>
        <w:t> </w:t>
      </w:r>
      <w:r>
        <w:rPr>
          <w:sz w:val="22"/>
        </w:rPr>
        <w:t>reactive</w:t>
      </w:r>
      <w:r>
        <w:rPr>
          <w:spacing w:val="-2"/>
          <w:sz w:val="22"/>
        </w:rPr>
        <w:t> </w:t>
      </w:r>
      <w:r>
        <w:rPr>
          <w:sz w:val="22"/>
        </w:rPr>
        <w:t>—</w:t>
      </w:r>
      <w:r>
        <w:rPr>
          <w:spacing w:val="-4"/>
          <w:sz w:val="22"/>
        </w:rPr>
        <w:t> </w:t>
      </w:r>
      <w:r>
        <w:rPr>
          <w:sz w:val="22"/>
        </w:rPr>
        <w:t>unable</w:t>
      </w:r>
      <w:r>
        <w:rPr>
          <w:spacing w:val="-6"/>
          <w:sz w:val="22"/>
        </w:rPr>
        <w:t> </w:t>
      </w:r>
      <w:r>
        <w:rPr>
          <w:sz w:val="22"/>
        </w:rPr>
        <w:t>to</w:t>
      </w:r>
      <w:r>
        <w:rPr>
          <w:spacing w:val="-2"/>
          <w:sz w:val="22"/>
        </w:rPr>
        <w:t> </w:t>
      </w:r>
      <w:r>
        <w:rPr>
          <w:sz w:val="22"/>
        </w:rPr>
        <w:t>catch new or modified malware not yet in the database.</w:t>
      </w:r>
    </w:p>
    <w:p>
      <w:pPr>
        <w:pStyle w:val="ListParagraph"/>
        <w:numPr>
          <w:ilvl w:val="0"/>
          <w:numId w:val="10"/>
        </w:numPr>
        <w:tabs>
          <w:tab w:pos="743" w:val="left" w:leader="none"/>
        </w:tabs>
        <w:spacing w:line="276" w:lineRule="auto" w:before="4" w:after="0"/>
        <w:ind w:left="743" w:right="1089" w:hanging="360"/>
        <w:jc w:val="left"/>
        <w:rPr>
          <w:rFonts w:ascii="Symbol" w:hAnsi="Symbol"/>
          <w:sz w:val="20"/>
        </w:rPr>
      </w:pPr>
      <w:r>
        <w:rPr>
          <w:b/>
          <w:sz w:val="22"/>
        </w:rPr>
        <w:t>Permission-Based</w:t>
      </w:r>
      <w:r>
        <w:rPr>
          <w:b/>
          <w:spacing w:val="-4"/>
          <w:sz w:val="22"/>
        </w:rPr>
        <w:t> </w:t>
      </w:r>
      <w:r>
        <w:rPr>
          <w:b/>
          <w:sz w:val="22"/>
        </w:rPr>
        <w:t>Analysis:</w:t>
      </w:r>
      <w:r>
        <w:rPr>
          <w:b/>
          <w:spacing w:val="-2"/>
          <w:sz w:val="22"/>
        </w:rPr>
        <w:t> </w:t>
      </w:r>
      <w:r>
        <w:rPr>
          <w:sz w:val="22"/>
        </w:rPr>
        <w:t>Used</w:t>
      </w:r>
      <w:r>
        <w:rPr>
          <w:spacing w:val="-3"/>
          <w:sz w:val="22"/>
        </w:rPr>
        <w:t> </w:t>
      </w:r>
      <w:r>
        <w:rPr>
          <w:sz w:val="22"/>
        </w:rPr>
        <w:t>app</w:t>
      </w:r>
      <w:r>
        <w:rPr>
          <w:spacing w:val="-4"/>
          <w:sz w:val="22"/>
        </w:rPr>
        <w:t> </w:t>
      </w:r>
      <w:r>
        <w:rPr>
          <w:sz w:val="22"/>
        </w:rPr>
        <w:t>permission</w:t>
      </w:r>
      <w:r>
        <w:rPr>
          <w:spacing w:val="-4"/>
          <w:sz w:val="22"/>
        </w:rPr>
        <w:t> </w:t>
      </w:r>
      <w:r>
        <w:rPr>
          <w:sz w:val="22"/>
        </w:rPr>
        <w:t>requests</w:t>
      </w:r>
      <w:r>
        <w:rPr>
          <w:spacing w:val="-3"/>
          <w:sz w:val="22"/>
        </w:rPr>
        <w:t> </w:t>
      </w:r>
      <w:r>
        <w:rPr>
          <w:sz w:val="22"/>
        </w:rPr>
        <w:t>as</w:t>
      </w:r>
      <w:r>
        <w:rPr>
          <w:spacing w:val="-5"/>
          <w:sz w:val="22"/>
        </w:rPr>
        <w:t> </w:t>
      </w:r>
      <w:r>
        <w:rPr>
          <w:sz w:val="22"/>
        </w:rPr>
        <w:t>ML</w:t>
      </w:r>
      <w:r>
        <w:rPr>
          <w:spacing w:val="-3"/>
          <w:sz w:val="22"/>
        </w:rPr>
        <w:t> </w:t>
      </w:r>
      <w:r>
        <w:rPr>
          <w:sz w:val="22"/>
        </w:rPr>
        <w:t>features,</w:t>
      </w:r>
      <w:r>
        <w:rPr>
          <w:spacing w:val="-5"/>
          <w:sz w:val="22"/>
        </w:rPr>
        <w:t> </w:t>
      </w:r>
      <w:r>
        <w:rPr>
          <w:sz w:val="22"/>
        </w:rPr>
        <w:t>but</w:t>
      </w:r>
      <w:r>
        <w:rPr>
          <w:spacing w:val="-3"/>
          <w:sz w:val="22"/>
        </w:rPr>
        <w:t> </w:t>
      </w:r>
      <w:r>
        <w:rPr>
          <w:sz w:val="22"/>
        </w:rPr>
        <w:t>suffered</w:t>
      </w:r>
      <w:r>
        <w:rPr>
          <w:spacing w:val="-3"/>
          <w:sz w:val="22"/>
        </w:rPr>
        <w:t> </w:t>
      </w:r>
      <w:r>
        <w:rPr>
          <w:sz w:val="22"/>
        </w:rPr>
        <w:t>high false positive rates since benign and malicious apps often request the same permissions.</w:t>
      </w:r>
    </w:p>
    <w:p>
      <w:pPr>
        <w:pStyle w:val="ListParagraph"/>
        <w:numPr>
          <w:ilvl w:val="0"/>
          <w:numId w:val="10"/>
        </w:numPr>
        <w:tabs>
          <w:tab w:pos="743" w:val="left" w:leader="none"/>
        </w:tabs>
        <w:spacing w:line="276" w:lineRule="auto" w:before="0" w:after="0"/>
        <w:ind w:left="743" w:right="1288" w:hanging="360"/>
        <w:jc w:val="left"/>
        <w:rPr>
          <w:rFonts w:ascii="Symbol" w:hAnsi="Symbol"/>
          <w:sz w:val="20"/>
        </w:rPr>
      </w:pPr>
      <w:r>
        <w:rPr>
          <w:b/>
          <w:sz w:val="22"/>
        </w:rPr>
        <w:t>Static ML Classifiers (Drebin, MaMaDroid): </w:t>
      </w:r>
      <w:r>
        <w:rPr>
          <w:sz w:val="22"/>
        </w:rPr>
        <w:t>Achieved strong accuracy using API call sequences</w:t>
      </w:r>
      <w:r>
        <w:rPr>
          <w:spacing w:val="-5"/>
          <w:sz w:val="22"/>
        </w:rPr>
        <w:t> </w:t>
      </w:r>
      <w:r>
        <w:rPr>
          <w:sz w:val="22"/>
        </w:rPr>
        <w:t>and</w:t>
      </w:r>
      <w:r>
        <w:rPr>
          <w:spacing w:val="-4"/>
          <w:sz w:val="22"/>
        </w:rPr>
        <w:t> </w:t>
      </w:r>
      <w:r>
        <w:rPr>
          <w:sz w:val="22"/>
        </w:rPr>
        <w:t>code-flow</w:t>
      </w:r>
      <w:r>
        <w:rPr>
          <w:spacing w:val="-2"/>
          <w:sz w:val="22"/>
        </w:rPr>
        <w:t> </w:t>
      </w:r>
      <w:r>
        <w:rPr>
          <w:sz w:val="22"/>
        </w:rPr>
        <w:t>graphs,</w:t>
      </w:r>
      <w:r>
        <w:rPr>
          <w:spacing w:val="-3"/>
          <w:sz w:val="22"/>
        </w:rPr>
        <w:t> </w:t>
      </w:r>
      <w:r>
        <w:rPr>
          <w:sz w:val="22"/>
        </w:rPr>
        <w:t>but</w:t>
      </w:r>
      <w:r>
        <w:rPr>
          <w:spacing w:val="-3"/>
          <w:sz w:val="22"/>
        </w:rPr>
        <w:t> </w:t>
      </w:r>
      <w:r>
        <w:rPr>
          <w:sz w:val="22"/>
        </w:rPr>
        <w:t>required</w:t>
      </w:r>
      <w:r>
        <w:rPr>
          <w:spacing w:val="-4"/>
          <w:sz w:val="22"/>
        </w:rPr>
        <w:t> </w:t>
      </w:r>
      <w:r>
        <w:rPr>
          <w:sz w:val="22"/>
        </w:rPr>
        <w:t>constant</w:t>
      </w:r>
      <w:r>
        <w:rPr>
          <w:spacing w:val="-3"/>
          <w:sz w:val="22"/>
        </w:rPr>
        <w:t> </w:t>
      </w:r>
      <w:r>
        <w:rPr>
          <w:sz w:val="22"/>
        </w:rPr>
        <w:t>retraining</w:t>
      </w:r>
      <w:r>
        <w:rPr>
          <w:spacing w:val="-4"/>
          <w:sz w:val="22"/>
        </w:rPr>
        <w:t> </w:t>
      </w:r>
      <w:r>
        <w:rPr>
          <w:sz w:val="22"/>
        </w:rPr>
        <w:t>and</w:t>
      </w:r>
      <w:r>
        <w:rPr>
          <w:spacing w:val="-5"/>
          <w:sz w:val="22"/>
        </w:rPr>
        <w:t> </w:t>
      </w:r>
      <w:r>
        <w:rPr>
          <w:sz w:val="22"/>
        </w:rPr>
        <w:t>were</w:t>
      </w:r>
      <w:r>
        <w:rPr>
          <w:spacing w:val="-5"/>
          <w:sz w:val="22"/>
        </w:rPr>
        <w:t> </w:t>
      </w:r>
      <w:r>
        <w:rPr>
          <w:sz w:val="22"/>
        </w:rPr>
        <w:t>vulnerable</w:t>
      </w:r>
      <w:r>
        <w:rPr>
          <w:spacing w:val="-3"/>
          <w:sz w:val="22"/>
        </w:rPr>
        <w:t> </w:t>
      </w:r>
      <w:r>
        <w:rPr>
          <w:sz w:val="22"/>
        </w:rPr>
        <w:t>to adversarial repackaging.</w:t>
      </w:r>
    </w:p>
    <w:p>
      <w:pPr>
        <w:pStyle w:val="ListParagraph"/>
        <w:numPr>
          <w:ilvl w:val="0"/>
          <w:numId w:val="10"/>
        </w:numPr>
        <w:tabs>
          <w:tab w:pos="743" w:val="left" w:leader="none"/>
        </w:tabs>
        <w:spacing w:line="276" w:lineRule="auto" w:before="0" w:after="0"/>
        <w:ind w:left="743" w:right="1206" w:hanging="360"/>
        <w:jc w:val="left"/>
        <w:rPr>
          <w:rFonts w:ascii="Symbol" w:hAnsi="Symbol"/>
          <w:sz w:val="20"/>
        </w:rPr>
      </w:pPr>
      <w:r>
        <w:rPr>
          <w:b/>
          <w:sz w:val="22"/>
        </w:rPr>
        <w:t>Dynamic</w:t>
      </w:r>
      <w:r>
        <w:rPr>
          <w:b/>
          <w:spacing w:val="-4"/>
          <w:sz w:val="22"/>
        </w:rPr>
        <w:t> </w:t>
      </w:r>
      <w:r>
        <w:rPr>
          <w:b/>
          <w:sz w:val="22"/>
        </w:rPr>
        <w:t>Analysis:</w:t>
      </w:r>
      <w:r>
        <w:rPr>
          <w:b/>
          <w:spacing w:val="-2"/>
          <w:sz w:val="22"/>
        </w:rPr>
        <w:t> </w:t>
      </w:r>
      <w:r>
        <w:rPr>
          <w:sz w:val="22"/>
        </w:rPr>
        <w:t>Observed</w:t>
      </w:r>
      <w:r>
        <w:rPr>
          <w:spacing w:val="-4"/>
          <w:sz w:val="22"/>
        </w:rPr>
        <w:t> </w:t>
      </w:r>
      <w:r>
        <w:rPr>
          <w:sz w:val="22"/>
        </w:rPr>
        <w:t>runtime</w:t>
      </w:r>
      <w:r>
        <w:rPr>
          <w:spacing w:val="-5"/>
          <w:sz w:val="22"/>
        </w:rPr>
        <w:t> </w:t>
      </w:r>
      <w:r>
        <w:rPr>
          <w:sz w:val="22"/>
        </w:rPr>
        <w:t>behaviour</w:t>
      </w:r>
      <w:r>
        <w:rPr>
          <w:spacing w:val="-3"/>
          <w:sz w:val="22"/>
        </w:rPr>
        <w:t> </w:t>
      </w:r>
      <w:r>
        <w:rPr>
          <w:sz w:val="22"/>
        </w:rPr>
        <w:t>in</w:t>
      </w:r>
      <w:r>
        <w:rPr>
          <w:spacing w:val="-4"/>
          <w:sz w:val="22"/>
        </w:rPr>
        <w:t> </w:t>
      </w:r>
      <w:r>
        <w:rPr>
          <w:sz w:val="22"/>
        </w:rPr>
        <w:t>sandboxes,</w:t>
      </w:r>
      <w:r>
        <w:rPr>
          <w:spacing w:val="-6"/>
          <w:sz w:val="22"/>
        </w:rPr>
        <w:t> </w:t>
      </w:r>
      <w:r>
        <w:rPr>
          <w:sz w:val="22"/>
        </w:rPr>
        <w:t>overcoming</w:t>
      </w:r>
      <w:r>
        <w:rPr>
          <w:spacing w:val="-4"/>
          <w:sz w:val="22"/>
        </w:rPr>
        <w:t> </w:t>
      </w:r>
      <w:r>
        <w:rPr>
          <w:sz w:val="22"/>
        </w:rPr>
        <w:t>obfuscation</w:t>
      </w:r>
      <w:r>
        <w:rPr>
          <w:spacing w:val="-4"/>
          <w:sz w:val="22"/>
        </w:rPr>
        <w:t> </w:t>
      </w:r>
      <w:r>
        <w:rPr>
          <w:sz w:val="22"/>
        </w:rPr>
        <w:t>but slow and evadable by sandbox-aware malware.</w:t>
      </w:r>
    </w:p>
    <w:p>
      <w:pPr>
        <w:pStyle w:val="ListParagraph"/>
        <w:numPr>
          <w:ilvl w:val="0"/>
          <w:numId w:val="10"/>
        </w:numPr>
        <w:tabs>
          <w:tab w:pos="743" w:val="left" w:leader="none"/>
        </w:tabs>
        <w:spacing w:line="273" w:lineRule="auto" w:before="1" w:after="0"/>
        <w:ind w:left="743" w:right="1321" w:hanging="360"/>
        <w:jc w:val="left"/>
        <w:rPr>
          <w:rFonts w:ascii="Symbol" w:hAnsi="Symbol"/>
          <w:sz w:val="20"/>
        </w:rPr>
      </w:pPr>
      <w:r>
        <w:rPr>
          <w:b/>
          <w:sz w:val="22"/>
        </w:rPr>
        <w:t>Hybrid</w:t>
      </w:r>
      <w:r>
        <w:rPr>
          <w:b/>
          <w:spacing w:val="-6"/>
          <w:sz w:val="22"/>
        </w:rPr>
        <w:t> </w:t>
      </w:r>
      <w:r>
        <w:rPr>
          <w:b/>
          <w:sz w:val="22"/>
        </w:rPr>
        <w:t>Analysis:</w:t>
      </w:r>
      <w:r>
        <w:rPr>
          <w:b/>
          <w:spacing w:val="-1"/>
          <w:sz w:val="22"/>
        </w:rPr>
        <w:t> </w:t>
      </w:r>
      <w:r>
        <w:rPr>
          <w:sz w:val="22"/>
        </w:rPr>
        <w:t>Combined</w:t>
      </w:r>
      <w:r>
        <w:rPr>
          <w:spacing w:val="-5"/>
          <w:sz w:val="22"/>
        </w:rPr>
        <w:t> </w:t>
      </w:r>
      <w:r>
        <w:rPr>
          <w:sz w:val="22"/>
        </w:rPr>
        <w:t>static</w:t>
      </w:r>
      <w:r>
        <w:rPr>
          <w:spacing w:val="-5"/>
          <w:sz w:val="22"/>
        </w:rPr>
        <w:t> </w:t>
      </w:r>
      <w:r>
        <w:rPr>
          <w:sz w:val="22"/>
        </w:rPr>
        <w:t>and</w:t>
      </w:r>
      <w:r>
        <w:rPr>
          <w:spacing w:val="-4"/>
          <w:sz w:val="22"/>
        </w:rPr>
        <w:t> </w:t>
      </w:r>
      <w:r>
        <w:rPr>
          <w:sz w:val="22"/>
        </w:rPr>
        <w:t>dynamic</w:t>
      </w:r>
      <w:r>
        <w:rPr>
          <w:spacing w:val="-4"/>
          <w:sz w:val="22"/>
        </w:rPr>
        <w:t> </w:t>
      </w:r>
      <w:r>
        <w:rPr>
          <w:sz w:val="22"/>
        </w:rPr>
        <w:t>methods</w:t>
      </w:r>
      <w:r>
        <w:rPr>
          <w:spacing w:val="-2"/>
          <w:sz w:val="22"/>
        </w:rPr>
        <w:t> </w:t>
      </w:r>
      <w:r>
        <w:rPr>
          <w:sz w:val="22"/>
        </w:rPr>
        <w:t>for</w:t>
      </w:r>
      <w:r>
        <w:rPr>
          <w:spacing w:val="-2"/>
          <w:sz w:val="22"/>
        </w:rPr>
        <w:t> </w:t>
      </w:r>
      <w:r>
        <w:rPr>
          <w:sz w:val="22"/>
        </w:rPr>
        <w:t>better</w:t>
      </w:r>
      <w:r>
        <w:rPr>
          <w:spacing w:val="-4"/>
          <w:sz w:val="22"/>
        </w:rPr>
        <w:t> </w:t>
      </w:r>
      <w:r>
        <w:rPr>
          <w:sz w:val="22"/>
        </w:rPr>
        <w:t>coverage,</w:t>
      </w:r>
      <w:r>
        <w:rPr>
          <w:spacing w:val="-2"/>
          <w:sz w:val="22"/>
        </w:rPr>
        <w:t> </w:t>
      </w:r>
      <w:r>
        <w:rPr>
          <w:sz w:val="22"/>
        </w:rPr>
        <w:t>but</w:t>
      </w:r>
      <w:r>
        <w:rPr>
          <w:spacing w:val="-6"/>
          <w:sz w:val="22"/>
        </w:rPr>
        <w:t> </w:t>
      </w:r>
      <w:r>
        <w:rPr>
          <w:sz w:val="22"/>
        </w:rPr>
        <w:t>retained their speed and resource limitations.</w:t>
      </w:r>
    </w:p>
    <w:p>
      <w:pPr>
        <w:pStyle w:val="ListParagraph"/>
        <w:numPr>
          <w:ilvl w:val="0"/>
          <w:numId w:val="10"/>
        </w:numPr>
        <w:tabs>
          <w:tab w:pos="743" w:val="left" w:leader="none"/>
        </w:tabs>
        <w:spacing w:line="276" w:lineRule="auto" w:before="4" w:after="0"/>
        <w:ind w:left="743" w:right="1345" w:hanging="360"/>
        <w:jc w:val="left"/>
        <w:rPr>
          <w:rFonts w:ascii="Symbol" w:hAnsi="Symbol"/>
          <w:sz w:val="20"/>
        </w:rPr>
      </w:pPr>
      <w:r>
        <w:rPr>
          <w:b/>
          <w:sz w:val="22"/>
        </w:rPr>
        <w:t>Deep</w:t>
      </w:r>
      <w:r>
        <w:rPr>
          <w:b/>
          <w:spacing w:val="-3"/>
          <w:sz w:val="22"/>
        </w:rPr>
        <w:t> </w:t>
      </w:r>
      <w:r>
        <w:rPr>
          <w:b/>
          <w:sz w:val="22"/>
        </w:rPr>
        <w:t>Learning:</w:t>
      </w:r>
      <w:r>
        <w:rPr>
          <w:b/>
          <w:spacing w:val="-2"/>
          <w:sz w:val="22"/>
        </w:rPr>
        <w:t> </w:t>
      </w:r>
      <w:r>
        <w:rPr>
          <w:sz w:val="22"/>
        </w:rPr>
        <w:t>Models</w:t>
      </w:r>
      <w:r>
        <w:rPr>
          <w:spacing w:val="-5"/>
          <w:sz w:val="22"/>
        </w:rPr>
        <w:t> </w:t>
      </w:r>
      <w:r>
        <w:rPr>
          <w:sz w:val="22"/>
        </w:rPr>
        <w:t>using</w:t>
      </w:r>
      <w:r>
        <w:rPr>
          <w:spacing w:val="-3"/>
          <w:sz w:val="22"/>
        </w:rPr>
        <w:t> </w:t>
      </w:r>
      <w:r>
        <w:rPr>
          <w:sz w:val="22"/>
        </w:rPr>
        <w:t>CNNs</w:t>
      </w:r>
      <w:r>
        <w:rPr>
          <w:spacing w:val="-2"/>
          <w:sz w:val="22"/>
        </w:rPr>
        <w:t> </w:t>
      </w:r>
      <w:r>
        <w:rPr>
          <w:sz w:val="22"/>
        </w:rPr>
        <w:t>and</w:t>
      </w:r>
      <w:r>
        <w:rPr>
          <w:spacing w:val="-4"/>
          <w:sz w:val="22"/>
        </w:rPr>
        <w:t> </w:t>
      </w:r>
      <w:r>
        <w:rPr>
          <w:sz w:val="22"/>
        </w:rPr>
        <w:t>GNNs</w:t>
      </w:r>
      <w:r>
        <w:rPr>
          <w:spacing w:val="-2"/>
          <w:sz w:val="22"/>
        </w:rPr>
        <w:t> </w:t>
      </w:r>
      <w:r>
        <w:rPr>
          <w:sz w:val="22"/>
        </w:rPr>
        <w:t>pushed</w:t>
      </w:r>
      <w:r>
        <w:rPr>
          <w:spacing w:val="-3"/>
          <w:sz w:val="22"/>
        </w:rPr>
        <w:t> </w:t>
      </w:r>
      <w:r>
        <w:rPr>
          <w:sz w:val="22"/>
        </w:rPr>
        <w:t>detection</w:t>
      </w:r>
      <w:r>
        <w:rPr>
          <w:spacing w:val="-5"/>
          <w:sz w:val="22"/>
        </w:rPr>
        <w:t> </w:t>
      </w:r>
      <w:r>
        <w:rPr>
          <w:sz w:val="22"/>
        </w:rPr>
        <w:t>accuracy</w:t>
      </w:r>
      <w:r>
        <w:rPr>
          <w:spacing w:val="-2"/>
          <w:sz w:val="22"/>
        </w:rPr>
        <w:t> </w:t>
      </w:r>
      <w:r>
        <w:rPr>
          <w:sz w:val="22"/>
        </w:rPr>
        <w:t>above</w:t>
      </w:r>
      <w:r>
        <w:rPr>
          <w:spacing w:val="-4"/>
          <w:sz w:val="22"/>
        </w:rPr>
        <w:t> </w:t>
      </w:r>
      <w:r>
        <w:rPr>
          <w:sz w:val="22"/>
        </w:rPr>
        <w:t>94%,</w:t>
      </w:r>
      <w:r>
        <w:rPr>
          <w:spacing w:val="-1"/>
          <w:sz w:val="22"/>
        </w:rPr>
        <w:t> </w:t>
      </w:r>
      <w:r>
        <w:rPr>
          <w:sz w:val="22"/>
        </w:rPr>
        <w:t>but remain black-box classifiers — they flag malware without explaining why.</w:t>
      </w:r>
    </w:p>
    <w:p>
      <w:pPr>
        <w:pStyle w:val="ListParagraph"/>
        <w:numPr>
          <w:ilvl w:val="1"/>
          <w:numId w:val="8"/>
        </w:numPr>
        <w:tabs>
          <w:tab w:pos="354" w:val="left" w:leader="none"/>
        </w:tabs>
        <w:spacing w:line="240" w:lineRule="auto" w:before="240" w:after="0"/>
        <w:ind w:left="354" w:right="0" w:hanging="331"/>
        <w:jc w:val="left"/>
        <w:rPr>
          <w:b/>
          <w:i/>
          <w:sz w:val="22"/>
        </w:rPr>
      </w:pPr>
      <w:r>
        <w:rPr>
          <w:i/>
          <w:sz w:val="22"/>
        </w:rPr>
        <w:t>Generative</w:t>
      </w:r>
      <w:r>
        <w:rPr>
          <w:i/>
          <w:spacing w:val="-8"/>
          <w:sz w:val="22"/>
        </w:rPr>
        <w:t> </w:t>
      </w:r>
      <w:r>
        <w:rPr>
          <w:i/>
          <w:sz w:val="22"/>
        </w:rPr>
        <w:t>AI</w:t>
      </w:r>
      <w:r>
        <w:rPr>
          <w:i/>
          <w:spacing w:val="-3"/>
          <w:sz w:val="22"/>
        </w:rPr>
        <w:t> </w:t>
      </w:r>
      <w:r>
        <w:rPr>
          <w:i/>
          <w:sz w:val="22"/>
        </w:rPr>
        <w:t>and</w:t>
      </w:r>
      <w:r>
        <w:rPr>
          <w:i/>
          <w:spacing w:val="-4"/>
          <w:sz w:val="22"/>
        </w:rPr>
        <w:t> LLMs</w:t>
      </w:r>
    </w:p>
    <w:p>
      <w:pPr>
        <w:pStyle w:val="BodyText"/>
        <w:spacing w:before="12"/>
        <w:ind w:left="0"/>
        <w:rPr>
          <w:i/>
        </w:rPr>
      </w:pPr>
    </w:p>
    <w:p>
      <w:pPr>
        <w:pStyle w:val="BodyText"/>
        <w:spacing w:line="276" w:lineRule="auto" w:before="0"/>
        <w:ind w:left="23" w:right="1040"/>
      </w:pPr>
      <w:r>
        <w:rPr/>
        <w:t>Large Language Models (LLMs) represent a step-change in what automated analysis can do. Unlike classifiers that produce only a verdict, LLMs can read decompiled code, explain what suspicious functions do,</w:t>
      </w:r>
      <w:r>
        <w:rPr>
          <w:spacing w:val="-1"/>
        </w:rPr>
        <w:t> </w:t>
      </w:r>
      <w:r>
        <w:rPr/>
        <w:t>map behaviour to threat</w:t>
      </w:r>
      <w:r>
        <w:rPr>
          <w:spacing w:val="-2"/>
        </w:rPr>
        <w:t> </w:t>
      </w:r>
      <w:r>
        <w:rPr/>
        <w:t>frameworks like MITRE ATT&amp;CK, and generate plain-language reports</w:t>
      </w:r>
      <w:r>
        <w:rPr>
          <w:spacing w:val="-5"/>
        </w:rPr>
        <w:t> </w:t>
      </w:r>
      <w:r>
        <w:rPr/>
        <w:t>with</w:t>
      </w:r>
      <w:r>
        <w:rPr>
          <w:spacing w:val="-6"/>
        </w:rPr>
        <w:t> </w:t>
      </w:r>
      <w:r>
        <w:rPr/>
        <w:t>actionable</w:t>
      </w:r>
      <w:r>
        <w:rPr>
          <w:spacing w:val="-2"/>
        </w:rPr>
        <w:t> </w:t>
      </w:r>
      <w:r>
        <w:rPr/>
        <w:t>recommendations.</w:t>
      </w:r>
      <w:r>
        <w:rPr>
          <w:spacing w:val="-5"/>
        </w:rPr>
        <w:t> </w:t>
      </w:r>
      <w:r>
        <w:rPr/>
        <w:t>Recent</w:t>
      </w:r>
      <w:r>
        <w:rPr>
          <w:spacing w:val="-2"/>
        </w:rPr>
        <w:t> </w:t>
      </w:r>
      <w:r>
        <w:rPr/>
        <w:t>research</w:t>
      </w:r>
      <w:r>
        <w:rPr>
          <w:spacing w:val="-2"/>
        </w:rPr>
        <w:t> </w:t>
      </w:r>
      <w:r>
        <w:rPr/>
        <w:t>has</w:t>
      </w:r>
      <w:r>
        <w:rPr>
          <w:spacing w:val="-2"/>
        </w:rPr>
        <w:t> </w:t>
      </w:r>
      <w:r>
        <w:rPr/>
        <w:t>demonstrated</w:t>
      </w:r>
      <w:r>
        <w:rPr>
          <w:spacing w:val="-5"/>
        </w:rPr>
        <w:t> </w:t>
      </w:r>
      <w:r>
        <w:rPr/>
        <w:t>LLMs</w:t>
      </w:r>
      <w:r>
        <w:rPr>
          <w:spacing w:val="-2"/>
        </w:rPr>
        <w:t> </w:t>
      </w:r>
      <w:r>
        <w:rPr/>
        <w:t>being</w:t>
      </w:r>
      <w:r>
        <w:rPr>
          <w:spacing w:val="-3"/>
        </w:rPr>
        <w:t> </w:t>
      </w:r>
      <w:r>
        <w:rPr/>
        <w:t>applied</w:t>
      </w:r>
      <w:r>
        <w:rPr>
          <w:spacing w:val="-5"/>
        </w:rPr>
        <w:t> </w:t>
      </w:r>
      <w:r>
        <w:rPr/>
        <w:t>to code interpretation, semantic behaviour auditing, automated threat report generation, and multi-signal risk scoring — all directly relevant to banking fraud analysis.</w:t>
      </w:r>
    </w:p>
    <w:p>
      <w:pPr>
        <w:pStyle w:val="BodyText"/>
        <w:spacing w:before="13"/>
        <w:ind w:left="0"/>
      </w:pPr>
    </w:p>
    <w:p>
      <w:pPr>
        <w:pStyle w:val="ListParagraph"/>
        <w:numPr>
          <w:ilvl w:val="1"/>
          <w:numId w:val="8"/>
        </w:numPr>
        <w:tabs>
          <w:tab w:pos="354" w:val="left" w:leader="none"/>
        </w:tabs>
        <w:spacing w:line="240" w:lineRule="auto" w:before="0" w:after="0"/>
        <w:ind w:left="354" w:right="0" w:hanging="331"/>
        <w:jc w:val="left"/>
        <w:rPr>
          <w:b/>
          <w:i/>
          <w:sz w:val="22"/>
        </w:rPr>
      </w:pPr>
      <w:r>
        <w:rPr>
          <w:i/>
          <w:spacing w:val="-2"/>
          <w:sz w:val="22"/>
        </w:rPr>
        <w:t>Limitations</w:t>
      </w:r>
    </w:p>
    <w:p>
      <w:pPr>
        <w:pStyle w:val="BodyText"/>
        <w:spacing w:before="12"/>
        <w:ind w:left="0"/>
        <w:rPr>
          <w:i/>
        </w:rPr>
      </w:pPr>
    </w:p>
    <w:p>
      <w:pPr>
        <w:pStyle w:val="BodyText"/>
        <w:spacing w:line="276" w:lineRule="auto" w:before="0"/>
        <w:ind w:left="23" w:right="1037"/>
      </w:pPr>
      <w:r>
        <w:rPr/>
        <w:t>LLMs can hallucinate — producing confident but incorrect code interpretations — requiring validation</w:t>
      </w:r>
      <w:r>
        <w:rPr>
          <w:spacing w:val="-7"/>
        </w:rPr>
        <w:t> </w:t>
      </w:r>
      <w:r>
        <w:rPr/>
        <w:t>against</w:t>
      </w:r>
      <w:r>
        <w:rPr>
          <w:spacing w:val="-2"/>
        </w:rPr>
        <w:t> </w:t>
      </w:r>
      <w:r>
        <w:rPr/>
        <w:t>deterministic</w:t>
      </w:r>
      <w:r>
        <w:rPr>
          <w:spacing w:val="-3"/>
        </w:rPr>
        <w:t> </w:t>
      </w:r>
      <w:r>
        <w:rPr/>
        <w:t>tools.</w:t>
      </w:r>
      <w:r>
        <w:rPr>
          <w:spacing w:val="-3"/>
        </w:rPr>
        <w:t> </w:t>
      </w:r>
      <w:r>
        <w:rPr/>
        <w:t>They</w:t>
      </w:r>
      <w:r>
        <w:rPr>
          <w:spacing w:val="-3"/>
        </w:rPr>
        <w:t> </w:t>
      </w:r>
      <w:r>
        <w:rPr/>
        <w:t>also</w:t>
      </w:r>
      <w:r>
        <w:rPr>
          <w:spacing w:val="-2"/>
        </w:rPr>
        <w:t> </w:t>
      </w:r>
      <w:r>
        <w:rPr/>
        <w:t>struggle</w:t>
      </w:r>
      <w:r>
        <w:rPr>
          <w:spacing w:val="-3"/>
        </w:rPr>
        <w:t> </w:t>
      </w:r>
      <w:r>
        <w:rPr/>
        <w:t>with</w:t>
      </w:r>
      <w:r>
        <w:rPr>
          <w:spacing w:val="-4"/>
        </w:rPr>
        <w:t> </w:t>
      </w:r>
      <w:r>
        <w:rPr/>
        <w:t>heavily</w:t>
      </w:r>
      <w:r>
        <w:rPr>
          <w:spacing w:val="-5"/>
        </w:rPr>
        <w:t> </w:t>
      </w:r>
      <w:r>
        <w:rPr/>
        <w:t>obfuscated</w:t>
      </w:r>
      <w:r>
        <w:rPr>
          <w:spacing w:val="-6"/>
        </w:rPr>
        <w:t> </w:t>
      </w:r>
      <w:r>
        <w:rPr/>
        <w:t>APKs</w:t>
      </w:r>
      <w:r>
        <w:rPr>
          <w:spacing w:val="-3"/>
        </w:rPr>
        <w:t> </w:t>
      </w:r>
      <w:r>
        <w:rPr/>
        <w:t>using</w:t>
      </w:r>
      <w:r>
        <w:rPr>
          <w:spacing w:val="-4"/>
        </w:rPr>
        <w:t> </w:t>
      </w:r>
      <w:r>
        <w:rPr/>
        <w:t>dynamic class loading or control-flow flattening. And since threat actors are now using AI to generate new malware variants, detection systems must continuously evolve.</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Heading1"/>
        <w:numPr>
          <w:ilvl w:val="0"/>
          <w:numId w:val="8"/>
        </w:numPr>
        <w:tabs>
          <w:tab w:pos="242" w:val="left" w:leader="none"/>
        </w:tabs>
        <w:spacing w:line="240" w:lineRule="auto" w:before="41" w:after="0"/>
        <w:ind w:left="242" w:right="0" w:hanging="219"/>
        <w:jc w:val="left"/>
      </w:pPr>
      <w:r>
        <w:rPr/>
        <w:t>Existing</w:t>
      </w:r>
      <w:r>
        <w:rPr>
          <w:spacing w:val="-6"/>
        </w:rPr>
        <w:t> </w:t>
      </w:r>
      <w:r>
        <w:rPr/>
        <w:t>Solutions</w:t>
      </w:r>
      <w:r>
        <w:rPr>
          <w:spacing w:val="-5"/>
        </w:rPr>
        <w:t> </w:t>
      </w:r>
      <w:r>
        <w:rPr/>
        <w:t>and</w:t>
      </w:r>
      <w:r>
        <w:rPr>
          <w:spacing w:val="-6"/>
        </w:rPr>
        <w:t> </w:t>
      </w:r>
      <w:r>
        <w:rPr/>
        <w:t>Their</w:t>
      </w:r>
      <w:r>
        <w:rPr>
          <w:spacing w:val="-4"/>
        </w:rPr>
        <w:t> </w:t>
      </w:r>
      <w:r>
        <w:rPr>
          <w:spacing w:val="-2"/>
        </w:rPr>
        <w:t>Limitations</w:t>
      </w:r>
    </w:p>
    <w:p>
      <w:pPr>
        <w:pStyle w:val="ListParagraph"/>
        <w:numPr>
          <w:ilvl w:val="1"/>
          <w:numId w:val="8"/>
        </w:numPr>
        <w:tabs>
          <w:tab w:pos="354" w:val="left" w:leader="none"/>
        </w:tabs>
        <w:spacing w:line="240" w:lineRule="auto" w:before="79" w:after="0"/>
        <w:ind w:left="354" w:right="0" w:hanging="331"/>
        <w:jc w:val="left"/>
        <w:rPr>
          <w:b/>
          <w:i/>
          <w:sz w:val="22"/>
        </w:rPr>
      </w:pPr>
      <w:r>
        <w:rPr>
          <w:i/>
          <w:spacing w:val="-2"/>
          <w:sz w:val="22"/>
        </w:rPr>
        <w:t>VirusTotal</w:t>
      </w:r>
    </w:p>
    <w:p>
      <w:pPr>
        <w:pStyle w:val="BodyText"/>
        <w:spacing w:before="241"/>
        <w:ind w:left="23" w:right="1265"/>
      </w:pPr>
      <w:r>
        <w:rPr/>
        <w:t>Aggregates 60+ anti-virus engines to scan files. Useful for known threats but fundamentally signature-dependent</w:t>
      </w:r>
      <w:r>
        <w:rPr>
          <w:spacing w:val="-2"/>
        </w:rPr>
        <w:t> </w:t>
      </w:r>
      <w:r>
        <w:rPr/>
        <w:t>—</w:t>
      </w:r>
      <w:r>
        <w:rPr>
          <w:spacing w:val="-6"/>
        </w:rPr>
        <w:t> </w:t>
      </w:r>
      <w:r>
        <w:rPr/>
        <w:t>novel</w:t>
      </w:r>
      <w:r>
        <w:rPr>
          <w:spacing w:val="-5"/>
        </w:rPr>
        <w:t> </w:t>
      </w:r>
      <w:r>
        <w:rPr/>
        <w:t>or</w:t>
      </w:r>
      <w:r>
        <w:rPr>
          <w:spacing w:val="-5"/>
        </w:rPr>
        <w:t> </w:t>
      </w:r>
      <w:r>
        <w:rPr/>
        <w:t>obfuscated</w:t>
      </w:r>
      <w:r>
        <w:rPr>
          <w:spacing w:val="-3"/>
        </w:rPr>
        <w:t> </w:t>
      </w:r>
      <w:r>
        <w:rPr/>
        <w:t>APKs</w:t>
      </w:r>
      <w:r>
        <w:rPr>
          <w:spacing w:val="-3"/>
        </w:rPr>
        <w:t> </w:t>
      </w:r>
      <w:r>
        <w:rPr/>
        <w:t>frequently</w:t>
      </w:r>
      <w:r>
        <w:rPr>
          <w:spacing w:val="-2"/>
        </w:rPr>
        <w:t> </w:t>
      </w:r>
      <w:r>
        <w:rPr/>
        <w:t>pass</w:t>
      </w:r>
      <w:r>
        <w:rPr>
          <w:spacing w:val="-3"/>
        </w:rPr>
        <w:t> </w:t>
      </w:r>
      <w:r>
        <w:rPr/>
        <w:t>undetected.</w:t>
      </w:r>
      <w:r>
        <w:rPr>
          <w:spacing w:val="-6"/>
        </w:rPr>
        <w:t> </w:t>
      </w:r>
      <w:r>
        <w:rPr/>
        <w:t>Produces</w:t>
      </w:r>
      <w:r>
        <w:rPr>
          <w:spacing w:val="-3"/>
        </w:rPr>
        <w:t> </w:t>
      </w:r>
      <w:r>
        <w:rPr/>
        <w:t>no</w:t>
      </w:r>
      <w:r>
        <w:rPr>
          <w:spacing w:val="-2"/>
        </w:rPr>
        <w:t> </w:t>
      </w:r>
      <w:r>
        <w:rPr/>
        <w:t>fraud-specific risk scores or actionable recommendations.</w:t>
      </w:r>
    </w:p>
    <w:p>
      <w:pPr>
        <w:pStyle w:val="BodyText"/>
        <w:spacing w:before="13"/>
        <w:ind w:left="0"/>
      </w:pPr>
    </w:p>
    <w:p>
      <w:pPr>
        <w:pStyle w:val="ListParagraph"/>
        <w:numPr>
          <w:ilvl w:val="1"/>
          <w:numId w:val="8"/>
        </w:numPr>
        <w:tabs>
          <w:tab w:pos="354" w:val="left" w:leader="none"/>
        </w:tabs>
        <w:spacing w:line="240" w:lineRule="auto" w:before="0" w:after="0"/>
        <w:ind w:left="354" w:right="0" w:hanging="331"/>
        <w:jc w:val="left"/>
        <w:rPr>
          <w:b/>
          <w:i/>
          <w:sz w:val="22"/>
        </w:rPr>
      </w:pPr>
      <w:r>
        <w:rPr>
          <w:i/>
          <w:sz w:val="22"/>
        </w:rPr>
        <w:t>MobSF</w:t>
      </w:r>
      <w:r>
        <w:rPr>
          <w:i/>
          <w:spacing w:val="-7"/>
          <w:sz w:val="22"/>
        </w:rPr>
        <w:t> </w:t>
      </w:r>
      <w:r>
        <w:rPr>
          <w:i/>
          <w:sz w:val="22"/>
        </w:rPr>
        <w:t>(Mobile</w:t>
      </w:r>
      <w:r>
        <w:rPr>
          <w:i/>
          <w:spacing w:val="-8"/>
          <w:sz w:val="22"/>
        </w:rPr>
        <w:t> </w:t>
      </w:r>
      <w:r>
        <w:rPr>
          <w:i/>
          <w:sz w:val="22"/>
        </w:rPr>
        <w:t>Security</w:t>
      </w:r>
      <w:r>
        <w:rPr>
          <w:i/>
          <w:spacing w:val="-8"/>
          <w:sz w:val="22"/>
        </w:rPr>
        <w:t> </w:t>
      </w:r>
      <w:r>
        <w:rPr>
          <w:i/>
          <w:spacing w:val="-2"/>
          <w:sz w:val="22"/>
        </w:rPr>
        <w:t>Framework)</w:t>
      </w:r>
    </w:p>
    <w:p>
      <w:pPr>
        <w:pStyle w:val="BodyText"/>
        <w:spacing w:before="10"/>
        <w:ind w:left="0"/>
        <w:rPr>
          <w:i/>
        </w:rPr>
      </w:pPr>
    </w:p>
    <w:p>
      <w:pPr>
        <w:pStyle w:val="BodyText"/>
        <w:spacing w:before="0"/>
        <w:ind w:left="23" w:right="1037"/>
      </w:pPr>
      <w:r>
        <w:rPr/>
        <w:t>A popular open-source static and dynamic analysis framework. Uses syntax-based scanning that cannot</w:t>
      </w:r>
      <w:r>
        <w:rPr>
          <w:spacing w:val="-4"/>
        </w:rPr>
        <w:t> </w:t>
      </w:r>
      <w:r>
        <w:rPr/>
        <w:t>trace</w:t>
      </w:r>
      <w:r>
        <w:rPr>
          <w:spacing w:val="-4"/>
        </w:rPr>
        <w:t> </w:t>
      </w:r>
      <w:r>
        <w:rPr/>
        <w:t>actual</w:t>
      </w:r>
      <w:r>
        <w:rPr>
          <w:spacing w:val="-2"/>
        </w:rPr>
        <w:t> </w:t>
      </w:r>
      <w:r>
        <w:rPr/>
        <w:t>data</w:t>
      </w:r>
      <w:r>
        <w:rPr>
          <w:spacing w:val="-2"/>
        </w:rPr>
        <w:t> </w:t>
      </w:r>
      <w:r>
        <w:rPr/>
        <w:t>flows,</w:t>
      </w:r>
      <w:r>
        <w:rPr>
          <w:spacing w:val="-1"/>
        </w:rPr>
        <w:t> </w:t>
      </w:r>
      <w:r>
        <w:rPr/>
        <w:t>generating</w:t>
      </w:r>
      <w:r>
        <w:rPr>
          <w:spacing w:val="-5"/>
        </w:rPr>
        <w:t> </w:t>
      </w:r>
      <w:r>
        <w:rPr/>
        <w:t>many</w:t>
      </w:r>
      <w:r>
        <w:rPr>
          <w:spacing w:val="-2"/>
        </w:rPr>
        <w:t> </w:t>
      </w:r>
      <w:r>
        <w:rPr/>
        <w:t>false</w:t>
      </w:r>
      <w:r>
        <w:rPr>
          <w:spacing w:val="-4"/>
        </w:rPr>
        <w:t> </w:t>
      </w:r>
      <w:r>
        <w:rPr/>
        <w:t>positives.</w:t>
      </w:r>
      <w:r>
        <w:rPr>
          <w:spacing w:val="-2"/>
        </w:rPr>
        <w:t> </w:t>
      </w:r>
      <w:r>
        <w:rPr/>
        <w:t>Built</w:t>
      </w:r>
      <w:r>
        <w:rPr>
          <w:spacing w:val="-4"/>
        </w:rPr>
        <w:t> </w:t>
      </w:r>
      <w:r>
        <w:rPr/>
        <w:t>for</w:t>
      </w:r>
      <w:r>
        <w:rPr>
          <w:spacing w:val="-5"/>
        </w:rPr>
        <w:t> </w:t>
      </w:r>
      <w:r>
        <w:rPr/>
        <w:t>general</w:t>
      </w:r>
      <w:r>
        <w:rPr>
          <w:spacing w:val="-5"/>
        </w:rPr>
        <w:t> </w:t>
      </w:r>
      <w:r>
        <w:rPr/>
        <w:t>app</w:t>
      </w:r>
      <w:r>
        <w:rPr>
          <w:spacing w:val="-3"/>
        </w:rPr>
        <w:t> </w:t>
      </w:r>
      <w:r>
        <w:rPr/>
        <w:t>security,</w:t>
      </w:r>
      <w:r>
        <w:rPr>
          <w:spacing w:val="-2"/>
        </w:rPr>
        <w:t> </w:t>
      </w:r>
      <w:r>
        <w:rPr/>
        <w:t>not banking fraud — lacks contextual risk scoring or intelligent reporting.</w:t>
      </w:r>
    </w:p>
    <w:p>
      <w:pPr>
        <w:pStyle w:val="ListParagraph"/>
        <w:numPr>
          <w:ilvl w:val="1"/>
          <w:numId w:val="8"/>
        </w:numPr>
        <w:tabs>
          <w:tab w:pos="354" w:val="left" w:leader="none"/>
        </w:tabs>
        <w:spacing w:line="240" w:lineRule="auto" w:before="241" w:after="0"/>
        <w:ind w:left="354" w:right="0" w:hanging="331"/>
        <w:jc w:val="left"/>
        <w:rPr>
          <w:b/>
          <w:i/>
          <w:sz w:val="22"/>
        </w:rPr>
      </w:pPr>
      <w:r>
        <w:rPr>
          <w:i/>
          <w:sz w:val="22"/>
        </w:rPr>
        <w:t>AndroBugs</w:t>
      </w:r>
      <w:r>
        <w:rPr>
          <w:i/>
          <w:spacing w:val="-8"/>
          <w:sz w:val="22"/>
        </w:rPr>
        <w:t> </w:t>
      </w:r>
      <w:r>
        <w:rPr>
          <w:i/>
          <w:sz w:val="22"/>
        </w:rPr>
        <w:t>and</w:t>
      </w:r>
      <w:r>
        <w:rPr>
          <w:i/>
          <w:spacing w:val="-6"/>
          <w:sz w:val="22"/>
        </w:rPr>
        <w:t> </w:t>
      </w:r>
      <w:r>
        <w:rPr>
          <w:i/>
          <w:spacing w:val="-4"/>
          <w:sz w:val="22"/>
        </w:rPr>
        <w:t>QARK</w:t>
      </w:r>
    </w:p>
    <w:p>
      <w:pPr>
        <w:pStyle w:val="BodyText"/>
        <w:spacing w:before="240"/>
        <w:ind w:left="23" w:right="1037"/>
      </w:pPr>
      <w:r>
        <w:rPr/>
        <w:t>Pattern-matching</w:t>
      </w:r>
      <w:r>
        <w:rPr>
          <w:spacing w:val="-3"/>
        </w:rPr>
        <w:t> </w:t>
      </w:r>
      <w:r>
        <w:rPr/>
        <w:t>tools</w:t>
      </w:r>
      <w:r>
        <w:rPr>
          <w:spacing w:val="-5"/>
        </w:rPr>
        <w:t> </w:t>
      </w:r>
      <w:r>
        <w:rPr/>
        <w:t>for</w:t>
      </w:r>
      <w:r>
        <w:rPr>
          <w:spacing w:val="-7"/>
        </w:rPr>
        <w:t> </w:t>
      </w:r>
      <w:r>
        <w:rPr/>
        <w:t>finding</w:t>
      </w:r>
      <w:r>
        <w:rPr>
          <w:spacing w:val="-3"/>
        </w:rPr>
        <w:t> </w:t>
      </w:r>
      <w:r>
        <w:rPr/>
        <w:t>known</w:t>
      </w:r>
      <w:r>
        <w:rPr>
          <w:spacing w:val="-4"/>
        </w:rPr>
        <w:t> </w:t>
      </w:r>
      <w:r>
        <w:rPr/>
        <w:t>vulnerabilities</w:t>
      </w:r>
      <w:r>
        <w:rPr>
          <w:spacing w:val="-1"/>
        </w:rPr>
        <w:t> </w:t>
      </w:r>
      <w:r>
        <w:rPr/>
        <w:t>in</w:t>
      </w:r>
      <w:r>
        <w:rPr>
          <w:spacing w:val="-4"/>
        </w:rPr>
        <w:t> </w:t>
      </w:r>
      <w:r>
        <w:rPr/>
        <w:t>Android</w:t>
      </w:r>
      <w:r>
        <w:rPr>
          <w:spacing w:val="-4"/>
        </w:rPr>
        <w:t> </w:t>
      </w:r>
      <w:r>
        <w:rPr/>
        <w:t>apps.</w:t>
      </w:r>
      <w:r>
        <w:rPr>
          <w:spacing w:val="-5"/>
        </w:rPr>
        <w:t> </w:t>
      </w:r>
      <w:r>
        <w:rPr/>
        <w:t>Easily</w:t>
      </w:r>
      <w:r>
        <w:rPr>
          <w:spacing w:val="-2"/>
        </w:rPr>
        <w:t> </w:t>
      </w:r>
      <w:r>
        <w:rPr/>
        <w:t>bypassed</w:t>
      </w:r>
      <w:r>
        <w:rPr>
          <w:spacing w:val="-2"/>
        </w:rPr>
        <w:t> </w:t>
      </w:r>
      <w:r>
        <w:rPr/>
        <w:t>by obfuscation and not designed for adversarial malware detection or fraud intelligence.</w:t>
      </w:r>
    </w:p>
    <w:p>
      <w:pPr>
        <w:pStyle w:val="ListParagraph"/>
        <w:numPr>
          <w:ilvl w:val="1"/>
          <w:numId w:val="8"/>
        </w:numPr>
        <w:tabs>
          <w:tab w:pos="354" w:val="left" w:leader="none"/>
        </w:tabs>
        <w:spacing w:line="240" w:lineRule="auto" w:before="241" w:after="0"/>
        <w:ind w:left="354" w:right="0" w:hanging="331"/>
        <w:jc w:val="left"/>
        <w:rPr>
          <w:b/>
          <w:i/>
          <w:sz w:val="22"/>
        </w:rPr>
      </w:pPr>
      <w:r>
        <w:rPr>
          <w:i/>
          <w:sz w:val="22"/>
        </w:rPr>
        <w:t>Commercial</w:t>
      </w:r>
      <w:r>
        <w:rPr>
          <w:i/>
          <w:spacing w:val="-8"/>
          <w:sz w:val="22"/>
        </w:rPr>
        <w:t> </w:t>
      </w:r>
      <w:r>
        <w:rPr>
          <w:i/>
          <w:sz w:val="22"/>
        </w:rPr>
        <w:t>Sandboxes</w:t>
      </w:r>
      <w:r>
        <w:rPr>
          <w:i/>
          <w:spacing w:val="-8"/>
          <w:sz w:val="22"/>
        </w:rPr>
        <w:t> </w:t>
      </w:r>
      <w:r>
        <w:rPr>
          <w:i/>
          <w:sz w:val="22"/>
        </w:rPr>
        <w:t>(Hybrid</w:t>
      </w:r>
      <w:r>
        <w:rPr>
          <w:i/>
          <w:spacing w:val="-6"/>
          <w:sz w:val="22"/>
        </w:rPr>
        <w:t> </w:t>
      </w:r>
      <w:r>
        <w:rPr>
          <w:i/>
          <w:sz w:val="22"/>
        </w:rPr>
        <w:t>Analysis,</w:t>
      </w:r>
      <w:r>
        <w:rPr>
          <w:i/>
          <w:spacing w:val="-5"/>
          <w:sz w:val="22"/>
        </w:rPr>
        <w:t> </w:t>
      </w:r>
      <w:r>
        <w:rPr>
          <w:i/>
          <w:sz w:val="22"/>
        </w:rPr>
        <w:t>Joe</w:t>
      </w:r>
      <w:r>
        <w:rPr>
          <w:i/>
          <w:spacing w:val="-7"/>
          <w:sz w:val="22"/>
        </w:rPr>
        <w:t> </w:t>
      </w:r>
      <w:r>
        <w:rPr>
          <w:i/>
          <w:spacing w:val="-2"/>
          <w:sz w:val="22"/>
        </w:rPr>
        <w:t>Sandbox)</w:t>
      </w:r>
    </w:p>
    <w:p>
      <w:pPr>
        <w:pStyle w:val="BodyText"/>
        <w:spacing w:before="238"/>
        <w:ind w:left="23" w:right="1150"/>
      </w:pPr>
      <w:r>
        <w:rPr/>
        <w:t>Run</w:t>
      </w:r>
      <w:r>
        <w:rPr>
          <w:spacing w:val="-5"/>
        </w:rPr>
        <w:t> </w:t>
      </w:r>
      <w:r>
        <w:rPr/>
        <w:t>APKs</w:t>
      </w:r>
      <w:r>
        <w:rPr>
          <w:spacing w:val="-5"/>
        </w:rPr>
        <w:t> </w:t>
      </w:r>
      <w:r>
        <w:rPr/>
        <w:t>in</w:t>
      </w:r>
      <w:r>
        <w:rPr>
          <w:spacing w:val="-3"/>
        </w:rPr>
        <w:t> </w:t>
      </w:r>
      <w:r>
        <w:rPr/>
        <w:t>instrumented</w:t>
      </w:r>
      <w:r>
        <w:rPr>
          <w:spacing w:val="-7"/>
        </w:rPr>
        <w:t> </w:t>
      </w:r>
      <w:r>
        <w:rPr/>
        <w:t>environments</w:t>
      </w:r>
      <w:r>
        <w:rPr>
          <w:spacing w:val="-2"/>
        </w:rPr>
        <w:t> </w:t>
      </w:r>
      <w:r>
        <w:rPr/>
        <w:t>and</w:t>
      </w:r>
      <w:r>
        <w:rPr>
          <w:spacing w:val="-4"/>
        </w:rPr>
        <w:t> </w:t>
      </w:r>
      <w:r>
        <w:rPr/>
        <w:t>record</w:t>
      </w:r>
      <w:r>
        <w:rPr>
          <w:spacing w:val="-6"/>
        </w:rPr>
        <w:t> </w:t>
      </w:r>
      <w:r>
        <w:rPr/>
        <w:t>detailed</w:t>
      </w:r>
      <w:r>
        <w:rPr>
          <w:spacing w:val="-3"/>
        </w:rPr>
        <w:t> </w:t>
      </w:r>
      <w:r>
        <w:rPr/>
        <w:t>behavioural</w:t>
      </w:r>
      <w:r>
        <w:rPr>
          <w:spacing w:val="-4"/>
        </w:rPr>
        <w:t> </w:t>
      </w:r>
      <w:r>
        <w:rPr/>
        <w:t>telemetry.</w:t>
      </w:r>
      <w:r>
        <w:rPr>
          <w:spacing w:val="-3"/>
        </w:rPr>
        <w:t> </w:t>
      </w:r>
      <w:r>
        <w:rPr/>
        <w:t>Richer</w:t>
      </w:r>
      <w:r>
        <w:rPr>
          <w:spacing w:val="-3"/>
        </w:rPr>
        <w:t> </w:t>
      </w:r>
      <w:r>
        <w:rPr/>
        <w:t>than static tools but slow, resource-intensive, and evadable. Output is raw technical data that still requires expert human interpretation.</w:t>
      </w:r>
    </w:p>
    <w:p>
      <w:pPr>
        <w:pStyle w:val="ListParagraph"/>
        <w:numPr>
          <w:ilvl w:val="1"/>
          <w:numId w:val="8"/>
        </w:numPr>
        <w:tabs>
          <w:tab w:pos="354" w:val="left" w:leader="none"/>
        </w:tabs>
        <w:spacing w:line="240" w:lineRule="auto" w:before="240" w:after="0"/>
        <w:ind w:left="354" w:right="0" w:hanging="331"/>
        <w:jc w:val="left"/>
        <w:rPr>
          <w:b/>
          <w:i/>
          <w:sz w:val="22"/>
        </w:rPr>
      </w:pPr>
      <w:r>
        <w:rPr>
          <w:i/>
          <w:sz w:val="22"/>
        </w:rPr>
        <w:t>ML</w:t>
      </w:r>
      <w:r>
        <w:rPr>
          <w:i/>
          <w:spacing w:val="-7"/>
          <w:sz w:val="22"/>
        </w:rPr>
        <w:t> </w:t>
      </w:r>
      <w:r>
        <w:rPr>
          <w:i/>
          <w:sz w:val="22"/>
        </w:rPr>
        <w:t>Classifiers</w:t>
      </w:r>
      <w:r>
        <w:rPr>
          <w:i/>
          <w:spacing w:val="-5"/>
          <w:sz w:val="22"/>
        </w:rPr>
        <w:t> </w:t>
      </w:r>
      <w:r>
        <w:rPr>
          <w:i/>
          <w:sz w:val="22"/>
        </w:rPr>
        <w:t>(Drebin,</w:t>
      </w:r>
      <w:r>
        <w:rPr>
          <w:i/>
          <w:spacing w:val="-7"/>
          <w:sz w:val="22"/>
        </w:rPr>
        <w:t> </w:t>
      </w:r>
      <w:r>
        <w:rPr>
          <w:i/>
          <w:spacing w:val="-2"/>
          <w:sz w:val="22"/>
        </w:rPr>
        <w:t>MaMaDroid)</w:t>
      </w:r>
    </w:p>
    <w:p>
      <w:pPr>
        <w:pStyle w:val="BodyText"/>
        <w:spacing w:before="241"/>
        <w:ind w:left="23" w:right="1037"/>
      </w:pPr>
      <w:r>
        <w:rPr/>
        <w:t>Strong</w:t>
      </w:r>
      <w:r>
        <w:rPr>
          <w:spacing w:val="-3"/>
        </w:rPr>
        <w:t> </w:t>
      </w:r>
      <w:r>
        <w:rPr/>
        <w:t>in</w:t>
      </w:r>
      <w:r>
        <w:rPr>
          <w:spacing w:val="-2"/>
        </w:rPr>
        <w:t> </w:t>
      </w:r>
      <w:r>
        <w:rPr/>
        <w:t>research</w:t>
      </w:r>
      <w:r>
        <w:rPr>
          <w:spacing w:val="-2"/>
        </w:rPr>
        <w:t> </w:t>
      </w:r>
      <w:r>
        <w:rPr/>
        <w:t>benchmarks</w:t>
      </w:r>
      <w:r>
        <w:rPr>
          <w:spacing w:val="-2"/>
        </w:rPr>
        <w:t> </w:t>
      </w:r>
      <w:r>
        <w:rPr/>
        <w:t>but</w:t>
      </w:r>
      <w:r>
        <w:rPr>
          <w:spacing w:val="-2"/>
        </w:rPr>
        <w:t> </w:t>
      </w:r>
      <w:r>
        <w:rPr/>
        <w:t>classify</w:t>
      </w:r>
      <w:r>
        <w:rPr>
          <w:spacing w:val="-4"/>
        </w:rPr>
        <w:t> </w:t>
      </w:r>
      <w:r>
        <w:rPr/>
        <w:t>without</w:t>
      </w:r>
      <w:r>
        <w:rPr>
          <w:spacing w:val="-2"/>
        </w:rPr>
        <w:t> </w:t>
      </w:r>
      <w:r>
        <w:rPr/>
        <w:t>explanation.</w:t>
      </w:r>
      <w:r>
        <w:rPr>
          <w:spacing w:val="-2"/>
        </w:rPr>
        <w:t> </w:t>
      </w:r>
      <w:r>
        <w:rPr/>
        <w:t>In</w:t>
      </w:r>
      <w:r>
        <w:rPr>
          <w:spacing w:val="-4"/>
        </w:rPr>
        <w:t> </w:t>
      </w:r>
      <w:r>
        <w:rPr/>
        <w:t>a</w:t>
      </w:r>
      <w:r>
        <w:rPr>
          <w:spacing w:val="-2"/>
        </w:rPr>
        <w:t> </w:t>
      </w:r>
      <w:r>
        <w:rPr/>
        <w:t>banking</w:t>
      </w:r>
      <w:r>
        <w:rPr>
          <w:spacing w:val="-3"/>
        </w:rPr>
        <w:t> </w:t>
      </w:r>
      <w:r>
        <w:rPr/>
        <w:t>context,</w:t>
      </w:r>
      <w:r>
        <w:rPr>
          <w:spacing w:val="-5"/>
        </w:rPr>
        <w:t> </w:t>
      </w:r>
      <w:r>
        <w:rPr/>
        <w:t>knowing</w:t>
      </w:r>
      <w:r>
        <w:rPr>
          <w:spacing w:val="-4"/>
        </w:rPr>
        <w:t> </w:t>
      </w:r>
      <w:r>
        <w:rPr/>
        <w:t>an APK is malicious is not enough — analysts need to understand what it does and how to respond.</w:t>
      </w:r>
    </w:p>
    <w:p>
      <w:pPr>
        <w:pStyle w:val="ListParagraph"/>
        <w:numPr>
          <w:ilvl w:val="1"/>
          <w:numId w:val="8"/>
        </w:numPr>
        <w:tabs>
          <w:tab w:pos="354" w:val="left" w:leader="none"/>
        </w:tabs>
        <w:spacing w:line="240" w:lineRule="auto" w:before="241" w:after="0"/>
        <w:ind w:left="354" w:right="0" w:hanging="331"/>
        <w:jc w:val="left"/>
        <w:rPr>
          <w:b/>
          <w:i/>
          <w:sz w:val="22"/>
        </w:rPr>
      </w:pPr>
      <w:r>
        <w:rPr>
          <w:i/>
          <w:sz w:val="22"/>
        </w:rPr>
        <w:t>Summary</w:t>
      </w:r>
      <w:r>
        <w:rPr>
          <w:i/>
          <w:spacing w:val="-5"/>
          <w:sz w:val="22"/>
        </w:rPr>
        <w:t> </w:t>
      </w:r>
      <w:r>
        <w:rPr>
          <w:i/>
          <w:sz w:val="22"/>
        </w:rPr>
        <w:t>of</w:t>
      </w:r>
      <w:r>
        <w:rPr>
          <w:i/>
          <w:spacing w:val="-4"/>
          <w:sz w:val="22"/>
        </w:rPr>
        <w:t> Gaps</w:t>
      </w:r>
    </w:p>
    <w:p>
      <w:pPr>
        <w:pStyle w:val="BodyText"/>
        <w:spacing w:before="8" w:after="1"/>
        <w:ind w:left="0"/>
        <w:rPr>
          <w:i/>
          <w:sz w:val="19"/>
        </w:rPr>
      </w:pPr>
    </w:p>
    <w:tbl>
      <w:tblPr>
        <w:tblW w:w="0" w:type="auto"/>
        <w:jc w:val="left"/>
        <w:tblInd w:w="33" w:type="dxa"/>
        <w:tblBorders>
          <w:top w:val="single" w:sz="4" w:space="0" w:color="1A1A2D"/>
          <w:left w:val="single" w:sz="4" w:space="0" w:color="1A1A2D"/>
          <w:bottom w:val="single" w:sz="4" w:space="0" w:color="1A1A2D"/>
          <w:right w:val="single" w:sz="4" w:space="0" w:color="1A1A2D"/>
          <w:insideH w:val="single" w:sz="4" w:space="0" w:color="1A1A2D"/>
          <w:insideV w:val="single" w:sz="4" w:space="0" w:color="1A1A2D"/>
        </w:tblBorders>
        <w:tblLayout w:type="fixed"/>
        <w:tblCellMar>
          <w:top w:w="0" w:type="dxa"/>
          <w:left w:w="0" w:type="dxa"/>
          <w:bottom w:w="0" w:type="dxa"/>
          <w:right w:w="0" w:type="dxa"/>
        </w:tblCellMar>
        <w:tblLook w:val="01E0"/>
      </w:tblPr>
      <w:tblGrid>
        <w:gridCol w:w="2746"/>
        <w:gridCol w:w="4842"/>
      </w:tblGrid>
      <w:tr>
        <w:trPr>
          <w:trHeight w:val="714" w:hRule="atLeast"/>
        </w:trPr>
        <w:tc>
          <w:tcPr>
            <w:tcW w:w="2746" w:type="dxa"/>
            <w:tcBorders>
              <w:bottom w:val="single" w:sz="4" w:space="0" w:color="000000"/>
              <w:right w:val="single" w:sz="4" w:space="0" w:color="000000"/>
            </w:tcBorders>
          </w:tcPr>
          <w:p>
            <w:pPr>
              <w:pStyle w:val="TableParagraph"/>
              <w:spacing w:before="97"/>
              <w:ind w:left="11" w:right="2"/>
              <w:jc w:val="center"/>
              <w:rPr>
                <w:b/>
                <w:sz w:val="22"/>
              </w:rPr>
            </w:pPr>
            <w:r>
              <w:rPr>
                <w:b/>
                <w:spacing w:val="-2"/>
                <w:sz w:val="22"/>
              </w:rPr>
              <w:t>Dimension</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97"/>
              <w:ind w:left="10"/>
              <w:jc w:val="center"/>
              <w:rPr>
                <w:b/>
                <w:sz w:val="22"/>
              </w:rPr>
            </w:pPr>
            <w:r>
              <w:rPr>
                <w:b/>
                <w:spacing w:val="-5"/>
                <w:sz w:val="22"/>
              </w:rPr>
              <w:t>Gap</w:t>
            </w:r>
          </w:p>
        </w:tc>
      </w:tr>
      <w:tr>
        <w:trPr>
          <w:trHeight w:val="714" w:hRule="atLeast"/>
        </w:trPr>
        <w:tc>
          <w:tcPr>
            <w:tcW w:w="2746" w:type="dxa"/>
            <w:tcBorders>
              <w:top w:val="single" w:sz="4" w:space="0" w:color="000000"/>
              <w:left w:val="single" w:sz="4" w:space="0" w:color="000000"/>
              <w:bottom w:val="single" w:sz="4" w:space="0" w:color="000000"/>
              <w:right w:val="single" w:sz="4" w:space="0" w:color="000000"/>
            </w:tcBorders>
          </w:tcPr>
          <w:p>
            <w:pPr>
              <w:pStyle w:val="TableParagraph"/>
              <w:spacing w:before="100"/>
              <w:ind w:left="11" w:right="3"/>
              <w:jc w:val="center"/>
              <w:rPr>
                <w:sz w:val="22"/>
              </w:rPr>
            </w:pPr>
            <w:r>
              <w:rPr>
                <w:sz w:val="22"/>
              </w:rPr>
              <w:t>Novel</w:t>
            </w:r>
            <w:r>
              <w:rPr>
                <w:spacing w:val="-5"/>
                <w:sz w:val="22"/>
              </w:rPr>
              <w:t> </w:t>
            </w:r>
            <w:r>
              <w:rPr>
                <w:sz w:val="22"/>
              </w:rPr>
              <w:t>Threat</w:t>
            </w:r>
            <w:r>
              <w:rPr>
                <w:spacing w:val="-4"/>
                <w:sz w:val="22"/>
              </w:rPr>
              <w:t> </w:t>
            </w:r>
            <w:r>
              <w:rPr>
                <w:spacing w:val="-2"/>
                <w:sz w:val="22"/>
              </w:rPr>
              <w:t>Detection</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ight="2"/>
              <w:jc w:val="center"/>
              <w:rPr>
                <w:sz w:val="22"/>
              </w:rPr>
            </w:pPr>
            <w:r>
              <w:rPr>
                <w:sz w:val="22"/>
              </w:rPr>
              <w:t>Signature</w:t>
            </w:r>
            <w:r>
              <w:rPr>
                <w:spacing w:val="-3"/>
                <w:sz w:val="22"/>
              </w:rPr>
              <w:t> </w:t>
            </w:r>
            <w:r>
              <w:rPr>
                <w:sz w:val="22"/>
              </w:rPr>
              <w:t>tools</w:t>
            </w:r>
            <w:r>
              <w:rPr>
                <w:spacing w:val="-5"/>
                <w:sz w:val="22"/>
              </w:rPr>
              <w:t> </w:t>
            </w:r>
            <w:r>
              <w:rPr>
                <w:sz w:val="22"/>
              </w:rPr>
              <w:t>miss</w:t>
            </w:r>
            <w:r>
              <w:rPr>
                <w:spacing w:val="-6"/>
                <w:sz w:val="22"/>
              </w:rPr>
              <w:t> </w:t>
            </w:r>
            <w:r>
              <w:rPr>
                <w:sz w:val="22"/>
              </w:rPr>
              <w:t>obfuscated</w:t>
            </w:r>
            <w:r>
              <w:rPr>
                <w:spacing w:val="-5"/>
                <w:sz w:val="22"/>
              </w:rPr>
              <w:t> </w:t>
            </w:r>
            <w:r>
              <w:rPr>
                <w:sz w:val="22"/>
              </w:rPr>
              <w:t>or</w:t>
            </w:r>
            <w:r>
              <w:rPr>
                <w:spacing w:val="-3"/>
                <w:sz w:val="22"/>
              </w:rPr>
              <w:t> </w:t>
            </w:r>
            <w:r>
              <w:rPr>
                <w:sz w:val="22"/>
              </w:rPr>
              <w:t>zero-day</w:t>
            </w:r>
            <w:r>
              <w:rPr>
                <w:spacing w:val="-1"/>
                <w:sz w:val="22"/>
              </w:rPr>
              <w:t> </w:t>
            </w:r>
            <w:r>
              <w:rPr>
                <w:spacing w:val="-4"/>
                <w:sz w:val="22"/>
              </w:rPr>
              <w:t>APKs</w:t>
            </w:r>
          </w:p>
        </w:tc>
      </w:tr>
      <w:tr>
        <w:trPr>
          <w:trHeight w:val="714" w:hRule="atLeast"/>
        </w:trPr>
        <w:tc>
          <w:tcPr>
            <w:tcW w:w="2746" w:type="dxa"/>
            <w:tcBorders>
              <w:top w:val="single" w:sz="4" w:space="0" w:color="000000"/>
              <w:left w:val="single" w:sz="4" w:space="0" w:color="000000"/>
              <w:bottom w:val="single" w:sz="4" w:space="0" w:color="000000"/>
              <w:right w:val="single" w:sz="4" w:space="0" w:color="000000"/>
            </w:tcBorders>
          </w:tcPr>
          <w:p>
            <w:pPr>
              <w:pStyle w:val="TableParagraph"/>
              <w:spacing w:before="100"/>
              <w:ind w:left="11"/>
              <w:jc w:val="center"/>
              <w:rPr>
                <w:sz w:val="22"/>
              </w:rPr>
            </w:pPr>
            <w:r>
              <w:rPr>
                <w:spacing w:val="-2"/>
                <w:sz w:val="22"/>
              </w:rPr>
              <w:t>Explainability</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ight="2"/>
              <w:jc w:val="center"/>
              <w:rPr>
                <w:sz w:val="22"/>
              </w:rPr>
            </w:pPr>
            <w:r>
              <w:rPr>
                <w:sz w:val="22"/>
              </w:rPr>
              <w:t>No</w:t>
            </w:r>
            <w:r>
              <w:rPr>
                <w:spacing w:val="-3"/>
                <w:sz w:val="22"/>
              </w:rPr>
              <w:t> </w:t>
            </w:r>
            <w:r>
              <w:rPr>
                <w:sz w:val="22"/>
              </w:rPr>
              <w:t>reasoning</w:t>
            </w:r>
            <w:r>
              <w:rPr>
                <w:spacing w:val="-4"/>
                <w:sz w:val="22"/>
              </w:rPr>
              <w:t> </w:t>
            </w:r>
            <w:r>
              <w:rPr>
                <w:sz w:val="22"/>
              </w:rPr>
              <w:t>behind</w:t>
            </w:r>
            <w:r>
              <w:rPr>
                <w:spacing w:val="-4"/>
                <w:sz w:val="22"/>
              </w:rPr>
              <w:t> </w:t>
            </w:r>
            <w:r>
              <w:rPr>
                <w:spacing w:val="-2"/>
                <w:sz w:val="22"/>
              </w:rPr>
              <w:t>verdicts</w:t>
            </w:r>
          </w:p>
        </w:tc>
      </w:tr>
      <w:tr>
        <w:trPr>
          <w:trHeight w:val="715" w:hRule="atLeast"/>
        </w:trPr>
        <w:tc>
          <w:tcPr>
            <w:tcW w:w="2746" w:type="dxa"/>
            <w:tcBorders>
              <w:top w:val="single" w:sz="4" w:space="0" w:color="000000"/>
              <w:left w:val="single" w:sz="4" w:space="0" w:color="000000"/>
              <w:bottom w:val="single" w:sz="4" w:space="0" w:color="000000"/>
              <w:right w:val="single" w:sz="4" w:space="0" w:color="000000"/>
            </w:tcBorders>
          </w:tcPr>
          <w:p>
            <w:pPr>
              <w:pStyle w:val="TableParagraph"/>
              <w:spacing w:before="100"/>
              <w:ind w:left="11" w:right="1"/>
              <w:jc w:val="center"/>
              <w:rPr>
                <w:sz w:val="22"/>
              </w:rPr>
            </w:pPr>
            <w:r>
              <w:rPr>
                <w:sz w:val="22"/>
              </w:rPr>
              <w:t>Banking-Specific</w:t>
            </w:r>
            <w:r>
              <w:rPr>
                <w:spacing w:val="-12"/>
                <w:sz w:val="22"/>
              </w:rPr>
              <w:t> </w:t>
            </w:r>
            <w:r>
              <w:rPr>
                <w:spacing w:val="-2"/>
                <w:sz w:val="22"/>
              </w:rPr>
              <w:t>Intelligence</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ight="1"/>
              <w:jc w:val="center"/>
              <w:rPr>
                <w:sz w:val="22"/>
              </w:rPr>
            </w:pPr>
            <w:r>
              <w:rPr>
                <w:sz w:val="22"/>
              </w:rPr>
              <w:t>Output</w:t>
            </w:r>
            <w:r>
              <w:rPr>
                <w:spacing w:val="-6"/>
                <w:sz w:val="22"/>
              </w:rPr>
              <w:t> </w:t>
            </w:r>
            <w:r>
              <w:rPr>
                <w:sz w:val="22"/>
              </w:rPr>
              <w:t>is</w:t>
            </w:r>
            <w:r>
              <w:rPr>
                <w:spacing w:val="-5"/>
                <w:sz w:val="22"/>
              </w:rPr>
              <w:t> </w:t>
            </w:r>
            <w:r>
              <w:rPr>
                <w:sz w:val="22"/>
              </w:rPr>
              <w:t>generic,</w:t>
            </w:r>
            <w:r>
              <w:rPr>
                <w:spacing w:val="-5"/>
                <w:sz w:val="22"/>
              </w:rPr>
              <w:t> </w:t>
            </w:r>
            <w:r>
              <w:rPr>
                <w:sz w:val="22"/>
              </w:rPr>
              <w:t>not</w:t>
            </w:r>
            <w:r>
              <w:rPr>
                <w:spacing w:val="-5"/>
                <w:sz w:val="22"/>
              </w:rPr>
              <w:t> </w:t>
            </w:r>
            <w:r>
              <w:rPr>
                <w:sz w:val="22"/>
              </w:rPr>
              <w:t>fraud-</w:t>
            </w:r>
            <w:r>
              <w:rPr>
                <w:spacing w:val="-2"/>
                <w:sz w:val="22"/>
              </w:rPr>
              <w:t>focused</w:t>
            </w:r>
          </w:p>
        </w:tc>
      </w:tr>
      <w:tr>
        <w:trPr>
          <w:trHeight w:val="714" w:hRule="atLeast"/>
        </w:trPr>
        <w:tc>
          <w:tcPr>
            <w:tcW w:w="2746" w:type="dxa"/>
            <w:tcBorders>
              <w:top w:val="single" w:sz="4" w:space="0" w:color="000000"/>
              <w:left w:val="single" w:sz="4" w:space="0" w:color="000000"/>
              <w:bottom w:val="single" w:sz="4" w:space="0" w:color="000000"/>
              <w:right w:val="single" w:sz="4" w:space="0" w:color="000000"/>
            </w:tcBorders>
          </w:tcPr>
          <w:p>
            <w:pPr>
              <w:pStyle w:val="TableParagraph"/>
              <w:spacing w:before="100"/>
              <w:ind w:left="11" w:right="2"/>
              <w:jc w:val="center"/>
              <w:rPr>
                <w:sz w:val="22"/>
              </w:rPr>
            </w:pPr>
            <w:r>
              <w:rPr>
                <w:sz w:val="22"/>
              </w:rPr>
              <w:t>Risk</w:t>
            </w:r>
            <w:r>
              <w:rPr>
                <w:spacing w:val="-2"/>
                <w:sz w:val="22"/>
              </w:rPr>
              <w:t> Quantification</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ight="2"/>
              <w:jc w:val="center"/>
              <w:rPr>
                <w:sz w:val="22"/>
              </w:rPr>
            </w:pPr>
            <w:r>
              <w:rPr>
                <w:sz w:val="22"/>
              </w:rPr>
              <w:t>No</w:t>
            </w:r>
            <w:r>
              <w:rPr>
                <w:spacing w:val="-3"/>
                <w:sz w:val="22"/>
              </w:rPr>
              <w:t> </w:t>
            </w:r>
            <w:r>
              <w:rPr>
                <w:sz w:val="22"/>
              </w:rPr>
              <w:t>scored,</w:t>
            </w:r>
            <w:r>
              <w:rPr>
                <w:spacing w:val="-5"/>
                <w:sz w:val="22"/>
              </w:rPr>
              <w:t> </w:t>
            </w:r>
            <w:r>
              <w:rPr>
                <w:sz w:val="22"/>
              </w:rPr>
              <w:t>evidence-backed</w:t>
            </w:r>
            <w:r>
              <w:rPr>
                <w:spacing w:val="-4"/>
                <w:sz w:val="22"/>
              </w:rPr>
              <w:t> </w:t>
            </w:r>
            <w:r>
              <w:rPr>
                <w:sz w:val="22"/>
              </w:rPr>
              <w:t>risk</w:t>
            </w:r>
            <w:r>
              <w:rPr>
                <w:spacing w:val="-3"/>
                <w:sz w:val="22"/>
              </w:rPr>
              <w:t> </w:t>
            </w:r>
            <w:r>
              <w:rPr>
                <w:spacing w:val="-2"/>
                <w:sz w:val="22"/>
              </w:rPr>
              <w:t>assessment</w:t>
            </w:r>
          </w:p>
        </w:tc>
      </w:tr>
      <w:tr>
        <w:trPr>
          <w:trHeight w:val="714" w:hRule="atLeast"/>
        </w:trPr>
        <w:tc>
          <w:tcPr>
            <w:tcW w:w="2746" w:type="dxa"/>
            <w:tcBorders>
              <w:top w:val="single" w:sz="4" w:space="0" w:color="000000"/>
              <w:left w:val="single" w:sz="4" w:space="0" w:color="000000"/>
              <w:bottom w:val="single" w:sz="4" w:space="0" w:color="000000"/>
              <w:right w:val="single" w:sz="4" w:space="0" w:color="000000"/>
            </w:tcBorders>
          </w:tcPr>
          <w:p>
            <w:pPr>
              <w:pStyle w:val="TableParagraph"/>
              <w:spacing w:before="100"/>
              <w:ind w:left="11" w:right="3"/>
              <w:jc w:val="center"/>
              <w:rPr>
                <w:sz w:val="22"/>
              </w:rPr>
            </w:pPr>
            <w:r>
              <w:rPr>
                <w:sz w:val="22"/>
              </w:rPr>
              <w:t>Automated</w:t>
            </w:r>
            <w:r>
              <w:rPr>
                <w:spacing w:val="-8"/>
                <w:sz w:val="22"/>
              </w:rPr>
              <w:t> </w:t>
            </w:r>
            <w:r>
              <w:rPr>
                <w:spacing w:val="-2"/>
                <w:sz w:val="22"/>
              </w:rPr>
              <w:t>Reporting</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ight="3"/>
              <w:jc w:val="center"/>
              <w:rPr>
                <w:sz w:val="22"/>
              </w:rPr>
            </w:pPr>
            <w:r>
              <w:rPr>
                <w:sz w:val="22"/>
              </w:rPr>
              <w:t>Raw</w:t>
            </w:r>
            <w:r>
              <w:rPr>
                <w:spacing w:val="-7"/>
                <w:sz w:val="22"/>
              </w:rPr>
              <w:t> </w:t>
            </w:r>
            <w:r>
              <w:rPr>
                <w:sz w:val="22"/>
              </w:rPr>
              <w:t>output</w:t>
            </w:r>
            <w:r>
              <w:rPr>
                <w:spacing w:val="-5"/>
                <w:sz w:val="22"/>
              </w:rPr>
              <w:t> </w:t>
            </w:r>
            <w:r>
              <w:rPr>
                <w:sz w:val="22"/>
              </w:rPr>
              <w:t>requires</w:t>
            </w:r>
            <w:r>
              <w:rPr>
                <w:spacing w:val="-5"/>
                <w:sz w:val="22"/>
              </w:rPr>
              <w:t> </w:t>
            </w:r>
            <w:r>
              <w:rPr>
                <w:sz w:val="22"/>
              </w:rPr>
              <w:t>expert</w:t>
            </w:r>
            <w:r>
              <w:rPr>
                <w:spacing w:val="-4"/>
                <w:sz w:val="22"/>
              </w:rPr>
              <w:t> </w:t>
            </w:r>
            <w:r>
              <w:rPr>
                <w:spacing w:val="-2"/>
                <w:sz w:val="22"/>
              </w:rPr>
              <w:t>interpretation</w:t>
            </w:r>
          </w:p>
        </w:tc>
      </w:tr>
      <w:tr>
        <w:trPr>
          <w:trHeight w:val="714" w:hRule="atLeast"/>
        </w:trPr>
        <w:tc>
          <w:tcPr>
            <w:tcW w:w="2746" w:type="dxa"/>
            <w:tcBorders>
              <w:top w:val="single" w:sz="4" w:space="0" w:color="000000"/>
              <w:left w:val="single" w:sz="4" w:space="0" w:color="000000"/>
              <w:bottom w:val="single" w:sz="4" w:space="0" w:color="000000"/>
              <w:right w:val="single" w:sz="4" w:space="0" w:color="000000"/>
            </w:tcBorders>
          </w:tcPr>
          <w:p>
            <w:pPr>
              <w:pStyle w:val="TableParagraph"/>
              <w:spacing w:before="100"/>
              <w:ind w:left="11" w:right="3"/>
              <w:jc w:val="center"/>
              <w:rPr>
                <w:sz w:val="22"/>
              </w:rPr>
            </w:pPr>
            <w:r>
              <w:rPr>
                <w:spacing w:val="-2"/>
                <w:sz w:val="22"/>
              </w:rPr>
              <w:t>Scalability</w:t>
            </w:r>
          </w:p>
        </w:tc>
        <w:tc>
          <w:tcPr>
            <w:tcW w:w="4842" w:type="dxa"/>
            <w:tcBorders>
              <w:top w:val="single" w:sz="4" w:space="0" w:color="000000"/>
              <w:left w:val="single" w:sz="4" w:space="0" w:color="000000"/>
              <w:bottom w:val="single" w:sz="4" w:space="0" w:color="000000"/>
              <w:right w:val="single" w:sz="4" w:space="0" w:color="000000"/>
            </w:tcBorders>
          </w:tcPr>
          <w:p>
            <w:pPr>
              <w:pStyle w:val="TableParagraph"/>
              <w:spacing w:before="100"/>
              <w:ind w:left="10" w:right="5"/>
              <w:jc w:val="center"/>
              <w:rPr>
                <w:sz w:val="22"/>
              </w:rPr>
            </w:pPr>
            <w:r>
              <w:rPr>
                <w:sz w:val="22"/>
              </w:rPr>
              <w:t>Dynamic</w:t>
            </w:r>
            <w:r>
              <w:rPr>
                <w:spacing w:val="-5"/>
                <w:sz w:val="22"/>
              </w:rPr>
              <w:t> </w:t>
            </w:r>
            <w:r>
              <w:rPr>
                <w:sz w:val="22"/>
              </w:rPr>
              <w:t>analysis</w:t>
            </w:r>
            <w:r>
              <w:rPr>
                <w:spacing w:val="-7"/>
                <w:sz w:val="22"/>
              </w:rPr>
              <w:t> </w:t>
            </w:r>
            <w:r>
              <w:rPr>
                <w:sz w:val="22"/>
              </w:rPr>
              <w:t>cannot</w:t>
            </w:r>
            <w:r>
              <w:rPr>
                <w:spacing w:val="-5"/>
                <w:sz w:val="22"/>
              </w:rPr>
              <w:t> </w:t>
            </w:r>
            <w:r>
              <w:rPr>
                <w:sz w:val="22"/>
              </w:rPr>
              <w:t>handle</w:t>
            </w:r>
            <w:r>
              <w:rPr>
                <w:spacing w:val="-4"/>
                <w:sz w:val="22"/>
              </w:rPr>
              <w:t> </w:t>
            </w:r>
            <w:r>
              <w:rPr>
                <w:sz w:val="22"/>
              </w:rPr>
              <w:t>high</w:t>
            </w:r>
            <w:r>
              <w:rPr>
                <w:spacing w:val="-5"/>
                <w:sz w:val="22"/>
              </w:rPr>
              <w:t> </w:t>
            </w:r>
            <w:r>
              <w:rPr>
                <w:spacing w:val="-2"/>
                <w:sz w:val="22"/>
              </w:rPr>
              <w:t>volumes</w:t>
            </w:r>
          </w:p>
        </w:tc>
      </w:tr>
    </w:tbl>
    <w:p>
      <w:pPr>
        <w:pStyle w:val="TableParagraph"/>
        <w:spacing w:after="0"/>
        <w:jc w:val="center"/>
        <w:rPr>
          <w:sz w:val="22"/>
        </w:rPr>
        <w:sectPr>
          <w:pgSz w:w="11910" w:h="16840"/>
          <w:pgMar w:top="1380" w:bottom="1808"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46"/>
        <w:gridCol w:w="4842"/>
      </w:tblGrid>
      <w:tr>
        <w:trPr>
          <w:trHeight w:val="715" w:hRule="atLeast"/>
        </w:trPr>
        <w:tc>
          <w:tcPr>
            <w:tcW w:w="2746" w:type="dxa"/>
          </w:tcPr>
          <w:p>
            <w:pPr>
              <w:pStyle w:val="TableParagraph"/>
              <w:spacing w:before="100"/>
              <w:ind w:left="532"/>
              <w:rPr>
                <w:sz w:val="22"/>
              </w:rPr>
            </w:pPr>
            <w:r>
              <w:rPr>
                <w:spacing w:val="-2"/>
                <w:sz w:val="22"/>
              </w:rPr>
              <w:t>Recommendations</w:t>
            </w:r>
          </w:p>
        </w:tc>
        <w:tc>
          <w:tcPr>
            <w:tcW w:w="4842" w:type="dxa"/>
          </w:tcPr>
          <w:p>
            <w:pPr>
              <w:pStyle w:val="TableParagraph"/>
              <w:spacing w:before="100"/>
              <w:ind w:left="100"/>
              <w:rPr>
                <w:sz w:val="22"/>
              </w:rPr>
            </w:pPr>
            <w:r>
              <w:rPr>
                <w:sz w:val="22"/>
              </w:rPr>
              <w:t>No</w:t>
            </w:r>
            <w:r>
              <w:rPr>
                <w:spacing w:val="-3"/>
                <w:sz w:val="22"/>
              </w:rPr>
              <w:t> </w:t>
            </w:r>
            <w:r>
              <w:rPr>
                <w:sz w:val="22"/>
              </w:rPr>
              <w:t>fraud</w:t>
            </w:r>
            <w:r>
              <w:rPr>
                <w:spacing w:val="-5"/>
                <w:sz w:val="22"/>
              </w:rPr>
              <w:t> </w:t>
            </w:r>
            <w:r>
              <w:rPr>
                <w:sz w:val="22"/>
              </w:rPr>
              <w:t>response</w:t>
            </w:r>
            <w:r>
              <w:rPr>
                <w:spacing w:val="-5"/>
                <w:sz w:val="22"/>
              </w:rPr>
              <w:t> </w:t>
            </w:r>
            <w:r>
              <w:rPr>
                <w:sz w:val="22"/>
              </w:rPr>
              <w:t>or</w:t>
            </w:r>
            <w:r>
              <w:rPr>
                <w:spacing w:val="-6"/>
                <w:sz w:val="22"/>
              </w:rPr>
              <w:t> </w:t>
            </w:r>
            <w:r>
              <w:rPr>
                <w:sz w:val="22"/>
              </w:rPr>
              <w:t>customer</w:t>
            </w:r>
            <w:r>
              <w:rPr>
                <w:spacing w:val="-4"/>
                <w:sz w:val="22"/>
              </w:rPr>
              <w:t> </w:t>
            </w:r>
            <w:r>
              <w:rPr>
                <w:sz w:val="22"/>
              </w:rPr>
              <w:t>protection</w:t>
            </w:r>
            <w:r>
              <w:rPr>
                <w:spacing w:val="-4"/>
                <w:sz w:val="22"/>
              </w:rPr>
              <w:t> </w:t>
            </w:r>
            <w:r>
              <w:rPr>
                <w:spacing w:val="-2"/>
                <w:sz w:val="22"/>
              </w:rPr>
              <w:t>guidance</w:t>
            </w:r>
          </w:p>
        </w:tc>
      </w:tr>
    </w:tbl>
    <w:p>
      <w:pPr>
        <w:pStyle w:val="BodyText"/>
        <w:spacing w:before="112"/>
        <w:ind w:left="0"/>
        <w:rPr>
          <w:i/>
        </w:rPr>
      </w:pPr>
    </w:p>
    <w:p>
      <w:pPr>
        <w:pStyle w:val="Heading1"/>
        <w:numPr>
          <w:ilvl w:val="0"/>
          <w:numId w:val="8"/>
        </w:numPr>
        <w:tabs>
          <w:tab w:pos="242" w:val="left" w:leader="none"/>
        </w:tabs>
        <w:spacing w:line="240" w:lineRule="auto" w:before="0" w:after="0"/>
        <w:ind w:left="242" w:right="0" w:hanging="219"/>
        <w:jc w:val="left"/>
      </w:pPr>
      <w:r>
        <w:rPr/>
        <w:t>Problem</w:t>
      </w:r>
      <w:r>
        <w:rPr>
          <w:spacing w:val="-8"/>
        </w:rPr>
        <w:t> </w:t>
      </w:r>
      <w:r>
        <w:rPr/>
        <w:t>Statement</w:t>
      </w:r>
      <w:r>
        <w:rPr>
          <w:spacing w:val="-5"/>
        </w:rPr>
        <w:t> </w:t>
      </w:r>
      <w:r>
        <w:rPr>
          <w:spacing w:val="-2"/>
        </w:rPr>
        <w:t>Summary</w:t>
      </w:r>
    </w:p>
    <w:p>
      <w:pPr>
        <w:pStyle w:val="BodyText"/>
        <w:spacing w:line="276" w:lineRule="auto" w:before="240"/>
        <w:ind w:left="23" w:right="1150"/>
      </w:pPr>
      <w:r>
        <w:rPr/>
        <w:t>The challenge is not simply detecting whether an APK is malicious — existing tools do this adequately</w:t>
      </w:r>
      <w:r>
        <w:rPr>
          <w:spacing w:val="-3"/>
        </w:rPr>
        <w:t> </w:t>
      </w:r>
      <w:r>
        <w:rPr/>
        <w:t>for</w:t>
      </w:r>
      <w:r>
        <w:rPr>
          <w:spacing w:val="-3"/>
        </w:rPr>
        <w:t> </w:t>
      </w:r>
      <w:r>
        <w:rPr/>
        <w:t>known</w:t>
      </w:r>
      <w:r>
        <w:rPr>
          <w:spacing w:val="-1"/>
        </w:rPr>
        <w:t> </w:t>
      </w:r>
      <w:r>
        <w:rPr/>
        <w:t>threats.</w:t>
      </w:r>
      <w:r>
        <w:rPr>
          <w:spacing w:val="-1"/>
        </w:rPr>
        <w:t> </w:t>
      </w:r>
      <w:r>
        <w:rPr/>
        <w:t>The</w:t>
      </w:r>
      <w:r>
        <w:rPr>
          <w:spacing w:val="-3"/>
        </w:rPr>
        <w:t> </w:t>
      </w:r>
      <w:r>
        <w:rPr/>
        <w:t>real</w:t>
      </w:r>
      <w:r>
        <w:rPr>
          <w:spacing w:val="-1"/>
        </w:rPr>
        <w:t> </w:t>
      </w:r>
      <w:r>
        <w:rPr/>
        <w:t>gap</w:t>
      </w:r>
      <w:r>
        <w:rPr>
          <w:spacing w:val="-2"/>
        </w:rPr>
        <w:t> </w:t>
      </w:r>
      <w:r>
        <w:rPr/>
        <w:t>is</w:t>
      </w:r>
      <w:r>
        <w:rPr>
          <w:spacing w:val="-4"/>
        </w:rPr>
        <w:t> </w:t>
      </w:r>
      <w:r>
        <w:rPr/>
        <w:t>doing</w:t>
      </w:r>
      <w:r>
        <w:rPr>
          <w:spacing w:val="-2"/>
        </w:rPr>
        <w:t> </w:t>
      </w:r>
      <w:r>
        <w:rPr/>
        <w:t>so at</w:t>
      </w:r>
      <w:r>
        <w:rPr>
          <w:spacing w:val="-3"/>
        </w:rPr>
        <w:t> </w:t>
      </w:r>
      <w:r>
        <w:rPr/>
        <w:t>scale,</w:t>
      </w:r>
      <w:r>
        <w:rPr>
          <w:spacing w:val="-1"/>
        </w:rPr>
        <w:t> </w:t>
      </w:r>
      <w:r>
        <w:rPr/>
        <w:t>for</w:t>
      </w:r>
      <w:r>
        <w:rPr>
          <w:spacing w:val="-1"/>
        </w:rPr>
        <w:t> </w:t>
      </w:r>
      <w:r>
        <w:rPr/>
        <w:t>novel</w:t>
      </w:r>
      <w:r>
        <w:rPr>
          <w:spacing w:val="-4"/>
        </w:rPr>
        <w:t> </w:t>
      </w:r>
      <w:r>
        <w:rPr/>
        <w:t>and</w:t>
      </w:r>
      <w:r>
        <w:rPr>
          <w:spacing w:val="-3"/>
        </w:rPr>
        <w:t> </w:t>
      </w:r>
      <w:r>
        <w:rPr/>
        <w:t>obfuscated</w:t>
      </w:r>
      <w:r>
        <w:rPr>
          <w:spacing w:val="-2"/>
        </w:rPr>
        <w:t> </w:t>
      </w:r>
      <w:r>
        <w:rPr/>
        <w:t>APKs,</w:t>
      </w:r>
      <w:r>
        <w:rPr>
          <w:spacing w:val="-3"/>
        </w:rPr>
        <w:t> </w:t>
      </w:r>
      <w:r>
        <w:rPr/>
        <w:t>and producing output that fraud analysts can immediately act on. Banks need a system that can automatically analyse a suspicious APK end-to-end: extracting indicators, interpreting obfuscated code, classifying the threat in a banking context, assigning a risk score, and generating a clear investigation report — without depending on scarce expert analysts for every case. The proposed Generative AI-based system is designed to close exactly this gap.</w:t>
      </w:r>
    </w:p>
    <w:p>
      <w:pPr>
        <w:pStyle w:val="BodyText"/>
        <w:spacing w:before="241"/>
        <w:ind w:left="0"/>
      </w:pPr>
    </w:p>
    <w:p>
      <w:pPr>
        <w:pStyle w:val="Heading1"/>
        <w:numPr>
          <w:ilvl w:val="0"/>
          <w:numId w:val="8"/>
        </w:numPr>
        <w:tabs>
          <w:tab w:pos="242" w:val="left" w:leader="none"/>
        </w:tabs>
        <w:spacing w:line="240" w:lineRule="auto" w:before="0" w:after="0"/>
        <w:ind w:left="242" w:right="0" w:hanging="219"/>
        <w:jc w:val="left"/>
      </w:pPr>
      <w:r>
        <w:rPr/>
        <w:t>Proposed</w:t>
      </w:r>
      <w:r>
        <w:rPr>
          <w:spacing w:val="-8"/>
        </w:rPr>
        <w:t> </w:t>
      </w:r>
      <w:r>
        <w:rPr>
          <w:spacing w:val="-2"/>
        </w:rPr>
        <w:t>Solution</w:t>
      </w:r>
    </w:p>
    <w:p>
      <w:pPr>
        <w:spacing w:before="162"/>
        <w:ind w:left="23" w:right="0" w:firstLine="0"/>
        <w:jc w:val="both"/>
        <w:rPr>
          <w:i/>
          <w:sz w:val="22"/>
        </w:rPr>
      </w:pPr>
      <w:r>
        <w:rPr>
          <w:i/>
          <w:sz w:val="22"/>
        </w:rPr>
        <w:t>Generative</w:t>
      </w:r>
      <w:r>
        <w:rPr>
          <w:i/>
          <w:spacing w:val="-8"/>
          <w:sz w:val="22"/>
        </w:rPr>
        <w:t> </w:t>
      </w:r>
      <w:r>
        <w:rPr>
          <w:i/>
          <w:sz w:val="22"/>
        </w:rPr>
        <w:t>AI-Powered</w:t>
      </w:r>
      <w:r>
        <w:rPr>
          <w:i/>
          <w:spacing w:val="-5"/>
          <w:sz w:val="22"/>
        </w:rPr>
        <w:t> </w:t>
      </w:r>
      <w:r>
        <w:rPr>
          <w:i/>
          <w:sz w:val="22"/>
        </w:rPr>
        <w:t>Automated</w:t>
      </w:r>
      <w:r>
        <w:rPr>
          <w:i/>
          <w:spacing w:val="-9"/>
          <w:sz w:val="22"/>
        </w:rPr>
        <w:t> </w:t>
      </w:r>
      <w:r>
        <w:rPr>
          <w:i/>
          <w:sz w:val="22"/>
        </w:rPr>
        <w:t>Malware</w:t>
      </w:r>
      <w:r>
        <w:rPr>
          <w:i/>
          <w:spacing w:val="-5"/>
          <w:sz w:val="22"/>
        </w:rPr>
        <w:t> </w:t>
      </w:r>
      <w:r>
        <w:rPr>
          <w:i/>
          <w:sz w:val="22"/>
        </w:rPr>
        <w:t>Analysis</w:t>
      </w:r>
      <w:r>
        <w:rPr>
          <w:i/>
          <w:spacing w:val="-7"/>
          <w:sz w:val="22"/>
        </w:rPr>
        <w:t> </w:t>
      </w:r>
      <w:r>
        <w:rPr>
          <w:i/>
          <w:sz w:val="22"/>
        </w:rPr>
        <w:t>and</w:t>
      </w:r>
      <w:r>
        <w:rPr>
          <w:i/>
          <w:spacing w:val="-7"/>
          <w:sz w:val="22"/>
        </w:rPr>
        <w:t> </w:t>
      </w:r>
      <w:r>
        <w:rPr>
          <w:i/>
          <w:sz w:val="22"/>
        </w:rPr>
        <w:t>Fraud</w:t>
      </w:r>
      <w:r>
        <w:rPr>
          <w:i/>
          <w:spacing w:val="-6"/>
          <w:sz w:val="22"/>
        </w:rPr>
        <w:t> </w:t>
      </w:r>
      <w:r>
        <w:rPr>
          <w:i/>
          <w:sz w:val="22"/>
        </w:rPr>
        <w:t>Intelligence</w:t>
      </w:r>
      <w:r>
        <w:rPr>
          <w:i/>
          <w:spacing w:val="-5"/>
          <w:sz w:val="22"/>
        </w:rPr>
        <w:t> </w:t>
      </w:r>
      <w:r>
        <w:rPr>
          <w:i/>
          <w:spacing w:val="-2"/>
          <w:sz w:val="22"/>
        </w:rPr>
        <w:t>Platform</w:t>
      </w:r>
    </w:p>
    <w:p>
      <w:pPr>
        <w:pStyle w:val="ListParagraph"/>
        <w:numPr>
          <w:ilvl w:val="1"/>
          <w:numId w:val="8"/>
        </w:numPr>
        <w:tabs>
          <w:tab w:pos="354" w:val="left" w:leader="none"/>
        </w:tabs>
        <w:spacing w:line="240" w:lineRule="auto" w:before="158" w:after="0"/>
        <w:ind w:left="354" w:right="0" w:hanging="331"/>
        <w:jc w:val="left"/>
        <w:rPr>
          <w:b/>
          <w:sz w:val="22"/>
        </w:rPr>
      </w:pPr>
      <w:r>
        <w:rPr>
          <w:i/>
          <w:spacing w:val="-2"/>
          <w:sz w:val="22"/>
        </w:rPr>
        <w:t>Overview</w:t>
      </w:r>
    </w:p>
    <w:p>
      <w:pPr>
        <w:pStyle w:val="BodyText"/>
        <w:spacing w:line="276" w:lineRule="auto"/>
        <w:ind w:left="23" w:right="1037"/>
      </w:pPr>
      <w:r>
        <w:rPr/>
        <w:t>The proposed solution is a Generative AI-Powered Automated Malware Analysis and Fraud Intelligence</w:t>
      </w:r>
      <w:r>
        <w:rPr>
          <w:spacing w:val="-5"/>
        </w:rPr>
        <w:t> </w:t>
      </w:r>
      <w:r>
        <w:rPr/>
        <w:t>Platform</w:t>
      </w:r>
      <w:r>
        <w:rPr>
          <w:spacing w:val="-2"/>
        </w:rPr>
        <w:t> </w:t>
      </w:r>
      <w:r>
        <w:rPr/>
        <w:t>specifically</w:t>
      </w:r>
      <w:r>
        <w:rPr>
          <w:spacing w:val="-3"/>
        </w:rPr>
        <w:t> </w:t>
      </w:r>
      <w:r>
        <w:rPr/>
        <w:t>engineered</w:t>
      </w:r>
      <w:r>
        <w:rPr>
          <w:spacing w:val="-3"/>
        </w:rPr>
        <w:t> </w:t>
      </w:r>
      <w:r>
        <w:rPr/>
        <w:t>to</w:t>
      </w:r>
      <w:r>
        <w:rPr>
          <w:spacing w:val="-2"/>
        </w:rPr>
        <w:t> </w:t>
      </w:r>
      <w:r>
        <w:rPr/>
        <w:t>detect,</w:t>
      </w:r>
      <w:r>
        <w:rPr>
          <w:spacing w:val="-5"/>
        </w:rPr>
        <w:t> </w:t>
      </w:r>
      <w:r>
        <w:rPr/>
        <w:t>analyze,</w:t>
      </w:r>
      <w:r>
        <w:rPr>
          <w:spacing w:val="-5"/>
        </w:rPr>
        <w:t> </w:t>
      </w:r>
      <w:r>
        <w:rPr/>
        <w:t>classify,</w:t>
      </w:r>
      <w:r>
        <w:rPr>
          <w:spacing w:val="-3"/>
        </w:rPr>
        <w:t> </w:t>
      </w:r>
      <w:r>
        <w:rPr/>
        <w:t>and</w:t>
      </w:r>
      <w:r>
        <w:rPr>
          <w:spacing w:val="-5"/>
        </w:rPr>
        <w:t> </w:t>
      </w:r>
      <w:r>
        <w:rPr/>
        <w:t>assess</w:t>
      </w:r>
      <w:r>
        <w:rPr>
          <w:spacing w:val="-3"/>
        </w:rPr>
        <w:t> </w:t>
      </w:r>
      <w:r>
        <w:rPr/>
        <w:t>the</w:t>
      </w:r>
      <w:r>
        <w:rPr>
          <w:spacing w:val="-5"/>
        </w:rPr>
        <w:t> </w:t>
      </w:r>
      <w:r>
        <w:rPr/>
        <w:t>threat</w:t>
      </w:r>
      <w:r>
        <w:rPr>
          <w:spacing w:val="-3"/>
        </w:rPr>
        <w:t> </w:t>
      </w:r>
      <w:r>
        <w:rPr/>
        <w:t>posed by fraudulent Android applications (APKs) targeting banking customers across India. The platform directly addresses the critical limitations of conventional malware detection approaches by converging seven distinct analytical and intelligence disciplines into a single, cohesive investigation </w:t>
      </w:r>
      <w:r>
        <w:rPr>
          <w:spacing w:val="-2"/>
        </w:rPr>
        <w:t>ecosystems.</w:t>
      </w:r>
    </w:p>
    <w:p>
      <w:pPr>
        <w:pStyle w:val="BodyText"/>
        <w:spacing w:line="276" w:lineRule="auto" w:before="120"/>
        <w:ind w:left="23" w:right="1064"/>
      </w:pPr>
      <w:r>
        <w:rPr/>
        <w:t>Unlike traditional security tools that produce only a binary verdict – malicious or benign – this platform performs a complete end-to-end investigation of every suspicious APK it receives.</w:t>
      </w:r>
      <w:r>
        <w:rPr>
          <w:spacing w:val="-1"/>
        </w:rPr>
        <w:t> </w:t>
      </w:r>
      <w:r>
        <w:rPr/>
        <w:t>Through automated reverse engineering, behavioural sandboxing, threat intelligence correlation, and Generative</w:t>
      </w:r>
      <w:r>
        <w:rPr>
          <w:spacing w:val="-3"/>
        </w:rPr>
        <w:t> </w:t>
      </w:r>
      <w:r>
        <w:rPr/>
        <w:t>AI-driven</w:t>
      </w:r>
      <w:r>
        <w:rPr>
          <w:spacing w:val="-3"/>
        </w:rPr>
        <w:t> </w:t>
      </w:r>
      <w:r>
        <w:rPr/>
        <w:t>interpretation,</w:t>
      </w:r>
      <w:r>
        <w:rPr>
          <w:spacing w:val="-3"/>
        </w:rPr>
        <w:t> </w:t>
      </w:r>
      <w:r>
        <w:rPr/>
        <w:t>the</w:t>
      </w:r>
      <w:r>
        <w:rPr>
          <w:spacing w:val="-5"/>
        </w:rPr>
        <w:t> </w:t>
      </w:r>
      <w:r>
        <w:rPr/>
        <w:t>platform</w:t>
      </w:r>
      <w:r>
        <w:rPr>
          <w:spacing w:val="-5"/>
        </w:rPr>
        <w:t> </w:t>
      </w:r>
      <w:r>
        <w:rPr/>
        <w:t>transforms</w:t>
      </w:r>
      <w:r>
        <w:rPr>
          <w:spacing w:val="-3"/>
        </w:rPr>
        <w:t> </w:t>
      </w:r>
      <w:r>
        <w:rPr/>
        <w:t>raw</w:t>
      </w:r>
      <w:r>
        <w:rPr>
          <w:spacing w:val="-2"/>
        </w:rPr>
        <w:t> </w:t>
      </w:r>
      <w:r>
        <w:rPr/>
        <w:t>technical</w:t>
      </w:r>
      <w:r>
        <w:rPr>
          <w:spacing w:val="-4"/>
        </w:rPr>
        <w:t> </w:t>
      </w:r>
      <w:r>
        <w:rPr/>
        <w:t>artefacts</w:t>
      </w:r>
      <w:r>
        <w:rPr>
          <w:spacing w:val="-3"/>
        </w:rPr>
        <w:t> </w:t>
      </w:r>
      <w:r>
        <w:rPr/>
        <w:t>into</w:t>
      </w:r>
      <w:r>
        <w:rPr>
          <w:spacing w:val="-2"/>
        </w:rPr>
        <w:t> </w:t>
      </w:r>
      <w:r>
        <w:rPr/>
        <w:t>structured, actionable fraud intelligence that investigations, compliance officers, and banking leadership can immediately act upon.</w:t>
      </w:r>
    </w:p>
    <w:p>
      <w:pPr>
        <w:pStyle w:val="BodyText"/>
        <w:spacing w:line="276" w:lineRule="auto" w:before="120"/>
        <w:ind w:left="23" w:right="1468"/>
        <w:jc w:val="both"/>
      </w:pPr>
      <w:r>
        <w:rPr>
          <w:i/>
        </w:rPr>
        <w:t>Core</w:t>
      </w:r>
      <w:r>
        <w:rPr>
          <w:i/>
          <w:spacing w:val="-4"/>
        </w:rPr>
        <w:t> </w:t>
      </w:r>
      <w:r>
        <w:rPr>
          <w:i/>
        </w:rPr>
        <w:t>Design</w:t>
      </w:r>
      <w:r>
        <w:rPr>
          <w:i/>
          <w:spacing w:val="-5"/>
        </w:rPr>
        <w:t> </w:t>
      </w:r>
      <w:r>
        <w:rPr>
          <w:i/>
        </w:rPr>
        <w:t>Philosophy:</w:t>
      </w:r>
      <w:r>
        <w:rPr>
          <w:i/>
          <w:spacing w:val="-2"/>
        </w:rPr>
        <w:t> </w:t>
      </w:r>
      <w:r>
        <w:rPr/>
        <w:t>Speed,</w:t>
      </w:r>
      <w:r>
        <w:rPr>
          <w:spacing w:val="-3"/>
        </w:rPr>
        <w:t> </w:t>
      </w:r>
      <w:r>
        <w:rPr/>
        <w:t>explainability,</w:t>
      </w:r>
      <w:r>
        <w:rPr>
          <w:spacing w:val="-3"/>
        </w:rPr>
        <w:t> </w:t>
      </w:r>
      <w:r>
        <w:rPr/>
        <w:t>auditability,</w:t>
      </w:r>
      <w:r>
        <w:rPr>
          <w:spacing w:val="-3"/>
        </w:rPr>
        <w:t> </w:t>
      </w:r>
      <w:r>
        <w:rPr/>
        <w:t>and</w:t>
      </w:r>
      <w:r>
        <w:rPr>
          <w:spacing w:val="-4"/>
        </w:rPr>
        <w:t> </w:t>
      </w:r>
      <w:r>
        <w:rPr/>
        <w:t>fraud-centric</w:t>
      </w:r>
      <w:r>
        <w:rPr>
          <w:spacing w:val="-3"/>
        </w:rPr>
        <w:t> </w:t>
      </w:r>
      <w:r>
        <w:rPr/>
        <w:t>intelligence</w:t>
      </w:r>
      <w:r>
        <w:rPr>
          <w:spacing w:val="-3"/>
        </w:rPr>
        <w:t> </w:t>
      </w:r>
      <w:r>
        <w:rPr/>
        <w:t>are</w:t>
      </w:r>
      <w:r>
        <w:rPr>
          <w:spacing w:val="-5"/>
        </w:rPr>
        <w:t> </w:t>
      </w:r>
      <w:r>
        <w:rPr/>
        <w:t>not optional</w:t>
      </w:r>
      <w:r>
        <w:rPr>
          <w:spacing w:val="-1"/>
        </w:rPr>
        <w:t> </w:t>
      </w:r>
      <w:r>
        <w:rPr/>
        <w:t>features – they are architectural requirements for</w:t>
      </w:r>
      <w:r>
        <w:rPr>
          <w:spacing w:val="-1"/>
        </w:rPr>
        <w:t> </w:t>
      </w:r>
      <w:r>
        <w:rPr/>
        <w:t>any tool operating within the Indian banking sector’s regulatory and operational environment.</w:t>
      </w:r>
    </w:p>
    <w:p>
      <w:pPr>
        <w:pStyle w:val="Heading1"/>
        <w:spacing w:before="120"/>
        <w:jc w:val="both"/>
      </w:pPr>
      <w:r>
        <w:rPr/>
        <w:t>Integrated</w:t>
      </w:r>
      <w:r>
        <w:rPr>
          <w:spacing w:val="-8"/>
        </w:rPr>
        <w:t> </w:t>
      </w:r>
      <w:r>
        <w:rPr/>
        <w:t>Platform</w:t>
      </w:r>
      <w:r>
        <w:rPr>
          <w:spacing w:val="-7"/>
        </w:rPr>
        <w:t> </w:t>
      </w:r>
      <w:r>
        <w:rPr>
          <w:spacing w:val="-2"/>
        </w:rPr>
        <w:t>Components</w:t>
      </w:r>
    </w:p>
    <w:p>
      <w:pPr>
        <w:pStyle w:val="BodyText"/>
        <w:spacing w:line="273" w:lineRule="auto" w:before="162"/>
        <w:ind w:left="23" w:right="1037"/>
      </w:pPr>
      <w:r>
        <w:rPr/>
        <w:t>The</w:t>
      </w:r>
      <w:r>
        <w:rPr>
          <w:spacing w:val="-3"/>
        </w:rPr>
        <w:t> </w:t>
      </w:r>
      <w:r>
        <w:rPr/>
        <w:t>platform</w:t>
      </w:r>
      <w:r>
        <w:rPr>
          <w:spacing w:val="-5"/>
        </w:rPr>
        <w:t> </w:t>
      </w:r>
      <w:r>
        <w:rPr/>
        <w:t>brings</w:t>
      </w:r>
      <w:r>
        <w:rPr>
          <w:spacing w:val="-3"/>
        </w:rPr>
        <w:t> </w:t>
      </w:r>
      <w:r>
        <w:rPr/>
        <w:t>together</w:t>
      </w:r>
      <w:r>
        <w:rPr>
          <w:spacing w:val="-3"/>
        </w:rPr>
        <w:t> </w:t>
      </w:r>
      <w:r>
        <w:rPr/>
        <w:t>seven</w:t>
      </w:r>
      <w:r>
        <w:rPr>
          <w:spacing w:val="-3"/>
        </w:rPr>
        <w:t> </w:t>
      </w:r>
      <w:r>
        <w:rPr/>
        <w:t>interdependent</w:t>
      </w:r>
      <w:r>
        <w:rPr>
          <w:spacing w:val="-6"/>
        </w:rPr>
        <w:t> </w:t>
      </w:r>
      <w:r>
        <w:rPr/>
        <w:t>components,</w:t>
      </w:r>
      <w:r>
        <w:rPr>
          <w:spacing w:val="-3"/>
        </w:rPr>
        <w:t> </w:t>
      </w:r>
      <w:r>
        <w:rPr/>
        <w:t>each</w:t>
      </w:r>
      <w:r>
        <w:rPr>
          <w:spacing w:val="-3"/>
        </w:rPr>
        <w:t> </w:t>
      </w:r>
      <w:r>
        <w:rPr/>
        <w:t>addressing</w:t>
      </w:r>
      <w:r>
        <w:rPr>
          <w:spacing w:val="-4"/>
        </w:rPr>
        <w:t> </w:t>
      </w:r>
      <w:r>
        <w:rPr/>
        <w:t>a</w:t>
      </w:r>
      <w:r>
        <w:rPr>
          <w:spacing w:val="-3"/>
        </w:rPr>
        <w:t> </w:t>
      </w:r>
      <w:r>
        <w:rPr/>
        <w:t>specific</w:t>
      </w:r>
      <w:r>
        <w:rPr>
          <w:spacing w:val="-3"/>
        </w:rPr>
        <w:t> </w:t>
      </w:r>
      <w:r>
        <w:rPr/>
        <w:t>gap</w:t>
      </w:r>
      <w:r>
        <w:rPr>
          <w:spacing w:val="-4"/>
        </w:rPr>
        <w:t> </w:t>
      </w:r>
      <w:r>
        <w:rPr/>
        <w:t>in the current threat response lifecycle:</w:t>
      </w:r>
    </w:p>
    <w:p>
      <w:pPr>
        <w:pStyle w:val="ListParagraph"/>
        <w:numPr>
          <w:ilvl w:val="0"/>
          <w:numId w:val="11"/>
        </w:numPr>
        <w:tabs>
          <w:tab w:pos="743" w:val="left" w:leader="none"/>
        </w:tabs>
        <w:spacing w:line="240" w:lineRule="auto" w:before="124" w:after="0"/>
        <w:ind w:left="743" w:right="0" w:hanging="360"/>
        <w:jc w:val="left"/>
        <w:rPr>
          <w:rFonts w:ascii="Symbol" w:hAnsi="Symbol"/>
          <w:sz w:val="22"/>
        </w:rPr>
      </w:pPr>
      <w:r>
        <w:rPr>
          <w:sz w:val="22"/>
        </w:rPr>
        <w:t>Static</w:t>
      </w:r>
      <w:r>
        <w:rPr>
          <w:spacing w:val="-2"/>
          <w:sz w:val="22"/>
        </w:rPr>
        <w:t> Analysis</w:t>
      </w:r>
    </w:p>
    <w:p>
      <w:pPr>
        <w:pStyle w:val="BodyText"/>
        <w:spacing w:line="273" w:lineRule="auto" w:before="42"/>
        <w:ind w:right="1037"/>
      </w:pPr>
      <w:r>
        <w:rPr/>
        <w:t>Deep</w:t>
      </w:r>
      <w:r>
        <w:rPr>
          <w:spacing w:val="-5"/>
        </w:rPr>
        <w:t> </w:t>
      </w:r>
      <w:r>
        <w:rPr/>
        <w:t>structured</w:t>
      </w:r>
      <w:r>
        <w:rPr>
          <w:spacing w:val="-2"/>
        </w:rPr>
        <w:t> </w:t>
      </w:r>
      <w:r>
        <w:rPr/>
        <w:t>inspection</w:t>
      </w:r>
      <w:r>
        <w:rPr>
          <w:spacing w:val="-6"/>
        </w:rPr>
        <w:t> </w:t>
      </w:r>
      <w:r>
        <w:rPr/>
        <w:t>of</w:t>
      </w:r>
      <w:r>
        <w:rPr>
          <w:spacing w:val="-2"/>
        </w:rPr>
        <w:t> </w:t>
      </w:r>
      <w:r>
        <w:rPr/>
        <w:t>APK</w:t>
      </w:r>
      <w:r>
        <w:rPr>
          <w:spacing w:val="-2"/>
        </w:rPr>
        <w:t> </w:t>
      </w:r>
      <w:r>
        <w:rPr/>
        <w:t>files</w:t>
      </w:r>
      <w:r>
        <w:rPr>
          <w:spacing w:val="-3"/>
        </w:rPr>
        <w:t> </w:t>
      </w:r>
      <w:r>
        <w:rPr/>
        <w:t>–</w:t>
      </w:r>
      <w:r>
        <w:rPr>
          <w:spacing w:val="-1"/>
        </w:rPr>
        <w:t> </w:t>
      </w:r>
      <w:r>
        <w:rPr/>
        <w:t>permissions,</w:t>
      </w:r>
      <w:r>
        <w:rPr>
          <w:spacing w:val="-4"/>
        </w:rPr>
        <w:t> </w:t>
      </w:r>
      <w:r>
        <w:rPr/>
        <w:t>certificates,</w:t>
      </w:r>
      <w:r>
        <w:rPr>
          <w:spacing w:val="-2"/>
        </w:rPr>
        <w:t> </w:t>
      </w:r>
      <w:r>
        <w:rPr/>
        <w:t>decompiled</w:t>
      </w:r>
      <w:r>
        <w:rPr>
          <w:spacing w:val="-5"/>
        </w:rPr>
        <w:t> </w:t>
      </w:r>
      <w:r>
        <w:rPr/>
        <w:t>code,</w:t>
      </w:r>
      <w:r>
        <w:rPr>
          <w:spacing w:val="-2"/>
        </w:rPr>
        <w:t> </w:t>
      </w:r>
      <w:r>
        <w:rPr/>
        <w:t>and embedded resources – without executing the application.</w:t>
      </w:r>
    </w:p>
    <w:p>
      <w:pPr>
        <w:pStyle w:val="ListParagraph"/>
        <w:numPr>
          <w:ilvl w:val="0"/>
          <w:numId w:val="11"/>
        </w:numPr>
        <w:tabs>
          <w:tab w:pos="743" w:val="left" w:leader="none"/>
        </w:tabs>
        <w:spacing w:line="240" w:lineRule="auto" w:before="4" w:after="0"/>
        <w:ind w:left="743" w:right="0" w:hanging="360"/>
        <w:jc w:val="left"/>
        <w:rPr>
          <w:rFonts w:ascii="Symbol" w:hAnsi="Symbol"/>
          <w:sz w:val="22"/>
        </w:rPr>
      </w:pPr>
      <w:r>
        <w:rPr>
          <w:sz w:val="22"/>
        </w:rPr>
        <w:t>Dynamic</w:t>
      </w:r>
      <w:r>
        <w:rPr>
          <w:spacing w:val="-4"/>
          <w:sz w:val="22"/>
        </w:rPr>
        <w:t> </w:t>
      </w:r>
      <w:r>
        <w:rPr>
          <w:spacing w:val="-2"/>
          <w:sz w:val="22"/>
        </w:rPr>
        <w:t>Analysis</w:t>
      </w:r>
    </w:p>
    <w:p>
      <w:pPr>
        <w:pStyle w:val="BodyText"/>
        <w:spacing w:line="273" w:lineRule="auto" w:before="41"/>
        <w:ind w:right="1037"/>
      </w:pPr>
      <w:r>
        <w:rPr/>
        <w:t>Controlled</w:t>
      </w:r>
      <w:r>
        <w:rPr>
          <w:spacing w:val="-2"/>
        </w:rPr>
        <w:t> </w:t>
      </w:r>
      <w:r>
        <w:rPr/>
        <w:t>execution</w:t>
      </w:r>
      <w:r>
        <w:rPr>
          <w:spacing w:val="-5"/>
        </w:rPr>
        <w:t> </w:t>
      </w:r>
      <w:r>
        <w:rPr/>
        <w:t>of</w:t>
      </w:r>
      <w:r>
        <w:rPr>
          <w:spacing w:val="-2"/>
        </w:rPr>
        <w:t> </w:t>
      </w:r>
      <w:r>
        <w:rPr/>
        <w:t>the</w:t>
      </w:r>
      <w:r>
        <w:rPr>
          <w:spacing w:val="-4"/>
        </w:rPr>
        <w:t> </w:t>
      </w:r>
      <w:r>
        <w:rPr/>
        <w:t>APK</w:t>
      </w:r>
      <w:r>
        <w:rPr>
          <w:spacing w:val="-4"/>
        </w:rPr>
        <w:t> </w:t>
      </w:r>
      <w:r>
        <w:rPr/>
        <w:t>inside</w:t>
      </w:r>
      <w:r>
        <w:rPr>
          <w:spacing w:val="-2"/>
        </w:rPr>
        <w:t> </w:t>
      </w:r>
      <w:r>
        <w:rPr/>
        <w:t>and</w:t>
      </w:r>
      <w:r>
        <w:rPr>
          <w:spacing w:val="-3"/>
        </w:rPr>
        <w:t> </w:t>
      </w:r>
      <w:r>
        <w:rPr/>
        <w:t>isolated</w:t>
      </w:r>
      <w:r>
        <w:rPr>
          <w:spacing w:val="-5"/>
        </w:rPr>
        <w:t> </w:t>
      </w:r>
      <w:r>
        <w:rPr/>
        <w:t>Android</w:t>
      </w:r>
      <w:r>
        <w:rPr>
          <w:spacing w:val="-4"/>
        </w:rPr>
        <w:t> </w:t>
      </w:r>
      <w:r>
        <w:rPr/>
        <w:t>sandbox</w:t>
      </w:r>
      <w:r>
        <w:rPr>
          <w:spacing w:val="-4"/>
        </w:rPr>
        <w:t> </w:t>
      </w:r>
      <w:r>
        <w:rPr/>
        <w:t>to</w:t>
      </w:r>
      <w:r>
        <w:rPr>
          <w:spacing w:val="-1"/>
        </w:rPr>
        <w:t> </w:t>
      </w:r>
      <w:r>
        <w:rPr/>
        <w:t>capture</w:t>
      </w:r>
      <w:r>
        <w:rPr>
          <w:spacing w:val="-2"/>
        </w:rPr>
        <w:t> </w:t>
      </w:r>
      <w:r>
        <w:rPr/>
        <w:t>real-time behavioural telemetry including network traffic, API calls, and file system activity.</w:t>
      </w:r>
    </w:p>
    <w:p>
      <w:pPr>
        <w:pStyle w:val="ListParagraph"/>
        <w:numPr>
          <w:ilvl w:val="0"/>
          <w:numId w:val="11"/>
        </w:numPr>
        <w:tabs>
          <w:tab w:pos="743" w:val="left" w:leader="none"/>
        </w:tabs>
        <w:spacing w:line="240" w:lineRule="auto" w:before="5" w:after="0"/>
        <w:ind w:left="743" w:right="0" w:hanging="360"/>
        <w:jc w:val="left"/>
        <w:rPr>
          <w:rFonts w:ascii="Symbol" w:hAnsi="Symbol"/>
          <w:sz w:val="22"/>
        </w:rPr>
      </w:pPr>
      <w:r>
        <w:rPr>
          <w:sz w:val="22"/>
        </w:rPr>
        <w:t>Threat</w:t>
      </w:r>
      <w:r>
        <w:rPr>
          <w:spacing w:val="-4"/>
          <w:sz w:val="22"/>
        </w:rPr>
        <w:t> </w:t>
      </w:r>
      <w:r>
        <w:rPr>
          <w:sz w:val="22"/>
        </w:rPr>
        <w:t>Intelligent</w:t>
      </w:r>
      <w:r>
        <w:rPr>
          <w:spacing w:val="-3"/>
          <w:sz w:val="22"/>
        </w:rPr>
        <w:t> </w:t>
      </w:r>
      <w:r>
        <w:rPr>
          <w:spacing w:val="-2"/>
          <w:sz w:val="22"/>
        </w:rPr>
        <w:t>Correlation</w:t>
      </w:r>
    </w:p>
    <w:p>
      <w:pPr>
        <w:pStyle w:val="ListParagraph"/>
        <w:spacing w:after="0" w:line="240" w:lineRule="auto"/>
        <w:jc w:val="left"/>
        <w:rPr>
          <w:rFonts w:ascii="Symbol" w:hAnsi="Symbol"/>
          <w:sz w:val="22"/>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right="1064"/>
      </w:pPr>
      <w:r>
        <w:rPr/>
        <w:t>Real-time</w:t>
      </w:r>
      <w:r>
        <w:rPr>
          <w:spacing w:val="-5"/>
        </w:rPr>
        <w:t> </w:t>
      </w:r>
      <w:r>
        <w:rPr/>
        <w:t>enrichment</w:t>
      </w:r>
      <w:r>
        <w:rPr>
          <w:spacing w:val="-5"/>
        </w:rPr>
        <w:t> </w:t>
      </w:r>
      <w:r>
        <w:rPr/>
        <w:t>of</w:t>
      </w:r>
      <w:r>
        <w:rPr>
          <w:spacing w:val="-3"/>
        </w:rPr>
        <w:t> </w:t>
      </w:r>
      <w:r>
        <w:rPr/>
        <w:t>extracted</w:t>
      </w:r>
      <w:r>
        <w:rPr>
          <w:spacing w:val="-4"/>
        </w:rPr>
        <w:t> </w:t>
      </w:r>
      <w:r>
        <w:rPr/>
        <w:t>Indicators</w:t>
      </w:r>
      <w:r>
        <w:rPr>
          <w:spacing w:val="-6"/>
        </w:rPr>
        <w:t> </w:t>
      </w:r>
      <w:r>
        <w:rPr/>
        <w:t>of</w:t>
      </w:r>
      <w:r>
        <w:rPr>
          <w:spacing w:val="-6"/>
        </w:rPr>
        <w:t> </w:t>
      </w:r>
      <w:r>
        <w:rPr/>
        <w:t>Compromise</w:t>
      </w:r>
      <w:r>
        <w:rPr>
          <w:spacing w:val="-2"/>
        </w:rPr>
        <w:t> </w:t>
      </w:r>
      <w:r>
        <w:rPr/>
        <w:t>(IOCs)</w:t>
      </w:r>
      <w:r>
        <w:rPr>
          <w:spacing w:val="-2"/>
        </w:rPr>
        <w:t> </w:t>
      </w:r>
      <w:r>
        <w:rPr/>
        <w:t>against</w:t>
      </w:r>
      <w:r>
        <w:rPr>
          <w:spacing w:val="-3"/>
        </w:rPr>
        <w:t> </w:t>
      </w:r>
      <w:r>
        <w:rPr/>
        <w:t>external</w:t>
      </w:r>
      <w:r>
        <w:rPr>
          <w:spacing w:val="-3"/>
        </w:rPr>
        <w:t> </w:t>
      </w:r>
      <w:r>
        <w:rPr/>
        <w:t>threat intelligence feeds, known malware databases, and campaign attribution repositories.</w:t>
      </w:r>
    </w:p>
    <w:p>
      <w:pPr>
        <w:pStyle w:val="ListParagraph"/>
        <w:numPr>
          <w:ilvl w:val="0"/>
          <w:numId w:val="11"/>
        </w:numPr>
        <w:tabs>
          <w:tab w:pos="743" w:val="left" w:leader="none"/>
        </w:tabs>
        <w:spacing w:line="240" w:lineRule="auto" w:before="0" w:after="0"/>
        <w:ind w:left="743" w:right="0" w:hanging="360"/>
        <w:jc w:val="left"/>
        <w:rPr>
          <w:rFonts w:ascii="Symbol" w:hAnsi="Symbol"/>
          <w:sz w:val="22"/>
        </w:rPr>
      </w:pPr>
      <w:r>
        <w:rPr>
          <w:sz w:val="22"/>
        </w:rPr>
        <w:t>Generative</w:t>
      </w:r>
      <w:r>
        <w:rPr>
          <w:spacing w:val="-4"/>
          <w:sz w:val="22"/>
        </w:rPr>
        <w:t> </w:t>
      </w:r>
      <w:r>
        <w:rPr>
          <w:sz w:val="22"/>
        </w:rPr>
        <w:t>AI</w:t>
      </w:r>
      <w:r>
        <w:rPr>
          <w:spacing w:val="-8"/>
          <w:sz w:val="22"/>
        </w:rPr>
        <w:t> </w:t>
      </w:r>
      <w:r>
        <w:rPr>
          <w:sz w:val="22"/>
        </w:rPr>
        <w:t>Intelligence</w:t>
      </w:r>
      <w:r>
        <w:rPr>
          <w:spacing w:val="-5"/>
          <w:sz w:val="22"/>
        </w:rPr>
        <w:t> </w:t>
      </w:r>
      <w:r>
        <w:rPr>
          <w:spacing w:val="-2"/>
          <w:sz w:val="22"/>
        </w:rPr>
        <w:t>Engine</w:t>
      </w:r>
    </w:p>
    <w:p>
      <w:pPr>
        <w:pStyle w:val="BodyText"/>
        <w:spacing w:line="276" w:lineRule="auto" w:before="40"/>
        <w:ind w:right="1037"/>
      </w:pPr>
      <w:r>
        <w:rPr/>
        <w:t>Multi-agent</w:t>
      </w:r>
      <w:r>
        <w:rPr>
          <w:spacing w:val="-4"/>
        </w:rPr>
        <w:t> </w:t>
      </w:r>
      <w:r>
        <w:rPr/>
        <w:t>LLM</w:t>
      </w:r>
      <w:r>
        <w:rPr>
          <w:spacing w:val="-4"/>
        </w:rPr>
        <w:t> </w:t>
      </w:r>
      <w:r>
        <w:rPr/>
        <w:t>orchestration</w:t>
      </w:r>
      <w:r>
        <w:rPr>
          <w:spacing w:val="-4"/>
        </w:rPr>
        <w:t> </w:t>
      </w:r>
      <w:r>
        <w:rPr/>
        <w:t>layer</w:t>
      </w:r>
      <w:r>
        <w:rPr>
          <w:spacing w:val="-3"/>
        </w:rPr>
        <w:t> </w:t>
      </w:r>
      <w:r>
        <w:rPr/>
        <w:t>that</w:t>
      </w:r>
      <w:r>
        <w:rPr>
          <w:spacing w:val="-5"/>
        </w:rPr>
        <w:t> </w:t>
      </w:r>
      <w:r>
        <w:rPr/>
        <w:t>interprets</w:t>
      </w:r>
      <w:r>
        <w:rPr>
          <w:spacing w:val="-3"/>
        </w:rPr>
        <w:t> </w:t>
      </w:r>
      <w:r>
        <w:rPr/>
        <w:t>decompiled</w:t>
      </w:r>
      <w:r>
        <w:rPr>
          <w:spacing w:val="-3"/>
        </w:rPr>
        <w:t> </w:t>
      </w:r>
      <w:r>
        <w:rPr/>
        <w:t>code,</w:t>
      </w:r>
      <w:r>
        <w:rPr>
          <w:spacing w:val="-4"/>
        </w:rPr>
        <w:t> </w:t>
      </w:r>
      <w:r>
        <w:rPr/>
        <w:t>correlates</w:t>
      </w:r>
      <w:r>
        <w:rPr>
          <w:spacing w:val="-2"/>
        </w:rPr>
        <w:t> </w:t>
      </w:r>
      <w:r>
        <w:rPr/>
        <w:t>cross-layer signals, generates human-readable threat narratives, and maps findings to MITRE ATT&amp;CK Mobile techniques.</w:t>
      </w:r>
    </w:p>
    <w:p>
      <w:pPr>
        <w:pStyle w:val="ListParagraph"/>
        <w:numPr>
          <w:ilvl w:val="0"/>
          <w:numId w:val="11"/>
        </w:numPr>
        <w:tabs>
          <w:tab w:pos="743" w:val="left" w:leader="none"/>
        </w:tabs>
        <w:spacing w:line="240" w:lineRule="auto" w:before="1" w:after="0"/>
        <w:ind w:left="743" w:right="0" w:hanging="360"/>
        <w:jc w:val="left"/>
        <w:rPr>
          <w:rFonts w:ascii="Symbol" w:hAnsi="Symbol"/>
          <w:sz w:val="22"/>
        </w:rPr>
      </w:pPr>
      <w:r>
        <w:rPr>
          <w:sz w:val="22"/>
        </w:rPr>
        <w:t>Explainable</w:t>
      </w:r>
      <w:r>
        <w:rPr>
          <w:spacing w:val="-3"/>
          <w:sz w:val="22"/>
        </w:rPr>
        <w:t> </w:t>
      </w:r>
      <w:r>
        <w:rPr>
          <w:sz w:val="22"/>
        </w:rPr>
        <w:t>Risk</w:t>
      </w:r>
      <w:r>
        <w:rPr>
          <w:spacing w:val="-4"/>
          <w:sz w:val="22"/>
        </w:rPr>
        <w:t> </w:t>
      </w:r>
      <w:r>
        <w:rPr>
          <w:spacing w:val="-2"/>
          <w:sz w:val="22"/>
        </w:rPr>
        <w:t>Scoring</w:t>
      </w:r>
    </w:p>
    <w:p>
      <w:pPr>
        <w:pStyle w:val="BodyText"/>
        <w:spacing w:line="273" w:lineRule="auto" w:before="41"/>
        <w:ind w:right="1037"/>
      </w:pPr>
      <w:r>
        <w:rPr/>
        <w:t>A multi-factor, evidence-based scoring that produces a transparent 0-100 Threat Index with full</w:t>
      </w:r>
      <w:r>
        <w:rPr>
          <w:spacing w:val="-3"/>
        </w:rPr>
        <w:t> </w:t>
      </w:r>
      <w:r>
        <w:rPr/>
        <w:t>reasoning,</w:t>
      </w:r>
      <w:r>
        <w:rPr>
          <w:spacing w:val="-4"/>
        </w:rPr>
        <w:t> </w:t>
      </w:r>
      <w:r>
        <w:rPr/>
        <w:t>enabling</w:t>
      </w:r>
      <w:r>
        <w:rPr>
          <w:spacing w:val="-3"/>
        </w:rPr>
        <w:t> </w:t>
      </w:r>
      <w:r>
        <w:rPr/>
        <w:t>analysts</w:t>
      </w:r>
      <w:r>
        <w:rPr>
          <w:spacing w:val="-4"/>
        </w:rPr>
        <w:t> </w:t>
      </w:r>
      <w:r>
        <w:rPr/>
        <w:t>to</w:t>
      </w:r>
      <w:r>
        <w:rPr>
          <w:spacing w:val="-3"/>
        </w:rPr>
        <w:t> </w:t>
      </w:r>
      <w:r>
        <w:rPr/>
        <w:t>understand</w:t>
      </w:r>
      <w:r>
        <w:rPr>
          <w:spacing w:val="-3"/>
        </w:rPr>
        <w:t> </w:t>
      </w:r>
      <w:r>
        <w:rPr/>
        <w:t>exactly</w:t>
      </w:r>
      <w:r>
        <w:rPr>
          <w:spacing w:val="-2"/>
        </w:rPr>
        <w:t> </w:t>
      </w:r>
      <w:r>
        <w:rPr/>
        <w:t>why</w:t>
      </w:r>
      <w:r>
        <w:rPr>
          <w:spacing w:val="-2"/>
        </w:rPr>
        <w:t> </w:t>
      </w:r>
      <w:r>
        <w:rPr/>
        <w:t>a</w:t>
      </w:r>
      <w:r>
        <w:rPr>
          <w:spacing w:val="-2"/>
        </w:rPr>
        <w:t> </w:t>
      </w:r>
      <w:r>
        <w:rPr/>
        <w:t>specific</w:t>
      </w:r>
      <w:r>
        <w:rPr>
          <w:spacing w:val="-2"/>
        </w:rPr>
        <w:t> </w:t>
      </w:r>
      <w:r>
        <w:rPr/>
        <w:t>risk</w:t>
      </w:r>
      <w:r>
        <w:rPr>
          <w:spacing w:val="-2"/>
        </w:rPr>
        <w:t> </w:t>
      </w:r>
      <w:r>
        <w:rPr/>
        <w:t>level</w:t>
      </w:r>
      <w:r>
        <w:rPr>
          <w:spacing w:val="-5"/>
        </w:rPr>
        <w:t> </w:t>
      </w:r>
      <w:r>
        <w:rPr/>
        <w:t>was</w:t>
      </w:r>
      <w:r>
        <w:rPr>
          <w:spacing w:val="-2"/>
        </w:rPr>
        <w:t> </w:t>
      </w:r>
      <w:r>
        <w:rPr/>
        <w:t>assigned.</w:t>
      </w:r>
    </w:p>
    <w:p>
      <w:pPr>
        <w:pStyle w:val="ListParagraph"/>
        <w:numPr>
          <w:ilvl w:val="0"/>
          <w:numId w:val="11"/>
        </w:numPr>
        <w:tabs>
          <w:tab w:pos="743" w:val="left" w:leader="none"/>
        </w:tabs>
        <w:spacing w:line="240" w:lineRule="auto" w:before="4" w:after="0"/>
        <w:ind w:left="743" w:right="0" w:hanging="360"/>
        <w:jc w:val="left"/>
        <w:rPr>
          <w:rFonts w:ascii="Symbol" w:hAnsi="Symbol"/>
          <w:sz w:val="22"/>
        </w:rPr>
      </w:pPr>
      <w:r>
        <w:rPr>
          <w:sz w:val="22"/>
        </w:rPr>
        <w:t>GRC</w:t>
      </w:r>
      <w:r>
        <w:rPr>
          <w:spacing w:val="-5"/>
          <w:sz w:val="22"/>
        </w:rPr>
        <w:t> </w:t>
      </w:r>
      <w:r>
        <w:rPr>
          <w:sz w:val="22"/>
        </w:rPr>
        <w:t>Intelligence</w:t>
      </w:r>
      <w:r>
        <w:rPr>
          <w:spacing w:val="-5"/>
          <w:sz w:val="22"/>
        </w:rPr>
        <w:t> </w:t>
      </w:r>
      <w:r>
        <w:rPr>
          <w:spacing w:val="-2"/>
          <w:sz w:val="22"/>
        </w:rPr>
        <w:t>Engine</w:t>
      </w:r>
    </w:p>
    <w:p>
      <w:pPr>
        <w:pStyle w:val="BodyText"/>
        <w:spacing w:line="276" w:lineRule="auto" w:before="39"/>
        <w:ind w:right="1037"/>
      </w:pPr>
      <w:r>
        <w:rPr/>
        <w:t>Automatic</w:t>
      </w:r>
      <w:r>
        <w:rPr>
          <w:spacing w:val="-4"/>
        </w:rPr>
        <w:t> </w:t>
      </w:r>
      <w:r>
        <w:rPr/>
        <w:t>mapping</w:t>
      </w:r>
      <w:r>
        <w:rPr>
          <w:spacing w:val="-4"/>
        </w:rPr>
        <w:t> </w:t>
      </w:r>
      <w:r>
        <w:rPr/>
        <w:t>of</w:t>
      </w:r>
      <w:r>
        <w:rPr>
          <w:spacing w:val="-5"/>
        </w:rPr>
        <w:t> </w:t>
      </w:r>
      <w:r>
        <w:rPr/>
        <w:t>detected</w:t>
      </w:r>
      <w:r>
        <w:rPr>
          <w:spacing w:val="-5"/>
        </w:rPr>
        <w:t> </w:t>
      </w:r>
      <w:r>
        <w:rPr/>
        <w:t>malware</w:t>
      </w:r>
      <w:r>
        <w:rPr>
          <w:spacing w:val="-3"/>
        </w:rPr>
        <w:t> </w:t>
      </w:r>
      <w:r>
        <w:rPr/>
        <w:t>behaviours</w:t>
      </w:r>
      <w:r>
        <w:rPr>
          <w:spacing w:val="-5"/>
        </w:rPr>
        <w:t> </w:t>
      </w:r>
      <w:r>
        <w:rPr/>
        <w:t>to</w:t>
      </w:r>
      <w:r>
        <w:rPr>
          <w:spacing w:val="-2"/>
        </w:rPr>
        <w:t> </w:t>
      </w:r>
      <w:r>
        <w:rPr/>
        <w:t>RBI</w:t>
      </w:r>
      <w:r>
        <w:rPr>
          <w:spacing w:val="-3"/>
        </w:rPr>
        <w:t> </w:t>
      </w:r>
      <w:r>
        <w:rPr/>
        <w:t>guidelines,</w:t>
      </w:r>
      <w:r>
        <w:rPr>
          <w:spacing w:val="-3"/>
        </w:rPr>
        <w:t> </w:t>
      </w:r>
      <w:r>
        <w:rPr/>
        <w:t>the</w:t>
      </w:r>
      <w:r>
        <w:rPr>
          <w:spacing w:val="-3"/>
        </w:rPr>
        <w:t> </w:t>
      </w:r>
      <w:r>
        <w:rPr/>
        <w:t>Digital</w:t>
      </w:r>
      <w:r>
        <w:rPr>
          <w:spacing w:val="-5"/>
        </w:rPr>
        <w:t> </w:t>
      </w:r>
      <w:r>
        <w:rPr/>
        <w:t>Personal Data Protection (DPDP) Act 2023, and the IT ACT 2000 – translating cybersecurity findings into compliance and governance language.</w:t>
      </w:r>
    </w:p>
    <w:p>
      <w:pPr>
        <w:pStyle w:val="ListParagraph"/>
        <w:numPr>
          <w:ilvl w:val="0"/>
          <w:numId w:val="11"/>
        </w:numPr>
        <w:tabs>
          <w:tab w:pos="743" w:val="left" w:leader="none"/>
        </w:tabs>
        <w:spacing w:line="240" w:lineRule="auto" w:before="3" w:after="0"/>
        <w:ind w:left="743" w:right="0" w:hanging="360"/>
        <w:jc w:val="left"/>
        <w:rPr>
          <w:rFonts w:ascii="Symbol" w:hAnsi="Symbol"/>
          <w:sz w:val="22"/>
        </w:rPr>
      </w:pPr>
      <w:r>
        <w:rPr>
          <w:sz w:val="22"/>
        </w:rPr>
        <w:t>Blockchain-Based</w:t>
      </w:r>
      <w:r>
        <w:rPr>
          <w:spacing w:val="-11"/>
          <w:sz w:val="22"/>
        </w:rPr>
        <w:t> </w:t>
      </w:r>
      <w:r>
        <w:rPr>
          <w:sz w:val="22"/>
        </w:rPr>
        <w:t>Evidence</w:t>
      </w:r>
      <w:r>
        <w:rPr>
          <w:spacing w:val="-12"/>
          <w:sz w:val="22"/>
        </w:rPr>
        <w:t> </w:t>
      </w:r>
      <w:r>
        <w:rPr>
          <w:spacing w:val="-2"/>
          <w:sz w:val="22"/>
        </w:rPr>
        <w:t>Integrity</w:t>
      </w:r>
    </w:p>
    <w:p>
      <w:pPr>
        <w:pStyle w:val="BodyText"/>
        <w:spacing w:line="276" w:lineRule="auto" w:before="39"/>
        <w:ind w:right="1056"/>
      </w:pPr>
      <w:r>
        <w:rPr/>
        <w:t>Cryptographic anchoring of all investigation artefacts on a distributed ledger, ensuring tamper-proof,</w:t>
      </w:r>
      <w:r>
        <w:rPr>
          <w:spacing w:val="-3"/>
        </w:rPr>
        <w:t> </w:t>
      </w:r>
      <w:r>
        <w:rPr/>
        <w:t>legally</w:t>
      </w:r>
      <w:r>
        <w:rPr>
          <w:spacing w:val="-3"/>
        </w:rPr>
        <w:t> </w:t>
      </w:r>
      <w:r>
        <w:rPr/>
        <w:t>defensible</w:t>
      </w:r>
      <w:r>
        <w:rPr>
          <w:spacing w:val="-3"/>
        </w:rPr>
        <w:t> </w:t>
      </w:r>
      <w:r>
        <w:rPr/>
        <w:t>evidence</w:t>
      </w:r>
      <w:r>
        <w:rPr>
          <w:spacing w:val="-5"/>
        </w:rPr>
        <w:t> </w:t>
      </w:r>
      <w:r>
        <w:rPr/>
        <w:t>chains</w:t>
      </w:r>
      <w:r>
        <w:rPr>
          <w:spacing w:val="-3"/>
        </w:rPr>
        <w:t> </w:t>
      </w:r>
      <w:r>
        <w:rPr/>
        <w:t>suitable</w:t>
      </w:r>
      <w:r>
        <w:rPr>
          <w:spacing w:val="-3"/>
        </w:rPr>
        <w:t> </w:t>
      </w:r>
      <w:r>
        <w:rPr/>
        <w:t>for</w:t>
      </w:r>
      <w:r>
        <w:rPr>
          <w:spacing w:val="-6"/>
        </w:rPr>
        <w:t> </w:t>
      </w:r>
      <w:r>
        <w:rPr/>
        <w:t>regulatory</w:t>
      </w:r>
      <w:r>
        <w:rPr>
          <w:spacing w:val="-5"/>
        </w:rPr>
        <w:t> </w:t>
      </w:r>
      <w:r>
        <w:rPr/>
        <w:t>submissions</w:t>
      </w:r>
      <w:r>
        <w:rPr>
          <w:spacing w:val="-3"/>
        </w:rPr>
        <w:t> </w:t>
      </w:r>
      <w:r>
        <w:rPr/>
        <w:t>and</w:t>
      </w:r>
      <w:r>
        <w:rPr>
          <w:spacing w:val="-5"/>
        </w:rPr>
        <w:t> </w:t>
      </w:r>
      <w:r>
        <w:rPr/>
        <w:t>law enforcement use.</w:t>
      </w:r>
    </w:p>
    <w:p>
      <w:pPr>
        <w:pStyle w:val="BodyText"/>
        <w:spacing w:before="0"/>
        <w:ind w:left="0"/>
      </w:pPr>
    </w:p>
    <w:p>
      <w:pPr>
        <w:pStyle w:val="BodyText"/>
        <w:spacing w:before="12"/>
        <w:ind w:left="0"/>
      </w:pPr>
    </w:p>
    <w:p>
      <w:pPr>
        <w:pStyle w:val="ListParagraph"/>
        <w:numPr>
          <w:ilvl w:val="1"/>
          <w:numId w:val="8"/>
        </w:numPr>
        <w:tabs>
          <w:tab w:pos="354" w:val="left" w:leader="none"/>
        </w:tabs>
        <w:spacing w:line="240" w:lineRule="auto" w:before="0" w:after="0"/>
        <w:ind w:left="354" w:right="0" w:hanging="331"/>
        <w:jc w:val="left"/>
        <w:rPr>
          <w:b/>
          <w:sz w:val="22"/>
        </w:rPr>
      </w:pPr>
      <w:r>
        <w:rPr>
          <w:i/>
          <w:spacing w:val="-2"/>
          <w:sz w:val="22"/>
        </w:rPr>
        <w:t>Objectives</w:t>
      </w:r>
    </w:p>
    <w:p>
      <w:pPr>
        <w:pStyle w:val="BodyText"/>
        <w:spacing w:line="276" w:lineRule="auto" w:before="159"/>
        <w:ind w:left="23" w:right="1037"/>
      </w:pPr>
      <w:r>
        <w:rPr/>
        <w:t>The</w:t>
      </w:r>
      <w:r>
        <w:rPr>
          <w:spacing w:val="-3"/>
        </w:rPr>
        <w:t> </w:t>
      </w:r>
      <w:r>
        <w:rPr/>
        <w:t>platform</w:t>
      </w:r>
      <w:r>
        <w:rPr>
          <w:spacing w:val="-5"/>
        </w:rPr>
        <w:t> </w:t>
      </w:r>
      <w:r>
        <w:rPr/>
        <w:t>is</w:t>
      </w:r>
      <w:r>
        <w:rPr>
          <w:spacing w:val="-3"/>
        </w:rPr>
        <w:t> </w:t>
      </w:r>
      <w:r>
        <w:rPr/>
        <w:t>designed</w:t>
      </w:r>
      <w:r>
        <w:rPr>
          <w:spacing w:val="-3"/>
        </w:rPr>
        <w:t> </w:t>
      </w:r>
      <w:r>
        <w:rPr/>
        <w:t>to</w:t>
      </w:r>
      <w:r>
        <w:rPr>
          <w:spacing w:val="-5"/>
        </w:rPr>
        <w:t> </w:t>
      </w:r>
      <w:r>
        <w:rPr/>
        <w:t>achieve</w:t>
      </w:r>
      <w:r>
        <w:rPr>
          <w:spacing w:val="-3"/>
        </w:rPr>
        <w:t> </w:t>
      </w:r>
      <w:r>
        <w:rPr/>
        <w:t>four</w:t>
      </w:r>
      <w:r>
        <w:rPr>
          <w:spacing w:val="-3"/>
        </w:rPr>
        <w:t> </w:t>
      </w:r>
      <w:r>
        <w:rPr/>
        <w:t>interconnected</w:t>
      </w:r>
      <w:r>
        <w:rPr>
          <w:spacing w:val="-3"/>
        </w:rPr>
        <w:t> </w:t>
      </w:r>
      <w:r>
        <w:rPr/>
        <w:t>strategic</w:t>
      </w:r>
      <w:r>
        <w:rPr>
          <w:spacing w:val="-5"/>
        </w:rPr>
        <w:t> </w:t>
      </w:r>
      <w:r>
        <w:rPr/>
        <w:t>objectives,</w:t>
      </w:r>
      <w:r>
        <w:rPr>
          <w:spacing w:val="-3"/>
        </w:rPr>
        <w:t> </w:t>
      </w:r>
      <w:r>
        <w:rPr/>
        <w:t>each</w:t>
      </w:r>
      <w:r>
        <w:rPr>
          <w:spacing w:val="-4"/>
        </w:rPr>
        <w:t> </w:t>
      </w:r>
      <w:r>
        <w:rPr/>
        <w:t>addressing</w:t>
      </w:r>
      <w:r>
        <w:rPr>
          <w:spacing w:val="-4"/>
        </w:rPr>
        <w:t> </w:t>
      </w:r>
      <w:r>
        <w:rPr/>
        <w:t>a documented deficiency in the current state of banking fraud defense.</w:t>
      </w:r>
    </w:p>
    <w:p>
      <w:pPr>
        <w:pStyle w:val="Heading1"/>
        <w:spacing w:before="122"/>
      </w:pPr>
      <w:r>
        <w:rPr/>
        <w:t>Objective</w:t>
      </w:r>
      <w:r>
        <w:rPr>
          <w:spacing w:val="-7"/>
        </w:rPr>
        <w:t> </w:t>
      </w:r>
      <w:r>
        <w:rPr/>
        <w:t>1</w:t>
      </w:r>
      <w:r>
        <w:rPr>
          <w:spacing w:val="-2"/>
        </w:rPr>
        <w:t> </w:t>
      </w:r>
      <w:r>
        <w:rPr/>
        <w:t>–</w:t>
      </w:r>
      <w:r>
        <w:rPr>
          <w:spacing w:val="-5"/>
        </w:rPr>
        <w:t> </w:t>
      </w:r>
      <w:r>
        <w:rPr/>
        <w:t>Automated</w:t>
      </w:r>
      <w:r>
        <w:rPr>
          <w:spacing w:val="-6"/>
        </w:rPr>
        <w:t> </w:t>
      </w:r>
      <w:r>
        <w:rPr/>
        <w:t>End-to-End</w:t>
      </w:r>
      <w:r>
        <w:rPr>
          <w:spacing w:val="-5"/>
        </w:rPr>
        <w:t> </w:t>
      </w:r>
      <w:r>
        <w:rPr/>
        <w:t>APK</w:t>
      </w:r>
      <w:r>
        <w:rPr>
          <w:spacing w:val="-3"/>
        </w:rPr>
        <w:t> </w:t>
      </w:r>
      <w:r>
        <w:rPr>
          <w:spacing w:val="-2"/>
        </w:rPr>
        <w:t>Investigations</w:t>
      </w:r>
    </w:p>
    <w:p>
      <w:pPr>
        <w:pStyle w:val="BodyText"/>
        <w:spacing w:line="276" w:lineRule="auto"/>
        <w:ind w:left="23" w:right="1037"/>
      </w:pPr>
      <w:r>
        <w:rPr/>
        <w:t>One of the most pressing operational challenges in banking cybersecurity is the dependency on highly</w:t>
      </w:r>
      <w:r>
        <w:rPr>
          <w:spacing w:val="-3"/>
        </w:rPr>
        <w:t> </w:t>
      </w:r>
      <w:r>
        <w:rPr/>
        <w:t>specialized</w:t>
      </w:r>
      <w:r>
        <w:rPr>
          <w:spacing w:val="-6"/>
        </w:rPr>
        <w:t> </w:t>
      </w:r>
      <w:r>
        <w:rPr/>
        <w:t>manual</w:t>
      </w:r>
      <w:r>
        <w:rPr>
          <w:spacing w:val="-6"/>
        </w:rPr>
        <w:t> </w:t>
      </w:r>
      <w:r>
        <w:rPr/>
        <w:t>malware</w:t>
      </w:r>
      <w:r>
        <w:rPr>
          <w:spacing w:val="-3"/>
        </w:rPr>
        <w:t> </w:t>
      </w:r>
      <w:r>
        <w:rPr/>
        <w:t>analysts.</w:t>
      </w:r>
      <w:r>
        <w:rPr>
          <w:spacing w:val="-5"/>
        </w:rPr>
        <w:t> </w:t>
      </w:r>
      <w:r>
        <w:rPr/>
        <w:t>The</w:t>
      </w:r>
      <w:r>
        <w:rPr>
          <w:spacing w:val="-3"/>
        </w:rPr>
        <w:t> </w:t>
      </w:r>
      <w:r>
        <w:rPr/>
        <w:t>conventional</w:t>
      </w:r>
      <w:r>
        <w:rPr>
          <w:spacing w:val="-3"/>
        </w:rPr>
        <w:t> </w:t>
      </w:r>
      <w:r>
        <w:rPr/>
        <w:t>investigation</w:t>
      </w:r>
      <w:r>
        <w:rPr>
          <w:spacing w:val="-4"/>
        </w:rPr>
        <w:t> </w:t>
      </w:r>
      <w:r>
        <w:rPr/>
        <w:t>workflow</w:t>
      </w:r>
      <w:r>
        <w:rPr>
          <w:spacing w:val="-2"/>
        </w:rPr>
        <w:t> </w:t>
      </w:r>
      <w:r>
        <w:rPr/>
        <w:t>–</w:t>
      </w:r>
      <w:r>
        <w:rPr>
          <w:spacing w:val="-2"/>
        </w:rPr>
        <w:t> </w:t>
      </w:r>
      <w:r>
        <w:rPr/>
        <w:t>decompiling the APK, manually reviewing thousands of lines of</w:t>
      </w:r>
      <w:r>
        <w:rPr>
          <w:spacing w:val="-1"/>
        </w:rPr>
        <w:t> </w:t>
      </w:r>
      <w:r>
        <w:rPr/>
        <w:t>obfuscated source code, correlating permissions, documenting network communications, and preparing formal reports – is both time-intensive and impossible to scale against the volume of fraudulent APKs currently in circulation.</w:t>
      </w:r>
    </w:p>
    <w:p>
      <w:pPr>
        <w:spacing w:before="119"/>
        <w:ind w:left="23" w:right="0" w:firstLine="0"/>
        <w:jc w:val="left"/>
        <w:rPr>
          <w:i/>
          <w:sz w:val="22"/>
        </w:rPr>
      </w:pPr>
      <w:r>
        <w:rPr>
          <w:i/>
          <w:sz w:val="22"/>
        </w:rPr>
        <w:t>Reduce</w:t>
      </w:r>
      <w:r>
        <w:rPr>
          <w:i/>
          <w:spacing w:val="-5"/>
          <w:sz w:val="22"/>
        </w:rPr>
        <w:t> </w:t>
      </w:r>
      <w:r>
        <w:rPr>
          <w:i/>
          <w:sz w:val="22"/>
        </w:rPr>
        <w:t>Dependency</w:t>
      </w:r>
      <w:r>
        <w:rPr>
          <w:i/>
          <w:spacing w:val="-4"/>
          <w:sz w:val="22"/>
        </w:rPr>
        <w:t> </w:t>
      </w:r>
      <w:r>
        <w:rPr>
          <w:i/>
          <w:sz w:val="22"/>
        </w:rPr>
        <w:t>on</w:t>
      </w:r>
      <w:r>
        <w:rPr>
          <w:i/>
          <w:spacing w:val="-8"/>
          <w:sz w:val="22"/>
        </w:rPr>
        <w:t> </w:t>
      </w:r>
      <w:r>
        <w:rPr>
          <w:i/>
          <w:sz w:val="22"/>
        </w:rPr>
        <w:t>Manual</w:t>
      </w:r>
      <w:r>
        <w:rPr>
          <w:i/>
          <w:spacing w:val="-4"/>
          <w:sz w:val="22"/>
        </w:rPr>
        <w:t> </w:t>
      </w:r>
      <w:r>
        <w:rPr>
          <w:i/>
          <w:sz w:val="22"/>
        </w:rPr>
        <w:t>Malware</w:t>
      </w:r>
      <w:r>
        <w:rPr>
          <w:i/>
          <w:spacing w:val="-6"/>
          <w:sz w:val="22"/>
        </w:rPr>
        <w:t> </w:t>
      </w:r>
      <w:r>
        <w:rPr>
          <w:i/>
          <w:spacing w:val="-2"/>
          <w:sz w:val="22"/>
        </w:rPr>
        <w:t>Analysis</w:t>
      </w:r>
    </w:p>
    <w:p>
      <w:pPr>
        <w:pStyle w:val="BodyText"/>
        <w:spacing w:line="276" w:lineRule="auto"/>
        <w:ind w:left="23" w:right="1037"/>
      </w:pPr>
      <w:r>
        <w:rPr/>
        <w:t>The platform automates every repeatable step of the investigation lifecycle: code extraction and decompilation, IOC identification, behavioural classification, risk scoring, and report generation. Analysts</w:t>
      </w:r>
      <w:r>
        <w:rPr>
          <w:spacing w:val="-1"/>
        </w:rPr>
        <w:t> </w:t>
      </w:r>
      <w:r>
        <w:rPr/>
        <w:t>are</w:t>
      </w:r>
      <w:r>
        <w:rPr>
          <w:spacing w:val="-1"/>
        </w:rPr>
        <w:t> </w:t>
      </w:r>
      <w:r>
        <w:rPr/>
        <w:t>no</w:t>
      </w:r>
      <w:r>
        <w:rPr>
          <w:spacing w:val="-3"/>
        </w:rPr>
        <w:t> </w:t>
      </w:r>
      <w:r>
        <w:rPr/>
        <w:t>longer</w:t>
      </w:r>
      <w:r>
        <w:rPr>
          <w:spacing w:val="-3"/>
        </w:rPr>
        <w:t> </w:t>
      </w:r>
      <w:r>
        <w:rPr/>
        <w:t>required</w:t>
      </w:r>
      <w:r>
        <w:rPr>
          <w:spacing w:val="-2"/>
        </w:rPr>
        <w:t> </w:t>
      </w:r>
      <w:r>
        <w:rPr/>
        <w:t>to</w:t>
      </w:r>
      <w:r>
        <w:rPr>
          <w:spacing w:val="-3"/>
        </w:rPr>
        <w:t> </w:t>
      </w:r>
      <w:r>
        <w:rPr/>
        <w:t>interact</w:t>
      </w:r>
      <w:r>
        <w:rPr>
          <w:spacing w:val="-3"/>
        </w:rPr>
        <w:t> </w:t>
      </w:r>
      <w:r>
        <w:rPr/>
        <w:t>with</w:t>
      </w:r>
      <w:r>
        <w:rPr>
          <w:spacing w:val="-1"/>
        </w:rPr>
        <w:t> </w:t>
      </w:r>
      <w:r>
        <w:rPr/>
        <w:t>raw,</w:t>
      </w:r>
      <w:r>
        <w:rPr>
          <w:spacing w:val="-3"/>
        </w:rPr>
        <w:t> </w:t>
      </w:r>
      <w:r>
        <w:rPr/>
        <w:t>obfuscated</w:t>
      </w:r>
      <w:r>
        <w:rPr>
          <w:spacing w:val="-2"/>
        </w:rPr>
        <w:t> </w:t>
      </w:r>
      <w:r>
        <w:rPr/>
        <w:t>bytecode</w:t>
      </w:r>
      <w:r>
        <w:rPr>
          <w:spacing w:val="-3"/>
        </w:rPr>
        <w:t> </w:t>
      </w:r>
      <w:r>
        <w:rPr/>
        <w:t>or</w:t>
      </w:r>
      <w:r>
        <w:rPr>
          <w:spacing w:val="-1"/>
        </w:rPr>
        <w:t> </w:t>
      </w:r>
      <w:r>
        <w:rPr/>
        <w:t>interpret thousands</w:t>
      </w:r>
      <w:r>
        <w:rPr>
          <w:spacing w:val="-1"/>
        </w:rPr>
        <w:t> </w:t>
      </w:r>
      <w:r>
        <w:rPr/>
        <w:t>of lines</w:t>
      </w:r>
      <w:r>
        <w:rPr>
          <w:spacing w:val="-2"/>
        </w:rPr>
        <w:t> </w:t>
      </w:r>
      <w:r>
        <w:rPr/>
        <w:t>of</w:t>
      </w:r>
      <w:r>
        <w:rPr>
          <w:spacing w:val="-6"/>
        </w:rPr>
        <w:t> </w:t>
      </w:r>
      <w:r>
        <w:rPr/>
        <w:t>decompiled</w:t>
      </w:r>
      <w:r>
        <w:rPr>
          <w:spacing w:val="-3"/>
        </w:rPr>
        <w:t> </w:t>
      </w:r>
      <w:r>
        <w:rPr/>
        <w:t>Java.</w:t>
      </w:r>
      <w:r>
        <w:rPr>
          <w:spacing w:val="-3"/>
        </w:rPr>
        <w:t> </w:t>
      </w:r>
      <w:r>
        <w:rPr/>
        <w:t>Instead,</w:t>
      </w:r>
      <w:r>
        <w:rPr>
          <w:spacing w:val="-3"/>
        </w:rPr>
        <w:t> </w:t>
      </w:r>
      <w:r>
        <w:rPr/>
        <w:t>they</w:t>
      </w:r>
      <w:r>
        <w:rPr>
          <w:spacing w:val="-2"/>
        </w:rPr>
        <w:t> </w:t>
      </w:r>
      <w:r>
        <w:rPr/>
        <w:t>receive</w:t>
      </w:r>
      <w:r>
        <w:rPr>
          <w:spacing w:val="-5"/>
        </w:rPr>
        <w:t> </w:t>
      </w:r>
      <w:r>
        <w:rPr/>
        <w:t>structured,</w:t>
      </w:r>
      <w:r>
        <w:rPr>
          <w:spacing w:val="-3"/>
        </w:rPr>
        <w:t> </w:t>
      </w:r>
      <w:r>
        <w:rPr/>
        <w:t>AI-generated</w:t>
      </w:r>
      <w:r>
        <w:rPr>
          <w:spacing w:val="-3"/>
        </w:rPr>
        <w:t> </w:t>
      </w:r>
      <w:r>
        <w:rPr/>
        <w:t>intelligence</w:t>
      </w:r>
      <w:r>
        <w:rPr>
          <w:spacing w:val="-2"/>
        </w:rPr>
        <w:t> </w:t>
      </w:r>
      <w:r>
        <w:rPr/>
        <w:t>summaries</w:t>
      </w:r>
      <w:r>
        <w:rPr>
          <w:spacing w:val="-5"/>
        </w:rPr>
        <w:t> </w:t>
      </w:r>
      <w:r>
        <w:rPr/>
        <w:t>that can be acted upon within minutes of submission.</w:t>
      </w:r>
    </w:p>
    <w:p>
      <w:pPr>
        <w:spacing w:before="120"/>
        <w:ind w:left="23" w:right="0" w:firstLine="0"/>
        <w:jc w:val="left"/>
        <w:rPr>
          <w:i/>
          <w:sz w:val="22"/>
        </w:rPr>
      </w:pPr>
      <w:r>
        <w:rPr>
          <w:i/>
          <w:sz w:val="22"/>
        </w:rPr>
        <w:t>Minimize</w:t>
      </w:r>
      <w:r>
        <w:rPr>
          <w:i/>
          <w:spacing w:val="-12"/>
          <w:sz w:val="22"/>
        </w:rPr>
        <w:t> </w:t>
      </w:r>
      <w:r>
        <w:rPr>
          <w:i/>
          <w:sz w:val="22"/>
        </w:rPr>
        <w:t>Investigation</w:t>
      </w:r>
      <w:r>
        <w:rPr>
          <w:i/>
          <w:spacing w:val="-10"/>
          <w:sz w:val="22"/>
        </w:rPr>
        <w:t> </w:t>
      </w:r>
      <w:r>
        <w:rPr>
          <w:i/>
          <w:sz w:val="22"/>
        </w:rPr>
        <w:t>Turnaround</w:t>
      </w:r>
      <w:r>
        <w:rPr>
          <w:i/>
          <w:spacing w:val="-9"/>
          <w:sz w:val="22"/>
        </w:rPr>
        <w:t> </w:t>
      </w:r>
      <w:r>
        <w:rPr>
          <w:i/>
          <w:spacing w:val="-4"/>
          <w:sz w:val="22"/>
        </w:rPr>
        <w:t>Time</w:t>
      </w:r>
    </w:p>
    <w:p>
      <w:pPr>
        <w:pStyle w:val="BodyText"/>
        <w:spacing w:line="276" w:lineRule="auto"/>
        <w:ind w:left="23" w:right="1046"/>
      </w:pPr>
      <w:r>
        <w:rPr/>
        <w:t>Fraudulent APKs can reach and infect thousands of customers within hours of their initial</w:t>
      </w:r>
      <w:r>
        <w:rPr>
          <w:spacing w:val="40"/>
        </w:rPr>
        <w:t> </w:t>
      </w:r>
      <w:r>
        <w:rPr/>
        <w:t>distribution via WhatsApp, SMS, or phishing channels. Every hour of investigation delay directly translates</w:t>
      </w:r>
      <w:r>
        <w:rPr>
          <w:spacing w:val="-4"/>
        </w:rPr>
        <w:t> </w:t>
      </w:r>
      <w:r>
        <w:rPr/>
        <w:t>into</w:t>
      </w:r>
      <w:r>
        <w:rPr>
          <w:spacing w:val="-4"/>
        </w:rPr>
        <w:t> </w:t>
      </w:r>
      <w:r>
        <w:rPr/>
        <w:t>increased</w:t>
      </w:r>
      <w:r>
        <w:rPr>
          <w:spacing w:val="-3"/>
        </w:rPr>
        <w:t> </w:t>
      </w:r>
      <w:r>
        <w:rPr/>
        <w:t>fraud</w:t>
      </w:r>
      <w:r>
        <w:rPr>
          <w:spacing w:val="-3"/>
        </w:rPr>
        <w:t> </w:t>
      </w:r>
      <w:r>
        <w:rPr/>
        <w:t>exposure.</w:t>
      </w:r>
      <w:r>
        <w:rPr>
          <w:spacing w:val="-3"/>
        </w:rPr>
        <w:t> </w:t>
      </w:r>
      <w:r>
        <w:rPr/>
        <w:t>The</w:t>
      </w:r>
      <w:r>
        <w:rPr>
          <w:spacing w:val="-4"/>
        </w:rPr>
        <w:t> </w:t>
      </w:r>
      <w:r>
        <w:rPr/>
        <w:t>platform</w:t>
      </w:r>
      <w:r>
        <w:rPr>
          <w:spacing w:val="-2"/>
        </w:rPr>
        <w:t> </w:t>
      </w:r>
      <w:r>
        <w:rPr/>
        <w:t>compresses</w:t>
      </w:r>
      <w:r>
        <w:rPr>
          <w:spacing w:val="-2"/>
        </w:rPr>
        <w:t> </w:t>
      </w:r>
      <w:r>
        <w:rPr/>
        <w:t>the full</w:t>
      </w:r>
      <w:r>
        <w:rPr>
          <w:spacing w:val="-3"/>
        </w:rPr>
        <w:t> </w:t>
      </w:r>
      <w:r>
        <w:rPr/>
        <w:t>investigation</w:t>
      </w:r>
      <w:r>
        <w:rPr>
          <w:spacing w:val="-5"/>
        </w:rPr>
        <w:t> </w:t>
      </w:r>
      <w:r>
        <w:rPr/>
        <w:t>cycle</w:t>
      </w:r>
      <w:r>
        <w:rPr>
          <w:spacing w:val="-1"/>
        </w:rPr>
        <w:t> </w:t>
      </w:r>
      <w:r>
        <w:rPr/>
        <w:t>–</w:t>
      </w:r>
      <w:r>
        <w:rPr>
          <w:spacing w:val="-4"/>
        </w:rPr>
        <w:t> </w:t>
      </w:r>
      <w:r>
        <w:rPr/>
        <w:t>from APK</w:t>
      </w:r>
      <w:r>
        <w:rPr>
          <w:spacing w:val="-2"/>
        </w:rPr>
        <w:t> </w:t>
      </w:r>
      <w:r>
        <w:rPr/>
        <w:t>submission</w:t>
      </w:r>
      <w:r>
        <w:rPr>
          <w:spacing w:val="-3"/>
        </w:rPr>
        <w:t> </w:t>
      </w:r>
      <w:r>
        <w:rPr/>
        <w:t>to</w:t>
      </w:r>
      <w:r>
        <w:rPr>
          <w:spacing w:val="-1"/>
        </w:rPr>
        <w:t> </w:t>
      </w:r>
      <w:r>
        <w:rPr/>
        <w:t>final</w:t>
      </w:r>
      <w:r>
        <w:rPr>
          <w:spacing w:val="-2"/>
        </w:rPr>
        <w:t> </w:t>
      </w:r>
      <w:r>
        <w:rPr/>
        <w:t>report</w:t>
      </w:r>
      <w:r>
        <w:rPr>
          <w:spacing w:val="-2"/>
        </w:rPr>
        <w:t> </w:t>
      </w:r>
      <w:r>
        <w:rPr/>
        <w:t>delivery</w:t>
      </w:r>
      <w:r>
        <w:rPr>
          <w:spacing w:val="-2"/>
        </w:rPr>
        <w:t> </w:t>
      </w:r>
      <w:r>
        <w:rPr/>
        <w:t>–</w:t>
      </w:r>
      <w:r>
        <w:rPr>
          <w:spacing w:val="-1"/>
        </w:rPr>
        <w:t> </w:t>
      </w:r>
      <w:r>
        <w:rPr/>
        <w:t>from</w:t>
      </w:r>
      <w:r>
        <w:rPr>
          <w:spacing w:val="-4"/>
        </w:rPr>
        <w:t> </w:t>
      </w:r>
      <w:r>
        <w:rPr/>
        <w:t>several</w:t>
      </w:r>
      <w:r>
        <w:rPr>
          <w:spacing w:val="-4"/>
        </w:rPr>
        <w:t> </w:t>
      </w:r>
      <w:r>
        <w:rPr/>
        <w:t>analyst-hours</w:t>
      </w:r>
      <w:r>
        <w:rPr>
          <w:spacing w:val="-5"/>
        </w:rPr>
        <w:t> </w:t>
      </w:r>
      <w:r>
        <w:rPr/>
        <w:t>to</w:t>
      </w:r>
      <w:r>
        <w:rPr>
          <w:spacing w:val="-1"/>
        </w:rPr>
        <w:t> </w:t>
      </w:r>
      <w:r>
        <w:rPr/>
        <w:t>a</w:t>
      </w:r>
      <w:r>
        <w:rPr>
          <w:spacing w:val="-4"/>
        </w:rPr>
        <w:t> </w:t>
      </w:r>
      <w:r>
        <w:rPr/>
        <w:t>matter</w:t>
      </w:r>
      <w:r>
        <w:rPr>
          <w:spacing w:val="-4"/>
        </w:rPr>
        <w:t> </w:t>
      </w:r>
      <w:r>
        <w:rPr/>
        <w:t>of</w:t>
      </w:r>
      <w:r>
        <w:rPr>
          <w:spacing w:val="-2"/>
        </w:rPr>
        <w:t> </w:t>
      </w:r>
      <w:r>
        <w:rPr/>
        <w:t>minutes,</w:t>
      </w:r>
      <w:r>
        <w:rPr>
          <w:spacing w:val="-2"/>
        </w:rPr>
        <w:t> </w:t>
      </w:r>
      <w:r>
        <w:rPr/>
        <w:t>enabling banks to act on fraud threats at the speed they propagate.</w:t>
      </w:r>
    </w:p>
    <w:p>
      <w:pPr>
        <w:spacing w:before="119"/>
        <w:ind w:left="23" w:right="0" w:firstLine="0"/>
        <w:jc w:val="left"/>
        <w:rPr>
          <w:i/>
          <w:sz w:val="22"/>
        </w:rPr>
      </w:pPr>
      <w:r>
        <w:rPr>
          <w:i/>
          <w:sz w:val="22"/>
        </w:rPr>
        <w:t>Handle</w:t>
      </w:r>
      <w:r>
        <w:rPr>
          <w:i/>
          <w:spacing w:val="-6"/>
          <w:sz w:val="22"/>
        </w:rPr>
        <w:t> </w:t>
      </w:r>
      <w:r>
        <w:rPr>
          <w:i/>
          <w:sz w:val="22"/>
        </w:rPr>
        <w:t>High-Volume</w:t>
      </w:r>
      <w:r>
        <w:rPr>
          <w:i/>
          <w:spacing w:val="-5"/>
          <w:sz w:val="22"/>
        </w:rPr>
        <w:t> </w:t>
      </w:r>
      <w:r>
        <w:rPr>
          <w:i/>
          <w:sz w:val="22"/>
        </w:rPr>
        <w:t>Suspicious</w:t>
      </w:r>
      <w:r>
        <w:rPr>
          <w:i/>
          <w:spacing w:val="-4"/>
          <w:sz w:val="22"/>
        </w:rPr>
        <w:t> </w:t>
      </w:r>
      <w:r>
        <w:rPr>
          <w:i/>
          <w:sz w:val="22"/>
        </w:rPr>
        <w:t>APK</w:t>
      </w:r>
      <w:r>
        <w:rPr>
          <w:i/>
          <w:spacing w:val="-7"/>
          <w:sz w:val="22"/>
        </w:rPr>
        <w:t> </w:t>
      </w:r>
      <w:r>
        <w:rPr>
          <w:i/>
          <w:spacing w:val="-2"/>
          <w:sz w:val="22"/>
        </w:rPr>
        <w:t>Submissions</w:t>
      </w:r>
    </w:p>
    <w:p>
      <w:pPr>
        <w:spacing w:after="0"/>
        <w:jc w:val="left"/>
        <w:rPr>
          <w:i/>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150"/>
      </w:pPr>
      <w:r>
        <w:rPr/>
        <w:t>Banking institutions receive suspicious APKs through multiple simultaneous channels: customer fraud</w:t>
      </w:r>
      <w:r>
        <w:rPr>
          <w:spacing w:val="-4"/>
        </w:rPr>
        <w:t> </w:t>
      </w:r>
      <w:r>
        <w:rPr/>
        <w:t>reporting</w:t>
      </w:r>
      <w:r>
        <w:rPr>
          <w:spacing w:val="-4"/>
        </w:rPr>
        <w:t> </w:t>
      </w:r>
      <w:r>
        <w:rPr/>
        <w:t>portals,</w:t>
      </w:r>
      <w:r>
        <w:rPr>
          <w:spacing w:val="-6"/>
        </w:rPr>
        <w:t> </w:t>
      </w:r>
      <w:r>
        <w:rPr/>
        <w:t>cybersecurity</w:t>
      </w:r>
      <w:r>
        <w:rPr>
          <w:spacing w:val="-3"/>
        </w:rPr>
        <w:t> </w:t>
      </w:r>
      <w:r>
        <w:rPr/>
        <w:t>team</w:t>
      </w:r>
      <w:r>
        <w:rPr>
          <w:spacing w:val="-2"/>
        </w:rPr>
        <w:t> </w:t>
      </w:r>
      <w:r>
        <w:rPr/>
        <w:t>submissions,</w:t>
      </w:r>
      <w:r>
        <w:rPr>
          <w:spacing w:val="-3"/>
        </w:rPr>
        <w:t> </w:t>
      </w:r>
      <w:r>
        <w:rPr/>
        <w:t>threat</w:t>
      </w:r>
      <w:r>
        <w:rPr>
          <w:spacing w:val="-5"/>
        </w:rPr>
        <w:t> </w:t>
      </w:r>
      <w:r>
        <w:rPr/>
        <w:t>intelligence</w:t>
      </w:r>
      <w:r>
        <w:rPr>
          <w:spacing w:val="-3"/>
        </w:rPr>
        <w:t> </w:t>
      </w:r>
      <w:r>
        <w:rPr/>
        <w:t>feeds,</w:t>
      </w:r>
      <w:r>
        <w:rPr>
          <w:spacing w:val="-6"/>
        </w:rPr>
        <w:t> </w:t>
      </w:r>
      <w:r>
        <w:rPr/>
        <w:t>and</w:t>
      </w:r>
      <w:r>
        <w:rPr>
          <w:spacing w:val="-5"/>
        </w:rPr>
        <w:t> </w:t>
      </w:r>
      <w:r>
        <w:rPr/>
        <w:t>regulatory notifications. The platform is architected around a decoupled asynchronous processing pipeline using message queues and containerized workers, enabling it to process large numbers of APK submissions in parallel without degradation in analysis quality or throughput.</w:t>
      </w:r>
    </w:p>
    <w:p>
      <w:pPr>
        <w:pStyle w:val="Heading1"/>
        <w:spacing w:before="119"/>
      </w:pPr>
      <w:r>
        <w:rPr/>
        <w:t>Objective</w:t>
      </w:r>
      <w:r>
        <w:rPr>
          <w:spacing w:val="-9"/>
        </w:rPr>
        <w:t> </w:t>
      </w:r>
      <w:r>
        <w:rPr/>
        <w:t>2</w:t>
      </w:r>
      <w:r>
        <w:rPr>
          <w:spacing w:val="-2"/>
        </w:rPr>
        <w:t> </w:t>
      </w:r>
      <w:r>
        <w:rPr/>
        <w:t>–</w:t>
      </w:r>
      <w:r>
        <w:rPr>
          <w:spacing w:val="-6"/>
        </w:rPr>
        <w:t> </w:t>
      </w:r>
      <w:r>
        <w:rPr/>
        <w:t>detect</w:t>
      </w:r>
      <w:r>
        <w:rPr>
          <w:spacing w:val="-6"/>
        </w:rPr>
        <w:t> </w:t>
      </w:r>
      <w:r>
        <w:rPr/>
        <w:t>Advanced</w:t>
      </w:r>
      <w:r>
        <w:rPr>
          <w:spacing w:val="-5"/>
        </w:rPr>
        <w:t> </w:t>
      </w:r>
      <w:r>
        <w:rPr/>
        <w:t>Fraudulent</w:t>
      </w:r>
      <w:r>
        <w:rPr>
          <w:spacing w:val="-4"/>
        </w:rPr>
        <w:t> </w:t>
      </w:r>
      <w:r>
        <w:rPr/>
        <w:t>Android</w:t>
      </w:r>
      <w:r>
        <w:rPr>
          <w:spacing w:val="-6"/>
        </w:rPr>
        <w:t> </w:t>
      </w:r>
      <w:r>
        <w:rPr>
          <w:spacing w:val="-2"/>
        </w:rPr>
        <w:t>Applications</w:t>
      </w:r>
    </w:p>
    <w:p>
      <w:pPr>
        <w:pStyle w:val="BodyText"/>
        <w:spacing w:line="276" w:lineRule="auto"/>
        <w:ind w:left="23" w:right="1086"/>
      </w:pPr>
      <w:r>
        <w:rPr/>
        <w:t>Modern banking-targeted Android malware has evolved significantly beyond simple credential-stealing</w:t>
      </w:r>
      <w:r>
        <w:rPr>
          <w:spacing w:val="-3"/>
        </w:rPr>
        <w:t> </w:t>
      </w:r>
      <w:r>
        <w:rPr/>
        <w:t>applications.</w:t>
      </w:r>
      <w:r>
        <w:rPr>
          <w:spacing w:val="-2"/>
        </w:rPr>
        <w:t> </w:t>
      </w:r>
      <w:r>
        <w:rPr/>
        <w:t>Threat</w:t>
      </w:r>
      <w:r>
        <w:rPr>
          <w:spacing w:val="-2"/>
        </w:rPr>
        <w:t> </w:t>
      </w:r>
      <w:r>
        <w:rPr/>
        <w:t>actors</w:t>
      </w:r>
      <w:r>
        <w:rPr>
          <w:spacing w:val="-2"/>
        </w:rPr>
        <w:t> </w:t>
      </w:r>
      <w:r>
        <w:rPr/>
        <w:t>now</w:t>
      </w:r>
      <w:r>
        <w:rPr>
          <w:spacing w:val="-4"/>
        </w:rPr>
        <w:t> </w:t>
      </w:r>
      <w:r>
        <w:rPr/>
        <w:t>deploy</w:t>
      </w:r>
      <w:r>
        <w:rPr>
          <w:spacing w:val="-2"/>
        </w:rPr>
        <w:t> </w:t>
      </w:r>
      <w:r>
        <w:rPr/>
        <w:t>sophisticated</w:t>
      </w:r>
      <w:r>
        <w:rPr>
          <w:spacing w:val="-5"/>
        </w:rPr>
        <w:t> </w:t>
      </w:r>
      <w:r>
        <w:rPr/>
        <w:t>tools</w:t>
      </w:r>
      <w:r>
        <w:rPr>
          <w:spacing w:val="-5"/>
        </w:rPr>
        <w:t> </w:t>
      </w:r>
      <w:r>
        <w:rPr/>
        <w:t>that</w:t>
      </w:r>
      <w:r>
        <w:rPr>
          <w:spacing w:val="-4"/>
        </w:rPr>
        <w:t> </w:t>
      </w:r>
      <w:r>
        <w:rPr/>
        <w:t>employ</w:t>
      </w:r>
      <w:r>
        <w:rPr>
          <w:spacing w:val="-4"/>
        </w:rPr>
        <w:t> </w:t>
      </w:r>
      <w:r>
        <w:rPr/>
        <w:t>layered</w:t>
      </w:r>
      <w:r>
        <w:rPr>
          <w:spacing w:val="-4"/>
        </w:rPr>
        <w:t> </w:t>
      </w:r>
      <w:r>
        <w:rPr/>
        <w:t>obfuscation, sandbox evasion, delayed activation, and abuse of legitimate Android system services to evade detection. The platform is specifically engineered to identify the full spectrum of threats targeting the Indian banking ecosystem.</w:t>
      </w:r>
    </w:p>
    <w:p>
      <w:pPr>
        <w:spacing w:before="122"/>
        <w:ind w:left="23" w:right="0" w:firstLine="0"/>
        <w:jc w:val="left"/>
        <w:rPr>
          <w:i/>
          <w:sz w:val="22"/>
        </w:rPr>
      </w:pPr>
      <w:r>
        <w:rPr>
          <w:i/>
          <w:sz w:val="22"/>
        </w:rPr>
        <w:t>Banking</w:t>
      </w:r>
      <w:r>
        <w:rPr>
          <w:i/>
          <w:spacing w:val="-9"/>
          <w:sz w:val="22"/>
        </w:rPr>
        <w:t> </w:t>
      </w:r>
      <w:r>
        <w:rPr>
          <w:i/>
          <w:sz w:val="22"/>
        </w:rPr>
        <w:t>Trojan</w:t>
      </w:r>
      <w:r>
        <w:rPr>
          <w:i/>
          <w:spacing w:val="-7"/>
          <w:sz w:val="22"/>
        </w:rPr>
        <w:t> </w:t>
      </w:r>
      <w:r>
        <w:rPr>
          <w:i/>
          <w:spacing w:val="-2"/>
          <w:sz w:val="22"/>
        </w:rPr>
        <w:t>Detection</w:t>
      </w:r>
    </w:p>
    <w:p>
      <w:pPr>
        <w:pStyle w:val="BodyText"/>
        <w:spacing w:line="276" w:lineRule="auto" w:before="159"/>
        <w:ind w:left="23" w:right="1037"/>
      </w:pPr>
      <w:r>
        <w:rPr/>
        <w:t>Banking</w:t>
      </w:r>
      <w:r>
        <w:rPr>
          <w:spacing w:val="-3"/>
        </w:rPr>
        <w:t> </w:t>
      </w:r>
      <w:r>
        <w:rPr/>
        <w:t>trojans</w:t>
      </w:r>
      <w:r>
        <w:rPr>
          <w:spacing w:val="-5"/>
        </w:rPr>
        <w:t> </w:t>
      </w:r>
      <w:r>
        <w:rPr/>
        <w:t>represent</w:t>
      </w:r>
      <w:r>
        <w:rPr>
          <w:spacing w:val="-4"/>
        </w:rPr>
        <w:t> </w:t>
      </w:r>
      <w:r>
        <w:rPr/>
        <w:t>the</w:t>
      </w:r>
      <w:r>
        <w:rPr>
          <w:spacing w:val="-2"/>
        </w:rPr>
        <w:t> </w:t>
      </w:r>
      <w:r>
        <w:rPr/>
        <w:t>most</w:t>
      </w:r>
      <w:r>
        <w:rPr>
          <w:spacing w:val="-4"/>
        </w:rPr>
        <w:t> </w:t>
      </w:r>
      <w:r>
        <w:rPr/>
        <w:t>prevalent</w:t>
      </w:r>
      <w:r>
        <w:rPr>
          <w:spacing w:val="-2"/>
        </w:rPr>
        <w:t> </w:t>
      </w:r>
      <w:r>
        <w:rPr/>
        <w:t>and</w:t>
      </w:r>
      <w:r>
        <w:rPr>
          <w:spacing w:val="-3"/>
        </w:rPr>
        <w:t> </w:t>
      </w:r>
      <w:r>
        <w:rPr/>
        <w:t>financially</w:t>
      </w:r>
      <w:r>
        <w:rPr>
          <w:spacing w:val="-2"/>
        </w:rPr>
        <w:t> </w:t>
      </w:r>
      <w:r>
        <w:rPr/>
        <w:t>damaging</w:t>
      </w:r>
      <w:r>
        <w:rPr>
          <w:spacing w:val="-3"/>
        </w:rPr>
        <w:t> </w:t>
      </w:r>
      <w:r>
        <w:rPr/>
        <w:t>category</w:t>
      </w:r>
      <w:r>
        <w:rPr>
          <w:spacing w:val="-6"/>
        </w:rPr>
        <w:t> </w:t>
      </w:r>
      <w:r>
        <w:rPr/>
        <w:t>of</w:t>
      </w:r>
      <w:r>
        <w:rPr>
          <w:spacing w:val="-4"/>
        </w:rPr>
        <w:t> </w:t>
      </w:r>
      <w:r>
        <w:rPr/>
        <w:t>mobile</w:t>
      </w:r>
      <w:r>
        <w:rPr>
          <w:spacing w:val="-4"/>
        </w:rPr>
        <w:t> </w:t>
      </w:r>
      <w:r>
        <w:rPr/>
        <w:t>malware targeting Indian banks. These applications are designed to monitor device activity, intercept user sessions with legitimate banking applications, display fraudulent overlay screens to capture credentials, and transmit stolen data to attacker-controlled infrastructure. The platform detects banking trojans through a combination of permission combination analysis, accessibility service monitoring, overlay attack detection, and network communication profiling.</w:t>
      </w:r>
    </w:p>
    <w:p>
      <w:pPr>
        <w:spacing w:before="120"/>
        <w:ind w:left="23" w:right="0" w:firstLine="0"/>
        <w:jc w:val="left"/>
        <w:rPr>
          <w:i/>
          <w:sz w:val="22"/>
        </w:rPr>
      </w:pPr>
      <w:r>
        <w:rPr>
          <w:i/>
          <w:sz w:val="22"/>
        </w:rPr>
        <w:t>OTP</w:t>
      </w:r>
      <w:r>
        <w:rPr>
          <w:i/>
          <w:spacing w:val="-2"/>
          <w:sz w:val="22"/>
        </w:rPr>
        <w:t> </w:t>
      </w:r>
      <w:r>
        <w:rPr>
          <w:i/>
          <w:sz w:val="22"/>
        </w:rPr>
        <w:t>Interception</w:t>
      </w:r>
      <w:r>
        <w:rPr>
          <w:i/>
          <w:spacing w:val="-4"/>
          <w:sz w:val="22"/>
        </w:rPr>
        <w:t> </w:t>
      </w:r>
      <w:r>
        <w:rPr>
          <w:i/>
          <w:sz w:val="22"/>
        </w:rPr>
        <w:t>and</w:t>
      </w:r>
      <w:r>
        <w:rPr>
          <w:i/>
          <w:spacing w:val="-6"/>
          <w:sz w:val="22"/>
        </w:rPr>
        <w:t> </w:t>
      </w:r>
      <w:r>
        <w:rPr>
          <w:i/>
          <w:sz w:val="22"/>
        </w:rPr>
        <w:t>SMS</w:t>
      </w:r>
      <w:r>
        <w:rPr>
          <w:i/>
          <w:spacing w:val="-4"/>
          <w:sz w:val="22"/>
        </w:rPr>
        <w:t> </w:t>
      </w:r>
      <w:r>
        <w:rPr>
          <w:i/>
          <w:sz w:val="22"/>
        </w:rPr>
        <w:t>Theft</w:t>
      </w:r>
      <w:r>
        <w:rPr>
          <w:i/>
          <w:spacing w:val="-4"/>
          <w:sz w:val="22"/>
        </w:rPr>
        <w:t> </w:t>
      </w:r>
      <w:r>
        <w:rPr>
          <w:i/>
          <w:spacing w:val="-2"/>
          <w:sz w:val="22"/>
        </w:rPr>
        <w:t>Detection</w:t>
      </w:r>
    </w:p>
    <w:p>
      <w:pPr>
        <w:pStyle w:val="BodyText"/>
        <w:spacing w:line="276" w:lineRule="auto"/>
        <w:ind w:left="23" w:right="1037"/>
      </w:pPr>
      <w:r>
        <w:rPr/>
        <w:t>Fraudsters exploit SMS access permissions to silently intercept one-time passwords dispatched by banks</w:t>
      </w:r>
      <w:r>
        <w:rPr>
          <w:spacing w:val="-2"/>
        </w:rPr>
        <w:t> </w:t>
      </w:r>
      <w:r>
        <w:rPr/>
        <w:t>for</w:t>
      </w:r>
      <w:r>
        <w:rPr>
          <w:spacing w:val="-4"/>
        </w:rPr>
        <w:t> </w:t>
      </w:r>
      <w:r>
        <w:rPr/>
        <w:t>transaction</w:t>
      </w:r>
      <w:r>
        <w:rPr>
          <w:spacing w:val="-3"/>
        </w:rPr>
        <w:t> </w:t>
      </w:r>
      <w:r>
        <w:rPr/>
        <w:t>authentication,</w:t>
      </w:r>
      <w:r>
        <w:rPr>
          <w:spacing w:val="-2"/>
        </w:rPr>
        <w:t> </w:t>
      </w:r>
      <w:r>
        <w:rPr/>
        <w:t>effectively</w:t>
      </w:r>
      <w:r>
        <w:rPr>
          <w:spacing w:val="-2"/>
        </w:rPr>
        <w:t> </w:t>
      </w:r>
      <w:r>
        <w:rPr/>
        <w:t>bypassing</w:t>
      </w:r>
      <w:r>
        <w:rPr>
          <w:spacing w:val="-3"/>
        </w:rPr>
        <w:t> </w:t>
      </w:r>
      <w:r>
        <w:rPr/>
        <w:t>multi-factor</w:t>
      </w:r>
      <w:r>
        <w:rPr>
          <w:spacing w:val="-5"/>
        </w:rPr>
        <w:t> </w:t>
      </w:r>
      <w:r>
        <w:rPr/>
        <w:t>authentication</w:t>
      </w:r>
      <w:r>
        <w:rPr>
          <w:spacing w:val="-5"/>
        </w:rPr>
        <w:t> </w:t>
      </w:r>
      <w:r>
        <w:rPr/>
        <w:t>controls.</w:t>
      </w:r>
      <w:r>
        <w:rPr>
          <w:spacing w:val="-5"/>
        </w:rPr>
        <w:t> </w:t>
      </w:r>
      <w:r>
        <w:rPr/>
        <w:t>The platform actively monitors SMS-related API invocations, OTP extraction logic within decompiled code, outbound message forwarding behaviour, and suspicious communications patterns that indicate active interception attempts. Detecting such capabilities in an APK triggers immediate elevated risk scoring.</w:t>
      </w:r>
    </w:p>
    <w:p>
      <w:pPr>
        <w:spacing w:before="120"/>
        <w:ind w:left="23" w:right="0" w:firstLine="0"/>
        <w:jc w:val="left"/>
        <w:rPr>
          <w:i/>
          <w:sz w:val="22"/>
        </w:rPr>
      </w:pPr>
      <w:r>
        <w:rPr>
          <w:i/>
          <w:sz w:val="22"/>
        </w:rPr>
        <w:t>Remote</w:t>
      </w:r>
      <w:r>
        <w:rPr>
          <w:i/>
          <w:spacing w:val="-7"/>
          <w:sz w:val="22"/>
        </w:rPr>
        <w:t> </w:t>
      </w:r>
      <w:r>
        <w:rPr>
          <w:i/>
          <w:sz w:val="22"/>
        </w:rPr>
        <w:t>Access</w:t>
      </w:r>
      <w:r>
        <w:rPr>
          <w:i/>
          <w:spacing w:val="-5"/>
          <w:sz w:val="22"/>
        </w:rPr>
        <w:t> </w:t>
      </w:r>
      <w:r>
        <w:rPr>
          <w:i/>
          <w:sz w:val="22"/>
        </w:rPr>
        <w:t>Trojan</w:t>
      </w:r>
      <w:r>
        <w:rPr>
          <w:i/>
          <w:spacing w:val="-7"/>
          <w:sz w:val="22"/>
        </w:rPr>
        <w:t> </w:t>
      </w:r>
      <w:r>
        <w:rPr>
          <w:i/>
          <w:sz w:val="22"/>
        </w:rPr>
        <w:t>(RAT)</w:t>
      </w:r>
      <w:r>
        <w:rPr>
          <w:i/>
          <w:spacing w:val="-3"/>
          <w:sz w:val="22"/>
        </w:rPr>
        <w:t> </w:t>
      </w:r>
      <w:r>
        <w:rPr>
          <w:i/>
          <w:spacing w:val="-2"/>
          <w:sz w:val="22"/>
        </w:rPr>
        <w:t>Detection</w:t>
      </w:r>
    </w:p>
    <w:p>
      <w:pPr>
        <w:pStyle w:val="BodyText"/>
        <w:spacing w:line="276" w:lineRule="auto"/>
        <w:ind w:left="23" w:right="1068"/>
      </w:pPr>
      <w:r>
        <w:rPr/>
        <w:t>Remote Access Trojans grant attackers live, real-time control over a victim’s device, enabling them to initiate banking transactions, access stored credentials, intercept screen content, and conduct fraudulent operations while the device owner remains unaware. Through dynamic sandbox execution</w:t>
      </w:r>
      <w:r>
        <w:rPr>
          <w:spacing w:val="-4"/>
        </w:rPr>
        <w:t> </w:t>
      </w:r>
      <w:r>
        <w:rPr/>
        <w:t>combined</w:t>
      </w:r>
      <w:r>
        <w:rPr>
          <w:spacing w:val="-3"/>
        </w:rPr>
        <w:t> </w:t>
      </w:r>
      <w:r>
        <w:rPr/>
        <w:t>with</w:t>
      </w:r>
      <w:r>
        <w:rPr>
          <w:spacing w:val="-3"/>
        </w:rPr>
        <w:t> </w:t>
      </w:r>
      <w:r>
        <w:rPr/>
        <w:t>network</w:t>
      </w:r>
      <w:r>
        <w:rPr>
          <w:spacing w:val="-5"/>
        </w:rPr>
        <w:t> </w:t>
      </w:r>
      <w:r>
        <w:rPr/>
        <w:t>traffic</w:t>
      </w:r>
      <w:r>
        <w:rPr>
          <w:spacing w:val="-3"/>
        </w:rPr>
        <w:t> </w:t>
      </w:r>
      <w:r>
        <w:rPr/>
        <w:t>analysis,</w:t>
      </w:r>
      <w:r>
        <w:rPr>
          <w:spacing w:val="-6"/>
        </w:rPr>
        <w:t> </w:t>
      </w:r>
      <w:r>
        <w:rPr/>
        <w:t>the</w:t>
      </w:r>
      <w:r>
        <w:rPr>
          <w:spacing w:val="-5"/>
        </w:rPr>
        <w:t> </w:t>
      </w:r>
      <w:r>
        <w:rPr/>
        <w:t>platform</w:t>
      </w:r>
      <w:r>
        <w:rPr>
          <w:spacing w:val="-2"/>
        </w:rPr>
        <w:t> </w:t>
      </w:r>
      <w:r>
        <w:rPr/>
        <w:t>identifies</w:t>
      </w:r>
      <w:r>
        <w:rPr>
          <w:spacing w:val="-2"/>
        </w:rPr>
        <w:t> </w:t>
      </w:r>
      <w:r>
        <w:rPr/>
        <w:t>RAT</w:t>
      </w:r>
      <w:r>
        <w:rPr>
          <w:spacing w:val="-3"/>
        </w:rPr>
        <w:t> </w:t>
      </w:r>
      <w:r>
        <w:rPr/>
        <w:t>command-and-control communication channels, remote command execution patterns, and live session hijacking capabilities embedded within submitted applications.</w:t>
      </w:r>
    </w:p>
    <w:p>
      <w:pPr>
        <w:spacing w:before="120"/>
        <w:ind w:left="23" w:right="0" w:firstLine="0"/>
        <w:jc w:val="left"/>
        <w:rPr>
          <w:i/>
          <w:sz w:val="22"/>
        </w:rPr>
      </w:pPr>
      <w:r>
        <w:rPr>
          <w:i/>
          <w:sz w:val="22"/>
        </w:rPr>
        <w:t>Credential</w:t>
      </w:r>
      <w:r>
        <w:rPr>
          <w:i/>
          <w:spacing w:val="-9"/>
          <w:sz w:val="22"/>
        </w:rPr>
        <w:t> </w:t>
      </w:r>
      <w:r>
        <w:rPr>
          <w:i/>
          <w:sz w:val="22"/>
        </w:rPr>
        <w:t>Harvester</w:t>
      </w:r>
      <w:r>
        <w:rPr>
          <w:i/>
          <w:spacing w:val="-8"/>
          <w:sz w:val="22"/>
        </w:rPr>
        <w:t> </w:t>
      </w:r>
      <w:r>
        <w:rPr>
          <w:i/>
          <w:spacing w:val="-2"/>
          <w:sz w:val="22"/>
        </w:rPr>
        <w:t>Detection</w:t>
      </w:r>
    </w:p>
    <w:p>
      <w:pPr>
        <w:pStyle w:val="BodyText"/>
        <w:spacing w:line="276" w:lineRule="auto"/>
        <w:ind w:left="23" w:right="1150"/>
      </w:pPr>
      <w:r>
        <w:rPr/>
        <w:t>Credential harvesting applications capture banking usernames, passwords, PINs, and other authentication material through phishing overlays, fake login interfaces, screen recording, and keylogging</w:t>
      </w:r>
      <w:r>
        <w:rPr>
          <w:spacing w:val="-3"/>
        </w:rPr>
        <w:t> </w:t>
      </w:r>
      <w:r>
        <w:rPr/>
        <w:t>mechanisms.</w:t>
      </w:r>
      <w:r>
        <w:rPr>
          <w:spacing w:val="-2"/>
        </w:rPr>
        <w:t> </w:t>
      </w:r>
      <w:r>
        <w:rPr/>
        <w:t>The</w:t>
      </w:r>
      <w:r>
        <w:rPr>
          <w:spacing w:val="-2"/>
        </w:rPr>
        <w:t> </w:t>
      </w:r>
      <w:r>
        <w:rPr/>
        <w:t>platform</w:t>
      </w:r>
      <w:r>
        <w:rPr>
          <w:spacing w:val="-4"/>
        </w:rPr>
        <w:t> </w:t>
      </w:r>
      <w:r>
        <w:rPr/>
        <w:t>identifies</w:t>
      </w:r>
      <w:r>
        <w:rPr>
          <w:spacing w:val="-5"/>
        </w:rPr>
        <w:t> </w:t>
      </w:r>
      <w:r>
        <w:rPr/>
        <w:t>these</w:t>
      </w:r>
      <w:r>
        <w:rPr>
          <w:spacing w:val="-4"/>
        </w:rPr>
        <w:t> </w:t>
      </w:r>
      <w:r>
        <w:rPr/>
        <w:t>attack</w:t>
      </w:r>
      <w:r>
        <w:rPr>
          <w:spacing w:val="-4"/>
        </w:rPr>
        <w:t> </w:t>
      </w:r>
      <w:r>
        <w:rPr/>
        <w:t>vectors</w:t>
      </w:r>
      <w:r>
        <w:rPr>
          <w:spacing w:val="-4"/>
        </w:rPr>
        <w:t> </w:t>
      </w:r>
      <w:r>
        <w:rPr/>
        <w:t>through</w:t>
      </w:r>
      <w:r>
        <w:rPr>
          <w:spacing w:val="-3"/>
        </w:rPr>
        <w:t> </w:t>
      </w:r>
      <w:r>
        <w:rPr/>
        <w:t>static</w:t>
      </w:r>
      <w:r>
        <w:rPr>
          <w:spacing w:val="-2"/>
        </w:rPr>
        <w:t> </w:t>
      </w:r>
      <w:r>
        <w:rPr/>
        <w:t>code</w:t>
      </w:r>
      <w:r>
        <w:rPr>
          <w:spacing w:val="-2"/>
        </w:rPr>
        <w:t> </w:t>
      </w:r>
      <w:r>
        <w:rPr/>
        <w:t>analysis</w:t>
      </w:r>
      <w:r>
        <w:rPr>
          <w:spacing w:val="-4"/>
        </w:rPr>
        <w:t> </w:t>
      </w:r>
      <w:r>
        <w:rPr/>
        <w:t>of overlay stack implementations, runtime monitoring of screen-capture API usage, cross-referencing of network destinations against known phishing infrastructure.</w:t>
      </w:r>
    </w:p>
    <w:p>
      <w:pPr>
        <w:spacing w:before="119"/>
        <w:ind w:left="23" w:right="0" w:firstLine="0"/>
        <w:jc w:val="left"/>
        <w:rPr>
          <w:i/>
          <w:sz w:val="22"/>
        </w:rPr>
      </w:pPr>
      <w:r>
        <w:rPr>
          <w:i/>
          <w:sz w:val="22"/>
        </w:rPr>
        <w:t>Advanced</w:t>
      </w:r>
      <w:r>
        <w:rPr>
          <w:i/>
          <w:spacing w:val="-11"/>
          <w:sz w:val="22"/>
        </w:rPr>
        <w:t> </w:t>
      </w:r>
      <w:r>
        <w:rPr>
          <w:i/>
          <w:sz w:val="22"/>
        </w:rPr>
        <w:t>Obfuscation</w:t>
      </w:r>
      <w:r>
        <w:rPr>
          <w:i/>
          <w:spacing w:val="-10"/>
          <w:sz w:val="22"/>
        </w:rPr>
        <w:t> </w:t>
      </w:r>
      <w:r>
        <w:rPr>
          <w:i/>
          <w:sz w:val="22"/>
        </w:rPr>
        <w:t>Technique</w:t>
      </w:r>
      <w:r>
        <w:rPr>
          <w:i/>
          <w:spacing w:val="-9"/>
          <w:sz w:val="22"/>
        </w:rPr>
        <w:t> </w:t>
      </w:r>
      <w:r>
        <w:rPr>
          <w:i/>
          <w:spacing w:val="-2"/>
          <w:sz w:val="22"/>
        </w:rPr>
        <w:t>Identification</w:t>
      </w:r>
    </w:p>
    <w:p>
      <w:pPr>
        <w:spacing w:after="0"/>
        <w:jc w:val="left"/>
        <w:rPr>
          <w:i/>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64"/>
      </w:pPr>
      <w:r>
        <w:rPr/>
        <w:t>Malware developers routinely employ sophisticated obfuscations techniques – string encryption, reflection-based</w:t>
      </w:r>
      <w:r>
        <w:rPr>
          <w:spacing w:val="-3"/>
        </w:rPr>
        <w:t> </w:t>
      </w:r>
      <w:r>
        <w:rPr/>
        <w:t>dynamic</w:t>
      </w:r>
      <w:r>
        <w:rPr>
          <w:spacing w:val="-3"/>
        </w:rPr>
        <w:t> </w:t>
      </w:r>
      <w:r>
        <w:rPr/>
        <w:t>loading,</w:t>
      </w:r>
      <w:r>
        <w:rPr>
          <w:spacing w:val="-3"/>
        </w:rPr>
        <w:t> </w:t>
      </w:r>
      <w:r>
        <w:rPr/>
        <w:t>current</w:t>
      </w:r>
      <w:r>
        <w:rPr>
          <w:spacing w:val="-5"/>
        </w:rPr>
        <w:t> </w:t>
      </w:r>
      <w:r>
        <w:rPr/>
        <w:t>flow</w:t>
      </w:r>
      <w:r>
        <w:rPr>
          <w:spacing w:val="-2"/>
        </w:rPr>
        <w:t> </w:t>
      </w:r>
      <w:r>
        <w:rPr/>
        <w:t>flattening,</w:t>
      </w:r>
      <w:r>
        <w:rPr>
          <w:spacing w:val="-3"/>
        </w:rPr>
        <w:t> </w:t>
      </w:r>
      <w:r>
        <w:rPr/>
        <w:t>and</w:t>
      </w:r>
      <w:r>
        <w:rPr>
          <w:spacing w:val="-5"/>
        </w:rPr>
        <w:t> </w:t>
      </w:r>
      <w:r>
        <w:rPr/>
        <w:t>native</w:t>
      </w:r>
      <w:r>
        <w:rPr>
          <w:spacing w:val="-5"/>
        </w:rPr>
        <w:t> </w:t>
      </w:r>
      <w:r>
        <w:rPr/>
        <w:t>code</w:t>
      </w:r>
      <w:r>
        <w:rPr>
          <w:spacing w:val="-5"/>
        </w:rPr>
        <w:t> </w:t>
      </w:r>
      <w:r>
        <w:rPr/>
        <w:t>execution –</w:t>
      </w:r>
      <w:r>
        <w:rPr>
          <w:spacing w:val="-5"/>
        </w:rPr>
        <w:t> </w:t>
      </w:r>
      <w:r>
        <w:rPr/>
        <w:t>specifically</w:t>
      </w:r>
      <w:r>
        <w:rPr>
          <w:spacing w:val="-3"/>
        </w:rPr>
        <w:t> </w:t>
      </w:r>
      <w:r>
        <w:rPr/>
        <w:t>to evade automated security scanners. The platform’s obfuscation detection module quantifies the level and type of concealment applied to each APK, using this as a direct risk indicator while simultaneously deploying AI-assisted de-obfuscation agents to recover functional intent from otherwise unreadable code.</w:t>
      </w:r>
    </w:p>
    <w:p>
      <w:pPr>
        <w:pStyle w:val="Heading1"/>
        <w:spacing w:before="120"/>
      </w:pPr>
      <w:r>
        <w:rPr/>
        <w:t>Objective</w:t>
      </w:r>
      <w:r>
        <w:rPr>
          <w:spacing w:val="-9"/>
        </w:rPr>
        <w:t> </w:t>
      </w:r>
      <w:r>
        <w:rPr/>
        <w:t>3</w:t>
      </w:r>
      <w:r>
        <w:rPr>
          <w:spacing w:val="-3"/>
        </w:rPr>
        <w:t> </w:t>
      </w:r>
      <w:r>
        <w:rPr/>
        <w:t>–</w:t>
      </w:r>
      <w:r>
        <w:rPr>
          <w:spacing w:val="-7"/>
        </w:rPr>
        <w:t> </w:t>
      </w:r>
      <w:r>
        <w:rPr/>
        <w:t>Generate</w:t>
      </w:r>
      <w:r>
        <w:rPr>
          <w:spacing w:val="-9"/>
        </w:rPr>
        <w:t> </w:t>
      </w:r>
      <w:r>
        <w:rPr/>
        <w:t>Explainable,</w:t>
      </w:r>
      <w:r>
        <w:rPr>
          <w:spacing w:val="-4"/>
        </w:rPr>
        <w:t> </w:t>
      </w:r>
      <w:r>
        <w:rPr/>
        <w:t>Actionable</w:t>
      </w:r>
      <w:r>
        <w:rPr>
          <w:spacing w:val="-6"/>
        </w:rPr>
        <w:t> </w:t>
      </w:r>
      <w:r>
        <w:rPr>
          <w:spacing w:val="-2"/>
        </w:rPr>
        <w:t>Intelligence</w:t>
      </w:r>
    </w:p>
    <w:p>
      <w:pPr>
        <w:pStyle w:val="BodyText"/>
        <w:spacing w:line="276" w:lineRule="auto"/>
        <w:ind w:left="23" w:right="1064"/>
      </w:pPr>
      <w:r>
        <w:rPr/>
        <w:t>The</w:t>
      </w:r>
      <w:r>
        <w:rPr>
          <w:spacing w:val="-1"/>
        </w:rPr>
        <w:t> </w:t>
      </w:r>
      <w:r>
        <w:rPr/>
        <w:t>most significant</w:t>
      </w:r>
      <w:r>
        <w:rPr>
          <w:spacing w:val="-1"/>
        </w:rPr>
        <w:t> </w:t>
      </w:r>
      <w:r>
        <w:rPr/>
        <w:t>operational gap in existing</w:t>
      </w:r>
      <w:r>
        <w:rPr>
          <w:spacing w:val="-3"/>
        </w:rPr>
        <w:t> </w:t>
      </w:r>
      <w:r>
        <w:rPr/>
        <w:t>malware analysis</w:t>
      </w:r>
      <w:r>
        <w:rPr>
          <w:spacing w:val="-2"/>
        </w:rPr>
        <w:t> </w:t>
      </w:r>
      <w:r>
        <w:rPr/>
        <w:t>tooling is</w:t>
      </w:r>
      <w:r>
        <w:rPr>
          <w:spacing w:val="-2"/>
        </w:rPr>
        <w:t> </w:t>
      </w:r>
      <w:r>
        <w:rPr/>
        <w:t>not</w:t>
      </w:r>
      <w:r>
        <w:rPr>
          <w:spacing w:val="-1"/>
        </w:rPr>
        <w:t> </w:t>
      </w:r>
      <w:r>
        <w:rPr/>
        <w:t>the ability</w:t>
      </w:r>
      <w:r>
        <w:rPr>
          <w:spacing w:val="-1"/>
        </w:rPr>
        <w:t> </w:t>
      </w:r>
      <w:r>
        <w:rPr/>
        <w:t>to</w:t>
      </w:r>
      <w:r>
        <w:rPr>
          <w:spacing w:val="-1"/>
        </w:rPr>
        <w:t> </w:t>
      </w:r>
      <w:r>
        <w:rPr/>
        <w:t>detect threats</w:t>
      </w:r>
      <w:r>
        <w:rPr>
          <w:spacing w:val="-4"/>
        </w:rPr>
        <w:t> </w:t>
      </w:r>
      <w:r>
        <w:rPr/>
        <w:t>–</w:t>
      </w:r>
      <w:r>
        <w:rPr>
          <w:spacing w:val="-1"/>
        </w:rPr>
        <w:t> </w:t>
      </w:r>
      <w:r>
        <w:rPr/>
        <w:t>it</w:t>
      </w:r>
      <w:r>
        <w:rPr>
          <w:spacing w:val="-5"/>
        </w:rPr>
        <w:t> </w:t>
      </w:r>
      <w:r>
        <w:rPr/>
        <w:t>is</w:t>
      </w:r>
      <w:r>
        <w:rPr>
          <w:spacing w:val="-2"/>
        </w:rPr>
        <w:t> </w:t>
      </w:r>
      <w:r>
        <w:rPr/>
        <w:t>the</w:t>
      </w:r>
      <w:r>
        <w:rPr>
          <w:spacing w:val="-4"/>
        </w:rPr>
        <w:t> </w:t>
      </w:r>
      <w:r>
        <w:rPr/>
        <w:t>inability</w:t>
      </w:r>
      <w:r>
        <w:rPr>
          <w:spacing w:val="-4"/>
        </w:rPr>
        <w:t> </w:t>
      </w:r>
      <w:r>
        <w:rPr/>
        <w:t>to</w:t>
      </w:r>
      <w:r>
        <w:rPr>
          <w:spacing w:val="-1"/>
        </w:rPr>
        <w:t> </w:t>
      </w:r>
      <w:r>
        <w:rPr/>
        <w:t>explain</w:t>
      </w:r>
      <w:r>
        <w:rPr>
          <w:spacing w:val="-4"/>
        </w:rPr>
        <w:t> </w:t>
      </w:r>
      <w:r>
        <w:rPr/>
        <w:t>them</w:t>
      </w:r>
      <w:r>
        <w:rPr>
          <w:spacing w:val="-1"/>
        </w:rPr>
        <w:t> </w:t>
      </w:r>
      <w:r>
        <w:rPr/>
        <w:t>in</w:t>
      </w:r>
      <w:r>
        <w:rPr>
          <w:spacing w:val="-2"/>
        </w:rPr>
        <w:t> </w:t>
      </w:r>
      <w:r>
        <w:rPr/>
        <w:t>terms</w:t>
      </w:r>
      <w:r>
        <w:rPr>
          <w:spacing w:val="-2"/>
        </w:rPr>
        <w:t> </w:t>
      </w:r>
      <w:r>
        <w:rPr/>
        <w:t>that</w:t>
      </w:r>
      <w:r>
        <w:rPr>
          <w:spacing w:val="-2"/>
        </w:rPr>
        <w:t> </w:t>
      </w:r>
      <w:r>
        <w:rPr/>
        <w:t>non-technical</w:t>
      </w:r>
      <w:r>
        <w:rPr>
          <w:spacing w:val="-3"/>
        </w:rPr>
        <w:t> </w:t>
      </w:r>
      <w:r>
        <w:rPr/>
        <w:t>stakeholders</w:t>
      </w:r>
      <w:r>
        <w:rPr>
          <w:spacing w:val="-2"/>
        </w:rPr>
        <w:t> </w:t>
      </w:r>
      <w:r>
        <w:rPr/>
        <w:t>can</w:t>
      </w:r>
      <w:r>
        <w:rPr>
          <w:spacing w:val="-3"/>
        </w:rPr>
        <w:t> </w:t>
      </w:r>
      <w:r>
        <w:rPr/>
        <w:t>understand and act upon. A security verdict without explanation has limited operational utility. The platform bridges this gap</w:t>
      </w:r>
      <w:r>
        <w:rPr>
          <w:spacing w:val="-1"/>
        </w:rPr>
        <w:t> </w:t>
      </w:r>
      <w:r>
        <w:rPr/>
        <w:t>through structured AI-generated intelligence that</w:t>
      </w:r>
      <w:r>
        <w:rPr>
          <w:spacing w:val="-2"/>
        </w:rPr>
        <w:t> </w:t>
      </w:r>
      <w:r>
        <w:rPr/>
        <w:t>is tailored</w:t>
      </w:r>
      <w:r>
        <w:rPr>
          <w:spacing w:val="-2"/>
        </w:rPr>
        <w:t> </w:t>
      </w:r>
      <w:r>
        <w:rPr/>
        <w:t>for</w:t>
      </w:r>
      <w:r>
        <w:rPr>
          <w:spacing w:val="-2"/>
        </w:rPr>
        <w:t> </w:t>
      </w:r>
      <w:r>
        <w:rPr/>
        <w:t>stakeholder in</w:t>
      </w:r>
      <w:r>
        <w:rPr>
          <w:spacing w:val="-1"/>
        </w:rPr>
        <w:t> </w:t>
      </w:r>
      <w:r>
        <w:rPr/>
        <w:t>the fraud response chain.</w:t>
      </w:r>
    </w:p>
    <w:p>
      <w:pPr>
        <w:spacing w:before="119"/>
        <w:ind w:left="23" w:right="0" w:firstLine="0"/>
        <w:jc w:val="left"/>
        <w:rPr>
          <w:i/>
          <w:sz w:val="22"/>
        </w:rPr>
      </w:pPr>
      <w:r>
        <w:rPr>
          <w:i/>
          <w:sz w:val="22"/>
        </w:rPr>
        <w:t>Convert</w:t>
      </w:r>
      <w:r>
        <w:rPr>
          <w:i/>
          <w:spacing w:val="-9"/>
          <w:sz w:val="22"/>
        </w:rPr>
        <w:t> </w:t>
      </w:r>
      <w:r>
        <w:rPr>
          <w:i/>
          <w:sz w:val="22"/>
        </w:rPr>
        <w:t>Technical</w:t>
      </w:r>
      <w:r>
        <w:rPr>
          <w:i/>
          <w:spacing w:val="-7"/>
          <w:sz w:val="22"/>
        </w:rPr>
        <w:t> </w:t>
      </w:r>
      <w:r>
        <w:rPr>
          <w:i/>
          <w:sz w:val="22"/>
        </w:rPr>
        <w:t>Findings</w:t>
      </w:r>
      <w:r>
        <w:rPr>
          <w:i/>
          <w:spacing w:val="-6"/>
          <w:sz w:val="22"/>
        </w:rPr>
        <w:t> </w:t>
      </w:r>
      <w:r>
        <w:rPr>
          <w:i/>
          <w:sz w:val="22"/>
        </w:rPr>
        <w:t>into</w:t>
      </w:r>
      <w:r>
        <w:rPr>
          <w:i/>
          <w:spacing w:val="-7"/>
          <w:sz w:val="22"/>
        </w:rPr>
        <w:t> </w:t>
      </w:r>
      <w:r>
        <w:rPr>
          <w:i/>
          <w:sz w:val="22"/>
        </w:rPr>
        <w:t>Human-Readable</w:t>
      </w:r>
      <w:r>
        <w:rPr>
          <w:i/>
          <w:spacing w:val="-7"/>
          <w:sz w:val="22"/>
        </w:rPr>
        <w:t> </w:t>
      </w:r>
      <w:r>
        <w:rPr>
          <w:i/>
          <w:sz w:val="22"/>
        </w:rPr>
        <w:t>Threat</w:t>
      </w:r>
      <w:r>
        <w:rPr>
          <w:i/>
          <w:spacing w:val="-6"/>
          <w:sz w:val="22"/>
        </w:rPr>
        <w:t> </w:t>
      </w:r>
      <w:r>
        <w:rPr>
          <w:i/>
          <w:spacing w:val="-2"/>
          <w:sz w:val="22"/>
        </w:rPr>
        <w:t>Narratives</w:t>
      </w:r>
    </w:p>
    <w:p>
      <w:pPr>
        <w:pStyle w:val="BodyText"/>
        <w:spacing w:line="276" w:lineRule="auto" w:before="162"/>
        <w:ind w:left="23" w:right="1020"/>
      </w:pPr>
      <w:r>
        <w:rPr/>
        <w:t>Generative AI agents process the raw outputs of static and dynamic analysis – decompiled code, network packet captures, API call logs, permission profiles – and synthesis these inputs into clear, structured</w:t>
      </w:r>
      <w:r>
        <w:rPr>
          <w:spacing w:val="-2"/>
        </w:rPr>
        <w:t> </w:t>
      </w:r>
      <w:r>
        <w:rPr/>
        <w:t>prose</w:t>
      </w:r>
      <w:r>
        <w:rPr>
          <w:spacing w:val="-4"/>
        </w:rPr>
        <w:t> </w:t>
      </w:r>
      <w:r>
        <w:rPr/>
        <w:t>narratives.</w:t>
      </w:r>
      <w:r>
        <w:rPr>
          <w:spacing w:val="-2"/>
        </w:rPr>
        <w:t> </w:t>
      </w:r>
      <w:r>
        <w:rPr/>
        <w:t>A</w:t>
      </w:r>
      <w:r>
        <w:rPr>
          <w:spacing w:val="-2"/>
        </w:rPr>
        <w:t> </w:t>
      </w:r>
      <w:r>
        <w:rPr/>
        <w:t>fraud</w:t>
      </w:r>
      <w:r>
        <w:rPr>
          <w:spacing w:val="-3"/>
        </w:rPr>
        <w:t> </w:t>
      </w:r>
      <w:r>
        <w:rPr/>
        <w:t>investigator</w:t>
      </w:r>
      <w:r>
        <w:rPr>
          <w:spacing w:val="-2"/>
        </w:rPr>
        <w:t> </w:t>
      </w:r>
      <w:r>
        <w:rPr/>
        <w:t>with</w:t>
      </w:r>
      <w:r>
        <w:rPr>
          <w:spacing w:val="-5"/>
        </w:rPr>
        <w:t> </w:t>
      </w:r>
      <w:r>
        <w:rPr/>
        <w:t>no</w:t>
      </w:r>
      <w:r>
        <w:rPr>
          <w:spacing w:val="-1"/>
        </w:rPr>
        <w:t> </w:t>
      </w:r>
      <w:r>
        <w:rPr/>
        <w:t>background</w:t>
      </w:r>
      <w:r>
        <w:rPr>
          <w:spacing w:val="-3"/>
        </w:rPr>
        <w:t> </w:t>
      </w:r>
      <w:r>
        <w:rPr/>
        <w:t>in</w:t>
      </w:r>
      <w:r>
        <w:rPr>
          <w:spacing w:val="-2"/>
        </w:rPr>
        <w:t> </w:t>
      </w:r>
      <w:r>
        <w:rPr/>
        <w:t>reverse</w:t>
      </w:r>
      <w:r>
        <w:rPr>
          <w:spacing w:val="-2"/>
        </w:rPr>
        <w:t> </w:t>
      </w:r>
      <w:r>
        <w:rPr/>
        <w:t>engineering</w:t>
      </w:r>
      <w:r>
        <w:rPr>
          <w:spacing w:val="-3"/>
        </w:rPr>
        <w:t> </w:t>
      </w:r>
      <w:r>
        <w:rPr/>
        <w:t>can</w:t>
      </w:r>
      <w:r>
        <w:rPr>
          <w:spacing w:val="-3"/>
        </w:rPr>
        <w:t> </w:t>
      </w:r>
      <w:r>
        <w:rPr/>
        <w:t>read the platform’s output and immediately understand what the malware does, how it operates, who it targets, and what fraud scenarios it enables.</w:t>
      </w:r>
    </w:p>
    <w:p>
      <w:pPr>
        <w:spacing w:before="119"/>
        <w:ind w:left="23" w:right="0" w:firstLine="0"/>
        <w:jc w:val="left"/>
        <w:rPr>
          <w:i/>
          <w:sz w:val="22"/>
        </w:rPr>
      </w:pPr>
      <w:r>
        <w:rPr>
          <w:i/>
          <w:sz w:val="22"/>
        </w:rPr>
        <w:t>Explain</w:t>
      </w:r>
      <w:r>
        <w:rPr>
          <w:i/>
          <w:spacing w:val="-8"/>
          <w:sz w:val="22"/>
        </w:rPr>
        <w:t> </w:t>
      </w:r>
      <w:r>
        <w:rPr>
          <w:i/>
          <w:sz w:val="22"/>
        </w:rPr>
        <w:t>Malware</w:t>
      </w:r>
      <w:r>
        <w:rPr>
          <w:i/>
          <w:spacing w:val="-7"/>
          <w:sz w:val="22"/>
        </w:rPr>
        <w:t> </w:t>
      </w:r>
      <w:r>
        <w:rPr>
          <w:i/>
          <w:sz w:val="22"/>
        </w:rPr>
        <w:t>Behaviour</w:t>
      </w:r>
      <w:r>
        <w:rPr>
          <w:i/>
          <w:spacing w:val="-8"/>
          <w:sz w:val="22"/>
        </w:rPr>
        <w:t> </w:t>
      </w:r>
      <w:r>
        <w:rPr>
          <w:i/>
          <w:sz w:val="22"/>
        </w:rPr>
        <w:t>in</w:t>
      </w:r>
      <w:r>
        <w:rPr>
          <w:i/>
          <w:spacing w:val="-7"/>
          <w:sz w:val="22"/>
        </w:rPr>
        <w:t> </w:t>
      </w:r>
      <w:r>
        <w:rPr>
          <w:i/>
          <w:sz w:val="22"/>
        </w:rPr>
        <w:t>Operational</w:t>
      </w:r>
      <w:r>
        <w:rPr>
          <w:i/>
          <w:spacing w:val="-6"/>
          <w:sz w:val="22"/>
        </w:rPr>
        <w:t> </w:t>
      </w:r>
      <w:r>
        <w:rPr>
          <w:i/>
          <w:spacing w:val="-2"/>
          <w:sz w:val="22"/>
        </w:rPr>
        <w:t>Context</w:t>
      </w:r>
    </w:p>
    <w:p>
      <w:pPr>
        <w:pStyle w:val="BodyText"/>
        <w:spacing w:line="276" w:lineRule="auto"/>
        <w:ind w:left="23" w:right="1037"/>
      </w:pPr>
      <w:r>
        <w:rPr/>
        <w:t>Rather than merely cataloguing technical indicators, the platform contextualizes each malware capability</w:t>
      </w:r>
      <w:r>
        <w:rPr>
          <w:spacing w:val="-4"/>
        </w:rPr>
        <w:t> </w:t>
      </w:r>
      <w:r>
        <w:rPr/>
        <w:t>within</w:t>
      </w:r>
      <w:r>
        <w:rPr>
          <w:spacing w:val="-4"/>
        </w:rPr>
        <w:t> </w:t>
      </w:r>
      <w:r>
        <w:rPr/>
        <w:t>the</w:t>
      </w:r>
      <w:r>
        <w:rPr>
          <w:spacing w:val="-4"/>
        </w:rPr>
        <w:t> </w:t>
      </w:r>
      <w:r>
        <w:rPr/>
        <w:t>operational</w:t>
      </w:r>
      <w:r>
        <w:rPr>
          <w:spacing w:val="-2"/>
        </w:rPr>
        <w:t> </w:t>
      </w:r>
      <w:r>
        <w:rPr/>
        <w:t>realities</w:t>
      </w:r>
      <w:r>
        <w:rPr>
          <w:spacing w:val="-4"/>
        </w:rPr>
        <w:t> </w:t>
      </w:r>
      <w:r>
        <w:rPr/>
        <w:t>of</w:t>
      </w:r>
      <w:r>
        <w:rPr>
          <w:spacing w:val="-5"/>
        </w:rPr>
        <w:t> </w:t>
      </w:r>
      <w:r>
        <w:rPr/>
        <w:t>Indian</w:t>
      </w:r>
      <w:r>
        <w:rPr>
          <w:spacing w:val="-4"/>
        </w:rPr>
        <w:t> </w:t>
      </w:r>
      <w:r>
        <w:rPr/>
        <w:t>banking</w:t>
      </w:r>
      <w:r>
        <w:rPr>
          <w:spacing w:val="-3"/>
        </w:rPr>
        <w:t> </w:t>
      </w:r>
      <w:r>
        <w:rPr/>
        <w:t>fraud.</w:t>
      </w:r>
      <w:r>
        <w:rPr>
          <w:spacing w:val="-2"/>
        </w:rPr>
        <w:t> </w:t>
      </w:r>
      <w:r>
        <w:rPr/>
        <w:t>An</w:t>
      </w:r>
      <w:r>
        <w:rPr>
          <w:spacing w:val="-4"/>
        </w:rPr>
        <w:t> </w:t>
      </w:r>
      <w:r>
        <w:rPr/>
        <w:t>OTP</w:t>
      </w:r>
      <w:r>
        <w:rPr>
          <w:spacing w:val="-3"/>
        </w:rPr>
        <w:t> </w:t>
      </w:r>
      <w:r>
        <w:rPr/>
        <w:t>interception</w:t>
      </w:r>
      <w:r>
        <w:rPr>
          <w:spacing w:val="-3"/>
        </w:rPr>
        <w:t> </w:t>
      </w:r>
      <w:r>
        <w:rPr/>
        <w:t>capability,</w:t>
      </w:r>
      <w:r>
        <w:rPr>
          <w:spacing w:val="-2"/>
        </w:rPr>
        <w:t> </w:t>
      </w:r>
      <w:r>
        <w:rPr/>
        <w:t>for example, is not just flagged – it is explained in terms of which transaction authentication flows it bypasses, which customer segments are most exposed, and what immediate countermeasures are </w:t>
      </w:r>
      <w:r>
        <w:rPr>
          <w:spacing w:val="-2"/>
        </w:rPr>
        <w:t>appropriate.</w:t>
      </w:r>
    </w:p>
    <w:p>
      <w:pPr>
        <w:spacing w:before="119"/>
        <w:ind w:left="23" w:right="0" w:firstLine="0"/>
        <w:jc w:val="left"/>
        <w:rPr>
          <w:i/>
          <w:sz w:val="22"/>
        </w:rPr>
      </w:pPr>
      <w:r>
        <w:rPr>
          <w:i/>
          <w:sz w:val="22"/>
        </w:rPr>
        <w:t>Provide</w:t>
      </w:r>
      <w:r>
        <w:rPr>
          <w:i/>
          <w:spacing w:val="-12"/>
          <w:sz w:val="22"/>
        </w:rPr>
        <w:t> </w:t>
      </w:r>
      <w:r>
        <w:rPr>
          <w:i/>
          <w:sz w:val="22"/>
        </w:rPr>
        <w:t>Evidence-Backed,</w:t>
      </w:r>
      <w:r>
        <w:rPr>
          <w:i/>
          <w:spacing w:val="-11"/>
          <w:sz w:val="22"/>
        </w:rPr>
        <w:t> </w:t>
      </w:r>
      <w:r>
        <w:rPr>
          <w:i/>
          <w:sz w:val="22"/>
        </w:rPr>
        <w:t>Auditable</w:t>
      </w:r>
      <w:r>
        <w:rPr>
          <w:i/>
          <w:spacing w:val="-8"/>
          <w:sz w:val="22"/>
        </w:rPr>
        <w:t> </w:t>
      </w:r>
      <w:r>
        <w:rPr>
          <w:i/>
          <w:spacing w:val="-2"/>
          <w:sz w:val="22"/>
        </w:rPr>
        <w:t>Assessments</w:t>
      </w:r>
    </w:p>
    <w:p>
      <w:pPr>
        <w:pStyle w:val="BodyText"/>
        <w:spacing w:line="276" w:lineRule="auto"/>
        <w:ind w:left="23" w:right="1037"/>
      </w:pPr>
      <w:r>
        <w:rPr/>
        <w:t>Every threat classification, risk score, and recommendation is issued by the platform is grounded in specific. Traceable evidence gathered during the investigation. Analysts can drill down to the exact permission combinations, code segments, network communications, or runtime behaviours that contributed</w:t>
      </w:r>
      <w:r>
        <w:rPr>
          <w:spacing w:val="-5"/>
        </w:rPr>
        <w:t> </w:t>
      </w:r>
      <w:r>
        <w:rPr/>
        <w:t>to</w:t>
      </w:r>
      <w:r>
        <w:rPr>
          <w:spacing w:val="-3"/>
        </w:rPr>
        <w:t> </w:t>
      </w:r>
      <w:r>
        <w:rPr/>
        <w:t>a</w:t>
      </w:r>
      <w:r>
        <w:rPr>
          <w:spacing w:val="-2"/>
        </w:rPr>
        <w:t> </w:t>
      </w:r>
      <w:r>
        <w:rPr/>
        <w:t>particular</w:t>
      </w:r>
      <w:r>
        <w:rPr>
          <w:spacing w:val="-5"/>
        </w:rPr>
        <w:t> </w:t>
      </w:r>
      <w:r>
        <w:rPr/>
        <w:t>finding.</w:t>
      </w:r>
      <w:r>
        <w:rPr>
          <w:spacing w:val="-2"/>
        </w:rPr>
        <w:t> </w:t>
      </w:r>
      <w:r>
        <w:rPr/>
        <w:t>This</w:t>
      </w:r>
      <w:r>
        <w:rPr>
          <w:spacing w:val="-2"/>
        </w:rPr>
        <w:t> </w:t>
      </w:r>
      <w:r>
        <w:rPr/>
        <w:t>transparency</w:t>
      </w:r>
      <w:r>
        <w:rPr>
          <w:spacing w:val="-6"/>
        </w:rPr>
        <w:t> </w:t>
      </w:r>
      <w:r>
        <w:rPr/>
        <w:t>builds</w:t>
      </w:r>
      <w:r>
        <w:rPr>
          <w:spacing w:val="-2"/>
        </w:rPr>
        <w:t> </w:t>
      </w:r>
      <w:r>
        <w:rPr/>
        <w:t>investigator</w:t>
      </w:r>
      <w:r>
        <w:rPr>
          <w:spacing w:val="-2"/>
        </w:rPr>
        <w:t> </w:t>
      </w:r>
      <w:r>
        <w:rPr/>
        <w:t>confidence</w:t>
      </w:r>
      <w:r>
        <w:rPr>
          <w:spacing w:val="-1"/>
        </w:rPr>
        <w:t> </w:t>
      </w:r>
      <w:r>
        <w:rPr/>
        <w:t>and</w:t>
      </w:r>
      <w:r>
        <w:rPr>
          <w:spacing w:val="-3"/>
        </w:rPr>
        <w:t> </w:t>
      </w:r>
      <w:r>
        <w:rPr/>
        <w:t>ensures</w:t>
      </w:r>
      <w:r>
        <w:rPr>
          <w:spacing w:val="-2"/>
        </w:rPr>
        <w:t> </w:t>
      </w:r>
      <w:r>
        <w:rPr/>
        <w:t>that all conclusions are defensible in regulatory and legal contexts.</w:t>
      </w:r>
    </w:p>
    <w:p>
      <w:pPr>
        <w:pStyle w:val="Heading1"/>
        <w:spacing w:before="119"/>
      </w:pPr>
      <w:r>
        <w:rPr/>
        <w:t>Objective</w:t>
      </w:r>
      <w:r>
        <w:rPr>
          <w:spacing w:val="-9"/>
        </w:rPr>
        <w:t> </w:t>
      </w:r>
      <w:r>
        <w:rPr/>
        <w:t>4</w:t>
      </w:r>
      <w:r>
        <w:rPr>
          <w:spacing w:val="-3"/>
        </w:rPr>
        <w:t> </w:t>
      </w:r>
      <w:r>
        <w:rPr/>
        <w:t>–</w:t>
      </w:r>
      <w:r>
        <w:rPr>
          <w:spacing w:val="-6"/>
        </w:rPr>
        <w:t> </w:t>
      </w:r>
      <w:r>
        <w:rPr/>
        <w:t>Strengthen</w:t>
      </w:r>
      <w:r>
        <w:rPr>
          <w:spacing w:val="-5"/>
        </w:rPr>
        <w:t> </w:t>
      </w:r>
      <w:r>
        <w:rPr/>
        <w:t>and</w:t>
      </w:r>
      <w:r>
        <w:rPr>
          <w:spacing w:val="-5"/>
        </w:rPr>
        <w:t> </w:t>
      </w:r>
      <w:r>
        <w:rPr/>
        <w:t>Accelerate</w:t>
      </w:r>
      <w:r>
        <w:rPr>
          <w:spacing w:val="-7"/>
        </w:rPr>
        <w:t> </w:t>
      </w:r>
      <w:r>
        <w:rPr/>
        <w:t>Banking</w:t>
      </w:r>
      <w:r>
        <w:rPr>
          <w:spacing w:val="-6"/>
        </w:rPr>
        <w:t> </w:t>
      </w:r>
      <w:r>
        <w:rPr/>
        <w:t>Fraud</w:t>
      </w:r>
      <w:r>
        <w:rPr>
          <w:spacing w:val="-5"/>
        </w:rPr>
        <w:t> </w:t>
      </w:r>
      <w:r>
        <w:rPr>
          <w:spacing w:val="-2"/>
        </w:rPr>
        <w:t>Response</w:t>
      </w:r>
    </w:p>
    <w:p>
      <w:pPr>
        <w:pStyle w:val="BodyText"/>
        <w:spacing w:line="276" w:lineRule="auto" w:before="162"/>
        <w:ind w:left="23" w:right="1064"/>
      </w:pPr>
      <w:r>
        <w:rPr/>
        <w:t>Effective fraud defense requires more than threat detection – it demands rapid, coordinated, and contextually</w:t>
      </w:r>
      <w:r>
        <w:rPr>
          <w:spacing w:val="-5"/>
        </w:rPr>
        <w:t> </w:t>
      </w:r>
      <w:r>
        <w:rPr/>
        <w:t>appropriate</w:t>
      </w:r>
      <w:r>
        <w:rPr>
          <w:spacing w:val="-3"/>
        </w:rPr>
        <w:t> </w:t>
      </w:r>
      <w:r>
        <w:rPr/>
        <w:t>response</w:t>
      </w:r>
      <w:r>
        <w:rPr>
          <w:spacing w:val="-3"/>
        </w:rPr>
        <w:t> </w:t>
      </w:r>
      <w:r>
        <w:rPr/>
        <w:t>across</w:t>
      </w:r>
      <w:r>
        <w:rPr>
          <w:spacing w:val="-5"/>
        </w:rPr>
        <w:t> </w:t>
      </w:r>
      <w:r>
        <w:rPr/>
        <w:t>multiple</w:t>
      </w:r>
      <w:r>
        <w:rPr>
          <w:spacing w:val="-3"/>
        </w:rPr>
        <w:t> </w:t>
      </w:r>
      <w:r>
        <w:rPr/>
        <w:t>banking</w:t>
      </w:r>
      <w:r>
        <w:rPr>
          <w:spacing w:val="-4"/>
        </w:rPr>
        <w:t> </w:t>
      </w:r>
      <w:r>
        <w:rPr/>
        <w:t>function</w:t>
      </w:r>
      <w:r>
        <w:rPr>
          <w:spacing w:val="-4"/>
        </w:rPr>
        <w:t> </w:t>
      </w:r>
      <w:r>
        <w:rPr/>
        <w:t>simultaneously.</w:t>
      </w:r>
      <w:r>
        <w:rPr>
          <w:spacing w:val="-3"/>
        </w:rPr>
        <w:t> </w:t>
      </w:r>
      <w:r>
        <w:rPr/>
        <w:t>The</w:t>
      </w:r>
      <w:r>
        <w:rPr>
          <w:spacing w:val="-3"/>
        </w:rPr>
        <w:t> </w:t>
      </w:r>
      <w:r>
        <w:rPr/>
        <w:t>platform</w:t>
      </w:r>
      <w:r>
        <w:rPr>
          <w:spacing w:val="-2"/>
        </w:rPr>
        <w:t> </w:t>
      </w:r>
      <w:r>
        <w:rPr/>
        <w:t>is designed to directly support operational fraud response workflows rather than merely supplying technical data.</w:t>
      </w:r>
    </w:p>
    <w:p>
      <w:pPr>
        <w:spacing w:before="120"/>
        <w:ind w:left="23" w:right="0" w:firstLine="0"/>
        <w:jc w:val="left"/>
        <w:rPr>
          <w:i/>
          <w:sz w:val="22"/>
        </w:rPr>
      </w:pPr>
      <w:r>
        <w:rPr>
          <w:i/>
          <w:sz w:val="22"/>
        </w:rPr>
        <w:t>Prioritise</w:t>
      </w:r>
      <w:r>
        <w:rPr>
          <w:i/>
          <w:spacing w:val="-8"/>
          <w:sz w:val="22"/>
        </w:rPr>
        <w:t> </w:t>
      </w:r>
      <w:r>
        <w:rPr>
          <w:i/>
          <w:sz w:val="22"/>
        </w:rPr>
        <w:t>Threats</w:t>
      </w:r>
      <w:r>
        <w:rPr>
          <w:i/>
          <w:spacing w:val="-7"/>
          <w:sz w:val="22"/>
        </w:rPr>
        <w:t> </w:t>
      </w:r>
      <w:r>
        <w:rPr>
          <w:i/>
          <w:sz w:val="22"/>
        </w:rPr>
        <w:t>Through</w:t>
      </w:r>
      <w:r>
        <w:rPr>
          <w:i/>
          <w:spacing w:val="-9"/>
          <w:sz w:val="22"/>
        </w:rPr>
        <w:t> </w:t>
      </w:r>
      <w:r>
        <w:rPr>
          <w:i/>
          <w:sz w:val="22"/>
        </w:rPr>
        <w:t>Explainable</w:t>
      </w:r>
      <w:r>
        <w:rPr>
          <w:i/>
          <w:spacing w:val="-5"/>
          <w:sz w:val="22"/>
        </w:rPr>
        <w:t> </w:t>
      </w:r>
      <w:r>
        <w:rPr>
          <w:i/>
          <w:sz w:val="22"/>
        </w:rPr>
        <w:t>Risk</w:t>
      </w:r>
      <w:r>
        <w:rPr>
          <w:i/>
          <w:spacing w:val="-7"/>
          <w:sz w:val="22"/>
        </w:rPr>
        <w:t> </w:t>
      </w:r>
      <w:r>
        <w:rPr>
          <w:i/>
          <w:spacing w:val="-2"/>
          <w:sz w:val="22"/>
        </w:rPr>
        <w:t>Scoring</w:t>
      </w:r>
    </w:p>
    <w:p>
      <w:pPr>
        <w:pStyle w:val="BodyText"/>
        <w:spacing w:line="276" w:lineRule="auto"/>
        <w:ind w:left="23" w:right="1064" w:firstLine="50"/>
      </w:pPr>
      <w:r>
        <w:rPr/>
        <w:t>Not all detected threats demand the same urgency of response. The platform’s Adaptive Risk Scoring</w:t>
      </w:r>
      <w:r>
        <w:rPr>
          <w:spacing w:val="-3"/>
        </w:rPr>
        <w:t> </w:t>
      </w:r>
      <w:r>
        <w:rPr/>
        <w:t>Engine</w:t>
      </w:r>
      <w:r>
        <w:rPr>
          <w:spacing w:val="-2"/>
        </w:rPr>
        <w:t> </w:t>
      </w:r>
      <w:r>
        <w:rPr/>
        <w:t>assigns</w:t>
      </w:r>
      <w:r>
        <w:rPr>
          <w:spacing w:val="-5"/>
        </w:rPr>
        <w:t> </w:t>
      </w:r>
      <w:r>
        <w:rPr/>
        <w:t>every</w:t>
      </w:r>
      <w:r>
        <w:rPr>
          <w:spacing w:val="-2"/>
        </w:rPr>
        <w:t> </w:t>
      </w:r>
      <w:r>
        <w:rPr/>
        <w:t>analysed</w:t>
      </w:r>
      <w:r>
        <w:rPr>
          <w:spacing w:val="-2"/>
        </w:rPr>
        <w:t> </w:t>
      </w:r>
      <w:r>
        <w:rPr/>
        <w:t>APK</w:t>
      </w:r>
      <w:r>
        <w:rPr>
          <w:spacing w:val="-2"/>
        </w:rPr>
        <w:t> </w:t>
      </w:r>
      <w:r>
        <w:rPr/>
        <w:t>a</w:t>
      </w:r>
      <w:r>
        <w:rPr>
          <w:spacing w:val="-5"/>
        </w:rPr>
        <w:t> </w:t>
      </w:r>
      <w:r>
        <w:rPr/>
        <w:t>comprehensive</w:t>
      </w:r>
      <w:r>
        <w:rPr>
          <w:spacing w:val="-4"/>
        </w:rPr>
        <w:t> </w:t>
      </w:r>
      <w:r>
        <w:rPr/>
        <w:t>Threat</w:t>
      </w:r>
      <w:r>
        <w:rPr>
          <w:spacing w:val="-2"/>
        </w:rPr>
        <w:t> </w:t>
      </w:r>
      <w:r>
        <w:rPr/>
        <w:t>Index</w:t>
      </w:r>
      <w:r>
        <w:rPr>
          <w:spacing w:val="-2"/>
        </w:rPr>
        <w:t> </w:t>
      </w:r>
      <w:r>
        <w:rPr/>
        <w:t>from</w:t>
      </w:r>
      <w:r>
        <w:rPr>
          <w:spacing w:val="-3"/>
        </w:rPr>
        <w:t> </w:t>
      </w:r>
      <w:r>
        <w:rPr/>
        <w:t>0</w:t>
      </w:r>
      <w:r>
        <w:rPr>
          <w:spacing w:val="-4"/>
        </w:rPr>
        <w:t> </w:t>
      </w:r>
      <w:r>
        <w:rPr/>
        <w:t>to</w:t>
      </w:r>
      <w:r>
        <w:rPr>
          <w:spacing w:val="-3"/>
        </w:rPr>
        <w:t> </w:t>
      </w:r>
      <w:r>
        <w:rPr/>
        <w:t>100,</w:t>
      </w:r>
      <w:r>
        <w:rPr>
          <w:spacing w:val="-2"/>
        </w:rPr>
        <w:t> </w:t>
      </w:r>
      <w:r>
        <w:rPr/>
        <w:t>calculated across multiple weighted dimensions. This score, accompanied by transparent reasoning, enables</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t>security</w:t>
      </w:r>
      <w:r>
        <w:rPr>
          <w:spacing w:val="-4"/>
        </w:rPr>
        <w:t> </w:t>
      </w:r>
      <w:r>
        <w:rPr/>
        <w:t>teams</w:t>
      </w:r>
      <w:r>
        <w:rPr>
          <w:spacing w:val="-5"/>
        </w:rPr>
        <w:t> </w:t>
      </w:r>
      <w:r>
        <w:rPr/>
        <w:t>to</w:t>
      </w:r>
      <w:r>
        <w:rPr>
          <w:spacing w:val="-2"/>
        </w:rPr>
        <w:t> </w:t>
      </w:r>
      <w:r>
        <w:rPr/>
        <w:t>immediately</w:t>
      </w:r>
      <w:r>
        <w:rPr>
          <w:spacing w:val="-3"/>
        </w:rPr>
        <w:t> </w:t>
      </w:r>
      <w:r>
        <w:rPr/>
        <w:t>triage</w:t>
      </w:r>
      <w:r>
        <w:rPr>
          <w:spacing w:val="-3"/>
        </w:rPr>
        <w:t> </w:t>
      </w:r>
      <w:r>
        <w:rPr/>
        <w:t>submissions</w:t>
      </w:r>
      <w:r>
        <w:rPr>
          <w:spacing w:val="-5"/>
        </w:rPr>
        <w:t> </w:t>
      </w:r>
      <w:r>
        <w:rPr/>
        <w:t>and</w:t>
      </w:r>
      <w:r>
        <w:rPr>
          <w:spacing w:val="-6"/>
        </w:rPr>
        <w:t> </w:t>
      </w:r>
      <w:r>
        <w:rPr/>
        <w:t>allocate</w:t>
      </w:r>
      <w:r>
        <w:rPr>
          <w:spacing w:val="-3"/>
        </w:rPr>
        <w:t> </w:t>
      </w:r>
      <w:r>
        <w:rPr/>
        <w:t>investigations</w:t>
      </w:r>
      <w:r>
        <w:rPr>
          <w:spacing w:val="-3"/>
        </w:rPr>
        <w:t> </w:t>
      </w:r>
      <w:r>
        <w:rPr/>
        <w:t>resources</w:t>
      </w:r>
      <w:r>
        <w:rPr>
          <w:spacing w:val="-3"/>
        </w:rPr>
        <w:t> </w:t>
      </w:r>
      <w:r>
        <w:rPr/>
        <w:t>to</w:t>
      </w:r>
      <w:r>
        <w:rPr>
          <w:spacing w:val="-2"/>
        </w:rPr>
        <w:t> </w:t>
      </w:r>
      <w:r>
        <w:rPr/>
        <w:t>the</w:t>
      </w:r>
      <w:r>
        <w:rPr>
          <w:spacing w:val="-4"/>
        </w:rPr>
        <w:t> </w:t>
      </w:r>
      <w:r>
        <w:rPr/>
        <w:t>most dangerous threats first – rather than processing cases in order of submission.</w:t>
      </w:r>
    </w:p>
    <w:p>
      <w:pPr>
        <w:spacing w:before="119"/>
        <w:ind w:left="23" w:right="0" w:firstLine="0"/>
        <w:jc w:val="left"/>
        <w:rPr>
          <w:i/>
          <w:sz w:val="22"/>
        </w:rPr>
      </w:pPr>
      <w:r>
        <w:rPr>
          <w:i/>
          <w:sz w:val="22"/>
        </w:rPr>
        <w:t>Enable</w:t>
      </w:r>
      <w:r>
        <w:rPr>
          <w:i/>
          <w:spacing w:val="-9"/>
          <w:sz w:val="22"/>
        </w:rPr>
        <w:t> </w:t>
      </w:r>
      <w:r>
        <w:rPr>
          <w:i/>
          <w:sz w:val="22"/>
        </w:rPr>
        <w:t>Rapid,</w:t>
      </w:r>
      <w:r>
        <w:rPr>
          <w:i/>
          <w:spacing w:val="-7"/>
          <w:sz w:val="22"/>
        </w:rPr>
        <w:t> </w:t>
      </w:r>
      <w:r>
        <w:rPr>
          <w:i/>
          <w:sz w:val="22"/>
        </w:rPr>
        <w:t>Coordinated</w:t>
      </w:r>
      <w:r>
        <w:rPr>
          <w:i/>
          <w:spacing w:val="-10"/>
          <w:sz w:val="22"/>
        </w:rPr>
        <w:t> </w:t>
      </w:r>
      <w:r>
        <w:rPr>
          <w:i/>
          <w:sz w:val="22"/>
        </w:rPr>
        <w:t>Fraud</w:t>
      </w:r>
      <w:r>
        <w:rPr>
          <w:i/>
          <w:spacing w:val="-7"/>
          <w:sz w:val="22"/>
        </w:rPr>
        <w:t> </w:t>
      </w:r>
      <w:r>
        <w:rPr>
          <w:i/>
          <w:spacing w:val="-2"/>
          <w:sz w:val="22"/>
        </w:rPr>
        <w:t>Response</w:t>
      </w:r>
    </w:p>
    <w:p>
      <w:pPr>
        <w:pStyle w:val="BodyText"/>
        <w:spacing w:line="276" w:lineRule="auto"/>
        <w:ind w:left="23" w:right="1037"/>
      </w:pPr>
      <w:r>
        <w:rPr/>
        <w:t>The platform delivers role-specific reports simultaneously to cybersecurity analysts, fraud investigators, compliance officers, and executive leadership. This parallel delivery ensures that response activities – technical mitigation, customer communication, regulatory notification, and incident</w:t>
      </w:r>
      <w:r>
        <w:rPr>
          <w:spacing w:val="-2"/>
        </w:rPr>
        <w:t> </w:t>
      </w:r>
      <w:r>
        <w:rPr/>
        <w:t>escalation</w:t>
      </w:r>
      <w:r>
        <w:rPr>
          <w:spacing w:val="-4"/>
        </w:rPr>
        <w:t> </w:t>
      </w:r>
      <w:r>
        <w:rPr/>
        <w:t>–</w:t>
      </w:r>
      <w:r>
        <w:rPr>
          <w:spacing w:val="-1"/>
        </w:rPr>
        <w:t> </w:t>
      </w:r>
      <w:r>
        <w:rPr/>
        <w:t>can</w:t>
      </w:r>
      <w:r>
        <w:rPr>
          <w:spacing w:val="-6"/>
        </w:rPr>
        <w:t> </w:t>
      </w:r>
      <w:r>
        <w:rPr/>
        <w:t>commence</w:t>
      </w:r>
      <w:r>
        <w:rPr>
          <w:spacing w:val="-2"/>
        </w:rPr>
        <w:t> </w:t>
      </w:r>
      <w:r>
        <w:rPr/>
        <w:t>in</w:t>
      </w:r>
      <w:r>
        <w:rPr>
          <w:spacing w:val="-6"/>
        </w:rPr>
        <w:t> </w:t>
      </w:r>
      <w:r>
        <w:rPr/>
        <w:t>concert</w:t>
      </w:r>
      <w:r>
        <w:rPr>
          <w:spacing w:val="-1"/>
        </w:rPr>
        <w:t> </w:t>
      </w:r>
      <w:r>
        <w:rPr/>
        <w:t>rather</w:t>
      </w:r>
      <w:r>
        <w:rPr>
          <w:spacing w:val="-5"/>
        </w:rPr>
        <w:t> </w:t>
      </w:r>
      <w:r>
        <w:rPr/>
        <w:t>than</w:t>
      </w:r>
      <w:r>
        <w:rPr>
          <w:spacing w:val="-3"/>
        </w:rPr>
        <w:t> </w:t>
      </w:r>
      <w:r>
        <w:rPr/>
        <w:t>sequentially,</w:t>
      </w:r>
      <w:r>
        <w:rPr>
          <w:spacing w:val="-2"/>
        </w:rPr>
        <w:t> </w:t>
      </w:r>
      <w:r>
        <w:rPr/>
        <w:t>dramatically</w:t>
      </w:r>
      <w:r>
        <w:rPr>
          <w:spacing w:val="-2"/>
        </w:rPr>
        <w:t> </w:t>
      </w:r>
      <w:r>
        <w:rPr/>
        <w:t>reducing</w:t>
      </w:r>
      <w:r>
        <w:rPr>
          <w:spacing w:val="-5"/>
        </w:rPr>
        <w:t> </w:t>
      </w:r>
      <w:r>
        <w:rPr/>
        <w:t>the window of customer exposure.</w:t>
      </w:r>
    </w:p>
    <w:p>
      <w:pPr>
        <w:spacing w:before="119"/>
        <w:ind w:left="23" w:right="0" w:firstLine="0"/>
        <w:jc w:val="left"/>
        <w:rPr>
          <w:i/>
          <w:sz w:val="22"/>
        </w:rPr>
      </w:pPr>
      <w:r>
        <w:rPr>
          <w:i/>
          <w:sz w:val="22"/>
        </w:rPr>
        <w:t>Improve</w:t>
      </w:r>
      <w:r>
        <w:rPr>
          <w:i/>
          <w:spacing w:val="-8"/>
          <w:sz w:val="22"/>
        </w:rPr>
        <w:t> </w:t>
      </w:r>
      <w:r>
        <w:rPr>
          <w:i/>
          <w:sz w:val="22"/>
        </w:rPr>
        <w:t>Customer</w:t>
      </w:r>
      <w:r>
        <w:rPr>
          <w:i/>
          <w:spacing w:val="-6"/>
          <w:sz w:val="22"/>
        </w:rPr>
        <w:t> </w:t>
      </w:r>
      <w:r>
        <w:rPr>
          <w:i/>
          <w:sz w:val="22"/>
        </w:rPr>
        <w:t>Protection</w:t>
      </w:r>
      <w:r>
        <w:rPr>
          <w:i/>
          <w:spacing w:val="-5"/>
          <w:sz w:val="22"/>
        </w:rPr>
        <w:t> </w:t>
      </w:r>
      <w:r>
        <w:rPr>
          <w:i/>
          <w:sz w:val="22"/>
        </w:rPr>
        <w:t>Through</w:t>
      </w:r>
      <w:r>
        <w:rPr>
          <w:i/>
          <w:spacing w:val="-5"/>
          <w:sz w:val="22"/>
        </w:rPr>
        <w:t> </w:t>
      </w:r>
      <w:r>
        <w:rPr>
          <w:i/>
          <w:sz w:val="22"/>
        </w:rPr>
        <w:t>Proactive</w:t>
      </w:r>
      <w:r>
        <w:rPr>
          <w:i/>
          <w:spacing w:val="-4"/>
          <w:sz w:val="22"/>
        </w:rPr>
        <w:t> </w:t>
      </w:r>
      <w:r>
        <w:rPr>
          <w:i/>
          <w:spacing w:val="-2"/>
          <w:sz w:val="22"/>
        </w:rPr>
        <w:t>Intelligence</w:t>
      </w:r>
    </w:p>
    <w:p>
      <w:pPr>
        <w:pStyle w:val="BodyText"/>
        <w:spacing w:line="276" w:lineRule="auto"/>
        <w:ind w:left="23" w:right="1037"/>
      </w:pPr>
      <w:r>
        <w:rPr/>
        <w:t>The</w:t>
      </w:r>
      <w:r>
        <w:rPr>
          <w:spacing w:val="-2"/>
        </w:rPr>
        <w:t> </w:t>
      </w:r>
      <w:r>
        <w:rPr/>
        <w:t>Citizen</w:t>
      </w:r>
      <w:r>
        <w:rPr>
          <w:spacing w:val="-2"/>
        </w:rPr>
        <w:t> </w:t>
      </w:r>
      <w:r>
        <w:rPr/>
        <w:t>Impact</w:t>
      </w:r>
      <w:r>
        <w:rPr>
          <w:spacing w:val="-2"/>
        </w:rPr>
        <w:t> </w:t>
      </w:r>
      <w:r>
        <w:rPr/>
        <w:t>Assessment</w:t>
      </w:r>
      <w:r>
        <w:rPr>
          <w:spacing w:val="-5"/>
        </w:rPr>
        <w:t> </w:t>
      </w:r>
      <w:r>
        <w:rPr/>
        <w:t>Module</w:t>
      </w:r>
      <w:r>
        <w:rPr>
          <w:spacing w:val="-4"/>
        </w:rPr>
        <w:t> </w:t>
      </w:r>
      <w:r>
        <w:rPr/>
        <w:t>estimates</w:t>
      </w:r>
      <w:r>
        <w:rPr>
          <w:spacing w:val="-2"/>
        </w:rPr>
        <w:t> </w:t>
      </w:r>
      <w:r>
        <w:rPr/>
        <w:t>the</w:t>
      </w:r>
      <w:r>
        <w:rPr>
          <w:spacing w:val="-2"/>
        </w:rPr>
        <w:t> </w:t>
      </w:r>
      <w:r>
        <w:rPr/>
        <w:t>number</w:t>
      </w:r>
      <w:r>
        <w:rPr>
          <w:spacing w:val="-4"/>
        </w:rPr>
        <w:t> </w:t>
      </w:r>
      <w:r>
        <w:rPr/>
        <w:t>and</w:t>
      </w:r>
      <w:r>
        <w:rPr>
          <w:spacing w:val="-4"/>
        </w:rPr>
        <w:t> </w:t>
      </w:r>
      <w:r>
        <w:rPr/>
        <w:t>demographic</w:t>
      </w:r>
      <w:r>
        <w:rPr>
          <w:spacing w:val="-2"/>
        </w:rPr>
        <w:t> </w:t>
      </w:r>
      <w:r>
        <w:rPr/>
        <w:t>profile</w:t>
      </w:r>
      <w:r>
        <w:rPr>
          <w:spacing w:val="-4"/>
        </w:rPr>
        <w:t> </w:t>
      </w:r>
      <w:r>
        <w:rPr/>
        <w:t>of</w:t>
      </w:r>
      <w:r>
        <w:rPr>
          <w:spacing w:val="-5"/>
        </w:rPr>
        <w:t> </w:t>
      </w:r>
      <w:r>
        <w:rPr/>
        <w:t>customers likely to be affected by each detected threat. This intelligence enables banks to move beyond reactive fraud response into proactive customer protection – issuing targeted advisories, activating enhanced monitoring for vulnerable segments, and deploying countermeasures calibrated to the specific fraud risk posed by each identified APK.</w:t>
      </w:r>
    </w:p>
    <w:p>
      <w:pPr>
        <w:pStyle w:val="ListParagraph"/>
        <w:numPr>
          <w:ilvl w:val="1"/>
          <w:numId w:val="8"/>
        </w:numPr>
        <w:tabs>
          <w:tab w:pos="354" w:val="left" w:leader="none"/>
        </w:tabs>
        <w:spacing w:line="240" w:lineRule="auto" w:before="122" w:after="0"/>
        <w:ind w:left="354" w:right="0" w:hanging="331"/>
        <w:jc w:val="left"/>
        <w:rPr>
          <w:b/>
          <w:sz w:val="22"/>
        </w:rPr>
      </w:pPr>
      <w:r>
        <w:rPr>
          <w:i/>
          <w:sz w:val="22"/>
        </w:rPr>
        <w:t>Solution</w:t>
      </w:r>
      <w:r>
        <w:rPr>
          <w:i/>
          <w:spacing w:val="-9"/>
          <w:sz w:val="22"/>
        </w:rPr>
        <w:t> </w:t>
      </w:r>
      <w:r>
        <w:rPr>
          <w:i/>
          <w:spacing w:val="-2"/>
          <w:sz w:val="22"/>
        </w:rPr>
        <w:t>Workflow</w:t>
      </w:r>
    </w:p>
    <w:p>
      <w:pPr>
        <w:pStyle w:val="BodyText"/>
        <w:spacing w:line="276" w:lineRule="auto" w:before="159"/>
        <w:ind w:left="23" w:right="1037"/>
      </w:pPr>
      <w:r>
        <w:rPr/>
        <w:t>The</w:t>
      </w:r>
      <w:r>
        <w:rPr>
          <w:spacing w:val="-3"/>
        </w:rPr>
        <w:t> </w:t>
      </w:r>
      <w:r>
        <w:rPr/>
        <w:t>platform</w:t>
      </w:r>
      <w:r>
        <w:rPr>
          <w:spacing w:val="-5"/>
        </w:rPr>
        <w:t> </w:t>
      </w:r>
      <w:r>
        <w:rPr/>
        <w:t>executes</w:t>
      </w:r>
      <w:r>
        <w:rPr>
          <w:spacing w:val="-2"/>
        </w:rPr>
        <w:t> </w:t>
      </w:r>
      <w:r>
        <w:rPr/>
        <w:t>a</w:t>
      </w:r>
      <w:r>
        <w:rPr>
          <w:spacing w:val="-5"/>
        </w:rPr>
        <w:t> </w:t>
      </w:r>
      <w:r>
        <w:rPr/>
        <w:t>structured,</w:t>
      </w:r>
      <w:r>
        <w:rPr>
          <w:spacing w:val="-6"/>
        </w:rPr>
        <w:t> </w:t>
      </w:r>
      <w:r>
        <w:rPr/>
        <w:t>multi-layered</w:t>
      </w:r>
      <w:r>
        <w:rPr>
          <w:spacing w:val="-3"/>
        </w:rPr>
        <w:t> </w:t>
      </w:r>
      <w:r>
        <w:rPr/>
        <w:t>investigation</w:t>
      </w:r>
      <w:r>
        <w:rPr>
          <w:spacing w:val="-4"/>
        </w:rPr>
        <w:t> </w:t>
      </w:r>
      <w:r>
        <w:rPr/>
        <w:t>pipeline</w:t>
      </w:r>
      <w:r>
        <w:rPr>
          <w:spacing w:val="-3"/>
        </w:rPr>
        <w:t> </w:t>
      </w:r>
      <w:r>
        <w:rPr/>
        <w:t>consisting</w:t>
      </w:r>
      <w:r>
        <w:rPr>
          <w:spacing w:val="-4"/>
        </w:rPr>
        <w:t> </w:t>
      </w:r>
      <w:r>
        <w:rPr/>
        <w:t>of</w:t>
      </w:r>
      <w:r>
        <w:rPr>
          <w:spacing w:val="-3"/>
        </w:rPr>
        <w:t> </w:t>
      </w:r>
      <w:r>
        <w:rPr/>
        <w:t>five</w:t>
      </w:r>
      <w:r>
        <w:rPr>
          <w:spacing w:val="-3"/>
        </w:rPr>
        <w:t> </w:t>
      </w:r>
      <w:r>
        <w:rPr/>
        <w:t>sequential yet interdependent stages. Each stage builds upon the outputs of its predecessors, enabling progressive intelligence enrichment from raw APK ingestion through to final report delivery. The pipeline is fully automated – human intervention is required only for high-stakes decision points where the platform explicitly escalates findings for review.</w:t>
      </w:r>
    </w:p>
    <w:p>
      <w:pPr>
        <w:pStyle w:val="BodyText"/>
        <w:spacing w:line="276" w:lineRule="auto" w:before="121"/>
        <w:ind w:left="23" w:right="1037"/>
      </w:pPr>
      <w:r>
        <w:rPr>
          <w:i/>
        </w:rPr>
        <w:t>Pipeline</w:t>
      </w:r>
      <w:r>
        <w:rPr>
          <w:i/>
          <w:spacing w:val="-4"/>
        </w:rPr>
        <w:t> </w:t>
      </w:r>
      <w:r>
        <w:rPr>
          <w:i/>
        </w:rPr>
        <w:t>Design</w:t>
      </w:r>
      <w:r>
        <w:rPr>
          <w:i/>
          <w:spacing w:val="-5"/>
        </w:rPr>
        <w:t> </w:t>
      </w:r>
      <w:r>
        <w:rPr>
          <w:i/>
        </w:rPr>
        <w:t>Principle:</w:t>
      </w:r>
      <w:r>
        <w:rPr>
          <w:i/>
          <w:spacing w:val="-2"/>
        </w:rPr>
        <w:t> </w:t>
      </w:r>
      <w:r>
        <w:rPr/>
        <w:t>Every</w:t>
      </w:r>
      <w:r>
        <w:rPr>
          <w:spacing w:val="-2"/>
        </w:rPr>
        <w:t> </w:t>
      </w:r>
      <w:r>
        <w:rPr/>
        <w:t>stage</w:t>
      </w:r>
      <w:r>
        <w:rPr>
          <w:spacing w:val="-2"/>
        </w:rPr>
        <w:t> </w:t>
      </w:r>
      <w:r>
        <w:rPr/>
        <w:t>is</w:t>
      </w:r>
      <w:r>
        <w:rPr>
          <w:spacing w:val="-2"/>
        </w:rPr>
        <w:t> </w:t>
      </w:r>
      <w:r>
        <w:rPr/>
        <w:t>independently</w:t>
      </w:r>
      <w:r>
        <w:rPr>
          <w:spacing w:val="-4"/>
        </w:rPr>
        <w:t> </w:t>
      </w:r>
      <w:r>
        <w:rPr/>
        <w:t>scalable</w:t>
      </w:r>
      <w:r>
        <w:rPr>
          <w:spacing w:val="-2"/>
        </w:rPr>
        <w:t> </w:t>
      </w:r>
      <w:r>
        <w:rPr/>
        <w:t>and</w:t>
      </w:r>
      <w:r>
        <w:rPr>
          <w:spacing w:val="-4"/>
        </w:rPr>
        <w:t> </w:t>
      </w:r>
      <w:r>
        <w:rPr/>
        <w:t>fault-tolerant.</w:t>
      </w:r>
      <w:r>
        <w:rPr>
          <w:spacing w:val="-2"/>
        </w:rPr>
        <w:t> </w:t>
      </w:r>
      <w:r>
        <w:rPr/>
        <w:t>If</w:t>
      </w:r>
      <w:r>
        <w:rPr>
          <w:spacing w:val="-2"/>
        </w:rPr>
        <w:t> </w:t>
      </w:r>
      <w:r>
        <w:rPr/>
        <w:t>any</w:t>
      </w:r>
      <w:r>
        <w:rPr>
          <w:spacing w:val="-2"/>
        </w:rPr>
        <w:t> </w:t>
      </w:r>
      <w:r>
        <w:rPr/>
        <w:t>individual analysis component encounters an error, the pipeline continues with available data rather than halting entirely, ensuring consistent output even under adverse conditions.</w:t>
      </w:r>
    </w:p>
    <w:p>
      <w:pPr>
        <w:pStyle w:val="Heading1"/>
        <w:spacing w:before="121"/>
      </w:pPr>
      <w:r>
        <w:rPr/>
        <w:t>Stage</w:t>
      </w:r>
      <w:r>
        <w:rPr>
          <w:spacing w:val="-5"/>
        </w:rPr>
        <w:t> </w:t>
      </w:r>
      <w:r>
        <w:rPr/>
        <w:t>1:</w:t>
      </w:r>
      <w:r>
        <w:rPr>
          <w:spacing w:val="-4"/>
        </w:rPr>
        <w:t> </w:t>
      </w:r>
      <w:r>
        <w:rPr/>
        <w:t>APK</w:t>
      </w:r>
      <w:r>
        <w:rPr>
          <w:spacing w:val="-4"/>
        </w:rPr>
        <w:t> </w:t>
      </w:r>
      <w:r>
        <w:rPr/>
        <w:t>Ingestion</w:t>
      </w:r>
      <w:r>
        <w:rPr>
          <w:spacing w:val="-3"/>
        </w:rPr>
        <w:t> </w:t>
      </w:r>
      <w:r>
        <w:rPr/>
        <w:t>and</w:t>
      </w:r>
      <w:r>
        <w:rPr>
          <w:spacing w:val="-6"/>
        </w:rPr>
        <w:t> </w:t>
      </w:r>
      <w:r>
        <w:rPr/>
        <w:t>Secure</w:t>
      </w:r>
      <w:r>
        <w:rPr>
          <w:spacing w:val="-3"/>
        </w:rPr>
        <w:t> </w:t>
      </w:r>
      <w:r>
        <w:rPr/>
        <w:t>Case</w:t>
      </w:r>
      <w:r>
        <w:rPr>
          <w:spacing w:val="-5"/>
        </w:rPr>
        <w:t> </w:t>
      </w:r>
      <w:r>
        <w:rPr>
          <w:spacing w:val="-2"/>
        </w:rPr>
        <w:t>Creation</w:t>
      </w:r>
    </w:p>
    <w:p>
      <w:pPr>
        <w:spacing w:before="158"/>
        <w:ind w:left="23" w:right="0" w:firstLine="0"/>
        <w:jc w:val="left"/>
        <w:rPr>
          <w:i/>
          <w:sz w:val="22"/>
        </w:rPr>
      </w:pPr>
      <w:r>
        <w:rPr>
          <w:i/>
          <w:sz w:val="22"/>
        </w:rPr>
        <w:t>Multi-channel</w:t>
      </w:r>
      <w:r>
        <w:rPr>
          <w:i/>
          <w:spacing w:val="-9"/>
          <w:sz w:val="22"/>
        </w:rPr>
        <w:t> </w:t>
      </w:r>
      <w:r>
        <w:rPr>
          <w:i/>
          <w:sz w:val="22"/>
        </w:rPr>
        <w:t>intake,</w:t>
      </w:r>
      <w:r>
        <w:rPr>
          <w:i/>
          <w:spacing w:val="-7"/>
          <w:sz w:val="22"/>
        </w:rPr>
        <w:t> </w:t>
      </w:r>
      <w:r>
        <w:rPr>
          <w:i/>
          <w:sz w:val="22"/>
        </w:rPr>
        <w:t>integrity</w:t>
      </w:r>
      <w:r>
        <w:rPr>
          <w:i/>
          <w:spacing w:val="-6"/>
          <w:sz w:val="22"/>
        </w:rPr>
        <w:t> </w:t>
      </w:r>
      <w:r>
        <w:rPr>
          <w:i/>
          <w:sz w:val="22"/>
        </w:rPr>
        <w:t>validation,</w:t>
      </w:r>
      <w:r>
        <w:rPr>
          <w:i/>
          <w:spacing w:val="-7"/>
          <w:sz w:val="22"/>
        </w:rPr>
        <w:t> </w:t>
      </w:r>
      <w:r>
        <w:rPr>
          <w:i/>
          <w:sz w:val="22"/>
        </w:rPr>
        <w:t>and</w:t>
      </w:r>
      <w:r>
        <w:rPr>
          <w:i/>
          <w:spacing w:val="-7"/>
          <w:sz w:val="22"/>
        </w:rPr>
        <w:t> </w:t>
      </w:r>
      <w:r>
        <w:rPr>
          <w:i/>
          <w:sz w:val="22"/>
        </w:rPr>
        <w:t>evidence</w:t>
      </w:r>
      <w:r>
        <w:rPr>
          <w:i/>
          <w:spacing w:val="-7"/>
          <w:sz w:val="22"/>
        </w:rPr>
        <w:t> </w:t>
      </w:r>
      <w:r>
        <w:rPr>
          <w:i/>
          <w:sz w:val="22"/>
        </w:rPr>
        <w:t>chain</w:t>
      </w:r>
      <w:r>
        <w:rPr>
          <w:i/>
          <w:spacing w:val="-7"/>
          <w:sz w:val="22"/>
        </w:rPr>
        <w:t> </w:t>
      </w:r>
      <w:r>
        <w:rPr>
          <w:i/>
          <w:spacing w:val="-2"/>
          <w:sz w:val="22"/>
        </w:rPr>
        <w:t>initialization</w:t>
      </w:r>
    </w:p>
    <w:p>
      <w:pPr>
        <w:pStyle w:val="BodyText"/>
        <w:spacing w:line="276" w:lineRule="auto"/>
        <w:ind w:left="23" w:right="1020"/>
      </w:pPr>
      <w:r>
        <w:rPr/>
        <w:t>The</w:t>
      </w:r>
      <w:r>
        <w:rPr>
          <w:spacing w:val="-1"/>
        </w:rPr>
        <w:t> </w:t>
      </w:r>
      <w:r>
        <w:rPr/>
        <w:t>investigation</w:t>
      </w:r>
      <w:r>
        <w:rPr>
          <w:spacing w:val="-2"/>
        </w:rPr>
        <w:t> </w:t>
      </w:r>
      <w:r>
        <w:rPr/>
        <w:t>lifecycle</w:t>
      </w:r>
      <w:r>
        <w:rPr>
          <w:spacing w:val="-3"/>
        </w:rPr>
        <w:t> </w:t>
      </w:r>
      <w:r>
        <w:rPr/>
        <w:t>begins</w:t>
      </w:r>
      <w:r>
        <w:rPr>
          <w:spacing w:val="-1"/>
        </w:rPr>
        <w:t> </w:t>
      </w:r>
      <w:r>
        <w:rPr/>
        <w:t>the</w:t>
      </w:r>
      <w:r>
        <w:rPr>
          <w:spacing w:val="-3"/>
        </w:rPr>
        <w:t> </w:t>
      </w:r>
      <w:r>
        <w:rPr/>
        <w:t>moment</w:t>
      </w:r>
      <w:r>
        <w:rPr>
          <w:spacing w:val="-1"/>
        </w:rPr>
        <w:t> </w:t>
      </w:r>
      <w:r>
        <w:rPr/>
        <w:t>a</w:t>
      </w:r>
      <w:r>
        <w:rPr>
          <w:spacing w:val="-3"/>
        </w:rPr>
        <w:t> </w:t>
      </w:r>
      <w:r>
        <w:rPr/>
        <w:t>suspicious</w:t>
      </w:r>
      <w:r>
        <w:rPr>
          <w:spacing w:val="-1"/>
        </w:rPr>
        <w:t> </w:t>
      </w:r>
      <w:r>
        <w:rPr/>
        <w:t>APK</w:t>
      </w:r>
      <w:r>
        <w:rPr>
          <w:spacing w:val="-3"/>
        </w:rPr>
        <w:t> </w:t>
      </w:r>
      <w:r>
        <w:rPr/>
        <w:t>enters</w:t>
      </w:r>
      <w:r>
        <w:rPr>
          <w:spacing w:val="-3"/>
        </w:rPr>
        <w:t> </w:t>
      </w:r>
      <w:r>
        <w:rPr/>
        <w:t>the</w:t>
      </w:r>
      <w:r>
        <w:rPr>
          <w:spacing w:val="-3"/>
        </w:rPr>
        <w:t> </w:t>
      </w:r>
      <w:r>
        <w:rPr/>
        <w:t>platform.</w:t>
      </w:r>
      <w:r>
        <w:rPr>
          <w:spacing w:val="-1"/>
        </w:rPr>
        <w:t> </w:t>
      </w:r>
      <w:r>
        <w:rPr/>
        <w:t>Recognizing</w:t>
      </w:r>
      <w:r>
        <w:rPr>
          <w:spacing w:val="-2"/>
        </w:rPr>
        <w:t> </w:t>
      </w:r>
      <w:r>
        <w:rPr/>
        <w:t>that banking fraud analysts receive suspicious applications through diverse, often informal channels, the platform</w:t>
      </w:r>
      <w:r>
        <w:rPr>
          <w:spacing w:val="-1"/>
        </w:rPr>
        <w:t> </w:t>
      </w:r>
      <w:r>
        <w:rPr/>
        <w:t>is</w:t>
      </w:r>
      <w:r>
        <w:rPr>
          <w:spacing w:val="-2"/>
        </w:rPr>
        <w:t> </w:t>
      </w:r>
      <w:r>
        <w:rPr/>
        <w:t>designed</w:t>
      </w:r>
      <w:r>
        <w:rPr>
          <w:spacing w:val="-2"/>
        </w:rPr>
        <w:t> </w:t>
      </w:r>
      <w:r>
        <w:rPr/>
        <w:t>to</w:t>
      </w:r>
      <w:r>
        <w:rPr>
          <w:spacing w:val="-1"/>
        </w:rPr>
        <w:t> </w:t>
      </w:r>
      <w:r>
        <w:rPr/>
        <w:t>accept</w:t>
      </w:r>
      <w:r>
        <w:rPr>
          <w:spacing w:val="-2"/>
        </w:rPr>
        <w:t> </w:t>
      </w:r>
      <w:r>
        <w:rPr/>
        <w:t>APKs</w:t>
      </w:r>
      <w:r>
        <w:rPr>
          <w:spacing w:val="-2"/>
        </w:rPr>
        <w:t> </w:t>
      </w:r>
      <w:r>
        <w:rPr/>
        <w:t>from</w:t>
      </w:r>
      <w:r>
        <w:rPr>
          <w:spacing w:val="-1"/>
        </w:rPr>
        <w:t> </w:t>
      </w:r>
      <w:r>
        <w:rPr/>
        <w:t>every</w:t>
      </w:r>
      <w:r>
        <w:rPr>
          <w:spacing w:val="-2"/>
        </w:rPr>
        <w:t> </w:t>
      </w:r>
      <w:r>
        <w:rPr/>
        <w:t>relevant</w:t>
      </w:r>
      <w:r>
        <w:rPr>
          <w:spacing w:val="-2"/>
        </w:rPr>
        <w:t> </w:t>
      </w:r>
      <w:r>
        <w:rPr/>
        <w:t>intake</w:t>
      </w:r>
      <w:r>
        <w:rPr>
          <w:spacing w:val="-4"/>
        </w:rPr>
        <w:t> </w:t>
      </w:r>
      <w:r>
        <w:rPr/>
        <w:t>source</w:t>
      </w:r>
      <w:r>
        <w:rPr>
          <w:spacing w:val="-4"/>
        </w:rPr>
        <w:t> </w:t>
      </w:r>
      <w:r>
        <w:rPr/>
        <w:t>without</w:t>
      </w:r>
      <w:r>
        <w:rPr>
          <w:spacing w:val="-4"/>
        </w:rPr>
        <w:t> </w:t>
      </w:r>
      <w:r>
        <w:rPr/>
        <w:t>requiring</w:t>
      </w:r>
      <w:r>
        <w:rPr>
          <w:spacing w:val="-3"/>
        </w:rPr>
        <w:t> </w:t>
      </w:r>
      <w:r>
        <w:rPr/>
        <w:t>manual</w:t>
      </w:r>
      <w:r>
        <w:rPr>
          <w:spacing w:val="-2"/>
        </w:rPr>
        <w:t> </w:t>
      </w:r>
      <w:r>
        <w:rPr/>
        <w:t>pre-processing or format conversion.</w:t>
      </w:r>
    </w:p>
    <w:p>
      <w:pPr>
        <w:pStyle w:val="Heading1"/>
        <w:spacing w:before="121"/>
      </w:pPr>
      <w:r>
        <w:rPr/>
        <w:t>Accepted</w:t>
      </w:r>
      <w:r>
        <w:rPr>
          <w:spacing w:val="-5"/>
        </w:rPr>
        <w:t> </w:t>
      </w:r>
      <w:r>
        <w:rPr/>
        <w:t>Intake</w:t>
      </w:r>
      <w:r>
        <w:rPr>
          <w:spacing w:val="-5"/>
        </w:rPr>
        <w:t> </w:t>
      </w:r>
      <w:r>
        <w:rPr>
          <w:spacing w:val="-2"/>
        </w:rPr>
        <w:t>Channels</w:t>
      </w:r>
    </w:p>
    <w:p>
      <w:pPr>
        <w:pStyle w:val="BodyText"/>
        <w:spacing w:line="276" w:lineRule="auto" w:before="159"/>
        <w:ind w:left="23" w:right="1150"/>
      </w:pPr>
      <w:r>
        <w:rPr/>
        <w:t>The</w:t>
      </w:r>
      <w:r>
        <w:rPr>
          <w:spacing w:val="-2"/>
        </w:rPr>
        <w:t> </w:t>
      </w:r>
      <w:r>
        <w:rPr/>
        <w:t>platform</w:t>
      </w:r>
      <w:r>
        <w:rPr>
          <w:spacing w:val="-4"/>
        </w:rPr>
        <w:t> </w:t>
      </w:r>
      <w:r>
        <w:rPr/>
        <w:t>supports</w:t>
      </w:r>
      <w:r>
        <w:rPr>
          <w:spacing w:val="-2"/>
        </w:rPr>
        <w:t> </w:t>
      </w:r>
      <w:r>
        <w:rPr/>
        <w:t>the</w:t>
      </w:r>
      <w:r>
        <w:rPr>
          <w:spacing w:val="-6"/>
        </w:rPr>
        <w:t> </w:t>
      </w:r>
      <w:r>
        <w:rPr/>
        <w:t>following</w:t>
      </w:r>
      <w:r>
        <w:rPr>
          <w:spacing w:val="-4"/>
        </w:rPr>
        <w:t> </w:t>
      </w:r>
      <w:r>
        <w:rPr/>
        <w:t>submission</w:t>
      </w:r>
      <w:r>
        <w:rPr>
          <w:spacing w:val="-5"/>
        </w:rPr>
        <w:t> </w:t>
      </w:r>
      <w:r>
        <w:rPr/>
        <w:t>vectors,</w:t>
      </w:r>
      <w:r>
        <w:rPr>
          <w:spacing w:val="-2"/>
        </w:rPr>
        <w:t> </w:t>
      </w:r>
      <w:r>
        <w:rPr/>
        <w:t>each</w:t>
      </w:r>
      <w:r>
        <w:rPr>
          <w:spacing w:val="-5"/>
        </w:rPr>
        <w:t> </w:t>
      </w:r>
      <w:r>
        <w:rPr/>
        <w:t>of</w:t>
      </w:r>
      <w:r>
        <w:rPr>
          <w:spacing w:val="-4"/>
        </w:rPr>
        <w:t> </w:t>
      </w:r>
      <w:r>
        <w:rPr/>
        <w:t>which</w:t>
      </w:r>
      <w:r>
        <w:rPr>
          <w:spacing w:val="-4"/>
        </w:rPr>
        <w:t> </w:t>
      </w:r>
      <w:r>
        <w:rPr/>
        <w:t>is</w:t>
      </w:r>
      <w:r>
        <w:rPr>
          <w:spacing w:val="-2"/>
        </w:rPr>
        <w:t> </w:t>
      </w:r>
      <w:r>
        <w:rPr/>
        <w:t>handled</w:t>
      </w:r>
      <w:r>
        <w:rPr>
          <w:spacing w:val="-3"/>
        </w:rPr>
        <w:t> </w:t>
      </w:r>
      <w:r>
        <w:rPr/>
        <w:t>through automated channel identification and source attribution:</w:t>
      </w:r>
    </w:p>
    <w:p>
      <w:pPr>
        <w:pStyle w:val="ListParagraph"/>
        <w:numPr>
          <w:ilvl w:val="0"/>
          <w:numId w:val="12"/>
        </w:numPr>
        <w:tabs>
          <w:tab w:pos="743" w:val="left" w:leader="none"/>
        </w:tabs>
        <w:spacing w:line="240" w:lineRule="auto" w:before="122" w:after="0"/>
        <w:ind w:left="743" w:right="0" w:hanging="360"/>
        <w:jc w:val="left"/>
        <w:rPr>
          <w:sz w:val="22"/>
        </w:rPr>
      </w:pPr>
      <w:r>
        <w:rPr>
          <w:sz w:val="22"/>
        </w:rPr>
        <w:t>Direct</w:t>
      </w:r>
      <w:r>
        <w:rPr>
          <w:spacing w:val="-3"/>
          <w:sz w:val="22"/>
        </w:rPr>
        <w:t> </w:t>
      </w:r>
      <w:r>
        <w:rPr>
          <w:sz w:val="22"/>
        </w:rPr>
        <w:t>upload</w:t>
      </w:r>
      <w:r>
        <w:rPr>
          <w:spacing w:val="-6"/>
          <w:sz w:val="22"/>
        </w:rPr>
        <w:t> </w:t>
      </w:r>
      <w:r>
        <w:rPr>
          <w:sz w:val="22"/>
        </w:rPr>
        <w:t>through</w:t>
      </w:r>
      <w:r>
        <w:rPr>
          <w:spacing w:val="-3"/>
          <w:sz w:val="22"/>
        </w:rPr>
        <w:t> </w:t>
      </w:r>
      <w:r>
        <w:rPr>
          <w:sz w:val="22"/>
        </w:rPr>
        <w:t>the</w:t>
      </w:r>
      <w:r>
        <w:rPr>
          <w:spacing w:val="-6"/>
          <w:sz w:val="22"/>
        </w:rPr>
        <w:t> </w:t>
      </w:r>
      <w:r>
        <w:rPr>
          <w:sz w:val="22"/>
        </w:rPr>
        <w:t>analyst</w:t>
      </w:r>
      <w:r>
        <w:rPr>
          <w:spacing w:val="-5"/>
          <w:sz w:val="22"/>
        </w:rPr>
        <w:t> </w:t>
      </w:r>
      <w:r>
        <w:rPr>
          <w:sz w:val="22"/>
        </w:rPr>
        <w:t>web</w:t>
      </w:r>
      <w:r>
        <w:rPr>
          <w:spacing w:val="-3"/>
          <w:sz w:val="22"/>
        </w:rPr>
        <w:t> </w:t>
      </w:r>
      <w:r>
        <w:rPr>
          <w:spacing w:val="-2"/>
          <w:sz w:val="22"/>
        </w:rPr>
        <w:t>dashboard</w:t>
      </w:r>
    </w:p>
    <w:p>
      <w:pPr>
        <w:pStyle w:val="ListParagraph"/>
        <w:numPr>
          <w:ilvl w:val="0"/>
          <w:numId w:val="12"/>
        </w:numPr>
        <w:tabs>
          <w:tab w:pos="743" w:val="left" w:leader="none"/>
        </w:tabs>
        <w:spacing w:line="240" w:lineRule="auto" w:before="39" w:after="0"/>
        <w:ind w:left="743" w:right="0" w:hanging="360"/>
        <w:jc w:val="left"/>
        <w:rPr>
          <w:sz w:val="22"/>
        </w:rPr>
      </w:pPr>
      <w:r>
        <w:rPr>
          <w:sz w:val="22"/>
        </w:rPr>
        <w:t>Automated</w:t>
      </w:r>
      <w:r>
        <w:rPr>
          <w:spacing w:val="-8"/>
          <w:sz w:val="22"/>
        </w:rPr>
        <w:t> </w:t>
      </w:r>
      <w:r>
        <w:rPr>
          <w:sz w:val="22"/>
        </w:rPr>
        <w:t>ingestion</w:t>
      </w:r>
      <w:r>
        <w:rPr>
          <w:spacing w:val="-8"/>
          <w:sz w:val="22"/>
        </w:rPr>
        <w:t> </w:t>
      </w:r>
      <w:r>
        <w:rPr>
          <w:sz w:val="22"/>
        </w:rPr>
        <w:t>from</w:t>
      </w:r>
      <w:r>
        <w:rPr>
          <w:spacing w:val="-5"/>
          <w:sz w:val="22"/>
        </w:rPr>
        <w:t> </w:t>
      </w:r>
      <w:r>
        <w:rPr>
          <w:sz w:val="22"/>
        </w:rPr>
        <w:t>bank</w:t>
      </w:r>
      <w:r>
        <w:rPr>
          <w:spacing w:val="-4"/>
          <w:sz w:val="22"/>
        </w:rPr>
        <w:t> </w:t>
      </w:r>
      <w:r>
        <w:rPr>
          <w:sz w:val="22"/>
        </w:rPr>
        <w:t>fraud</w:t>
      </w:r>
      <w:r>
        <w:rPr>
          <w:spacing w:val="-5"/>
          <w:sz w:val="22"/>
        </w:rPr>
        <w:t> </w:t>
      </w:r>
      <w:r>
        <w:rPr>
          <w:sz w:val="22"/>
        </w:rPr>
        <w:t>reporting</w:t>
      </w:r>
      <w:r>
        <w:rPr>
          <w:spacing w:val="-6"/>
          <w:sz w:val="22"/>
        </w:rPr>
        <w:t> </w:t>
      </w:r>
      <w:r>
        <w:rPr>
          <w:sz w:val="22"/>
        </w:rPr>
        <w:t>portals</w:t>
      </w:r>
      <w:r>
        <w:rPr>
          <w:spacing w:val="-4"/>
          <w:sz w:val="22"/>
        </w:rPr>
        <w:t> </w:t>
      </w:r>
      <w:r>
        <w:rPr>
          <w:sz w:val="22"/>
        </w:rPr>
        <w:t>via</w:t>
      </w:r>
      <w:r>
        <w:rPr>
          <w:spacing w:val="-4"/>
          <w:sz w:val="22"/>
        </w:rPr>
        <w:t> </w:t>
      </w:r>
      <w:r>
        <w:rPr>
          <w:sz w:val="22"/>
        </w:rPr>
        <w:t>API</w:t>
      </w:r>
      <w:r>
        <w:rPr>
          <w:spacing w:val="-4"/>
          <w:sz w:val="22"/>
        </w:rPr>
        <w:t> </w:t>
      </w:r>
      <w:r>
        <w:rPr>
          <w:spacing w:val="-2"/>
          <w:sz w:val="22"/>
        </w:rPr>
        <w:t>integration</w:t>
      </w:r>
    </w:p>
    <w:p>
      <w:pPr>
        <w:pStyle w:val="ListParagraph"/>
        <w:numPr>
          <w:ilvl w:val="0"/>
          <w:numId w:val="12"/>
        </w:numPr>
        <w:tabs>
          <w:tab w:pos="743" w:val="left" w:leader="none"/>
        </w:tabs>
        <w:spacing w:line="240" w:lineRule="auto" w:before="41" w:after="0"/>
        <w:ind w:left="743" w:right="0" w:hanging="360"/>
        <w:jc w:val="left"/>
        <w:rPr>
          <w:sz w:val="22"/>
        </w:rPr>
      </w:pPr>
      <w:r>
        <w:rPr>
          <w:sz w:val="22"/>
        </w:rPr>
        <w:t>URL-based</w:t>
      </w:r>
      <w:r>
        <w:rPr>
          <w:spacing w:val="-8"/>
          <w:sz w:val="22"/>
        </w:rPr>
        <w:t> </w:t>
      </w:r>
      <w:r>
        <w:rPr>
          <w:sz w:val="22"/>
        </w:rPr>
        <w:t>download</w:t>
      </w:r>
      <w:r>
        <w:rPr>
          <w:spacing w:val="-8"/>
          <w:sz w:val="22"/>
        </w:rPr>
        <w:t> </w:t>
      </w:r>
      <w:r>
        <w:rPr>
          <w:sz w:val="22"/>
        </w:rPr>
        <w:t>of</w:t>
      </w:r>
      <w:r>
        <w:rPr>
          <w:spacing w:val="-5"/>
          <w:sz w:val="22"/>
        </w:rPr>
        <w:t> </w:t>
      </w:r>
      <w:r>
        <w:rPr>
          <w:sz w:val="22"/>
        </w:rPr>
        <w:t>APKs</w:t>
      </w:r>
      <w:r>
        <w:rPr>
          <w:spacing w:val="-5"/>
          <w:sz w:val="22"/>
        </w:rPr>
        <w:t> </w:t>
      </w:r>
      <w:r>
        <w:rPr>
          <w:sz w:val="22"/>
        </w:rPr>
        <w:t>distributed</w:t>
      </w:r>
      <w:r>
        <w:rPr>
          <w:spacing w:val="-8"/>
          <w:sz w:val="22"/>
        </w:rPr>
        <w:t> </w:t>
      </w:r>
      <w:r>
        <w:rPr>
          <w:sz w:val="22"/>
        </w:rPr>
        <w:t>through</w:t>
      </w:r>
      <w:r>
        <w:rPr>
          <w:spacing w:val="-6"/>
          <w:sz w:val="22"/>
        </w:rPr>
        <w:t> </w:t>
      </w:r>
      <w:r>
        <w:rPr>
          <w:sz w:val="22"/>
        </w:rPr>
        <w:t>phishing</w:t>
      </w:r>
      <w:r>
        <w:rPr>
          <w:spacing w:val="-7"/>
          <w:sz w:val="22"/>
        </w:rPr>
        <w:t> </w:t>
      </w:r>
      <w:r>
        <w:rPr>
          <w:sz w:val="22"/>
        </w:rPr>
        <w:t>links</w:t>
      </w:r>
      <w:r>
        <w:rPr>
          <w:spacing w:val="-5"/>
          <w:sz w:val="22"/>
        </w:rPr>
        <w:t> </w:t>
      </w:r>
      <w:r>
        <w:rPr>
          <w:sz w:val="22"/>
        </w:rPr>
        <w:t>or</w:t>
      </w:r>
      <w:r>
        <w:rPr>
          <w:spacing w:val="-5"/>
          <w:sz w:val="22"/>
        </w:rPr>
        <w:t> </w:t>
      </w:r>
      <w:r>
        <w:rPr>
          <w:sz w:val="22"/>
        </w:rPr>
        <w:t>suspicious</w:t>
      </w:r>
      <w:r>
        <w:rPr>
          <w:spacing w:val="-5"/>
          <w:sz w:val="22"/>
        </w:rPr>
        <w:t> </w:t>
      </w:r>
      <w:r>
        <w:rPr>
          <w:spacing w:val="-2"/>
          <w:sz w:val="22"/>
        </w:rPr>
        <w:t>domains</w:t>
      </w:r>
    </w:p>
    <w:p>
      <w:pPr>
        <w:pStyle w:val="ListParagraph"/>
        <w:numPr>
          <w:ilvl w:val="0"/>
          <w:numId w:val="12"/>
        </w:numPr>
        <w:tabs>
          <w:tab w:pos="743" w:val="left" w:leader="none"/>
        </w:tabs>
        <w:spacing w:line="240" w:lineRule="auto" w:before="42" w:after="0"/>
        <w:ind w:left="743" w:right="0" w:hanging="360"/>
        <w:jc w:val="left"/>
        <w:rPr>
          <w:sz w:val="22"/>
        </w:rPr>
      </w:pPr>
      <w:r>
        <w:rPr>
          <w:sz w:val="22"/>
        </w:rPr>
        <w:t>Email</w:t>
      </w:r>
      <w:r>
        <w:rPr>
          <w:spacing w:val="-6"/>
          <w:sz w:val="22"/>
        </w:rPr>
        <w:t> </w:t>
      </w:r>
      <w:r>
        <w:rPr>
          <w:sz w:val="22"/>
        </w:rPr>
        <w:t>attachment</w:t>
      </w:r>
      <w:r>
        <w:rPr>
          <w:spacing w:val="-8"/>
          <w:sz w:val="22"/>
        </w:rPr>
        <w:t> </w:t>
      </w:r>
      <w:r>
        <w:rPr>
          <w:sz w:val="22"/>
        </w:rPr>
        <w:t>extraction</w:t>
      </w:r>
      <w:r>
        <w:rPr>
          <w:spacing w:val="-6"/>
          <w:sz w:val="22"/>
        </w:rPr>
        <w:t> </w:t>
      </w:r>
      <w:r>
        <w:rPr>
          <w:sz w:val="22"/>
        </w:rPr>
        <w:t>from</w:t>
      </w:r>
      <w:r>
        <w:rPr>
          <w:spacing w:val="-4"/>
          <w:sz w:val="22"/>
        </w:rPr>
        <w:t> </w:t>
      </w:r>
      <w:r>
        <w:rPr>
          <w:sz w:val="22"/>
        </w:rPr>
        <w:t>fraud</w:t>
      </w:r>
      <w:r>
        <w:rPr>
          <w:spacing w:val="-6"/>
          <w:sz w:val="22"/>
        </w:rPr>
        <w:t> </w:t>
      </w:r>
      <w:r>
        <w:rPr>
          <w:sz w:val="22"/>
        </w:rPr>
        <w:t>investigation</w:t>
      </w:r>
      <w:r>
        <w:rPr>
          <w:spacing w:val="-7"/>
          <w:sz w:val="22"/>
        </w:rPr>
        <w:t> </w:t>
      </w:r>
      <w:r>
        <w:rPr>
          <w:spacing w:val="-2"/>
          <w:sz w:val="22"/>
        </w:rPr>
        <w:t>mailboxes</w:t>
      </w:r>
    </w:p>
    <w:p>
      <w:pPr>
        <w:pStyle w:val="ListParagraph"/>
        <w:numPr>
          <w:ilvl w:val="0"/>
          <w:numId w:val="12"/>
        </w:numPr>
        <w:tabs>
          <w:tab w:pos="743" w:val="left" w:leader="none"/>
        </w:tabs>
        <w:spacing w:line="240" w:lineRule="auto" w:before="39" w:after="0"/>
        <w:ind w:left="743" w:right="0" w:hanging="360"/>
        <w:jc w:val="left"/>
        <w:rPr>
          <w:sz w:val="22"/>
        </w:rPr>
      </w:pPr>
      <w:r>
        <w:rPr>
          <w:sz w:val="22"/>
        </w:rPr>
        <w:t>WhatsApp-shared</w:t>
      </w:r>
      <w:r>
        <w:rPr>
          <w:spacing w:val="-5"/>
          <w:sz w:val="22"/>
        </w:rPr>
        <w:t> </w:t>
      </w:r>
      <w:r>
        <w:rPr>
          <w:sz w:val="22"/>
        </w:rPr>
        <w:t>APK</w:t>
      </w:r>
      <w:r>
        <w:rPr>
          <w:spacing w:val="-5"/>
          <w:sz w:val="22"/>
        </w:rPr>
        <w:t> </w:t>
      </w:r>
      <w:r>
        <w:rPr>
          <w:sz w:val="22"/>
        </w:rPr>
        <w:t>files</w:t>
      </w:r>
      <w:r>
        <w:rPr>
          <w:spacing w:val="-6"/>
          <w:sz w:val="22"/>
        </w:rPr>
        <w:t> </w:t>
      </w:r>
      <w:r>
        <w:rPr>
          <w:sz w:val="22"/>
        </w:rPr>
        <w:t>forwarded</w:t>
      </w:r>
      <w:r>
        <w:rPr>
          <w:spacing w:val="-5"/>
          <w:sz w:val="22"/>
        </w:rPr>
        <w:t> </w:t>
      </w:r>
      <w:r>
        <w:rPr>
          <w:sz w:val="22"/>
        </w:rPr>
        <w:t>by</w:t>
      </w:r>
      <w:r>
        <w:rPr>
          <w:spacing w:val="-6"/>
          <w:sz w:val="22"/>
        </w:rPr>
        <w:t> </w:t>
      </w:r>
      <w:r>
        <w:rPr>
          <w:sz w:val="22"/>
        </w:rPr>
        <w:t>customers</w:t>
      </w:r>
      <w:r>
        <w:rPr>
          <w:spacing w:val="-6"/>
          <w:sz w:val="22"/>
        </w:rPr>
        <w:t> </w:t>
      </w:r>
      <w:r>
        <w:rPr>
          <w:sz w:val="22"/>
        </w:rPr>
        <w:t>or</w:t>
      </w:r>
      <w:r>
        <w:rPr>
          <w:spacing w:val="-5"/>
          <w:sz w:val="22"/>
        </w:rPr>
        <w:t> </w:t>
      </w:r>
      <w:r>
        <w:rPr>
          <w:sz w:val="22"/>
        </w:rPr>
        <w:t>field</w:t>
      </w:r>
      <w:r>
        <w:rPr>
          <w:spacing w:val="-5"/>
          <w:sz w:val="22"/>
        </w:rPr>
        <w:t> </w:t>
      </w:r>
      <w:r>
        <w:rPr>
          <w:spacing w:val="-2"/>
          <w:sz w:val="22"/>
        </w:rPr>
        <w:t>teams</w:t>
      </w:r>
    </w:p>
    <w:p>
      <w:pPr>
        <w:pStyle w:val="ListParagraph"/>
        <w:numPr>
          <w:ilvl w:val="0"/>
          <w:numId w:val="12"/>
        </w:numPr>
        <w:tabs>
          <w:tab w:pos="743" w:val="left" w:leader="none"/>
        </w:tabs>
        <w:spacing w:line="240" w:lineRule="auto" w:before="41" w:after="0"/>
        <w:ind w:left="743" w:right="0" w:hanging="360"/>
        <w:jc w:val="left"/>
        <w:rPr>
          <w:sz w:val="22"/>
        </w:rPr>
      </w:pPr>
      <w:r>
        <w:rPr>
          <w:sz w:val="22"/>
        </w:rPr>
        <w:t>Threat</w:t>
      </w:r>
      <w:r>
        <w:rPr>
          <w:spacing w:val="-6"/>
          <w:sz w:val="22"/>
        </w:rPr>
        <w:t> </w:t>
      </w:r>
      <w:r>
        <w:rPr>
          <w:sz w:val="22"/>
        </w:rPr>
        <w:t>intelligence</w:t>
      </w:r>
      <w:r>
        <w:rPr>
          <w:spacing w:val="-7"/>
          <w:sz w:val="22"/>
        </w:rPr>
        <w:t> </w:t>
      </w:r>
      <w:r>
        <w:rPr>
          <w:sz w:val="22"/>
        </w:rPr>
        <w:t>feed</w:t>
      </w:r>
      <w:r>
        <w:rPr>
          <w:spacing w:val="-5"/>
          <w:sz w:val="22"/>
        </w:rPr>
        <w:t> </w:t>
      </w:r>
      <w:r>
        <w:rPr>
          <w:sz w:val="22"/>
        </w:rPr>
        <w:t>integration</w:t>
      </w:r>
      <w:r>
        <w:rPr>
          <w:spacing w:val="-8"/>
          <w:sz w:val="22"/>
        </w:rPr>
        <w:t> </w:t>
      </w:r>
      <w:r>
        <w:rPr>
          <w:sz w:val="22"/>
        </w:rPr>
        <w:t>(CBI/CID</w:t>
      </w:r>
      <w:r>
        <w:rPr>
          <w:spacing w:val="-4"/>
          <w:sz w:val="22"/>
        </w:rPr>
        <w:t> </w:t>
      </w:r>
      <w:r>
        <w:rPr>
          <w:sz w:val="22"/>
        </w:rPr>
        <w:t>notifications,</w:t>
      </w:r>
      <w:r>
        <w:rPr>
          <w:spacing w:val="-5"/>
          <w:sz w:val="22"/>
        </w:rPr>
        <w:t> </w:t>
      </w:r>
      <w:r>
        <w:rPr>
          <w:sz w:val="22"/>
        </w:rPr>
        <w:t>RBI</w:t>
      </w:r>
      <w:r>
        <w:rPr>
          <w:spacing w:val="-8"/>
          <w:sz w:val="22"/>
        </w:rPr>
        <w:t> </w:t>
      </w:r>
      <w:r>
        <w:rPr>
          <w:sz w:val="22"/>
        </w:rPr>
        <w:t>advisories,</w:t>
      </w:r>
      <w:r>
        <w:rPr>
          <w:spacing w:val="-5"/>
          <w:sz w:val="22"/>
        </w:rPr>
        <w:t> </w:t>
      </w:r>
      <w:r>
        <w:rPr>
          <w:sz w:val="22"/>
        </w:rPr>
        <w:t>CERT-In</w:t>
      </w:r>
      <w:r>
        <w:rPr>
          <w:spacing w:val="-6"/>
          <w:sz w:val="22"/>
        </w:rPr>
        <w:t> </w:t>
      </w:r>
      <w:r>
        <w:rPr>
          <w:spacing w:val="-2"/>
          <w:sz w:val="22"/>
        </w:rPr>
        <w:t>alerts)</w:t>
      </w:r>
    </w:p>
    <w:p>
      <w:pPr>
        <w:pStyle w:val="Heading1"/>
        <w:spacing w:before="158"/>
      </w:pPr>
      <w:r>
        <w:rPr/>
        <w:t>Automated</w:t>
      </w:r>
      <w:r>
        <w:rPr>
          <w:spacing w:val="-8"/>
        </w:rPr>
        <w:t> </w:t>
      </w:r>
      <w:r>
        <w:rPr/>
        <w:t>Integrity</w:t>
      </w:r>
      <w:r>
        <w:rPr>
          <w:spacing w:val="-5"/>
        </w:rPr>
        <w:t> </w:t>
      </w:r>
      <w:r>
        <w:rPr/>
        <w:t>and</w:t>
      </w:r>
      <w:r>
        <w:rPr>
          <w:spacing w:val="-7"/>
        </w:rPr>
        <w:t> </w:t>
      </w:r>
      <w:r>
        <w:rPr/>
        <w:t>Pre-</w:t>
      </w:r>
      <w:r>
        <w:rPr>
          <w:spacing w:val="-2"/>
        </w:rPr>
        <w:t>screening</w:t>
      </w:r>
    </w:p>
    <w:p>
      <w:pPr>
        <w:pStyle w:val="Heading1"/>
        <w:spacing w:after="0"/>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t>Upon</w:t>
      </w:r>
      <w:r>
        <w:rPr>
          <w:spacing w:val="-3"/>
        </w:rPr>
        <w:t> </w:t>
      </w:r>
      <w:r>
        <w:rPr/>
        <w:t>receipt,</w:t>
      </w:r>
      <w:r>
        <w:rPr>
          <w:spacing w:val="-4"/>
        </w:rPr>
        <w:t> </w:t>
      </w:r>
      <w:r>
        <w:rPr/>
        <w:t>the</w:t>
      </w:r>
      <w:r>
        <w:rPr>
          <w:spacing w:val="-2"/>
        </w:rPr>
        <w:t> </w:t>
      </w:r>
      <w:r>
        <w:rPr/>
        <w:t>platform</w:t>
      </w:r>
      <w:r>
        <w:rPr>
          <w:spacing w:val="-3"/>
        </w:rPr>
        <w:t> </w:t>
      </w:r>
      <w:r>
        <w:rPr/>
        <w:t>immediately</w:t>
      </w:r>
      <w:r>
        <w:rPr>
          <w:spacing w:val="-4"/>
        </w:rPr>
        <w:t> </w:t>
      </w:r>
      <w:r>
        <w:rPr/>
        <w:t>validates</w:t>
      </w:r>
      <w:r>
        <w:rPr>
          <w:spacing w:val="-2"/>
        </w:rPr>
        <w:t> </w:t>
      </w:r>
      <w:r>
        <w:rPr/>
        <w:t>file</w:t>
      </w:r>
      <w:r>
        <w:rPr>
          <w:spacing w:val="-2"/>
        </w:rPr>
        <w:t> </w:t>
      </w:r>
      <w:r>
        <w:rPr/>
        <w:t>integrity</w:t>
      </w:r>
      <w:r>
        <w:rPr>
          <w:spacing w:val="-4"/>
        </w:rPr>
        <w:t> </w:t>
      </w:r>
      <w:r>
        <w:rPr/>
        <w:t>and</w:t>
      </w:r>
      <w:r>
        <w:rPr>
          <w:spacing w:val="-3"/>
        </w:rPr>
        <w:t> </w:t>
      </w:r>
      <w:r>
        <w:rPr/>
        <w:t>performs</w:t>
      </w:r>
      <w:r>
        <w:rPr>
          <w:spacing w:val="-5"/>
        </w:rPr>
        <w:t> </w:t>
      </w:r>
      <w:r>
        <w:rPr/>
        <w:t>a</w:t>
      </w:r>
      <w:r>
        <w:rPr>
          <w:spacing w:val="-2"/>
        </w:rPr>
        <w:t> </w:t>
      </w:r>
      <w:r>
        <w:rPr/>
        <w:t>rapid</w:t>
      </w:r>
      <w:r>
        <w:rPr>
          <w:spacing w:val="-4"/>
        </w:rPr>
        <w:t> </w:t>
      </w:r>
      <w:r>
        <w:rPr/>
        <w:t>pre-screening operation.</w:t>
      </w:r>
      <w:r>
        <w:rPr>
          <w:spacing w:val="-2"/>
        </w:rPr>
        <w:t> </w:t>
      </w:r>
      <w:r>
        <w:rPr/>
        <w:t>The</w:t>
      </w:r>
      <w:r>
        <w:rPr>
          <w:spacing w:val="-4"/>
        </w:rPr>
        <w:t> </w:t>
      </w:r>
      <w:r>
        <w:rPr/>
        <w:t>APK’s</w:t>
      </w:r>
      <w:r>
        <w:rPr>
          <w:spacing w:val="-2"/>
        </w:rPr>
        <w:t> </w:t>
      </w:r>
      <w:r>
        <w:rPr/>
        <w:t>SHA-256</w:t>
      </w:r>
      <w:r>
        <w:rPr>
          <w:spacing w:val="-2"/>
        </w:rPr>
        <w:t> </w:t>
      </w:r>
      <w:r>
        <w:rPr/>
        <w:t>cryptographic</w:t>
      </w:r>
      <w:r>
        <w:rPr>
          <w:spacing w:val="-5"/>
        </w:rPr>
        <w:t> </w:t>
      </w:r>
      <w:r>
        <w:rPr/>
        <w:t>hash</w:t>
      </w:r>
      <w:r>
        <w:rPr>
          <w:spacing w:val="-4"/>
        </w:rPr>
        <w:t> </w:t>
      </w:r>
      <w:r>
        <w:rPr/>
        <w:t>is</w:t>
      </w:r>
      <w:r>
        <w:rPr>
          <w:spacing w:val="-2"/>
        </w:rPr>
        <w:t> </w:t>
      </w:r>
      <w:r>
        <w:rPr/>
        <w:t>computed</w:t>
      </w:r>
      <w:r>
        <w:rPr>
          <w:spacing w:val="-2"/>
        </w:rPr>
        <w:t> </w:t>
      </w:r>
      <w:r>
        <w:rPr/>
        <w:t>and</w:t>
      </w:r>
      <w:r>
        <w:rPr>
          <w:spacing w:val="-4"/>
        </w:rPr>
        <w:t> </w:t>
      </w:r>
      <w:r>
        <w:rPr/>
        <w:t>checked</w:t>
      </w:r>
      <w:r>
        <w:rPr>
          <w:spacing w:val="-5"/>
        </w:rPr>
        <w:t> </w:t>
      </w:r>
      <w:r>
        <w:rPr/>
        <w:t>against</w:t>
      </w:r>
      <w:r>
        <w:rPr>
          <w:spacing w:val="-1"/>
        </w:rPr>
        <w:t> </w:t>
      </w:r>
      <w:r>
        <w:rPr/>
        <w:t>VirusTotal</w:t>
      </w:r>
      <w:r>
        <w:rPr>
          <w:spacing w:val="-3"/>
        </w:rPr>
        <w:t> </w:t>
      </w:r>
      <w:r>
        <w:rPr/>
        <w:t>API and a locally maintained malware hash cache. If the hash is already known-malicious, a fast-path report is generated within seconds without requiring full analysis pipeline execution. This optimization significantly reduces processing load for previously identified threats.</w:t>
      </w:r>
    </w:p>
    <w:p>
      <w:pPr>
        <w:pStyle w:val="Heading1"/>
        <w:spacing w:before="119"/>
      </w:pPr>
      <w:r>
        <w:rPr/>
        <w:t>Case</w:t>
      </w:r>
      <w:r>
        <w:rPr>
          <w:spacing w:val="-5"/>
        </w:rPr>
        <w:t> </w:t>
      </w:r>
      <w:r>
        <w:rPr/>
        <w:t>Record</w:t>
      </w:r>
      <w:r>
        <w:rPr>
          <w:spacing w:val="-4"/>
        </w:rPr>
        <w:t> </w:t>
      </w:r>
      <w:r>
        <w:rPr>
          <w:spacing w:val="-2"/>
        </w:rPr>
        <w:t>Initialization</w:t>
      </w:r>
    </w:p>
    <w:p>
      <w:pPr>
        <w:pStyle w:val="BodyText"/>
        <w:spacing w:line="276" w:lineRule="auto"/>
        <w:ind w:left="23" w:right="1065"/>
      </w:pPr>
      <w:r>
        <w:rPr/>
        <w:t>Every</w:t>
      </w:r>
      <w:r>
        <w:rPr>
          <w:spacing w:val="-2"/>
        </w:rPr>
        <w:t> </w:t>
      </w:r>
      <w:r>
        <w:rPr/>
        <w:t>accepted</w:t>
      </w:r>
      <w:r>
        <w:rPr>
          <w:spacing w:val="-6"/>
        </w:rPr>
        <w:t> </w:t>
      </w:r>
      <w:r>
        <w:rPr/>
        <w:t>APK</w:t>
      </w:r>
      <w:r>
        <w:rPr>
          <w:spacing w:val="-2"/>
        </w:rPr>
        <w:t> </w:t>
      </w:r>
      <w:r>
        <w:rPr/>
        <w:t>is</w:t>
      </w:r>
      <w:r>
        <w:rPr>
          <w:spacing w:val="-2"/>
        </w:rPr>
        <w:t> </w:t>
      </w:r>
      <w:r>
        <w:rPr/>
        <w:t>assigned</w:t>
      </w:r>
      <w:r>
        <w:rPr>
          <w:spacing w:val="-2"/>
        </w:rPr>
        <w:t> </w:t>
      </w:r>
      <w:r>
        <w:rPr/>
        <w:t>a</w:t>
      </w:r>
      <w:r>
        <w:rPr>
          <w:spacing w:val="-2"/>
        </w:rPr>
        <w:t> </w:t>
      </w:r>
      <w:r>
        <w:rPr/>
        <w:t>unique,</w:t>
      </w:r>
      <w:r>
        <w:rPr>
          <w:spacing w:val="-2"/>
        </w:rPr>
        <w:t> </w:t>
      </w:r>
      <w:r>
        <w:rPr/>
        <w:t>non-guessable</w:t>
      </w:r>
      <w:r>
        <w:rPr>
          <w:spacing w:val="-2"/>
        </w:rPr>
        <w:t> </w:t>
      </w:r>
      <w:r>
        <w:rPr/>
        <w:t>Case</w:t>
      </w:r>
      <w:r>
        <w:rPr>
          <w:spacing w:val="-4"/>
        </w:rPr>
        <w:t> </w:t>
      </w:r>
      <w:r>
        <w:rPr/>
        <w:t>ID</w:t>
      </w:r>
      <w:r>
        <w:rPr>
          <w:spacing w:val="-3"/>
        </w:rPr>
        <w:t> </w:t>
      </w:r>
      <w:r>
        <w:rPr/>
        <w:t>and</w:t>
      </w:r>
      <w:r>
        <w:rPr>
          <w:spacing w:val="-3"/>
        </w:rPr>
        <w:t> </w:t>
      </w:r>
      <w:r>
        <w:rPr/>
        <w:t>a</w:t>
      </w:r>
      <w:r>
        <w:rPr>
          <w:spacing w:val="-2"/>
        </w:rPr>
        <w:t> </w:t>
      </w:r>
      <w:r>
        <w:rPr/>
        <w:t>complete</w:t>
      </w:r>
      <w:r>
        <w:rPr>
          <w:spacing w:val="-4"/>
        </w:rPr>
        <w:t> </w:t>
      </w:r>
      <w:r>
        <w:rPr/>
        <w:t>investigation</w:t>
      </w:r>
      <w:r>
        <w:rPr>
          <w:spacing w:val="-3"/>
        </w:rPr>
        <w:t> </w:t>
      </w:r>
      <w:r>
        <w:rPr/>
        <w:t>record is created in the platform’s relational database. This record captures the submission timestamp, source channel, submitting user identity, APK hash, initial file metadata, and analysis status. The case record</w:t>
      </w:r>
      <w:r>
        <w:rPr>
          <w:spacing w:val="-1"/>
        </w:rPr>
        <w:t> </w:t>
      </w:r>
      <w:r>
        <w:rPr/>
        <w:t>serves as the immutable anchor for subsequent findings, ensuring complete traceability from initial intake to final report delivery.</w:t>
      </w:r>
    </w:p>
    <w:p>
      <w:pPr>
        <w:pStyle w:val="BodyText"/>
        <w:spacing w:before="0"/>
        <w:ind w:left="0"/>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269" w:hRule="atLeast"/>
        </w:trPr>
        <w:tc>
          <w:tcPr>
            <w:tcW w:w="4508" w:type="dxa"/>
          </w:tcPr>
          <w:p>
            <w:pPr>
              <w:pStyle w:val="TableParagraph"/>
              <w:spacing w:line="249" w:lineRule="exact" w:before="0"/>
              <w:ind w:left="107"/>
              <w:rPr>
                <w:b/>
                <w:sz w:val="22"/>
              </w:rPr>
            </w:pPr>
            <w:r>
              <w:rPr>
                <w:b/>
                <w:sz w:val="22"/>
              </w:rPr>
              <w:t>Stage</w:t>
            </w:r>
            <w:r>
              <w:rPr>
                <w:b/>
                <w:spacing w:val="-10"/>
                <w:sz w:val="22"/>
              </w:rPr>
              <w:t> </w:t>
            </w:r>
            <w:r>
              <w:rPr>
                <w:b/>
                <w:spacing w:val="-2"/>
                <w:sz w:val="22"/>
              </w:rPr>
              <w:t>Output</w:t>
            </w:r>
          </w:p>
        </w:tc>
        <w:tc>
          <w:tcPr>
            <w:tcW w:w="4511" w:type="dxa"/>
          </w:tcPr>
          <w:p>
            <w:pPr>
              <w:pStyle w:val="TableParagraph"/>
              <w:spacing w:line="249" w:lineRule="exact" w:before="0"/>
              <w:ind w:left="107"/>
              <w:rPr>
                <w:b/>
                <w:sz w:val="22"/>
              </w:rPr>
            </w:pPr>
            <w:r>
              <w:rPr>
                <w:b/>
                <w:spacing w:val="-2"/>
                <w:sz w:val="22"/>
              </w:rPr>
              <w:t>Description</w:t>
            </w:r>
          </w:p>
        </w:tc>
      </w:tr>
      <w:tr>
        <w:trPr>
          <w:trHeight w:val="803" w:hRule="atLeast"/>
        </w:trPr>
        <w:tc>
          <w:tcPr>
            <w:tcW w:w="4508" w:type="dxa"/>
          </w:tcPr>
          <w:p>
            <w:pPr>
              <w:pStyle w:val="TableParagraph"/>
              <w:spacing w:line="268" w:lineRule="exact" w:before="0"/>
              <w:ind w:left="107"/>
              <w:rPr>
                <w:sz w:val="22"/>
              </w:rPr>
            </w:pPr>
            <w:r>
              <w:rPr>
                <w:sz w:val="22"/>
              </w:rPr>
              <w:t>Unique</w:t>
            </w:r>
            <w:r>
              <w:rPr>
                <w:spacing w:val="-3"/>
                <w:sz w:val="22"/>
              </w:rPr>
              <w:t> </w:t>
            </w:r>
            <w:r>
              <w:rPr>
                <w:sz w:val="22"/>
              </w:rPr>
              <w:t>Case</w:t>
            </w:r>
            <w:r>
              <w:rPr>
                <w:spacing w:val="-3"/>
                <w:sz w:val="22"/>
              </w:rPr>
              <w:t> </w:t>
            </w:r>
            <w:r>
              <w:rPr>
                <w:spacing w:val="-5"/>
                <w:sz w:val="22"/>
              </w:rPr>
              <w:t>ID</w:t>
            </w:r>
          </w:p>
        </w:tc>
        <w:tc>
          <w:tcPr>
            <w:tcW w:w="4511" w:type="dxa"/>
          </w:tcPr>
          <w:p>
            <w:pPr>
              <w:pStyle w:val="TableParagraph"/>
              <w:spacing w:before="0"/>
              <w:ind w:left="107" w:right="104"/>
              <w:rPr>
                <w:sz w:val="22"/>
              </w:rPr>
            </w:pPr>
            <w:r>
              <w:rPr>
                <w:sz w:val="22"/>
              </w:rPr>
              <w:t>Globally unique identifier linking all investigation</w:t>
            </w:r>
            <w:r>
              <w:rPr>
                <w:spacing w:val="-13"/>
                <w:sz w:val="22"/>
              </w:rPr>
              <w:t> </w:t>
            </w:r>
            <w:r>
              <w:rPr>
                <w:sz w:val="22"/>
              </w:rPr>
              <w:t>artefacts</w:t>
            </w:r>
            <w:r>
              <w:rPr>
                <w:spacing w:val="-12"/>
                <w:sz w:val="22"/>
              </w:rPr>
              <w:t> </w:t>
            </w:r>
            <w:r>
              <w:rPr>
                <w:sz w:val="22"/>
              </w:rPr>
              <w:t>throughout</w:t>
            </w:r>
            <w:r>
              <w:rPr>
                <w:spacing w:val="-13"/>
                <w:sz w:val="22"/>
              </w:rPr>
              <w:t> </w:t>
            </w:r>
            <w:r>
              <w:rPr>
                <w:sz w:val="22"/>
              </w:rPr>
              <w:t>the</w:t>
            </w:r>
            <w:r>
              <w:rPr>
                <w:spacing w:val="-12"/>
                <w:sz w:val="22"/>
              </w:rPr>
              <w:t> </w:t>
            </w:r>
            <w:r>
              <w:rPr>
                <w:sz w:val="22"/>
              </w:rPr>
              <w:t>analysis</w:t>
            </w:r>
          </w:p>
          <w:p>
            <w:pPr>
              <w:pStyle w:val="TableParagraph"/>
              <w:spacing w:line="247" w:lineRule="exact" w:before="0"/>
              <w:ind w:left="107"/>
              <w:rPr>
                <w:sz w:val="22"/>
              </w:rPr>
            </w:pPr>
            <w:r>
              <w:rPr>
                <w:spacing w:val="-2"/>
                <w:sz w:val="22"/>
              </w:rPr>
              <w:t>lifecycle</w:t>
            </w:r>
          </w:p>
        </w:tc>
      </w:tr>
      <w:tr>
        <w:trPr>
          <w:trHeight w:val="537" w:hRule="atLeast"/>
        </w:trPr>
        <w:tc>
          <w:tcPr>
            <w:tcW w:w="4508" w:type="dxa"/>
          </w:tcPr>
          <w:p>
            <w:pPr>
              <w:pStyle w:val="TableParagraph"/>
              <w:spacing w:line="268" w:lineRule="exact" w:before="0"/>
              <w:ind w:left="107"/>
              <w:rPr>
                <w:sz w:val="22"/>
              </w:rPr>
            </w:pPr>
            <w:r>
              <w:rPr>
                <w:sz w:val="22"/>
              </w:rPr>
              <w:t>Timestamp</w:t>
            </w:r>
            <w:r>
              <w:rPr>
                <w:spacing w:val="-13"/>
                <w:sz w:val="22"/>
              </w:rPr>
              <w:t> </w:t>
            </w:r>
            <w:r>
              <w:rPr>
                <w:spacing w:val="-5"/>
                <w:sz w:val="22"/>
              </w:rPr>
              <w:t>Log</w:t>
            </w:r>
          </w:p>
        </w:tc>
        <w:tc>
          <w:tcPr>
            <w:tcW w:w="4511" w:type="dxa"/>
          </w:tcPr>
          <w:p>
            <w:pPr>
              <w:pStyle w:val="TableParagraph"/>
              <w:spacing w:line="268" w:lineRule="exact" w:before="0"/>
              <w:ind w:left="107"/>
              <w:rPr>
                <w:sz w:val="22"/>
              </w:rPr>
            </w:pPr>
            <w:r>
              <w:rPr>
                <w:sz w:val="22"/>
              </w:rPr>
              <w:t>Millisecond-precision</w:t>
            </w:r>
            <w:r>
              <w:rPr>
                <w:spacing w:val="-11"/>
                <w:sz w:val="22"/>
              </w:rPr>
              <w:t> </w:t>
            </w:r>
            <w:r>
              <w:rPr>
                <w:sz w:val="22"/>
              </w:rPr>
              <w:t>record</w:t>
            </w:r>
            <w:r>
              <w:rPr>
                <w:spacing w:val="-11"/>
                <w:sz w:val="22"/>
              </w:rPr>
              <w:t> </w:t>
            </w:r>
            <w:r>
              <w:rPr>
                <w:sz w:val="22"/>
              </w:rPr>
              <w:t>pf</w:t>
            </w:r>
            <w:r>
              <w:rPr>
                <w:spacing w:val="-10"/>
                <w:sz w:val="22"/>
              </w:rPr>
              <w:t> </w:t>
            </w:r>
            <w:r>
              <w:rPr>
                <w:sz w:val="22"/>
              </w:rPr>
              <w:t>submission</w:t>
            </w:r>
            <w:r>
              <w:rPr>
                <w:spacing w:val="-12"/>
                <w:sz w:val="22"/>
              </w:rPr>
              <w:t> </w:t>
            </w:r>
            <w:r>
              <w:rPr>
                <w:spacing w:val="-4"/>
                <w:sz w:val="22"/>
              </w:rPr>
              <w:t>time</w:t>
            </w:r>
          </w:p>
          <w:p>
            <w:pPr>
              <w:pStyle w:val="TableParagraph"/>
              <w:spacing w:line="249" w:lineRule="exact" w:before="0"/>
              <w:ind w:left="107"/>
              <w:rPr>
                <w:sz w:val="22"/>
              </w:rPr>
            </w:pPr>
            <w:r>
              <w:rPr>
                <w:sz w:val="22"/>
              </w:rPr>
              <w:t>for</w:t>
            </w:r>
            <w:r>
              <w:rPr>
                <w:spacing w:val="-4"/>
                <w:sz w:val="22"/>
              </w:rPr>
              <w:t> </w:t>
            </w:r>
            <w:r>
              <w:rPr>
                <w:sz w:val="22"/>
              </w:rPr>
              <w:t>audit</w:t>
            </w:r>
            <w:r>
              <w:rPr>
                <w:spacing w:val="-4"/>
                <w:sz w:val="22"/>
              </w:rPr>
              <w:t> </w:t>
            </w:r>
            <w:r>
              <w:rPr>
                <w:sz w:val="22"/>
              </w:rPr>
              <w:t>trail</w:t>
            </w:r>
            <w:r>
              <w:rPr>
                <w:spacing w:val="-5"/>
                <w:sz w:val="22"/>
              </w:rPr>
              <w:t> </w:t>
            </w:r>
            <w:r>
              <w:rPr>
                <w:sz w:val="22"/>
              </w:rPr>
              <w:t>and</w:t>
            </w:r>
            <w:r>
              <w:rPr>
                <w:spacing w:val="-6"/>
                <w:sz w:val="22"/>
              </w:rPr>
              <w:t> </w:t>
            </w:r>
            <w:r>
              <w:rPr>
                <w:sz w:val="22"/>
              </w:rPr>
              <w:t>SLA</w:t>
            </w:r>
            <w:r>
              <w:rPr>
                <w:spacing w:val="-6"/>
                <w:sz w:val="22"/>
              </w:rPr>
              <w:t> </w:t>
            </w:r>
            <w:r>
              <w:rPr>
                <w:spacing w:val="-2"/>
                <w:sz w:val="22"/>
              </w:rPr>
              <w:t>tracking</w:t>
            </w:r>
          </w:p>
        </w:tc>
      </w:tr>
      <w:tr>
        <w:trPr>
          <w:trHeight w:val="537" w:hRule="atLeast"/>
        </w:trPr>
        <w:tc>
          <w:tcPr>
            <w:tcW w:w="4508" w:type="dxa"/>
          </w:tcPr>
          <w:p>
            <w:pPr>
              <w:pStyle w:val="TableParagraph"/>
              <w:spacing w:line="268" w:lineRule="exact" w:before="0"/>
              <w:ind w:left="107"/>
              <w:rPr>
                <w:sz w:val="22"/>
              </w:rPr>
            </w:pPr>
            <w:r>
              <w:rPr>
                <w:sz w:val="22"/>
              </w:rPr>
              <w:t>Source</w:t>
            </w:r>
            <w:r>
              <w:rPr>
                <w:spacing w:val="-9"/>
                <w:sz w:val="22"/>
              </w:rPr>
              <w:t> </w:t>
            </w:r>
            <w:r>
              <w:rPr>
                <w:spacing w:val="-2"/>
                <w:sz w:val="22"/>
              </w:rPr>
              <w:t>Attribution</w:t>
            </w:r>
          </w:p>
        </w:tc>
        <w:tc>
          <w:tcPr>
            <w:tcW w:w="4511" w:type="dxa"/>
          </w:tcPr>
          <w:p>
            <w:pPr>
              <w:pStyle w:val="TableParagraph"/>
              <w:spacing w:line="268" w:lineRule="exact" w:before="0"/>
              <w:ind w:left="107"/>
              <w:rPr>
                <w:sz w:val="22"/>
              </w:rPr>
            </w:pPr>
            <w:r>
              <w:rPr>
                <w:sz w:val="22"/>
              </w:rPr>
              <w:t>Documented</w:t>
            </w:r>
            <w:r>
              <w:rPr>
                <w:spacing w:val="-11"/>
                <w:sz w:val="22"/>
              </w:rPr>
              <w:t> </w:t>
            </w:r>
            <w:r>
              <w:rPr>
                <w:sz w:val="22"/>
              </w:rPr>
              <w:t>intake</w:t>
            </w:r>
            <w:r>
              <w:rPr>
                <w:spacing w:val="-10"/>
                <w:sz w:val="22"/>
              </w:rPr>
              <w:t> </w:t>
            </w:r>
            <w:r>
              <w:rPr>
                <w:sz w:val="22"/>
              </w:rPr>
              <w:t>channel</w:t>
            </w:r>
            <w:r>
              <w:rPr>
                <w:spacing w:val="-10"/>
                <w:sz w:val="22"/>
              </w:rPr>
              <w:t> </w:t>
            </w:r>
            <w:r>
              <w:rPr>
                <w:sz w:val="22"/>
              </w:rPr>
              <w:t>enabling</w:t>
            </w:r>
            <w:r>
              <w:rPr>
                <w:spacing w:val="-10"/>
                <w:sz w:val="22"/>
              </w:rPr>
              <w:t> </w:t>
            </w:r>
            <w:r>
              <w:rPr>
                <w:spacing w:val="-2"/>
                <w:sz w:val="22"/>
              </w:rPr>
              <w:t>campaign</w:t>
            </w:r>
          </w:p>
          <w:p>
            <w:pPr>
              <w:pStyle w:val="TableParagraph"/>
              <w:spacing w:line="249" w:lineRule="exact" w:before="0"/>
              <w:ind w:left="107"/>
              <w:rPr>
                <w:sz w:val="22"/>
              </w:rPr>
            </w:pPr>
            <w:r>
              <w:rPr>
                <w:sz w:val="22"/>
              </w:rPr>
              <w:t>correlation</w:t>
            </w:r>
            <w:r>
              <w:rPr>
                <w:spacing w:val="-11"/>
                <w:sz w:val="22"/>
              </w:rPr>
              <w:t> </w:t>
            </w:r>
            <w:r>
              <w:rPr>
                <w:sz w:val="22"/>
              </w:rPr>
              <w:t>across</w:t>
            </w:r>
            <w:r>
              <w:rPr>
                <w:spacing w:val="-10"/>
                <w:sz w:val="22"/>
              </w:rPr>
              <w:t> </w:t>
            </w:r>
            <w:r>
              <w:rPr>
                <w:sz w:val="22"/>
              </w:rPr>
              <w:t>multiple</w:t>
            </w:r>
            <w:r>
              <w:rPr>
                <w:spacing w:val="-11"/>
                <w:sz w:val="22"/>
              </w:rPr>
              <w:t> </w:t>
            </w:r>
            <w:r>
              <w:rPr>
                <w:spacing w:val="-2"/>
                <w:sz w:val="22"/>
              </w:rPr>
              <w:t>submissions</w:t>
            </w:r>
          </w:p>
        </w:tc>
      </w:tr>
      <w:tr>
        <w:trPr>
          <w:trHeight w:val="537" w:hRule="atLeast"/>
        </w:trPr>
        <w:tc>
          <w:tcPr>
            <w:tcW w:w="4508" w:type="dxa"/>
          </w:tcPr>
          <w:p>
            <w:pPr>
              <w:pStyle w:val="TableParagraph"/>
              <w:spacing w:line="268" w:lineRule="exact" w:before="0"/>
              <w:ind w:left="107"/>
              <w:rPr>
                <w:sz w:val="22"/>
              </w:rPr>
            </w:pPr>
            <w:r>
              <w:rPr>
                <w:sz w:val="22"/>
              </w:rPr>
              <w:t>APK</w:t>
            </w:r>
            <w:r>
              <w:rPr>
                <w:spacing w:val="-2"/>
                <w:sz w:val="22"/>
              </w:rPr>
              <w:t> </w:t>
            </w:r>
            <w:r>
              <w:rPr>
                <w:sz w:val="22"/>
              </w:rPr>
              <w:t>Hash</w:t>
            </w:r>
            <w:r>
              <w:rPr>
                <w:spacing w:val="-3"/>
                <w:sz w:val="22"/>
              </w:rPr>
              <w:t> </w:t>
            </w:r>
            <w:r>
              <w:rPr>
                <w:spacing w:val="-2"/>
                <w:sz w:val="22"/>
              </w:rPr>
              <w:t>Record</w:t>
            </w:r>
          </w:p>
        </w:tc>
        <w:tc>
          <w:tcPr>
            <w:tcW w:w="4511" w:type="dxa"/>
          </w:tcPr>
          <w:p>
            <w:pPr>
              <w:pStyle w:val="TableParagraph"/>
              <w:spacing w:line="268" w:lineRule="exact" w:before="0"/>
              <w:ind w:left="107"/>
              <w:rPr>
                <w:sz w:val="22"/>
              </w:rPr>
            </w:pPr>
            <w:r>
              <w:rPr>
                <w:sz w:val="22"/>
              </w:rPr>
              <w:t>SHA-256</w:t>
            </w:r>
            <w:r>
              <w:rPr>
                <w:spacing w:val="-10"/>
                <w:sz w:val="22"/>
              </w:rPr>
              <w:t> </w:t>
            </w:r>
            <w:r>
              <w:rPr>
                <w:sz w:val="22"/>
              </w:rPr>
              <w:t>fingerprint</w:t>
            </w:r>
            <w:r>
              <w:rPr>
                <w:spacing w:val="-8"/>
                <w:sz w:val="22"/>
              </w:rPr>
              <w:t> </w:t>
            </w:r>
            <w:r>
              <w:rPr>
                <w:sz w:val="22"/>
              </w:rPr>
              <w:t>stored</w:t>
            </w:r>
            <w:r>
              <w:rPr>
                <w:spacing w:val="-10"/>
                <w:sz w:val="22"/>
              </w:rPr>
              <w:t> </w:t>
            </w:r>
            <w:r>
              <w:rPr>
                <w:sz w:val="22"/>
              </w:rPr>
              <w:t>in</w:t>
            </w:r>
            <w:r>
              <w:rPr>
                <w:spacing w:val="-10"/>
                <w:sz w:val="22"/>
              </w:rPr>
              <w:t> </w:t>
            </w:r>
            <w:r>
              <w:rPr>
                <w:sz w:val="22"/>
              </w:rPr>
              <w:t>blockchain</w:t>
            </w:r>
            <w:r>
              <w:rPr>
                <w:spacing w:val="-10"/>
                <w:sz w:val="22"/>
              </w:rPr>
              <w:t> </w:t>
            </w:r>
            <w:r>
              <w:rPr>
                <w:spacing w:val="-2"/>
                <w:sz w:val="22"/>
              </w:rPr>
              <w:t>ledger</w:t>
            </w:r>
          </w:p>
          <w:p>
            <w:pPr>
              <w:pStyle w:val="TableParagraph"/>
              <w:spacing w:line="249" w:lineRule="exact" w:before="0"/>
              <w:ind w:left="107"/>
              <w:rPr>
                <w:sz w:val="22"/>
              </w:rPr>
            </w:pPr>
            <w:r>
              <w:rPr>
                <w:sz w:val="22"/>
              </w:rPr>
              <w:t>as</w:t>
            </w:r>
            <w:r>
              <w:rPr>
                <w:spacing w:val="-9"/>
                <w:sz w:val="22"/>
              </w:rPr>
              <w:t> </w:t>
            </w:r>
            <w:r>
              <w:rPr>
                <w:sz w:val="22"/>
              </w:rPr>
              <w:t>the</w:t>
            </w:r>
            <w:r>
              <w:rPr>
                <w:spacing w:val="-8"/>
                <w:sz w:val="22"/>
              </w:rPr>
              <w:t> </w:t>
            </w:r>
            <w:r>
              <w:rPr>
                <w:sz w:val="22"/>
              </w:rPr>
              <w:t>initial</w:t>
            </w:r>
            <w:r>
              <w:rPr>
                <w:spacing w:val="-10"/>
                <w:sz w:val="22"/>
              </w:rPr>
              <w:t> </w:t>
            </w:r>
            <w:r>
              <w:rPr>
                <w:sz w:val="22"/>
              </w:rPr>
              <w:t>chain-of-custody</w:t>
            </w:r>
            <w:r>
              <w:rPr>
                <w:spacing w:val="-8"/>
                <w:sz w:val="22"/>
              </w:rPr>
              <w:t> </w:t>
            </w:r>
            <w:r>
              <w:rPr>
                <w:spacing w:val="-2"/>
                <w:sz w:val="22"/>
              </w:rPr>
              <w:t>anchor</w:t>
            </w:r>
          </w:p>
        </w:tc>
      </w:tr>
    </w:tbl>
    <w:p>
      <w:pPr>
        <w:pStyle w:val="BodyText"/>
        <w:ind w:left="0"/>
      </w:pPr>
    </w:p>
    <w:p>
      <w:pPr>
        <w:pStyle w:val="Heading1"/>
      </w:pPr>
      <w:r>
        <w:rPr/>
        <w:t>Stage</w:t>
      </w:r>
      <w:r>
        <w:rPr>
          <w:spacing w:val="-5"/>
        </w:rPr>
        <w:t> </w:t>
      </w:r>
      <w:r>
        <w:rPr/>
        <w:t>2:</w:t>
      </w:r>
      <w:r>
        <w:rPr>
          <w:spacing w:val="-3"/>
        </w:rPr>
        <w:t> </w:t>
      </w:r>
      <w:r>
        <w:rPr/>
        <w:t>Static</w:t>
      </w:r>
      <w:r>
        <w:rPr>
          <w:spacing w:val="-2"/>
        </w:rPr>
        <w:t> Analysis</w:t>
      </w:r>
    </w:p>
    <w:p>
      <w:pPr>
        <w:spacing w:before="161"/>
        <w:ind w:left="23" w:right="0" w:firstLine="0"/>
        <w:jc w:val="left"/>
        <w:rPr>
          <w:i/>
          <w:sz w:val="22"/>
        </w:rPr>
      </w:pPr>
      <w:r>
        <w:rPr>
          <w:i/>
          <w:sz w:val="22"/>
        </w:rPr>
        <w:t>Deep</w:t>
      </w:r>
      <w:r>
        <w:rPr>
          <w:i/>
          <w:spacing w:val="-10"/>
          <w:sz w:val="22"/>
        </w:rPr>
        <w:t> </w:t>
      </w:r>
      <w:r>
        <w:rPr>
          <w:i/>
          <w:sz w:val="22"/>
        </w:rPr>
        <w:t>structural</w:t>
      </w:r>
      <w:r>
        <w:rPr>
          <w:i/>
          <w:spacing w:val="-7"/>
          <w:sz w:val="22"/>
        </w:rPr>
        <w:t> </w:t>
      </w:r>
      <w:r>
        <w:rPr>
          <w:i/>
          <w:sz w:val="22"/>
        </w:rPr>
        <w:t>inspection</w:t>
      </w:r>
      <w:r>
        <w:rPr>
          <w:i/>
          <w:spacing w:val="-9"/>
          <w:sz w:val="22"/>
        </w:rPr>
        <w:t> </w:t>
      </w:r>
      <w:r>
        <w:rPr>
          <w:i/>
          <w:sz w:val="22"/>
        </w:rPr>
        <w:t>without</w:t>
      </w:r>
      <w:r>
        <w:rPr>
          <w:i/>
          <w:spacing w:val="-7"/>
          <w:sz w:val="22"/>
        </w:rPr>
        <w:t> </w:t>
      </w:r>
      <w:r>
        <w:rPr>
          <w:i/>
          <w:sz w:val="22"/>
        </w:rPr>
        <w:t>application</w:t>
      </w:r>
      <w:r>
        <w:rPr>
          <w:i/>
          <w:spacing w:val="-7"/>
          <w:sz w:val="22"/>
        </w:rPr>
        <w:t> </w:t>
      </w:r>
      <w:r>
        <w:rPr>
          <w:i/>
          <w:spacing w:val="-2"/>
          <w:sz w:val="22"/>
        </w:rPr>
        <w:t>execution</w:t>
      </w:r>
    </w:p>
    <w:p>
      <w:pPr>
        <w:pStyle w:val="BodyText"/>
        <w:spacing w:line="276" w:lineRule="auto"/>
        <w:ind w:left="23" w:right="1150"/>
      </w:pPr>
      <w:r>
        <w:rPr/>
        <w:t>Static Analysis examines the internal architecture</w:t>
      </w:r>
      <w:r>
        <w:rPr>
          <w:spacing w:val="-1"/>
        </w:rPr>
        <w:t> </w:t>
      </w:r>
      <w:r>
        <w:rPr/>
        <w:t>of the APK</w:t>
      </w:r>
      <w:r>
        <w:rPr>
          <w:spacing w:val="-1"/>
        </w:rPr>
        <w:t> </w:t>
      </w:r>
      <w:r>
        <w:rPr/>
        <w:t>in a completely non-executing state. This stage provides rapid initial intelligence on the application’s structure, intent, and malicious capability indicators before any runtime behaviour is observed. The four primary static analysis modules</w:t>
      </w:r>
      <w:r>
        <w:rPr>
          <w:spacing w:val="-3"/>
        </w:rPr>
        <w:t> </w:t>
      </w:r>
      <w:r>
        <w:rPr/>
        <w:t>execute</w:t>
      </w:r>
      <w:r>
        <w:rPr>
          <w:spacing w:val="-3"/>
        </w:rPr>
        <w:t> </w:t>
      </w:r>
      <w:r>
        <w:rPr/>
        <w:t>in</w:t>
      </w:r>
      <w:r>
        <w:rPr>
          <w:spacing w:val="-5"/>
        </w:rPr>
        <w:t> </w:t>
      </w:r>
      <w:r>
        <w:rPr/>
        <w:t>parallel,</w:t>
      </w:r>
      <w:r>
        <w:rPr>
          <w:spacing w:val="-3"/>
        </w:rPr>
        <w:t> </w:t>
      </w:r>
      <w:r>
        <w:rPr/>
        <w:t>with</w:t>
      </w:r>
      <w:r>
        <w:rPr>
          <w:spacing w:val="-6"/>
        </w:rPr>
        <w:t> </w:t>
      </w:r>
      <w:r>
        <w:rPr/>
        <w:t>their</w:t>
      </w:r>
      <w:r>
        <w:rPr>
          <w:spacing w:val="-3"/>
        </w:rPr>
        <w:t> </w:t>
      </w:r>
      <w:r>
        <w:rPr/>
        <w:t>combined</w:t>
      </w:r>
      <w:r>
        <w:rPr>
          <w:spacing w:val="-3"/>
        </w:rPr>
        <w:t> </w:t>
      </w:r>
      <w:r>
        <w:rPr/>
        <w:t>outputs</w:t>
      </w:r>
      <w:r>
        <w:rPr>
          <w:spacing w:val="-2"/>
        </w:rPr>
        <w:t> </w:t>
      </w:r>
      <w:r>
        <w:rPr/>
        <w:t>forming</w:t>
      </w:r>
      <w:r>
        <w:rPr>
          <w:spacing w:val="-4"/>
        </w:rPr>
        <w:t> </w:t>
      </w:r>
      <w:r>
        <w:rPr/>
        <w:t>the</w:t>
      </w:r>
      <w:r>
        <w:rPr>
          <w:spacing w:val="-5"/>
        </w:rPr>
        <w:t> </w:t>
      </w:r>
      <w:r>
        <w:rPr/>
        <w:t>foundational</w:t>
      </w:r>
      <w:r>
        <w:rPr>
          <w:spacing w:val="-3"/>
        </w:rPr>
        <w:t> </w:t>
      </w:r>
      <w:r>
        <w:rPr/>
        <w:t>evidence</w:t>
      </w:r>
      <w:r>
        <w:rPr>
          <w:spacing w:val="-2"/>
        </w:rPr>
        <w:t> </w:t>
      </w:r>
      <w:r>
        <w:rPr/>
        <w:t>base for all subsequent analysis stages.</w:t>
      </w:r>
    </w:p>
    <w:p>
      <w:pPr>
        <w:pStyle w:val="Heading1"/>
        <w:spacing w:before="119"/>
      </w:pPr>
      <w:r>
        <w:rPr/>
        <w:t>Permission</w:t>
      </w:r>
      <w:r>
        <w:rPr>
          <w:spacing w:val="-7"/>
        </w:rPr>
        <w:t> </w:t>
      </w:r>
      <w:r>
        <w:rPr/>
        <w:t>Profiling</w:t>
      </w:r>
      <w:r>
        <w:rPr>
          <w:spacing w:val="-6"/>
        </w:rPr>
        <w:t> </w:t>
      </w:r>
      <w:r>
        <w:rPr/>
        <w:t>and</w:t>
      </w:r>
      <w:r>
        <w:rPr>
          <w:spacing w:val="-7"/>
        </w:rPr>
        <w:t> </w:t>
      </w:r>
      <w:r>
        <w:rPr/>
        <w:t>Combination</w:t>
      </w:r>
      <w:r>
        <w:rPr>
          <w:spacing w:val="-7"/>
        </w:rPr>
        <w:t> </w:t>
      </w:r>
      <w:r>
        <w:rPr/>
        <w:t>Risk</w:t>
      </w:r>
      <w:r>
        <w:rPr>
          <w:spacing w:val="-8"/>
        </w:rPr>
        <w:t> </w:t>
      </w:r>
      <w:r>
        <w:rPr>
          <w:spacing w:val="-2"/>
        </w:rPr>
        <w:t>Analysis</w:t>
      </w:r>
    </w:p>
    <w:p>
      <w:pPr>
        <w:pStyle w:val="BodyText"/>
        <w:spacing w:line="276" w:lineRule="auto"/>
        <w:ind w:left="23" w:right="1150"/>
      </w:pPr>
      <w:r>
        <w:rPr/>
        <w:t>The</w:t>
      </w:r>
      <w:r>
        <w:rPr>
          <w:spacing w:val="-2"/>
        </w:rPr>
        <w:t> </w:t>
      </w:r>
      <w:r>
        <w:rPr/>
        <w:t>platform</w:t>
      </w:r>
      <w:r>
        <w:rPr>
          <w:spacing w:val="-4"/>
        </w:rPr>
        <w:t> </w:t>
      </w:r>
      <w:r>
        <w:rPr/>
        <w:t>extracts</w:t>
      </w:r>
      <w:r>
        <w:rPr>
          <w:spacing w:val="-2"/>
        </w:rPr>
        <w:t> </w:t>
      </w:r>
      <w:r>
        <w:rPr/>
        <w:t>the</w:t>
      </w:r>
      <w:r>
        <w:rPr>
          <w:spacing w:val="-4"/>
        </w:rPr>
        <w:t> </w:t>
      </w:r>
      <w:r>
        <w:rPr/>
        <w:t>complete</w:t>
      </w:r>
      <w:r>
        <w:rPr>
          <w:spacing w:val="-4"/>
        </w:rPr>
        <w:t> </w:t>
      </w:r>
      <w:r>
        <w:rPr/>
        <w:t>permission</w:t>
      </w:r>
      <w:r>
        <w:rPr>
          <w:spacing w:val="-5"/>
        </w:rPr>
        <w:t> </w:t>
      </w:r>
      <w:r>
        <w:rPr/>
        <w:t>manifest</w:t>
      </w:r>
      <w:r>
        <w:rPr>
          <w:spacing w:val="-1"/>
        </w:rPr>
        <w:t> </w:t>
      </w:r>
      <w:r>
        <w:rPr/>
        <w:t>from</w:t>
      </w:r>
      <w:r>
        <w:rPr>
          <w:spacing w:val="-3"/>
        </w:rPr>
        <w:t> </w:t>
      </w:r>
      <w:r>
        <w:rPr/>
        <w:t>the</w:t>
      </w:r>
      <w:r>
        <w:rPr>
          <w:spacing w:val="-2"/>
        </w:rPr>
        <w:t> </w:t>
      </w:r>
      <w:r>
        <w:rPr/>
        <w:t>APK</w:t>
      </w:r>
      <w:r>
        <w:rPr>
          <w:spacing w:val="-4"/>
        </w:rPr>
        <w:t> </w:t>
      </w:r>
      <w:r>
        <w:rPr/>
        <w:t>and</w:t>
      </w:r>
      <w:r>
        <w:rPr>
          <w:spacing w:val="-4"/>
        </w:rPr>
        <w:t> </w:t>
      </w:r>
      <w:r>
        <w:rPr/>
        <w:t>evaluates</w:t>
      </w:r>
      <w:r>
        <w:rPr>
          <w:spacing w:val="-2"/>
        </w:rPr>
        <w:t> </w:t>
      </w:r>
      <w:r>
        <w:rPr/>
        <w:t>permissions not as isolated declarations, but as a combined risk profile. Individual permissions such as READ_SMS or BIND_ACCESSIBILITY_SERVICE are common across both legitimate and malicious applications. However, specific combinations of permissions – particularly those pairing communication access with device control capabilities – are highly characteristic of banking</w:t>
      </w:r>
    </w:p>
    <w:p>
      <w:pPr>
        <w:pStyle w:val="BodyText"/>
        <w:spacing w:line="276" w:lineRule="auto" w:before="0"/>
        <w:ind w:left="23" w:right="1150"/>
      </w:pPr>
      <w:r>
        <w:rPr/>
        <w:t>malware. The platform’s permission risk engine applies a weighted combination scoring model aligned with OWASP Mobile Top 10 and RBI advisory threat models to identify permission profiles that</w:t>
      </w:r>
      <w:r>
        <w:rPr>
          <w:spacing w:val="-3"/>
        </w:rPr>
        <w:t> </w:t>
      </w:r>
      <w:r>
        <w:rPr/>
        <w:t>match</w:t>
      </w:r>
      <w:r>
        <w:rPr>
          <w:spacing w:val="-4"/>
        </w:rPr>
        <w:t> </w:t>
      </w:r>
      <w:r>
        <w:rPr/>
        <w:t>known</w:t>
      </w:r>
      <w:r>
        <w:rPr>
          <w:spacing w:val="-1"/>
        </w:rPr>
        <w:t> </w:t>
      </w:r>
      <w:r>
        <w:rPr/>
        <w:t>banking</w:t>
      </w:r>
      <w:r>
        <w:rPr>
          <w:spacing w:val="-4"/>
        </w:rPr>
        <w:t> </w:t>
      </w:r>
      <w:r>
        <w:rPr/>
        <w:t>trojan,</w:t>
      </w:r>
      <w:r>
        <w:rPr>
          <w:spacing w:val="-3"/>
        </w:rPr>
        <w:t> </w:t>
      </w:r>
      <w:r>
        <w:rPr/>
        <w:t>RAT,</w:t>
      </w:r>
      <w:r>
        <w:rPr>
          <w:spacing w:val="-1"/>
        </w:rPr>
        <w:t> </w:t>
      </w:r>
      <w:r>
        <w:rPr/>
        <w:t>and</w:t>
      </w:r>
      <w:r>
        <w:rPr>
          <w:spacing w:val="-5"/>
        </w:rPr>
        <w:t> </w:t>
      </w:r>
      <w:r>
        <w:rPr/>
        <w:t>credential</w:t>
      </w:r>
      <w:r>
        <w:rPr>
          <w:spacing w:val="-6"/>
        </w:rPr>
        <w:t> </w:t>
      </w:r>
      <w:r>
        <w:rPr/>
        <w:t>harvester</w:t>
      </w:r>
      <w:r>
        <w:rPr>
          <w:spacing w:val="-1"/>
        </w:rPr>
        <w:t> </w:t>
      </w:r>
      <w:r>
        <w:rPr/>
        <w:t>signatures.</w:t>
      </w:r>
      <w:r>
        <w:rPr>
          <w:spacing w:val="-1"/>
        </w:rPr>
        <w:t> </w:t>
      </w:r>
      <w:r>
        <w:rPr/>
        <w:t>A</w:t>
      </w:r>
      <w:r>
        <w:rPr>
          <w:spacing w:val="-1"/>
        </w:rPr>
        <w:t> </w:t>
      </w:r>
      <w:r>
        <w:rPr/>
        <w:t>permission</w:t>
      </w:r>
      <w:r>
        <w:rPr>
          <w:spacing w:val="-2"/>
        </w:rPr>
        <w:t> </w:t>
      </w:r>
      <w:r>
        <w:rPr/>
        <w:t>risk</w:t>
      </w:r>
      <w:r>
        <w:rPr>
          <w:spacing w:val="-3"/>
        </w:rPr>
        <w:t> </w:t>
      </w:r>
      <w:r>
        <w:rPr/>
        <w:t>score is computed and fed directly into the Adaptive Risk Scoring Engine.</w:t>
      </w:r>
    </w:p>
    <w:p>
      <w:pPr>
        <w:pStyle w:val="Heading1"/>
        <w:spacing w:before="121"/>
      </w:pPr>
      <w:r>
        <w:rPr/>
        <w:t>DEX</w:t>
      </w:r>
      <w:r>
        <w:rPr>
          <w:spacing w:val="-4"/>
        </w:rPr>
        <w:t> </w:t>
      </w:r>
      <w:r>
        <w:rPr/>
        <w:t>Decompilation</w:t>
      </w:r>
      <w:r>
        <w:rPr>
          <w:spacing w:val="-6"/>
        </w:rPr>
        <w:t> </w:t>
      </w:r>
      <w:r>
        <w:rPr/>
        <w:t>and</w:t>
      </w:r>
      <w:r>
        <w:rPr>
          <w:spacing w:val="-5"/>
        </w:rPr>
        <w:t> </w:t>
      </w:r>
      <w:r>
        <w:rPr/>
        <w:t>AI-Powered</w:t>
      </w:r>
      <w:r>
        <w:rPr>
          <w:spacing w:val="-6"/>
        </w:rPr>
        <w:t> </w:t>
      </w:r>
      <w:r>
        <w:rPr/>
        <w:t>Code</w:t>
      </w:r>
      <w:r>
        <w:rPr>
          <w:spacing w:val="-5"/>
        </w:rPr>
        <w:t> </w:t>
      </w:r>
      <w:r>
        <w:rPr>
          <w:spacing w:val="-2"/>
        </w:rPr>
        <w:t>Interpretation</w:t>
      </w:r>
    </w:p>
    <w:p>
      <w:pPr>
        <w:pStyle w:val="BodyText"/>
        <w:spacing w:line="276" w:lineRule="auto" w:before="158"/>
        <w:ind w:left="23" w:right="1037"/>
      </w:pPr>
      <w:r>
        <w:rPr/>
        <w:t>The APK’s Dalvik Executable (DEX) files – which contain the application’s compiled logic – are extracted</w:t>
      </w:r>
      <w:r>
        <w:rPr>
          <w:spacing w:val="-3"/>
        </w:rPr>
        <w:t> </w:t>
      </w:r>
      <w:r>
        <w:rPr/>
        <w:t>and</w:t>
      </w:r>
      <w:r>
        <w:rPr>
          <w:spacing w:val="-4"/>
        </w:rPr>
        <w:t> </w:t>
      </w:r>
      <w:r>
        <w:rPr/>
        <w:t>decompiled</w:t>
      </w:r>
      <w:r>
        <w:rPr>
          <w:spacing w:val="-2"/>
        </w:rPr>
        <w:t> </w:t>
      </w:r>
      <w:r>
        <w:rPr/>
        <w:t>into</w:t>
      </w:r>
      <w:r>
        <w:rPr>
          <w:spacing w:val="-1"/>
        </w:rPr>
        <w:t> </w:t>
      </w:r>
      <w:r>
        <w:rPr/>
        <w:t>readable</w:t>
      </w:r>
      <w:r>
        <w:rPr>
          <w:spacing w:val="-2"/>
        </w:rPr>
        <w:t> </w:t>
      </w:r>
      <w:r>
        <w:rPr/>
        <w:t>Java</w:t>
      </w:r>
      <w:r>
        <w:rPr>
          <w:spacing w:val="-4"/>
        </w:rPr>
        <w:t> </w:t>
      </w:r>
      <w:r>
        <w:rPr/>
        <w:t>or</w:t>
      </w:r>
      <w:r>
        <w:rPr>
          <w:spacing w:val="-5"/>
        </w:rPr>
        <w:t> </w:t>
      </w:r>
      <w:r>
        <w:rPr/>
        <w:t>Kotlin</w:t>
      </w:r>
      <w:r>
        <w:rPr>
          <w:spacing w:val="-6"/>
        </w:rPr>
        <w:t> </w:t>
      </w:r>
      <w:r>
        <w:rPr/>
        <w:t>source</w:t>
      </w:r>
      <w:r>
        <w:rPr>
          <w:spacing w:val="-4"/>
        </w:rPr>
        <w:t> </w:t>
      </w:r>
      <w:r>
        <w:rPr/>
        <w:t>code</w:t>
      </w:r>
      <w:r>
        <w:rPr>
          <w:spacing w:val="-2"/>
        </w:rPr>
        <w:t> </w:t>
      </w:r>
      <w:r>
        <w:rPr/>
        <w:t>using</w:t>
      </w:r>
      <w:r>
        <w:rPr>
          <w:spacing w:val="-3"/>
        </w:rPr>
        <w:t> </w:t>
      </w:r>
      <w:r>
        <w:rPr/>
        <w:t>JADX-CLI.</w:t>
      </w:r>
      <w:r>
        <w:rPr>
          <w:spacing w:val="-2"/>
        </w:rPr>
        <w:t> </w:t>
      </w:r>
      <w:r>
        <w:rPr/>
        <w:t>This</w:t>
      </w:r>
      <w:r>
        <w:rPr>
          <w:spacing w:val="-2"/>
        </w:rPr>
        <w:t> </w:t>
      </w:r>
      <w:r>
        <w:rPr/>
        <w:t>recovered</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63"/>
      </w:pPr>
      <w:r>
        <w:rPr/>
        <w:t>source</w:t>
      </w:r>
      <w:r>
        <w:rPr>
          <w:spacing w:val="-3"/>
        </w:rPr>
        <w:t> </w:t>
      </w:r>
      <w:r>
        <w:rPr/>
        <w:t>code</w:t>
      </w:r>
      <w:r>
        <w:rPr>
          <w:spacing w:val="-1"/>
        </w:rPr>
        <w:t> </w:t>
      </w:r>
      <w:r>
        <w:rPr/>
        <w:t>is</w:t>
      </w:r>
      <w:r>
        <w:rPr>
          <w:spacing w:val="-4"/>
        </w:rPr>
        <w:t> </w:t>
      </w:r>
      <w:r>
        <w:rPr/>
        <w:t>then</w:t>
      </w:r>
      <w:r>
        <w:rPr>
          <w:spacing w:val="-1"/>
        </w:rPr>
        <w:t> </w:t>
      </w:r>
      <w:r>
        <w:rPr/>
        <w:t>processed</w:t>
      </w:r>
      <w:r>
        <w:rPr>
          <w:spacing w:val="-1"/>
        </w:rPr>
        <w:t> </w:t>
      </w:r>
      <w:r>
        <w:rPr/>
        <w:t>through</w:t>
      </w:r>
      <w:r>
        <w:rPr>
          <w:spacing w:val="-4"/>
        </w:rPr>
        <w:t> </w:t>
      </w:r>
      <w:r>
        <w:rPr/>
        <w:t>the</w:t>
      </w:r>
      <w:r>
        <w:rPr>
          <w:spacing w:val="-1"/>
        </w:rPr>
        <w:t> </w:t>
      </w:r>
      <w:r>
        <w:rPr/>
        <w:t>platform’s</w:t>
      </w:r>
      <w:r>
        <w:rPr>
          <w:spacing w:val="-3"/>
        </w:rPr>
        <w:t> </w:t>
      </w:r>
      <w:r>
        <w:rPr/>
        <w:t>De-Obfuscation</w:t>
      </w:r>
      <w:r>
        <w:rPr>
          <w:spacing w:val="-2"/>
        </w:rPr>
        <w:t> </w:t>
      </w:r>
      <w:r>
        <w:rPr/>
        <w:t>AI</w:t>
      </w:r>
      <w:r>
        <w:rPr>
          <w:spacing w:val="-4"/>
        </w:rPr>
        <w:t> </w:t>
      </w:r>
      <w:r>
        <w:rPr/>
        <w:t>Agent,</w:t>
      </w:r>
      <w:r>
        <w:rPr>
          <w:spacing w:val="-3"/>
        </w:rPr>
        <w:t> </w:t>
      </w:r>
      <w:r>
        <w:rPr/>
        <w:t>which</w:t>
      </w:r>
      <w:r>
        <w:rPr>
          <w:spacing w:val="-3"/>
        </w:rPr>
        <w:t> </w:t>
      </w:r>
      <w:r>
        <w:rPr/>
        <w:t>is</w:t>
      </w:r>
      <w:r>
        <w:rPr>
          <w:spacing w:val="-1"/>
        </w:rPr>
        <w:t> </w:t>
      </w:r>
      <w:r>
        <w:rPr/>
        <w:t>powered</w:t>
      </w:r>
      <w:r>
        <w:rPr>
          <w:spacing w:val="-1"/>
        </w:rPr>
        <w:t> </w:t>
      </w:r>
      <w:r>
        <w:rPr/>
        <w:t>by locally-hosted CodeLIama-7B model. The agent analyses the code for suspicious functional patterns including OTP interception routines, accessibility service registration and abuse, credential capture logic, screen overlay implementations, data exfiltration functions, and command-and-control communication handlers. Rather than requiring a skilled reverse engineer to manually audit potentially thousands of lines of complex code, the AI agent produces a structured behavioral summary written in plain language – identifying what the application is designed to do, how it operates, and what fraud objectives it serves.</w:t>
      </w:r>
    </w:p>
    <w:p>
      <w:pPr>
        <w:pStyle w:val="Heading1"/>
        <w:spacing w:before="119"/>
      </w:pPr>
      <w:r>
        <w:rPr/>
        <w:t>IOC</w:t>
      </w:r>
      <w:r>
        <w:rPr>
          <w:spacing w:val="-7"/>
        </w:rPr>
        <w:t> </w:t>
      </w:r>
      <w:r>
        <w:rPr/>
        <w:t>Extraction</w:t>
      </w:r>
      <w:r>
        <w:rPr>
          <w:spacing w:val="-5"/>
        </w:rPr>
        <w:t> </w:t>
      </w:r>
      <w:r>
        <w:rPr/>
        <w:t>and</w:t>
      </w:r>
      <w:r>
        <w:rPr>
          <w:spacing w:val="-6"/>
        </w:rPr>
        <w:t> </w:t>
      </w:r>
      <w:r>
        <w:rPr/>
        <w:t>Threat</w:t>
      </w:r>
      <w:r>
        <w:rPr>
          <w:spacing w:val="-8"/>
        </w:rPr>
        <w:t> </w:t>
      </w:r>
      <w:r>
        <w:rPr/>
        <w:t>Intelligence</w:t>
      </w:r>
      <w:r>
        <w:rPr>
          <w:spacing w:val="-5"/>
        </w:rPr>
        <w:t> </w:t>
      </w:r>
      <w:r>
        <w:rPr>
          <w:spacing w:val="-2"/>
        </w:rPr>
        <w:t>Enrichment</w:t>
      </w:r>
    </w:p>
    <w:p>
      <w:pPr>
        <w:pStyle w:val="BodyText"/>
        <w:spacing w:line="276" w:lineRule="auto"/>
        <w:ind w:left="23" w:right="1037"/>
      </w:pPr>
      <w:r>
        <w:rPr/>
        <w:t>The platform systemically scans decompiled source code, resource files, and embedded assets to extract Indicators of Compromise. These include hardcoded URLs, domains, IP addresses, API endpoints, email addresses, Telegram and Discord channel identifiers, cryptocurrency wallet addresses,</w:t>
      </w:r>
      <w:r>
        <w:rPr>
          <w:spacing w:val="-3"/>
        </w:rPr>
        <w:t> </w:t>
      </w:r>
      <w:r>
        <w:rPr/>
        <w:t>and</w:t>
      </w:r>
      <w:r>
        <w:rPr>
          <w:spacing w:val="-7"/>
        </w:rPr>
        <w:t> </w:t>
      </w:r>
      <w:r>
        <w:rPr/>
        <w:t>command-and-control</w:t>
      </w:r>
      <w:r>
        <w:rPr>
          <w:spacing w:val="-6"/>
        </w:rPr>
        <w:t> </w:t>
      </w:r>
      <w:r>
        <w:rPr/>
        <w:t>server</w:t>
      </w:r>
      <w:r>
        <w:rPr>
          <w:spacing w:val="-3"/>
        </w:rPr>
        <w:t> </w:t>
      </w:r>
      <w:r>
        <w:rPr/>
        <w:t>references.</w:t>
      </w:r>
      <w:r>
        <w:rPr>
          <w:spacing w:val="-3"/>
        </w:rPr>
        <w:t> </w:t>
      </w:r>
      <w:r>
        <w:rPr/>
        <w:t>Extracted</w:t>
      </w:r>
      <w:r>
        <w:rPr>
          <w:spacing w:val="-3"/>
        </w:rPr>
        <w:t> </w:t>
      </w:r>
      <w:r>
        <w:rPr/>
        <w:t>IOCs</w:t>
      </w:r>
      <w:r>
        <w:rPr>
          <w:spacing w:val="-3"/>
        </w:rPr>
        <w:t> </w:t>
      </w:r>
      <w:r>
        <w:rPr/>
        <w:t>are</w:t>
      </w:r>
      <w:r>
        <w:rPr>
          <w:spacing w:val="-3"/>
        </w:rPr>
        <w:t> </w:t>
      </w:r>
      <w:r>
        <w:rPr/>
        <w:t>immediately</w:t>
      </w:r>
      <w:r>
        <w:rPr>
          <w:spacing w:val="-5"/>
        </w:rPr>
        <w:t> </w:t>
      </w:r>
      <w:r>
        <w:rPr/>
        <w:t>submitted to threat intelligence correlation, where they are matched against known malware families, and previously investigated attacker infrastructure.</w:t>
      </w:r>
    </w:p>
    <w:p>
      <w:pPr>
        <w:pStyle w:val="Heading1"/>
        <w:spacing w:before="120"/>
      </w:pPr>
      <w:r>
        <w:rPr/>
        <w:t>Obfuscation</w:t>
      </w:r>
      <w:r>
        <w:rPr>
          <w:spacing w:val="-7"/>
        </w:rPr>
        <w:t> </w:t>
      </w:r>
      <w:r>
        <w:rPr/>
        <w:t>Detection</w:t>
      </w:r>
      <w:r>
        <w:rPr>
          <w:spacing w:val="-6"/>
        </w:rPr>
        <w:t> </w:t>
      </w:r>
      <w:r>
        <w:rPr/>
        <w:t>and</w:t>
      </w:r>
      <w:r>
        <w:rPr>
          <w:spacing w:val="-9"/>
        </w:rPr>
        <w:t> </w:t>
      </w:r>
      <w:r>
        <w:rPr>
          <w:spacing w:val="-2"/>
        </w:rPr>
        <w:t>Quantification</w:t>
      </w:r>
    </w:p>
    <w:p>
      <w:pPr>
        <w:pStyle w:val="BodyText"/>
        <w:spacing w:line="276" w:lineRule="auto"/>
        <w:ind w:left="23" w:right="1037"/>
      </w:pPr>
      <w:r>
        <w:rPr/>
        <w:t>The platform analyses the structural characteristics of decompiled codebase to detect and quantify obfuscation techniques. Key detection signals include: single-character or randomized class and method names, encrypted or encoded string constants, use of Java Reflection to dynamically invoke methods</w:t>
      </w:r>
      <w:r>
        <w:rPr>
          <w:spacing w:val="-2"/>
        </w:rPr>
        <w:t> </w:t>
      </w:r>
      <w:r>
        <w:rPr/>
        <w:t>at</w:t>
      </w:r>
      <w:r>
        <w:rPr>
          <w:spacing w:val="-2"/>
        </w:rPr>
        <w:t> </w:t>
      </w:r>
      <w:r>
        <w:rPr/>
        <w:t>runtime,</w:t>
      </w:r>
      <w:r>
        <w:rPr>
          <w:spacing w:val="-2"/>
        </w:rPr>
        <w:t> </w:t>
      </w:r>
      <w:r>
        <w:rPr/>
        <w:t>dynamic</w:t>
      </w:r>
      <w:r>
        <w:rPr>
          <w:spacing w:val="-2"/>
        </w:rPr>
        <w:t> </w:t>
      </w:r>
      <w:r>
        <w:rPr/>
        <w:t>class</w:t>
      </w:r>
      <w:r>
        <w:rPr>
          <w:spacing w:val="-2"/>
        </w:rPr>
        <w:t> </w:t>
      </w:r>
      <w:r>
        <w:rPr/>
        <w:t>loading</w:t>
      </w:r>
      <w:r>
        <w:rPr>
          <w:spacing w:val="-3"/>
        </w:rPr>
        <w:t> </w:t>
      </w:r>
      <w:r>
        <w:rPr/>
        <w:t>from</w:t>
      </w:r>
      <w:r>
        <w:rPr>
          <w:spacing w:val="-1"/>
        </w:rPr>
        <w:t> </w:t>
      </w:r>
      <w:r>
        <w:rPr/>
        <w:t>remote</w:t>
      </w:r>
      <w:r>
        <w:rPr>
          <w:spacing w:val="-4"/>
        </w:rPr>
        <w:t> </w:t>
      </w:r>
      <w:r>
        <w:rPr/>
        <w:t>or</w:t>
      </w:r>
      <w:r>
        <w:rPr>
          <w:spacing w:val="-5"/>
        </w:rPr>
        <w:t> </w:t>
      </w:r>
      <w:r>
        <w:rPr/>
        <w:t>local</w:t>
      </w:r>
      <w:r>
        <w:rPr>
          <w:spacing w:val="-2"/>
        </w:rPr>
        <w:t> </w:t>
      </w:r>
      <w:r>
        <w:rPr/>
        <w:t>encrypted</w:t>
      </w:r>
      <w:r>
        <w:rPr>
          <w:spacing w:val="-5"/>
        </w:rPr>
        <w:t> </w:t>
      </w:r>
      <w:r>
        <w:rPr/>
        <w:t>sources,</w:t>
      </w:r>
      <w:r>
        <w:rPr>
          <w:spacing w:val="-2"/>
        </w:rPr>
        <w:t> </w:t>
      </w:r>
      <w:r>
        <w:rPr/>
        <w:t>and</w:t>
      </w:r>
      <w:r>
        <w:rPr>
          <w:spacing w:val="-4"/>
        </w:rPr>
        <w:t> </w:t>
      </w:r>
      <w:r>
        <w:rPr/>
        <w:t>control</w:t>
      </w:r>
      <w:r>
        <w:rPr>
          <w:spacing w:val="-2"/>
        </w:rPr>
        <w:t> </w:t>
      </w:r>
      <w:r>
        <w:rPr/>
        <w:t>flow obfuscation that produces logically equivalent but structurally convoluted code. The aggregate obfuscation</w:t>
      </w:r>
      <w:r>
        <w:rPr>
          <w:spacing w:val="-1"/>
        </w:rPr>
        <w:t> </w:t>
      </w:r>
      <w:r>
        <w:rPr/>
        <w:t>level is quantified as a</w:t>
      </w:r>
      <w:r>
        <w:rPr>
          <w:spacing w:val="-2"/>
        </w:rPr>
        <w:t> </w:t>
      </w:r>
      <w:r>
        <w:rPr/>
        <w:t>source that</w:t>
      </w:r>
      <w:r>
        <w:rPr>
          <w:spacing w:val="-3"/>
        </w:rPr>
        <w:t> </w:t>
      </w:r>
      <w:r>
        <w:rPr/>
        <w:t>contributes directly</w:t>
      </w:r>
      <w:r>
        <w:rPr>
          <w:spacing w:val="-2"/>
        </w:rPr>
        <w:t> </w:t>
      </w:r>
      <w:r>
        <w:rPr/>
        <w:t>to</w:t>
      </w:r>
      <w:r>
        <w:rPr>
          <w:spacing w:val="-1"/>
        </w:rPr>
        <w:t> </w:t>
      </w:r>
      <w:r>
        <w:rPr/>
        <w:t>the</w:t>
      </w:r>
      <w:r>
        <w:rPr>
          <w:spacing w:val="-2"/>
        </w:rPr>
        <w:t> </w:t>
      </w:r>
      <w:r>
        <w:rPr/>
        <w:t>overall</w:t>
      </w:r>
      <w:r>
        <w:rPr>
          <w:spacing w:val="-3"/>
        </w:rPr>
        <w:t> </w:t>
      </w:r>
      <w:r>
        <w:rPr/>
        <w:t>Threat Index –</w:t>
      </w:r>
      <w:r>
        <w:rPr>
          <w:spacing w:val="-2"/>
        </w:rPr>
        <w:t> </w:t>
      </w:r>
      <w:r>
        <w:rPr/>
        <w:t>with high obfuscation levels treated as a significant risk indicator in the absence of legitimate </w:t>
      </w:r>
      <w:r>
        <w:rPr>
          <w:spacing w:val="-2"/>
        </w:rPr>
        <w:t>explanations.</w:t>
      </w:r>
    </w:p>
    <w:p>
      <w:pPr>
        <w:pStyle w:val="Heading1"/>
        <w:spacing w:before="120"/>
      </w:pPr>
      <w:r>
        <w:rPr/>
        <w:t>Certificate</w:t>
      </w:r>
      <w:r>
        <w:rPr>
          <w:spacing w:val="-6"/>
        </w:rPr>
        <w:t> </w:t>
      </w:r>
      <w:r>
        <w:rPr/>
        <w:t>and</w:t>
      </w:r>
      <w:r>
        <w:rPr>
          <w:spacing w:val="-7"/>
        </w:rPr>
        <w:t> </w:t>
      </w:r>
      <w:r>
        <w:rPr/>
        <w:t>Signing</w:t>
      </w:r>
      <w:r>
        <w:rPr>
          <w:spacing w:val="-5"/>
        </w:rPr>
        <w:t> </w:t>
      </w:r>
      <w:r>
        <w:rPr>
          <w:spacing w:val="-2"/>
        </w:rPr>
        <w:t>Analysis</w:t>
      </w:r>
    </w:p>
    <w:p>
      <w:pPr>
        <w:pStyle w:val="BodyText"/>
        <w:spacing w:line="276" w:lineRule="auto"/>
        <w:ind w:left="23" w:right="1392"/>
      </w:pPr>
      <w:r>
        <w:rPr/>
        <w:t>Application certificates are extracted and subjected to multi-dimensional analysis to identify impersonation attempts and certificate-based fraud campaign indicators. The platform verifies certificate validity periods, checks for self-signed certificates (which are atypical of legitimate banking</w:t>
      </w:r>
      <w:r>
        <w:rPr>
          <w:spacing w:val="-4"/>
        </w:rPr>
        <w:t> </w:t>
      </w:r>
      <w:r>
        <w:rPr/>
        <w:t>applications),</w:t>
      </w:r>
      <w:r>
        <w:rPr>
          <w:spacing w:val="-5"/>
        </w:rPr>
        <w:t> </w:t>
      </w:r>
      <w:r>
        <w:rPr/>
        <w:t>computes</w:t>
      </w:r>
      <w:r>
        <w:rPr>
          <w:spacing w:val="-3"/>
        </w:rPr>
        <w:t> </w:t>
      </w:r>
      <w:r>
        <w:rPr/>
        <w:t>certificate</w:t>
      </w:r>
      <w:r>
        <w:rPr>
          <w:spacing w:val="-3"/>
        </w:rPr>
        <w:t> </w:t>
      </w:r>
      <w:r>
        <w:rPr/>
        <w:t>fingerprints</w:t>
      </w:r>
      <w:r>
        <w:rPr>
          <w:spacing w:val="-3"/>
        </w:rPr>
        <w:t> </w:t>
      </w:r>
      <w:r>
        <w:rPr/>
        <w:t>and</w:t>
      </w:r>
      <w:r>
        <w:rPr>
          <w:spacing w:val="-4"/>
        </w:rPr>
        <w:t> </w:t>
      </w:r>
      <w:r>
        <w:rPr/>
        <w:t>compares</w:t>
      </w:r>
      <w:r>
        <w:rPr>
          <w:spacing w:val="-3"/>
        </w:rPr>
        <w:t> </w:t>
      </w:r>
      <w:r>
        <w:rPr/>
        <w:t>them</w:t>
      </w:r>
      <w:r>
        <w:rPr>
          <w:spacing w:val="-4"/>
        </w:rPr>
        <w:t> </w:t>
      </w:r>
      <w:r>
        <w:rPr/>
        <w:t>against</w:t>
      </w:r>
      <w:r>
        <w:rPr>
          <w:spacing w:val="-3"/>
        </w:rPr>
        <w:t> </w:t>
      </w:r>
      <w:r>
        <w:rPr/>
        <w:t>databases</w:t>
      </w:r>
      <w:r>
        <w:rPr>
          <w:spacing w:val="-5"/>
        </w:rPr>
        <w:t> </w:t>
      </w:r>
      <w:r>
        <w:rPr/>
        <w:t>of certificates associated with known malicious applications, and analyses package names for character-level similarity to legitimate banking app identifiers.</w:t>
      </w:r>
    </w:p>
    <w:p>
      <w:pPr>
        <w:pStyle w:val="BodyText"/>
        <w:spacing w:line="278" w:lineRule="auto" w:before="120"/>
        <w:ind w:left="23" w:right="1037"/>
      </w:pPr>
      <w:r>
        <w:rPr>
          <w:i/>
        </w:rPr>
        <w:t>Stage</w:t>
      </w:r>
      <w:r>
        <w:rPr>
          <w:i/>
          <w:spacing w:val="-4"/>
        </w:rPr>
        <w:t> </w:t>
      </w:r>
      <w:r>
        <w:rPr>
          <w:i/>
        </w:rPr>
        <w:t>2</w:t>
      </w:r>
      <w:r>
        <w:rPr>
          <w:i/>
          <w:spacing w:val="-2"/>
        </w:rPr>
        <w:t> </w:t>
      </w:r>
      <w:r>
        <w:rPr>
          <w:i/>
        </w:rPr>
        <w:t>Output</w:t>
      </w:r>
      <w:r>
        <w:rPr>
          <w:i/>
          <w:spacing w:val="-4"/>
        </w:rPr>
        <w:t> </w:t>
      </w:r>
      <w:r>
        <w:rPr>
          <w:i/>
        </w:rPr>
        <w:t>Summary:</w:t>
      </w:r>
      <w:r>
        <w:rPr>
          <w:i/>
          <w:spacing w:val="-2"/>
        </w:rPr>
        <w:t> </w:t>
      </w:r>
      <w:r>
        <w:rPr/>
        <w:t>Permission</w:t>
      </w:r>
      <w:r>
        <w:rPr>
          <w:spacing w:val="-3"/>
        </w:rPr>
        <w:t> </w:t>
      </w:r>
      <w:r>
        <w:rPr/>
        <w:t>Risk</w:t>
      </w:r>
      <w:r>
        <w:rPr>
          <w:spacing w:val="-4"/>
        </w:rPr>
        <w:t> </w:t>
      </w:r>
      <w:r>
        <w:rPr/>
        <w:t>Profile</w:t>
      </w:r>
      <w:r>
        <w:rPr>
          <w:spacing w:val="-4"/>
        </w:rPr>
        <w:t> </w:t>
      </w:r>
      <w:r>
        <w:rPr/>
        <w:t>|</w:t>
      </w:r>
      <w:r>
        <w:rPr>
          <w:spacing w:val="-2"/>
        </w:rPr>
        <w:t> </w:t>
      </w:r>
      <w:r>
        <w:rPr/>
        <w:t>AI-Generated</w:t>
      </w:r>
      <w:r>
        <w:rPr>
          <w:spacing w:val="-2"/>
        </w:rPr>
        <w:t> </w:t>
      </w:r>
      <w:r>
        <w:rPr/>
        <w:t>Behavioural</w:t>
      </w:r>
      <w:r>
        <w:rPr>
          <w:spacing w:val="-5"/>
        </w:rPr>
        <w:t> </w:t>
      </w:r>
      <w:r>
        <w:rPr/>
        <w:t>Code</w:t>
      </w:r>
      <w:r>
        <w:rPr>
          <w:spacing w:val="-2"/>
        </w:rPr>
        <w:t> </w:t>
      </w:r>
      <w:r>
        <w:rPr/>
        <w:t>Summary</w:t>
      </w:r>
      <w:r>
        <w:rPr>
          <w:spacing w:val="-4"/>
        </w:rPr>
        <w:t> </w:t>
      </w:r>
      <w:r>
        <w:rPr/>
        <w:t>| Structured IOC Catalogue | Obfuscation Analysis Report | Certificate Intelligence Report</w:t>
      </w:r>
    </w:p>
    <w:p>
      <w:pPr>
        <w:pStyle w:val="Heading1"/>
        <w:spacing w:before="116"/>
      </w:pPr>
      <w:r>
        <w:rPr/>
        <w:t>Stage</w:t>
      </w:r>
      <w:r>
        <w:rPr>
          <w:spacing w:val="-6"/>
        </w:rPr>
        <w:t> </w:t>
      </w:r>
      <w:r>
        <w:rPr/>
        <w:t>3:</w:t>
      </w:r>
      <w:r>
        <w:rPr>
          <w:spacing w:val="-4"/>
        </w:rPr>
        <w:t> </w:t>
      </w:r>
      <w:r>
        <w:rPr/>
        <w:t>Dynamic</w:t>
      </w:r>
      <w:r>
        <w:rPr>
          <w:spacing w:val="-1"/>
        </w:rPr>
        <w:t> </w:t>
      </w:r>
      <w:r>
        <w:rPr>
          <w:spacing w:val="-2"/>
        </w:rPr>
        <w:t>Analysis</w:t>
      </w:r>
    </w:p>
    <w:p>
      <w:pPr>
        <w:spacing w:before="159"/>
        <w:ind w:left="23" w:right="0" w:firstLine="0"/>
        <w:jc w:val="left"/>
        <w:rPr>
          <w:i/>
          <w:sz w:val="22"/>
        </w:rPr>
      </w:pPr>
      <w:r>
        <w:rPr>
          <w:i/>
          <w:sz w:val="22"/>
        </w:rPr>
        <w:t>Controlled</w:t>
      </w:r>
      <w:r>
        <w:rPr>
          <w:i/>
          <w:spacing w:val="-7"/>
          <w:sz w:val="22"/>
        </w:rPr>
        <w:t> </w:t>
      </w:r>
      <w:r>
        <w:rPr>
          <w:i/>
          <w:sz w:val="22"/>
        </w:rPr>
        <w:t>execution</w:t>
      </w:r>
      <w:r>
        <w:rPr>
          <w:i/>
          <w:spacing w:val="-6"/>
          <w:sz w:val="22"/>
        </w:rPr>
        <w:t> </w:t>
      </w:r>
      <w:r>
        <w:rPr>
          <w:i/>
          <w:sz w:val="22"/>
        </w:rPr>
        <w:t>in</w:t>
      </w:r>
      <w:r>
        <w:rPr>
          <w:i/>
          <w:spacing w:val="-5"/>
          <w:sz w:val="22"/>
        </w:rPr>
        <w:t> </w:t>
      </w:r>
      <w:r>
        <w:rPr>
          <w:i/>
          <w:sz w:val="22"/>
        </w:rPr>
        <w:t>an</w:t>
      </w:r>
      <w:r>
        <w:rPr>
          <w:i/>
          <w:spacing w:val="-7"/>
          <w:sz w:val="22"/>
        </w:rPr>
        <w:t> </w:t>
      </w:r>
      <w:r>
        <w:rPr>
          <w:i/>
          <w:sz w:val="22"/>
        </w:rPr>
        <w:t>isolated</w:t>
      </w:r>
      <w:r>
        <w:rPr>
          <w:i/>
          <w:spacing w:val="-5"/>
          <w:sz w:val="22"/>
        </w:rPr>
        <w:t> </w:t>
      </w:r>
      <w:r>
        <w:rPr>
          <w:i/>
          <w:sz w:val="22"/>
        </w:rPr>
        <w:t>Android</w:t>
      </w:r>
      <w:r>
        <w:rPr>
          <w:i/>
          <w:spacing w:val="-6"/>
          <w:sz w:val="22"/>
        </w:rPr>
        <w:t> </w:t>
      </w:r>
      <w:r>
        <w:rPr>
          <w:i/>
          <w:sz w:val="22"/>
        </w:rPr>
        <w:t>sandbox</w:t>
      </w:r>
      <w:r>
        <w:rPr>
          <w:i/>
          <w:spacing w:val="-7"/>
          <w:sz w:val="22"/>
        </w:rPr>
        <w:t> </w:t>
      </w:r>
      <w:r>
        <w:rPr>
          <w:i/>
          <w:spacing w:val="-2"/>
          <w:sz w:val="22"/>
        </w:rPr>
        <w:t>environment</w:t>
      </w:r>
    </w:p>
    <w:p>
      <w:pPr>
        <w:pStyle w:val="BodyText"/>
        <w:spacing w:line="276" w:lineRule="auto"/>
        <w:ind w:left="23" w:right="1037"/>
      </w:pPr>
      <w:r>
        <w:rPr/>
        <w:t>Dynamic Analysis executes the APK within a purpose-built, gVisor-isolated Android sandbox environment</w:t>
      </w:r>
      <w:r>
        <w:rPr>
          <w:spacing w:val="-2"/>
        </w:rPr>
        <w:t> </w:t>
      </w:r>
      <w:r>
        <w:rPr/>
        <w:t>(Android</w:t>
      </w:r>
      <w:r>
        <w:rPr>
          <w:spacing w:val="-4"/>
        </w:rPr>
        <w:t> </w:t>
      </w:r>
      <w:r>
        <w:rPr/>
        <w:t>API</w:t>
      </w:r>
      <w:r>
        <w:rPr>
          <w:spacing w:val="-2"/>
        </w:rPr>
        <w:t> </w:t>
      </w:r>
      <w:r>
        <w:rPr/>
        <w:t>level</w:t>
      </w:r>
      <w:r>
        <w:rPr>
          <w:spacing w:val="-5"/>
        </w:rPr>
        <w:t> </w:t>
      </w:r>
      <w:r>
        <w:rPr/>
        <w:t>30)</w:t>
      </w:r>
      <w:r>
        <w:rPr>
          <w:spacing w:val="-2"/>
        </w:rPr>
        <w:t> </w:t>
      </w:r>
      <w:r>
        <w:rPr/>
        <w:t>to</w:t>
      </w:r>
      <w:r>
        <w:rPr>
          <w:spacing w:val="-3"/>
        </w:rPr>
        <w:t> </w:t>
      </w:r>
      <w:r>
        <w:rPr/>
        <w:t>observe</w:t>
      </w:r>
      <w:r>
        <w:rPr>
          <w:spacing w:val="-4"/>
        </w:rPr>
        <w:t> </w:t>
      </w:r>
      <w:r>
        <w:rPr/>
        <w:t>its</w:t>
      </w:r>
      <w:r>
        <w:rPr>
          <w:spacing w:val="-1"/>
        </w:rPr>
        <w:t> </w:t>
      </w:r>
      <w:r>
        <w:rPr/>
        <w:t>real-time</w:t>
      </w:r>
      <w:r>
        <w:rPr>
          <w:spacing w:val="-4"/>
        </w:rPr>
        <w:t> </w:t>
      </w:r>
      <w:r>
        <w:rPr/>
        <w:t>behaviour</w:t>
      </w:r>
      <w:r>
        <w:rPr>
          <w:spacing w:val="-2"/>
        </w:rPr>
        <w:t> </w:t>
      </w:r>
      <w:r>
        <w:rPr/>
        <w:t>under</w:t>
      </w:r>
      <w:r>
        <w:rPr>
          <w:spacing w:val="-4"/>
        </w:rPr>
        <w:t> </w:t>
      </w:r>
      <w:r>
        <w:rPr/>
        <w:t>controlled</w:t>
      </w:r>
      <w:r>
        <w:rPr>
          <w:spacing w:val="-2"/>
        </w:rPr>
        <w:t> </w:t>
      </w:r>
      <w:r>
        <w:rPr/>
        <w:t>conditions. This stage is critical for identifying threats that deliberately conceal their malicious malware distributed through organized fraud campaigns.</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i/>
        </w:rPr>
        <w:t>Sandbox Environment: </w:t>
      </w:r>
      <w:r>
        <w:rPr/>
        <w:t>Every APK executes in a fresh, ephemeral Docker with gVisor kernel sandboxing. Malware</w:t>
      </w:r>
      <w:r>
        <w:rPr>
          <w:spacing w:val="-2"/>
        </w:rPr>
        <w:t> </w:t>
      </w:r>
      <w:r>
        <w:rPr/>
        <w:t>cannot access</w:t>
      </w:r>
      <w:r>
        <w:rPr>
          <w:spacing w:val="-3"/>
        </w:rPr>
        <w:t> </w:t>
      </w:r>
      <w:r>
        <w:rPr/>
        <w:t>or</w:t>
      </w:r>
      <w:r>
        <w:rPr>
          <w:spacing w:val="-3"/>
        </w:rPr>
        <w:t> </w:t>
      </w:r>
      <w:r>
        <w:rPr/>
        <w:t>compromise</w:t>
      </w:r>
      <w:r>
        <w:rPr>
          <w:spacing w:val="-2"/>
        </w:rPr>
        <w:t> </w:t>
      </w:r>
      <w:r>
        <w:rPr/>
        <w:t>the host</w:t>
      </w:r>
      <w:r>
        <w:rPr>
          <w:spacing w:val="-2"/>
        </w:rPr>
        <w:t> </w:t>
      </w:r>
      <w:r>
        <w:rPr/>
        <w:t>operating</w:t>
      </w:r>
      <w:r>
        <w:rPr>
          <w:spacing w:val="-2"/>
        </w:rPr>
        <w:t> </w:t>
      </w:r>
      <w:r>
        <w:rPr/>
        <w:t>system</w:t>
      </w:r>
      <w:r>
        <w:rPr>
          <w:spacing w:val="-1"/>
        </w:rPr>
        <w:t> </w:t>
      </w:r>
      <w:r>
        <w:rPr/>
        <w:t>even if it successfully escapes</w:t>
      </w:r>
      <w:r>
        <w:rPr>
          <w:spacing w:val="-8"/>
        </w:rPr>
        <w:t> </w:t>
      </w:r>
      <w:r>
        <w:rPr/>
        <w:t>the</w:t>
      </w:r>
      <w:r>
        <w:rPr>
          <w:spacing w:val="-4"/>
        </w:rPr>
        <w:t> </w:t>
      </w:r>
      <w:r>
        <w:rPr/>
        <w:t>Android</w:t>
      </w:r>
      <w:r>
        <w:rPr>
          <w:spacing w:val="-6"/>
        </w:rPr>
        <w:t> </w:t>
      </w:r>
      <w:r>
        <w:rPr/>
        <w:t>emulator</w:t>
      </w:r>
      <w:r>
        <w:rPr>
          <w:spacing w:val="-3"/>
        </w:rPr>
        <w:t> </w:t>
      </w:r>
      <w:r>
        <w:rPr/>
        <w:t>layer.</w:t>
      </w:r>
      <w:r>
        <w:rPr>
          <w:spacing w:val="-7"/>
        </w:rPr>
        <w:t> </w:t>
      </w:r>
      <w:r>
        <w:rPr/>
        <w:t>Each</w:t>
      </w:r>
      <w:r>
        <w:rPr>
          <w:spacing w:val="-4"/>
        </w:rPr>
        <w:t> </w:t>
      </w:r>
      <w:r>
        <w:rPr/>
        <w:t>container</w:t>
      </w:r>
      <w:r>
        <w:rPr>
          <w:spacing w:val="-6"/>
        </w:rPr>
        <w:t> </w:t>
      </w:r>
      <w:r>
        <w:rPr/>
        <w:t>is</w:t>
      </w:r>
      <w:r>
        <w:rPr>
          <w:spacing w:val="-5"/>
        </w:rPr>
        <w:t> </w:t>
      </w:r>
      <w:r>
        <w:rPr/>
        <w:t>destroyed</w:t>
      </w:r>
      <w:r>
        <w:rPr>
          <w:spacing w:val="-4"/>
        </w:rPr>
        <w:t> </w:t>
      </w:r>
      <w:r>
        <w:rPr/>
        <w:t>and</w:t>
      </w:r>
      <w:r>
        <w:rPr>
          <w:spacing w:val="-6"/>
        </w:rPr>
        <w:t> </w:t>
      </w:r>
      <w:r>
        <w:rPr/>
        <w:t>rebuilt</w:t>
      </w:r>
      <w:r>
        <w:rPr>
          <w:spacing w:val="-3"/>
        </w:rPr>
        <w:t> </w:t>
      </w:r>
      <w:r>
        <w:rPr/>
        <w:t>after</w:t>
      </w:r>
      <w:r>
        <w:rPr>
          <w:spacing w:val="-6"/>
        </w:rPr>
        <w:t> </w:t>
      </w:r>
      <w:r>
        <w:rPr/>
        <w:t>every</w:t>
      </w:r>
      <w:r>
        <w:rPr>
          <w:spacing w:val="-6"/>
        </w:rPr>
        <w:t> </w:t>
      </w:r>
      <w:r>
        <w:rPr/>
        <w:t>analysis</w:t>
      </w:r>
      <w:r>
        <w:rPr>
          <w:spacing w:val="-5"/>
        </w:rPr>
        <w:t> </w:t>
      </w:r>
      <w:r>
        <w:rPr>
          <w:spacing w:val="-4"/>
        </w:rPr>
        <w:t>job.</w:t>
      </w:r>
    </w:p>
    <w:p>
      <w:pPr>
        <w:spacing w:before="120"/>
        <w:ind w:left="23" w:right="0" w:firstLine="0"/>
        <w:jc w:val="left"/>
        <w:rPr>
          <w:i/>
          <w:sz w:val="22"/>
        </w:rPr>
      </w:pPr>
      <w:r>
        <w:rPr>
          <w:i/>
          <w:sz w:val="22"/>
        </w:rPr>
        <w:t>Accessibility</w:t>
      </w:r>
      <w:r>
        <w:rPr>
          <w:i/>
          <w:spacing w:val="-4"/>
          <w:sz w:val="22"/>
        </w:rPr>
        <w:t> </w:t>
      </w:r>
      <w:r>
        <w:rPr>
          <w:i/>
          <w:sz w:val="22"/>
        </w:rPr>
        <w:t>Service</w:t>
      </w:r>
      <w:r>
        <w:rPr>
          <w:i/>
          <w:spacing w:val="-7"/>
          <w:sz w:val="22"/>
        </w:rPr>
        <w:t> </w:t>
      </w:r>
      <w:r>
        <w:rPr>
          <w:i/>
          <w:sz w:val="22"/>
        </w:rPr>
        <w:t>Abuse</w:t>
      </w:r>
      <w:r>
        <w:rPr>
          <w:i/>
          <w:spacing w:val="-5"/>
          <w:sz w:val="22"/>
        </w:rPr>
        <w:t> </w:t>
      </w:r>
      <w:r>
        <w:rPr>
          <w:i/>
          <w:spacing w:val="-2"/>
          <w:sz w:val="22"/>
        </w:rPr>
        <w:t>Detection</w:t>
      </w:r>
    </w:p>
    <w:p>
      <w:pPr>
        <w:pStyle w:val="BodyText"/>
        <w:spacing w:line="276" w:lineRule="auto"/>
        <w:ind w:left="23" w:right="1037"/>
      </w:pPr>
      <w:r>
        <w:rPr/>
        <w:t>Android’s Accessibility Services framework, originally designed to support users with disabilities, is systematically abused by banking trojans to monitor all on-screen activity, capture text from any application, simulate user touch inputs, and interact with the device on behalf of attackers. The platform instruments the Android emulator with Frida hooks that capture all Accessibility Service registration</w:t>
      </w:r>
      <w:r>
        <w:rPr>
          <w:spacing w:val="-4"/>
        </w:rPr>
        <w:t> </w:t>
      </w:r>
      <w:r>
        <w:rPr/>
        <w:t>events,</w:t>
      </w:r>
      <w:r>
        <w:rPr>
          <w:spacing w:val="-3"/>
        </w:rPr>
        <w:t> </w:t>
      </w:r>
      <w:r>
        <w:rPr/>
        <w:t>screen</w:t>
      </w:r>
      <w:r>
        <w:rPr>
          <w:spacing w:val="-6"/>
        </w:rPr>
        <w:t> </w:t>
      </w:r>
      <w:r>
        <w:rPr/>
        <w:t>content</w:t>
      </w:r>
      <w:r>
        <w:rPr>
          <w:spacing w:val="-3"/>
        </w:rPr>
        <w:t> </w:t>
      </w:r>
      <w:r>
        <w:rPr/>
        <w:t>access</w:t>
      </w:r>
      <w:r>
        <w:rPr>
          <w:spacing w:val="-2"/>
        </w:rPr>
        <w:t> </w:t>
      </w:r>
      <w:r>
        <w:rPr/>
        <w:t>attempts,</w:t>
      </w:r>
      <w:r>
        <w:rPr>
          <w:spacing w:val="-3"/>
        </w:rPr>
        <w:t> </w:t>
      </w:r>
      <w:r>
        <w:rPr/>
        <w:t>user</w:t>
      </w:r>
      <w:r>
        <w:rPr>
          <w:spacing w:val="-3"/>
        </w:rPr>
        <w:t> </w:t>
      </w:r>
      <w:r>
        <w:rPr/>
        <w:t>interaction</w:t>
      </w:r>
      <w:r>
        <w:rPr>
          <w:spacing w:val="-4"/>
        </w:rPr>
        <w:t> </w:t>
      </w:r>
      <w:r>
        <w:rPr/>
        <w:t>recordings,</w:t>
      </w:r>
      <w:r>
        <w:rPr>
          <w:spacing w:val="-5"/>
        </w:rPr>
        <w:t> </w:t>
      </w:r>
      <w:r>
        <w:rPr/>
        <w:t>and</w:t>
      </w:r>
      <w:r>
        <w:rPr>
          <w:spacing w:val="-4"/>
        </w:rPr>
        <w:t> </w:t>
      </w:r>
      <w:r>
        <w:rPr/>
        <w:t>privilege</w:t>
      </w:r>
      <w:r>
        <w:rPr>
          <w:spacing w:val="-3"/>
        </w:rPr>
        <w:t> </w:t>
      </w:r>
      <w:r>
        <w:rPr/>
        <w:t>abuse patterns.</w:t>
      </w:r>
      <w:r>
        <w:rPr>
          <w:spacing w:val="-4"/>
        </w:rPr>
        <w:t> </w:t>
      </w:r>
      <w:r>
        <w:rPr/>
        <w:t>Detection</w:t>
      </w:r>
      <w:r>
        <w:rPr>
          <w:spacing w:val="-4"/>
        </w:rPr>
        <w:t> </w:t>
      </w:r>
      <w:r>
        <w:rPr/>
        <w:t>of</w:t>
      </w:r>
      <w:r>
        <w:rPr>
          <w:spacing w:val="-1"/>
        </w:rPr>
        <w:t> </w:t>
      </w:r>
      <w:r>
        <w:rPr/>
        <w:t>accessibility</w:t>
      </w:r>
      <w:r>
        <w:rPr>
          <w:spacing w:val="-1"/>
        </w:rPr>
        <w:t> </w:t>
      </w:r>
      <w:r>
        <w:rPr/>
        <w:t>abuse</w:t>
      </w:r>
      <w:r>
        <w:rPr>
          <w:spacing w:val="-3"/>
        </w:rPr>
        <w:t> </w:t>
      </w:r>
      <w:r>
        <w:rPr/>
        <w:t>is</w:t>
      </w:r>
      <w:r>
        <w:rPr>
          <w:spacing w:val="-1"/>
        </w:rPr>
        <w:t> </w:t>
      </w:r>
      <w:r>
        <w:rPr/>
        <w:t>treated</w:t>
      </w:r>
      <w:r>
        <w:rPr>
          <w:spacing w:val="-4"/>
        </w:rPr>
        <w:t> </w:t>
      </w:r>
      <w:r>
        <w:rPr/>
        <w:t>as</w:t>
      </w:r>
      <w:r>
        <w:rPr>
          <w:spacing w:val="-3"/>
        </w:rPr>
        <w:t> </w:t>
      </w:r>
      <w:r>
        <w:rPr/>
        <w:t>a</w:t>
      </w:r>
      <w:r>
        <w:rPr>
          <w:spacing w:val="-1"/>
        </w:rPr>
        <w:t> </w:t>
      </w:r>
      <w:r>
        <w:rPr/>
        <w:t>high-confidence</w:t>
      </w:r>
      <w:r>
        <w:rPr>
          <w:spacing w:val="-3"/>
        </w:rPr>
        <w:t> </w:t>
      </w:r>
      <w:r>
        <w:rPr/>
        <w:t>malware</w:t>
      </w:r>
      <w:r>
        <w:rPr>
          <w:spacing w:val="-3"/>
        </w:rPr>
        <w:t> </w:t>
      </w:r>
      <w:r>
        <w:rPr/>
        <w:t>indicator</w:t>
      </w:r>
      <w:r>
        <w:rPr>
          <w:spacing w:val="-3"/>
        </w:rPr>
        <w:t> </w:t>
      </w:r>
      <w:r>
        <w:rPr/>
        <w:t>malware indicator, as legitimate applications have very narrow justifications for such capabilities.</w:t>
      </w:r>
    </w:p>
    <w:p>
      <w:pPr>
        <w:spacing w:before="121"/>
        <w:ind w:left="23" w:right="0" w:firstLine="0"/>
        <w:jc w:val="left"/>
        <w:rPr>
          <w:i/>
          <w:sz w:val="22"/>
        </w:rPr>
      </w:pPr>
      <w:r>
        <w:rPr>
          <w:i/>
          <w:sz w:val="22"/>
        </w:rPr>
        <w:t>SMS</w:t>
      </w:r>
      <w:r>
        <w:rPr>
          <w:i/>
          <w:spacing w:val="-3"/>
          <w:sz w:val="22"/>
        </w:rPr>
        <w:t> </w:t>
      </w:r>
      <w:r>
        <w:rPr>
          <w:i/>
          <w:sz w:val="22"/>
        </w:rPr>
        <w:t>Interception</w:t>
      </w:r>
      <w:r>
        <w:rPr>
          <w:i/>
          <w:spacing w:val="-4"/>
          <w:sz w:val="22"/>
        </w:rPr>
        <w:t> </w:t>
      </w:r>
      <w:r>
        <w:rPr>
          <w:i/>
          <w:sz w:val="22"/>
        </w:rPr>
        <w:t>and</w:t>
      </w:r>
      <w:r>
        <w:rPr>
          <w:i/>
          <w:spacing w:val="-5"/>
          <w:sz w:val="22"/>
        </w:rPr>
        <w:t> </w:t>
      </w:r>
      <w:r>
        <w:rPr>
          <w:i/>
          <w:sz w:val="22"/>
        </w:rPr>
        <w:t>OTP</w:t>
      </w:r>
      <w:r>
        <w:rPr>
          <w:i/>
          <w:spacing w:val="-4"/>
          <w:sz w:val="22"/>
        </w:rPr>
        <w:t> </w:t>
      </w:r>
      <w:r>
        <w:rPr>
          <w:i/>
          <w:sz w:val="22"/>
        </w:rPr>
        <w:t>Theft</w:t>
      </w:r>
      <w:r>
        <w:rPr>
          <w:i/>
          <w:spacing w:val="-5"/>
          <w:sz w:val="22"/>
        </w:rPr>
        <w:t> </w:t>
      </w:r>
      <w:r>
        <w:rPr>
          <w:i/>
          <w:spacing w:val="-2"/>
          <w:sz w:val="22"/>
        </w:rPr>
        <w:t>Monitoring</w:t>
      </w:r>
    </w:p>
    <w:p>
      <w:pPr>
        <w:pStyle w:val="BodyText"/>
        <w:spacing w:line="276" w:lineRule="auto" w:before="159"/>
        <w:ind w:left="23" w:right="1150"/>
      </w:pPr>
      <w:r>
        <w:rPr/>
        <w:t>The platform deploys runtime monitoring hooks on all SMS-related Android API calls to track message access, control reading, and outbound transmission of SMS data. When the application reads</w:t>
      </w:r>
      <w:r>
        <w:rPr>
          <w:spacing w:val="-2"/>
        </w:rPr>
        <w:t> </w:t>
      </w:r>
      <w:r>
        <w:rPr/>
        <w:t>incoming</w:t>
      </w:r>
      <w:r>
        <w:rPr>
          <w:spacing w:val="-3"/>
        </w:rPr>
        <w:t> </w:t>
      </w:r>
      <w:r>
        <w:rPr/>
        <w:t>SMS</w:t>
      </w:r>
      <w:r>
        <w:rPr>
          <w:spacing w:val="-5"/>
        </w:rPr>
        <w:t> </w:t>
      </w:r>
      <w:r>
        <w:rPr/>
        <w:t>messages –</w:t>
      </w:r>
      <w:r>
        <w:rPr>
          <w:spacing w:val="-1"/>
        </w:rPr>
        <w:t> </w:t>
      </w:r>
      <w:r>
        <w:rPr/>
        <w:t>particularly</w:t>
      </w:r>
      <w:r>
        <w:rPr>
          <w:spacing w:val="-4"/>
        </w:rPr>
        <w:t> </w:t>
      </w:r>
      <w:r>
        <w:rPr/>
        <w:t>those</w:t>
      </w:r>
      <w:r>
        <w:rPr>
          <w:spacing w:val="-4"/>
        </w:rPr>
        <w:t> </w:t>
      </w:r>
      <w:r>
        <w:rPr/>
        <w:t>matching</w:t>
      </w:r>
      <w:r>
        <w:rPr>
          <w:spacing w:val="-3"/>
        </w:rPr>
        <w:t> </w:t>
      </w:r>
      <w:r>
        <w:rPr/>
        <w:t>OTP</w:t>
      </w:r>
      <w:r>
        <w:rPr>
          <w:spacing w:val="-1"/>
        </w:rPr>
        <w:t> </w:t>
      </w:r>
      <w:r>
        <w:rPr/>
        <w:t>or</w:t>
      </w:r>
      <w:r>
        <w:rPr>
          <w:spacing w:val="-2"/>
        </w:rPr>
        <w:t> </w:t>
      </w:r>
      <w:r>
        <w:rPr/>
        <w:t>transaction</w:t>
      </w:r>
      <w:r>
        <w:rPr>
          <w:spacing w:val="-6"/>
        </w:rPr>
        <w:t> </w:t>
      </w:r>
      <w:r>
        <w:rPr/>
        <w:t>notification</w:t>
      </w:r>
      <w:r>
        <w:rPr>
          <w:spacing w:val="-3"/>
        </w:rPr>
        <w:t> </w:t>
      </w:r>
      <w:r>
        <w:rPr/>
        <w:t>pattern – and subsequently initiates network communication, the platform captures this complete event chain as evidence of active OTP interception. Detected interception behaviour is correlated with network destination analysis to identify the exfiltration endpoint receiving stolen authentication </w:t>
      </w:r>
      <w:r>
        <w:rPr>
          <w:spacing w:val="-2"/>
        </w:rPr>
        <w:t>codes.</w:t>
      </w:r>
    </w:p>
    <w:p>
      <w:pPr>
        <w:spacing w:before="120"/>
        <w:ind w:left="23" w:right="0" w:firstLine="0"/>
        <w:jc w:val="left"/>
        <w:rPr>
          <w:i/>
          <w:sz w:val="22"/>
        </w:rPr>
      </w:pPr>
      <w:r>
        <w:rPr>
          <w:i/>
          <w:spacing w:val="-2"/>
          <w:sz w:val="22"/>
        </w:rPr>
        <w:t>Command-and-Control</w:t>
      </w:r>
      <w:r>
        <w:rPr>
          <w:i/>
          <w:spacing w:val="17"/>
          <w:sz w:val="22"/>
        </w:rPr>
        <w:t> </w:t>
      </w:r>
      <w:r>
        <w:rPr>
          <w:i/>
          <w:spacing w:val="-2"/>
          <w:sz w:val="22"/>
        </w:rPr>
        <w:t>Communication</w:t>
      </w:r>
      <w:r>
        <w:rPr>
          <w:i/>
          <w:spacing w:val="18"/>
          <w:sz w:val="22"/>
        </w:rPr>
        <w:t> </w:t>
      </w:r>
      <w:r>
        <w:rPr>
          <w:i/>
          <w:spacing w:val="-2"/>
          <w:sz w:val="22"/>
        </w:rPr>
        <w:t>Mapping</w:t>
      </w:r>
    </w:p>
    <w:p>
      <w:pPr>
        <w:pStyle w:val="BodyText"/>
        <w:spacing w:line="276" w:lineRule="auto"/>
        <w:ind w:left="23" w:right="1125"/>
      </w:pPr>
      <w:r>
        <w:rPr/>
        <w:t>All</w:t>
      </w:r>
      <w:r>
        <w:rPr>
          <w:spacing w:val="-2"/>
        </w:rPr>
        <w:t> </w:t>
      </w:r>
      <w:r>
        <w:rPr/>
        <w:t>network</w:t>
      </w:r>
      <w:r>
        <w:rPr>
          <w:spacing w:val="-4"/>
        </w:rPr>
        <w:t> </w:t>
      </w:r>
      <w:r>
        <w:rPr/>
        <w:t>traffic</w:t>
      </w:r>
      <w:r>
        <w:rPr>
          <w:spacing w:val="-2"/>
        </w:rPr>
        <w:t> </w:t>
      </w:r>
      <w:r>
        <w:rPr/>
        <w:t>generated</w:t>
      </w:r>
      <w:r>
        <w:rPr>
          <w:spacing w:val="-2"/>
        </w:rPr>
        <w:t> </w:t>
      </w:r>
      <w:r>
        <w:rPr/>
        <w:t>by</w:t>
      </w:r>
      <w:r>
        <w:rPr>
          <w:spacing w:val="-2"/>
        </w:rPr>
        <w:t> </w:t>
      </w:r>
      <w:r>
        <w:rPr/>
        <w:t>the</w:t>
      </w:r>
      <w:r>
        <w:rPr>
          <w:spacing w:val="-2"/>
        </w:rPr>
        <w:t> </w:t>
      </w:r>
      <w:r>
        <w:rPr/>
        <w:t>executing</w:t>
      </w:r>
      <w:r>
        <w:rPr>
          <w:spacing w:val="-3"/>
        </w:rPr>
        <w:t> </w:t>
      </w:r>
      <w:r>
        <w:rPr/>
        <w:t>APK</w:t>
      </w:r>
      <w:r>
        <w:rPr>
          <w:spacing w:val="-4"/>
        </w:rPr>
        <w:t> </w:t>
      </w:r>
      <w:r>
        <w:rPr/>
        <w:t>is</w:t>
      </w:r>
      <w:r>
        <w:rPr>
          <w:spacing w:val="-4"/>
        </w:rPr>
        <w:t> </w:t>
      </w:r>
      <w:r>
        <w:rPr/>
        <w:t>captured</w:t>
      </w:r>
      <w:r>
        <w:rPr>
          <w:spacing w:val="-3"/>
        </w:rPr>
        <w:t> </w:t>
      </w:r>
      <w:r>
        <w:rPr/>
        <w:t>through</w:t>
      </w:r>
      <w:r>
        <w:rPr>
          <w:spacing w:val="-3"/>
        </w:rPr>
        <w:t> </w:t>
      </w:r>
      <w:r>
        <w:rPr/>
        <w:t>a</w:t>
      </w:r>
      <w:r>
        <w:rPr>
          <w:spacing w:val="-2"/>
        </w:rPr>
        <w:t> </w:t>
      </w:r>
      <w:r>
        <w:rPr/>
        <w:t>combination</w:t>
      </w:r>
      <w:r>
        <w:rPr>
          <w:spacing w:val="-5"/>
        </w:rPr>
        <w:t> </w:t>
      </w:r>
      <w:r>
        <w:rPr/>
        <w:t>of</w:t>
      </w:r>
      <w:r>
        <w:rPr>
          <w:spacing w:val="-4"/>
        </w:rPr>
        <w:t> </w:t>
      </w:r>
      <w:r>
        <w:rPr/>
        <w:t>mitmproxy (for decrypted HTTPS traffic, following automatic SSL pinning bypass via Frida hooks) and tcpdump (for raw packet-level capture). The platform analyses these captures to identify command-and-control server communications, data exfiltration activity, remote payload download attempts, and suspicious DNS resolution patterns. All identified external infrastructure – domains, IP addresses, URLs – is extracted as IOCs and fed into the threat intelligence correlation pipeline and Campaign DNA Graph.</w:t>
      </w:r>
    </w:p>
    <w:p>
      <w:pPr>
        <w:spacing w:before="119"/>
        <w:ind w:left="23" w:right="0" w:firstLine="0"/>
        <w:jc w:val="left"/>
        <w:rPr>
          <w:i/>
          <w:sz w:val="22"/>
        </w:rPr>
      </w:pPr>
      <w:r>
        <w:rPr>
          <w:i/>
          <w:sz w:val="22"/>
        </w:rPr>
        <w:t>Anti-Analysis</w:t>
      </w:r>
      <w:r>
        <w:rPr>
          <w:i/>
          <w:spacing w:val="-6"/>
          <w:sz w:val="22"/>
        </w:rPr>
        <w:t> </w:t>
      </w:r>
      <w:r>
        <w:rPr>
          <w:i/>
          <w:sz w:val="22"/>
        </w:rPr>
        <w:t>and</w:t>
      </w:r>
      <w:r>
        <w:rPr>
          <w:i/>
          <w:spacing w:val="-7"/>
          <w:sz w:val="22"/>
        </w:rPr>
        <w:t> </w:t>
      </w:r>
      <w:r>
        <w:rPr>
          <w:i/>
          <w:sz w:val="22"/>
        </w:rPr>
        <w:t>Sandbox</w:t>
      </w:r>
      <w:r>
        <w:rPr>
          <w:i/>
          <w:spacing w:val="-8"/>
          <w:sz w:val="22"/>
        </w:rPr>
        <w:t> </w:t>
      </w:r>
      <w:r>
        <w:rPr>
          <w:i/>
          <w:sz w:val="22"/>
        </w:rPr>
        <w:t>Evasion</w:t>
      </w:r>
      <w:r>
        <w:rPr>
          <w:i/>
          <w:spacing w:val="-6"/>
          <w:sz w:val="22"/>
        </w:rPr>
        <w:t> </w:t>
      </w:r>
      <w:r>
        <w:rPr>
          <w:i/>
          <w:spacing w:val="-2"/>
          <w:sz w:val="22"/>
        </w:rPr>
        <w:t>Detection</w:t>
      </w:r>
    </w:p>
    <w:p>
      <w:pPr>
        <w:pStyle w:val="BodyText"/>
        <w:spacing w:line="276" w:lineRule="auto"/>
        <w:ind w:left="23" w:right="1122"/>
      </w:pPr>
      <w:r>
        <w:rPr/>
        <w:t>Advanced banking malware frequently implements environment detection routines that check for the presence of emulators, virtual devices, or analysis tooling before activating malicious functionality. These checks may include inspection of device hardware properties, battery status, sensor availability, screen density, I stalled application lists, and system property strings that differ between real devices and emulated environments. The platform specifically monitors for these environment-checking</w:t>
      </w:r>
      <w:r>
        <w:rPr>
          <w:spacing w:val="-3"/>
        </w:rPr>
        <w:t> </w:t>
      </w:r>
      <w:r>
        <w:rPr/>
        <w:t>behaviours</w:t>
      </w:r>
      <w:r>
        <w:rPr>
          <w:spacing w:val="-3"/>
        </w:rPr>
        <w:t> </w:t>
      </w:r>
      <w:r>
        <w:rPr/>
        <w:t>–</w:t>
      </w:r>
      <w:r>
        <w:rPr>
          <w:spacing w:val="-1"/>
        </w:rPr>
        <w:t> </w:t>
      </w:r>
      <w:r>
        <w:rPr/>
        <w:t>and</w:t>
      </w:r>
      <w:r>
        <w:rPr>
          <w:spacing w:val="-4"/>
        </w:rPr>
        <w:t> </w:t>
      </w:r>
      <w:r>
        <w:rPr/>
        <w:t>the</w:t>
      </w:r>
      <w:r>
        <w:rPr>
          <w:spacing w:val="-2"/>
        </w:rPr>
        <w:t> </w:t>
      </w:r>
      <w:r>
        <w:rPr/>
        <w:t>detection</w:t>
      </w:r>
      <w:r>
        <w:rPr>
          <w:spacing w:val="-5"/>
        </w:rPr>
        <w:t> </w:t>
      </w:r>
      <w:r>
        <w:rPr/>
        <w:t>of</w:t>
      </w:r>
      <w:r>
        <w:rPr>
          <w:spacing w:val="-2"/>
        </w:rPr>
        <w:t> </w:t>
      </w:r>
      <w:r>
        <w:rPr/>
        <w:t>such</w:t>
      </w:r>
      <w:r>
        <w:rPr>
          <w:spacing w:val="-5"/>
        </w:rPr>
        <w:t> </w:t>
      </w:r>
      <w:r>
        <w:rPr/>
        <w:t>evasion</w:t>
      </w:r>
      <w:r>
        <w:rPr>
          <w:spacing w:val="-4"/>
        </w:rPr>
        <w:t> </w:t>
      </w:r>
      <w:r>
        <w:rPr/>
        <w:t>attempts</w:t>
      </w:r>
      <w:r>
        <w:rPr>
          <w:spacing w:val="-2"/>
        </w:rPr>
        <w:t> </w:t>
      </w:r>
      <w:r>
        <w:rPr/>
        <w:t>is</w:t>
      </w:r>
      <w:r>
        <w:rPr>
          <w:spacing w:val="-2"/>
        </w:rPr>
        <w:t> </w:t>
      </w:r>
      <w:r>
        <w:rPr/>
        <w:t>itself</w:t>
      </w:r>
      <w:r>
        <w:rPr>
          <w:spacing w:val="-3"/>
        </w:rPr>
        <w:t> </w:t>
      </w:r>
      <w:r>
        <w:rPr/>
        <w:t>treated</w:t>
      </w:r>
      <w:r>
        <w:rPr>
          <w:spacing w:val="-3"/>
        </w:rPr>
        <w:t> </w:t>
      </w:r>
      <w:r>
        <w:rPr/>
        <w:t>as</w:t>
      </w:r>
      <w:r>
        <w:rPr>
          <w:spacing w:val="-3"/>
        </w:rPr>
        <w:t> </w:t>
      </w:r>
      <w:r>
        <w:rPr/>
        <w:t>a strong malware confidence signal, since legitimate applications have no operational reason to inspect their runtime environment in this manner.</w:t>
      </w:r>
    </w:p>
    <w:p>
      <w:pPr>
        <w:pStyle w:val="BodyText"/>
        <w:spacing w:line="273" w:lineRule="auto" w:before="122"/>
        <w:ind w:left="23" w:right="1037"/>
      </w:pPr>
      <w:r>
        <w:rPr>
          <w:i/>
        </w:rPr>
        <w:t>Stage</w:t>
      </w:r>
      <w:r>
        <w:rPr>
          <w:i/>
          <w:spacing w:val="-4"/>
        </w:rPr>
        <w:t> </w:t>
      </w:r>
      <w:r>
        <w:rPr>
          <w:i/>
        </w:rPr>
        <w:t>3</w:t>
      </w:r>
      <w:r>
        <w:rPr>
          <w:i/>
          <w:spacing w:val="-3"/>
        </w:rPr>
        <w:t> </w:t>
      </w:r>
      <w:r>
        <w:rPr>
          <w:i/>
        </w:rPr>
        <w:t>Output</w:t>
      </w:r>
      <w:r>
        <w:rPr>
          <w:i/>
          <w:spacing w:val="-4"/>
        </w:rPr>
        <w:t> </w:t>
      </w:r>
      <w:r>
        <w:rPr>
          <w:i/>
        </w:rPr>
        <w:t>Summary:</w:t>
      </w:r>
      <w:r>
        <w:rPr>
          <w:i/>
          <w:spacing w:val="-3"/>
        </w:rPr>
        <w:t> </w:t>
      </w:r>
      <w:r>
        <w:rPr/>
        <w:t>Runtime</w:t>
      </w:r>
      <w:r>
        <w:rPr>
          <w:spacing w:val="-4"/>
        </w:rPr>
        <w:t> </w:t>
      </w:r>
      <w:r>
        <w:rPr/>
        <w:t>Behavioural</w:t>
      </w:r>
      <w:r>
        <w:rPr>
          <w:spacing w:val="-3"/>
        </w:rPr>
        <w:t> </w:t>
      </w:r>
      <w:r>
        <w:rPr/>
        <w:t>Intelligence</w:t>
      </w:r>
      <w:r>
        <w:rPr>
          <w:spacing w:val="-3"/>
        </w:rPr>
        <w:t> </w:t>
      </w:r>
      <w:r>
        <w:rPr/>
        <w:t>Report</w:t>
      </w:r>
      <w:r>
        <w:rPr>
          <w:spacing w:val="-5"/>
        </w:rPr>
        <w:t> </w:t>
      </w:r>
      <w:r>
        <w:rPr/>
        <w:t>|</w:t>
      </w:r>
      <w:r>
        <w:rPr>
          <w:spacing w:val="-3"/>
        </w:rPr>
        <w:t> </w:t>
      </w:r>
      <w:r>
        <w:rPr/>
        <w:t>Network</w:t>
      </w:r>
      <w:r>
        <w:rPr>
          <w:spacing w:val="-3"/>
        </w:rPr>
        <w:t> </w:t>
      </w:r>
      <w:r>
        <w:rPr/>
        <w:t>Intelligence</w:t>
      </w:r>
      <w:r>
        <w:rPr>
          <w:spacing w:val="-4"/>
        </w:rPr>
        <w:t> </w:t>
      </w:r>
      <w:r>
        <w:rPr/>
        <w:t>Report with Mapped IOCs | Malware Execution Evidence Package | Anti-Analysis Detection Report</w:t>
      </w:r>
    </w:p>
    <w:p>
      <w:pPr>
        <w:pStyle w:val="Heading1"/>
        <w:spacing w:before="124"/>
      </w:pPr>
      <w:r>
        <w:rPr/>
        <w:t>Stage</w:t>
      </w:r>
      <w:r>
        <w:rPr>
          <w:spacing w:val="-7"/>
        </w:rPr>
        <w:t> </w:t>
      </w:r>
      <w:r>
        <w:rPr/>
        <w:t>4:</w:t>
      </w:r>
      <w:r>
        <w:rPr>
          <w:spacing w:val="-4"/>
        </w:rPr>
        <w:t> </w:t>
      </w:r>
      <w:r>
        <w:rPr/>
        <w:t>Generative</w:t>
      </w:r>
      <w:r>
        <w:rPr>
          <w:spacing w:val="-8"/>
        </w:rPr>
        <w:t> </w:t>
      </w:r>
      <w:r>
        <w:rPr/>
        <w:t>AI</w:t>
      </w:r>
      <w:r>
        <w:rPr>
          <w:spacing w:val="-2"/>
        </w:rPr>
        <w:t> </w:t>
      </w:r>
      <w:r>
        <w:rPr/>
        <w:t>Intelligence</w:t>
      </w:r>
      <w:r>
        <w:rPr>
          <w:spacing w:val="-6"/>
        </w:rPr>
        <w:t> </w:t>
      </w:r>
      <w:r>
        <w:rPr>
          <w:spacing w:val="-4"/>
        </w:rPr>
        <w:t>Core</w:t>
      </w:r>
    </w:p>
    <w:p>
      <w:pPr>
        <w:spacing w:before="161"/>
        <w:ind w:left="23" w:right="0" w:firstLine="0"/>
        <w:jc w:val="left"/>
        <w:rPr>
          <w:i/>
          <w:sz w:val="22"/>
        </w:rPr>
      </w:pPr>
      <w:r>
        <w:rPr>
          <w:i/>
          <w:sz w:val="22"/>
        </w:rPr>
        <w:t>Multi-agent</w:t>
      </w:r>
      <w:r>
        <w:rPr>
          <w:i/>
          <w:spacing w:val="-9"/>
          <w:sz w:val="22"/>
        </w:rPr>
        <w:t> </w:t>
      </w:r>
      <w:r>
        <w:rPr>
          <w:i/>
          <w:sz w:val="22"/>
        </w:rPr>
        <w:t>LLM</w:t>
      </w:r>
      <w:r>
        <w:rPr>
          <w:i/>
          <w:spacing w:val="-6"/>
          <w:sz w:val="22"/>
        </w:rPr>
        <w:t> </w:t>
      </w:r>
      <w:r>
        <w:rPr>
          <w:i/>
          <w:sz w:val="22"/>
        </w:rPr>
        <w:t>orchestration</w:t>
      </w:r>
      <w:r>
        <w:rPr>
          <w:i/>
          <w:spacing w:val="-8"/>
          <w:sz w:val="22"/>
        </w:rPr>
        <w:t> </w:t>
      </w:r>
      <w:r>
        <w:rPr>
          <w:i/>
          <w:sz w:val="22"/>
        </w:rPr>
        <w:t>for</w:t>
      </w:r>
      <w:r>
        <w:rPr>
          <w:i/>
          <w:spacing w:val="-6"/>
          <w:sz w:val="22"/>
        </w:rPr>
        <w:t> </w:t>
      </w:r>
      <w:r>
        <w:rPr>
          <w:i/>
          <w:sz w:val="22"/>
        </w:rPr>
        <w:t>threat</w:t>
      </w:r>
      <w:r>
        <w:rPr>
          <w:i/>
          <w:spacing w:val="-7"/>
          <w:sz w:val="22"/>
        </w:rPr>
        <w:t> </w:t>
      </w:r>
      <w:r>
        <w:rPr>
          <w:i/>
          <w:sz w:val="22"/>
        </w:rPr>
        <w:t>interpretation</w:t>
      </w:r>
      <w:r>
        <w:rPr>
          <w:i/>
          <w:spacing w:val="-7"/>
          <w:sz w:val="22"/>
        </w:rPr>
        <w:t> </w:t>
      </w:r>
      <w:r>
        <w:rPr>
          <w:i/>
          <w:sz w:val="22"/>
        </w:rPr>
        <w:t>and</w:t>
      </w:r>
      <w:r>
        <w:rPr>
          <w:i/>
          <w:spacing w:val="-7"/>
          <w:sz w:val="22"/>
        </w:rPr>
        <w:t> </w:t>
      </w:r>
      <w:r>
        <w:rPr>
          <w:i/>
          <w:spacing w:val="-2"/>
          <w:sz w:val="22"/>
        </w:rPr>
        <w:t>classification</w:t>
      </w:r>
    </w:p>
    <w:p>
      <w:pPr>
        <w:spacing w:after="0"/>
        <w:jc w:val="left"/>
        <w:rPr>
          <w:i/>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t>The</w:t>
      </w:r>
      <w:r>
        <w:rPr>
          <w:spacing w:val="-2"/>
        </w:rPr>
        <w:t> </w:t>
      </w:r>
      <w:r>
        <w:rPr/>
        <w:t>GenAI</w:t>
      </w:r>
      <w:r>
        <w:rPr>
          <w:spacing w:val="-2"/>
        </w:rPr>
        <w:t> </w:t>
      </w:r>
      <w:r>
        <w:rPr/>
        <w:t>Intelligence</w:t>
      </w:r>
      <w:r>
        <w:rPr>
          <w:spacing w:val="-4"/>
        </w:rPr>
        <w:t> </w:t>
      </w:r>
      <w:r>
        <w:rPr/>
        <w:t>Core</w:t>
      </w:r>
      <w:r>
        <w:rPr>
          <w:spacing w:val="-2"/>
        </w:rPr>
        <w:t> </w:t>
      </w:r>
      <w:r>
        <w:rPr/>
        <w:t>represents</w:t>
      </w:r>
      <w:r>
        <w:rPr>
          <w:spacing w:val="-4"/>
        </w:rPr>
        <w:t> </w:t>
      </w:r>
      <w:r>
        <w:rPr/>
        <w:t>the</w:t>
      </w:r>
      <w:r>
        <w:rPr>
          <w:spacing w:val="-4"/>
        </w:rPr>
        <w:t> </w:t>
      </w:r>
      <w:r>
        <w:rPr/>
        <w:t>most</w:t>
      </w:r>
      <w:r>
        <w:rPr>
          <w:spacing w:val="-1"/>
        </w:rPr>
        <w:t> </w:t>
      </w:r>
      <w:r>
        <w:rPr/>
        <w:t>differential</w:t>
      </w:r>
      <w:r>
        <w:rPr>
          <w:spacing w:val="-3"/>
        </w:rPr>
        <w:t> </w:t>
      </w:r>
      <w:r>
        <w:rPr/>
        <w:t>component</w:t>
      </w:r>
      <w:r>
        <w:rPr>
          <w:spacing w:val="-5"/>
        </w:rPr>
        <w:t> </w:t>
      </w:r>
      <w:r>
        <w:rPr/>
        <w:t>of</w:t>
      </w:r>
      <w:r>
        <w:rPr>
          <w:spacing w:val="-5"/>
        </w:rPr>
        <w:t> </w:t>
      </w:r>
      <w:r>
        <w:rPr/>
        <w:t>the</w:t>
      </w:r>
      <w:r>
        <w:rPr>
          <w:spacing w:val="-2"/>
        </w:rPr>
        <w:t> </w:t>
      </w:r>
      <w:r>
        <w:rPr/>
        <w:t>platform.</w:t>
      </w:r>
      <w:r>
        <w:rPr>
          <w:spacing w:val="-2"/>
        </w:rPr>
        <w:t> </w:t>
      </w:r>
      <w:r>
        <w:rPr/>
        <w:t>Acting</w:t>
      </w:r>
      <w:r>
        <w:rPr>
          <w:spacing w:val="-3"/>
        </w:rPr>
        <w:t> </w:t>
      </w:r>
      <w:r>
        <w:rPr/>
        <w:t>as the decision-making and synthesis layer, it receives the complete forensic artefact package from Stage 1-3 and deploys a coordinated ensemble of specialized AI agents – orchestrated through LangGraph state machine – to transform raw technical findings into structured, actionable threat intelligence. Each agent is assigned a specific responsibility, and their outputs are sequentially integrated to produce progressively richer intelligence.</w:t>
      </w:r>
    </w:p>
    <w:p>
      <w:pPr>
        <w:spacing w:before="120"/>
        <w:ind w:left="23" w:right="0" w:firstLine="0"/>
        <w:jc w:val="left"/>
        <w:rPr>
          <w:i/>
          <w:sz w:val="22"/>
        </w:rPr>
      </w:pPr>
      <w:r>
        <w:rPr>
          <w:i/>
          <w:sz w:val="22"/>
        </w:rPr>
        <w:t>Cross-Layer</w:t>
      </w:r>
      <w:r>
        <w:rPr>
          <w:i/>
          <w:spacing w:val="-7"/>
          <w:sz w:val="22"/>
        </w:rPr>
        <w:t> </w:t>
      </w:r>
      <w:r>
        <w:rPr>
          <w:i/>
          <w:sz w:val="22"/>
        </w:rPr>
        <w:t>Signal</w:t>
      </w:r>
      <w:r>
        <w:rPr>
          <w:i/>
          <w:spacing w:val="-5"/>
          <w:sz w:val="22"/>
        </w:rPr>
        <w:t> </w:t>
      </w:r>
      <w:r>
        <w:rPr>
          <w:i/>
          <w:spacing w:val="-2"/>
          <w:sz w:val="22"/>
        </w:rPr>
        <w:t>Fusion</w:t>
      </w:r>
    </w:p>
    <w:p>
      <w:pPr>
        <w:pStyle w:val="BodyText"/>
        <w:spacing w:line="276" w:lineRule="auto"/>
        <w:ind w:left="23" w:right="1178"/>
      </w:pPr>
      <w:r>
        <w:rPr/>
        <w:t>Before individual agents begin their analysis, the platform consolidates all findings from static and dynamic analysis into a unified Forensic Context object. This data structure captures the complete investigative picture – permission profiles, decompiled code summaries, IOC catalogues, runtime, runtime behavioural</w:t>
      </w:r>
      <w:r>
        <w:rPr>
          <w:spacing w:val="-3"/>
        </w:rPr>
        <w:t> </w:t>
      </w:r>
      <w:r>
        <w:rPr/>
        <w:t>observations, and</w:t>
      </w:r>
      <w:r>
        <w:rPr>
          <w:spacing w:val="-2"/>
        </w:rPr>
        <w:t> </w:t>
      </w:r>
      <w:r>
        <w:rPr/>
        <w:t>network</w:t>
      </w:r>
      <w:r>
        <w:rPr>
          <w:spacing w:val="-2"/>
        </w:rPr>
        <w:t> </w:t>
      </w:r>
      <w:r>
        <w:rPr/>
        <w:t>traffic analysis</w:t>
      </w:r>
      <w:r>
        <w:rPr>
          <w:spacing w:val="-1"/>
        </w:rPr>
        <w:t> </w:t>
      </w:r>
      <w:r>
        <w:rPr/>
        <w:t>– in</w:t>
      </w:r>
      <w:r>
        <w:rPr>
          <w:spacing w:val="-2"/>
        </w:rPr>
        <w:t> </w:t>
      </w:r>
      <w:r>
        <w:rPr/>
        <w:t>a</w:t>
      </w:r>
      <w:r>
        <w:rPr>
          <w:spacing w:val="-2"/>
        </w:rPr>
        <w:t> </w:t>
      </w:r>
      <w:r>
        <w:rPr/>
        <w:t>structured</w:t>
      </w:r>
      <w:r>
        <w:rPr>
          <w:spacing w:val="-3"/>
        </w:rPr>
        <w:t> </w:t>
      </w:r>
      <w:r>
        <w:rPr/>
        <w:t>format that can</w:t>
      </w:r>
      <w:r>
        <w:rPr>
          <w:spacing w:val="-1"/>
        </w:rPr>
        <w:t> </w:t>
      </w:r>
      <w:r>
        <w:rPr/>
        <w:t>be consumed by each downstream agent. The signal fusion process also performs initial correlation, identifying where static indicators are confirmed by dynamic behaviour (for example, where a suspicious</w:t>
      </w:r>
      <w:r>
        <w:rPr>
          <w:spacing w:val="-3"/>
        </w:rPr>
        <w:t> </w:t>
      </w:r>
      <w:r>
        <w:rPr/>
        <w:t>SMS</w:t>
      </w:r>
      <w:r>
        <w:rPr>
          <w:spacing w:val="-3"/>
        </w:rPr>
        <w:t> </w:t>
      </w:r>
      <w:r>
        <w:rPr/>
        <w:t>permission</w:t>
      </w:r>
      <w:r>
        <w:rPr>
          <w:spacing w:val="-6"/>
        </w:rPr>
        <w:t> </w:t>
      </w:r>
      <w:r>
        <w:rPr/>
        <w:t>detected</w:t>
      </w:r>
      <w:r>
        <w:rPr>
          <w:spacing w:val="-3"/>
        </w:rPr>
        <w:t> </w:t>
      </w:r>
      <w:r>
        <w:rPr/>
        <w:t>statically</w:t>
      </w:r>
      <w:r>
        <w:rPr>
          <w:spacing w:val="-5"/>
        </w:rPr>
        <w:t> </w:t>
      </w:r>
      <w:r>
        <w:rPr/>
        <w:t>corresponds</w:t>
      </w:r>
      <w:r>
        <w:rPr>
          <w:spacing w:val="-3"/>
        </w:rPr>
        <w:t> </w:t>
      </w:r>
      <w:r>
        <w:rPr/>
        <w:t>to</w:t>
      </w:r>
      <w:r>
        <w:rPr>
          <w:spacing w:val="-4"/>
        </w:rPr>
        <w:t> </w:t>
      </w:r>
      <w:r>
        <w:rPr/>
        <w:t>observed</w:t>
      </w:r>
      <w:r>
        <w:rPr>
          <w:spacing w:val="-3"/>
        </w:rPr>
        <w:t> </w:t>
      </w:r>
      <w:r>
        <w:rPr/>
        <w:t>SMS</w:t>
      </w:r>
      <w:r>
        <w:rPr>
          <w:spacing w:val="-3"/>
        </w:rPr>
        <w:t> </w:t>
      </w:r>
      <w:r>
        <w:rPr/>
        <w:t>interception</w:t>
      </w:r>
      <w:r>
        <w:rPr>
          <w:spacing w:val="-6"/>
        </w:rPr>
        <w:t> </w:t>
      </w:r>
      <w:r>
        <w:rPr/>
        <w:t>activity</w:t>
      </w:r>
      <w:r>
        <w:rPr>
          <w:spacing w:val="-5"/>
        </w:rPr>
        <w:t> </w:t>
      </w:r>
      <w:r>
        <w:rPr/>
        <w:t>at runtime).</w:t>
      </w:r>
      <w:r>
        <w:rPr>
          <w:spacing w:val="-3"/>
        </w:rPr>
        <w:t> </w:t>
      </w:r>
      <w:r>
        <w:rPr/>
        <w:t>Confirmed</w:t>
      </w:r>
      <w:r>
        <w:rPr>
          <w:spacing w:val="-3"/>
        </w:rPr>
        <w:t> </w:t>
      </w:r>
      <w:r>
        <w:rPr/>
        <w:t>multi-layer signals</w:t>
      </w:r>
      <w:r>
        <w:rPr>
          <w:spacing w:val="-3"/>
        </w:rPr>
        <w:t> </w:t>
      </w:r>
      <w:r>
        <w:rPr/>
        <w:t>generate significantly higher</w:t>
      </w:r>
      <w:r>
        <w:rPr>
          <w:spacing w:val="-2"/>
        </w:rPr>
        <w:t> </w:t>
      </w:r>
      <w:r>
        <w:rPr/>
        <w:t>confidence scores</w:t>
      </w:r>
      <w:r>
        <w:rPr>
          <w:spacing w:val="-3"/>
        </w:rPr>
        <w:t> </w:t>
      </w:r>
      <w:r>
        <w:rPr/>
        <w:t>than</w:t>
      </w:r>
      <w:r>
        <w:rPr>
          <w:spacing w:val="-1"/>
        </w:rPr>
        <w:t> </w:t>
      </w:r>
      <w:r>
        <w:rPr/>
        <w:t>single-layer findings.</w:t>
      </w:r>
    </w:p>
    <w:p>
      <w:pPr>
        <w:spacing w:before="120"/>
        <w:ind w:left="23" w:right="0" w:firstLine="0"/>
        <w:jc w:val="left"/>
        <w:rPr>
          <w:i/>
          <w:sz w:val="22"/>
        </w:rPr>
      </w:pPr>
      <w:r>
        <w:rPr>
          <w:i/>
          <w:sz w:val="22"/>
        </w:rPr>
        <w:t>AI-Powered</w:t>
      </w:r>
      <w:r>
        <w:rPr>
          <w:i/>
          <w:spacing w:val="-7"/>
          <w:sz w:val="22"/>
        </w:rPr>
        <w:t> </w:t>
      </w:r>
      <w:r>
        <w:rPr>
          <w:i/>
          <w:sz w:val="22"/>
        </w:rPr>
        <w:t>Threat</w:t>
      </w:r>
      <w:r>
        <w:rPr>
          <w:i/>
          <w:spacing w:val="-7"/>
          <w:sz w:val="22"/>
        </w:rPr>
        <w:t> </w:t>
      </w:r>
      <w:r>
        <w:rPr>
          <w:i/>
          <w:sz w:val="22"/>
        </w:rPr>
        <w:t>Narrative</w:t>
      </w:r>
      <w:r>
        <w:rPr>
          <w:i/>
          <w:spacing w:val="-6"/>
          <w:sz w:val="22"/>
        </w:rPr>
        <w:t> </w:t>
      </w:r>
      <w:r>
        <w:rPr>
          <w:i/>
          <w:spacing w:val="-2"/>
          <w:sz w:val="22"/>
        </w:rPr>
        <w:t>Generation</w:t>
      </w:r>
    </w:p>
    <w:p>
      <w:pPr>
        <w:pStyle w:val="BodyText"/>
        <w:spacing w:line="276" w:lineRule="auto"/>
        <w:ind w:left="23" w:right="1180"/>
      </w:pPr>
      <w:r>
        <w:rPr/>
        <w:t>The De-Obfuscation and Threat Interpretation agents produce a comprehensive natural language explanation of the malware’s operation. This narrative describes – in clear, non-technical prose – what</w:t>
      </w:r>
      <w:r>
        <w:rPr>
          <w:spacing w:val="-1"/>
        </w:rPr>
        <w:t> </w:t>
      </w:r>
      <w:r>
        <w:rPr/>
        <w:t>the</w:t>
      </w:r>
      <w:r>
        <w:rPr>
          <w:spacing w:val="-3"/>
        </w:rPr>
        <w:t> </w:t>
      </w:r>
      <w:r>
        <w:rPr/>
        <w:t>application</w:t>
      </w:r>
      <w:r>
        <w:rPr>
          <w:spacing w:val="-2"/>
        </w:rPr>
        <w:t> </w:t>
      </w:r>
      <w:r>
        <w:rPr/>
        <w:t>is</w:t>
      </w:r>
      <w:r>
        <w:rPr>
          <w:spacing w:val="-1"/>
        </w:rPr>
        <w:t> </w:t>
      </w:r>
      <w:r>
        <w:rPr/>
        <w:t>designed</w:t>
      </w:r>
      <w:r>
        <w:rPr>
          <w:spacing w:val="-1"/>
        </w:rPr>
        <w:t> </w:t>
      </w:r>
      <w:r>
        <w:rPr/>
        <w:t>to do,</w:t>
      </w:r>
      <w:r>
        <w:rPr>
          <w:spacing w:val="-3"/>
        </w:rPr>
        <w:t> </w:t>
      </w:r>
      <w:r>
        <w:rPr/>
        <w:t>which</w:t>
      </w:r>
      <w:r>
        <w:rPr>
          <w:spacing w:val="-3"/>
        </w:rPr>
        <w:t> </w:t>
      </w:r>
      <w:r>
        <w:rPr/>
        <w:t>user</w:t>
      </w:r>
      <w:r>
        <w:rPr>
          <w:spacing w:val="-4"/>
        </w:rPr>
        <w:t> </w:t>
      </w:r>
      <w:r>
        <w:rPr/>
        <w:t>or</w:t>
      </w:r>
      <w:r>
        <w:rPr>
          <w:spacing w:val="-4"/>
        </w:rPr>
        <w:t> </w:t>
      </w:r>
      <w:r>
        <w:rPr/>
        <w:t>banking</w:t>
      </w:r>
      <w:r>
        <w:rPr>
          <w:spacing w:val="-2"/>
        </w:rPr>
        <w:t> </w:t>
      </w:r>
      <w:r>
        <w:rPr/>
        <w:t>operations</w:t>
      </w:r>
      <w:r>
        <w:rPr>
          <w:spacing w:val="-1"/>
        </w:rPr>
        <w:t> </w:t>
      </w:r>
      <w:r>
        <w:rPr/>
        <w:t>it</w:t>
      </w:r>
      <w:r>
        <w:rPr>
          <w:spacing w:val="-1"/>
        </w:rPr>
        <w:t> </w:t>
      </w:r>
      <w:r>
        <w:rPr/>
        <w:t>targets,</w:t>
      </w:r>
      <w:r>
        <w:rPr>
          <w:spacing w:val="-1"/>
        </w:rPr>
        <w:t> </w:t>
      </w:r>
      <w:r>
        <w:rPr/>
        <w:t>how it</w:t>
      </w:r>
      <w:r>
        <w:rPr>
          <w:spacing w:val="-3"/>
        </w:rPr>
        <w:t> </w:t>
      </w:r>
      <w:r>
        <w:rPr/>
        <w:t>executes its attack, what data it steals or transmits, and what fraud outcomes it enables. This output is directly incorporated into the analyst and officer-facing investigation reports, eliminating the need for manual report writing and ensuring consistent intelligence quality across every investigation.</w:t>
      </w:r>
    </w:p>
    <w:p>
      <w:pPr>
        <w:pStyle w:val="BodyText"/>
        <w:spacing w:line="273" w:lineRule="auto" w:before="120"/>
        <w:ind w:left="23" w:right="1037"/>
      </w:pPr>
      <w:r>
        <w:rPr>
          <w:i/>
        </w:rPr>
        <w:t>Example</w:t>
      </w:r>
      <w:r>
        <w:rPr>
          <w:i/>
          <w:spacing w:val="-3"/>
        </w:rPr>
        <w:t> </w:t>
      </w:r>
      <w:r>
        <w:rPr>
          <w:i/>
        </w:rPr>
        <w:t>AI-Generated</w:t>
      </w:r>
      <w:r>
        <w:rPr>
          <w:i/>
          <w:spacing w:val="-6"/>
        </w:rPr>
        <w:t> </w:t>
      </w:r>
      <w:r>
        <w:rPr>
          <w:i/>
        </w:rPr>
        <w:t>Narrative:</w:t>
      </w:r>
      <w:r>
        <w:rPr>
          <w:i/>
          <w:spacing w:val="-3"/>
        </w:rPr>
        <w:t> </w:t>
      </w:r>
      <w:r>
        <w:rPr/>
        <w:t>“This</w:t>
      </w:r>
      <w:r>
        <w:rPr>
          <w:spacing w:val="-3"/>
        </w:rPr>
        <w:t> </w:t>
      </w:r>
      <w:r>
        <w:rPr/>
        <w:t>application</w:t>
      </w:r>
      <w:r>
        <w:rPr>
          <w:spacing w:val="-4"/>
        </w:rPr>
        <w:t> </w:t>
      </w:r>
      <w:r>
        <w:rPr/>
        <w:t>registers</w:t>
      </w:r>
      <w:r>
        <w:rPr>
          <w:spacing w:val="-3"/>
        </w:rPr>
        <w:t> </w:t>
      </w:r>
      <w:r>
        <w:rPr/>
        <w:t>an</w:t>
      </w:r>
      <w:r>
        <w:rPr>
          <w:spacing w:val="-3"/>
        </w:rPr>
        <w:t> </w:t>
      </w:r>
      <w:r>
        <w:rPr/>
        <w:t>Accessibility</w:t>
      </w:r>
      <w:r>
        <w:rPr>
          <w:spacing w:val="-4"/>
        </w:rPr>
        <w:t> </w:t>
      </w:r>
      <w:r>
        <w:rPr/>
        <w:t>Service</w:t>
      </w:r>
      <w:r>
        <w:rPr>
          <w:spacing w:val="-3"/>
        </w:rPr>
        <w:t> </w:t>
      </w:r>
      <w:r>
        <w:rPr/>
        <w:t>that</w:t>
      </w:r>
      <w:r>
        <w:rPr>
          <w:spacing w:val="-3"/>
        </w:rPr>
        <w:t> </w:t>
      </w:r>
      <w:r>
        <w:rPr/>
        <w:t>becomes active when the user opens any application matching a list of 14 Indian banking package names.</w:t>
      </w:r>
    </w:p>
    <w:p>
      <w:pPr>
        <w:pStyle w:val="BodyText"/>
        <w:spacing w:before="5"/>
        <w:ind w:left="23"/>
      </w:pPr>
      <w:r>
        <w:rPr/>
        <w:t>Upon</w:t>
      </w:r>
      <w:r>
        <w:rPr>
          <w:spacing w:val="-7"/>
        </w:rPr>
        <w:t> </w:t>
      </w:r>
      <w:r>
        <w:rPr/>
        <w:t>activation,</w:t>
      </w:r>
      <w:r>
        <w:rPr>
          <w:spacing w:val="-4"/>
        </w:rPr>
        <w:t> </w:t>
      </w:r>
      <w:r>
        <w:rPr/>
        <w:t>it</w:t>
      </w:r>
      <w:r>
        <w:rPr>
          <w:spacing w:val="-6"/>
        </w:rPr>
        <w:t> </w:t>
      </w:r>
      <w:r>
        <w:rPr/>
        <w:t>captures</w:t>
      </w:r>
      <w:r>
        <w:rPr>
          <w:spacing w:val="-3"/>
        </w:rPr>
        <w:t> </w:t>
      </w:r>
      <w:r>
        <w:rPr/>
        <w:t>the</w:t>
      </w:r>
      <w:r>
        <w:rPr>
          <w:spacing w:val="-4"/>
        </w:rPr>
        <w:t> </w:t>
      </w:r>
      <w:r>
        <w:rPr/>
        <w:t>device</w:t>
      </w:r>
      <w:r>
        <w:rPr>
          <w:spacing w:val="-4"/>
        </w:rPr>
        <w:t> </w:t>
      </w:r>
      <w:r>
        <w:rPr/>
        <w:t>screen,</w:t>
      </w:r>
      <w:r>
        <w:rPr>
          <w:spacing w:val="-5"/>
        </w:rPr>
        <w:t> </w:t>
      </w:r>
      <w:r>
        <w:rPr/>
        <w:t>overlays</w:t>
      </w:r>
      <w:r>
        <w:rPr>
          <w:spacing w:val="-4"/>
        </w:rPr>
        <w:t> </w:t>
      </w:r>
      <w:r>
        <w:rPr/>
        <w:t>a</w:t>
      </w:r>
      <w:r>
        <w:rPr>
          <w:spacing w:val="-4"/>
        </w:rPr>
        <w:t> </w:t>
      </w:r>
      <w:r>
        <w:rPr/>
        <w:t>fraudulent</w:t>
      </w:r>
      <w:r>
        <w:rPr>
          <w:spacing w:val="-6"/>
        </w:rPr>
        <w:t> </w:t>
      </w:r>
      <w:r>
        <w:rPr/>
        <w:t>login</w:t>
      </w:r>
      <w:r>
        <w:rPr>
          <w:spacing w:val="-5"/>
        </w:rPr>
        <w:t> </w:t>
      </w:r>
      <w:r>
        <w:rPr/>
        <w:t>interface</w:t>
      </w:r>
      <w:r>
        <w:rPr>
          <w:spacing w:val="-4"/>
        </w:rPr>
        <w:t> </w:t>
      </w:r>
      <w:r>
        <w:rPr/>
        <w:t>that</w:t>
      </w:r>
      <w:r>
        <w:rPr>
          <w:spacing w:val="-6"/>
        </w:rPr>
        <w:t> </w:t>
      </w:r>
      <w:r>
        <w:rPr>
          <w:spacing w:val="-2"/>
        </w:rPr>
        <w:t>visually</w:t>
      </w:r>
    </w:p>
    <w:p>
      <w:pPr>
        <w:pStyle w:val="BodyText"/>
        <w:spacing w:line="276" w:lineRule="auto" w:before="41"/>
        <w:ind w:left="23" w:right="1064"/>
      </w:pPr>
      <w:r>
        <w:rPr/>
        <w:t>replicates</w:t>
      </w:r>
      <w:r>
        <w:rPr>
          <w:spacing w:val="-4"/>
        </w:rPr>
        <w:t> </w:t>
      </w:r>
      <w:r>
        <w:rPr/>
        <w:t>the</w:t>
      </w:r>
      <w:r>
        <w:rPr>
          <w:spacing w:val="-4"/>
        </w:rPr>
        <w:t> </w:t>
      </w:r>
      <w:r>
        <w:rPr/>
        <w:t>target</w:t>
      </w:r>
      <w:r>
        <w:rPr>
          <w:spacing w:val="-4"/>
        </w:rPr>
        <w:t> </w:t>
      </w:r>
      <w:r>
        <w:rPr/>
        <w:t>bank’s</w:t>
      </w:r>
      <w:r>
        <w:rPr>
          <w:spacing w:val="-4"/>
        </w:rPr>
        <w:t> </w:t>
      </w:r>
      <w:r>
        <w:rPr/>
        <w:t>authentication</w:t>
      </w:r>
      <w:r>
        <w:rPr>
          <w:spacing w:val="-3"/>
        </w:rPr>
        <w:t> </w:t>
      </w:r>
      <w:r>
        <w:rPr/>
        <w:t>screen,</w:t>
      </w:r>
      <w:r>
        <w:rPr>
          <w:spacing w:val="-5"/>
        </w:rPr>
        <w:t> </w:t>
      </w:r>
      <w:r>
        <w:rPr/>
        <w:t>harvests</w:t>
      </w:r>
      <w:r>
        <w:rPr>
          <w:spacing w:val="-2"/>
        </w:rPr>
        <w:t> </w:t>
      </w:r>
      <w:r>
        <w:rPr/>
        <w:t>entered</w:t>
      </w:r>
      <w:r>
        <w:rPr>
          <w:spacing w:val="-4"/>
        </w:rPr>
        <w:t> </w:t>
      </w:r>
      <w:r>
        <w:rPr/>
        <w:t>credentials,</w:t>
      </w:r>
      <w:r>
        <w:rPr>
          <w:spacing w:val="-2"/>
        </w:rPr>
        <w:t> </w:t>
      </w:r>
      <w:r>
        <w:rPr/>
        <w:t>intercepts</w:t>
      </w:r>
      <w:r>
        <w:rPr>
          <w:spacing w:val="-5"/>
        </w:rPr>
        <w:t> </w:t>
      </w:r>
      <w:r>
        <w:rPr/>
        <w:t>the</w:t>
      </w:r>
      <w:r>
        <w:rPr>
          <w:spacing w:val="-4"/>
        </w:rPr>
        <w:t> </w:t>
      </w:r>
      <w:r>
        <w:rPr/>
        <w:t>OTP dispatched by the bank via</w:t>
      </w:r>
      <w:r>
        <w:rPr>
          <w:spacing w:val="-1"/>
        </w:rPr>
        <w:t> </w:t>
      </w:r>
      <w:r>
        <w:rPr/>
        <w:t>SMS, and transmits</w:t>
      </w:r>
      <w:r>
        <w:rPr>
          <w:spacing w:val="-1"/>
        </w:rPr>
        <w:t> </w:t>
      </w:r>
      <w:r>
        <w:rPr/>
        <w:t>both</w:t>
      </w:r>
      <w:r>
        <w:rPr>
          <w:spacing w:val="-1"/>
        </w:rPr>
        <w:t> </w:t>
      </w:r>
      <w:r>
        <w:rPr/>
        <w:t>to a remote server hosted at [C2 domain]. The malware employs string encryption and reflection-based loading to conceal its payload from static </w:t>
      </w:r>
      <w:r>
        <w:rPr>
          <w:spacing w:val="-2"/>
        </w:rPr>
        <w:t>scanners.”</w:t>
      </w:r>
    </w:p>
    <w:p>
      <w:pPr>
        <w:spacing w:before="118"/>
        <w:ind w:left="23" w:right="0" w:firstLine="0"/>
        <w:jc w:val="left"/>
        <w:rPr>
          <w:i/>
          <w:sz w:val="22"/>
        </w:rPr>
      </w:pPr>
      <w:r>
        <w:rPr>
          <w:i/>
          <w:sz w:val="22"/>
        </w:rPr>
        <w:t>Malware</w:t>
      </w:r>
      <w:r>
        <w:rPr>
          <w:i/>
          <w:spacing w:val="-9"/>
          <w:sz w:val="22"/>
        </w:rPr>
        <w:t> </w:t>
      </w:r>
      <w:r>
        <w:rPr>
          <w:i/>
          <w:sz w:val="22"/>
        </w:rPr>
        <w:t>Family</w:t>
      </w:r>
      <w:r>
        <w:rPr>
          <w:i/>
          <w:spacing w:val="-6"/>
          <w:sz w:val="22"/>
        </w:rPr>
        <w:t> </w:t>
      </w:r>
      <w:r>
        <w:rPr>
          <w:i/>
          <w:sz w:val="22"/>
        </w:rPr>
        <w:t>Classification</w:t>
      </w:r>
      <w:r>
        <w:rPr>
          <w:i/>
          <w:spacing w:val="-7"/>
          <w:sz w:val="22"/>
        </w:rPr>
        <w:t> </w:t>
      </w:r>
      <w:r>
        <w:rPr>
          <w:i/>
          <w:sz w:val="22"/>
        </w:rPr>
        <w:t>and</w:t>
      </w:r>
      <w:r>
        <w:rPr>
          <w:i/>
          <w:spacing w:val="-7"/>
          <w:sz w:val="22"/>
        </w:rPr>
        <w:t> </w:t>
      </w:r>
      <w:r>
        <w:rPr>
          <w:i/>
          <w:spacing w:val="-2"/>
          <w:sz w:val="22"/>
        </w:rPr>
        <w:t>Attribution</w:t>
      </w:r>
    </w:p>
    <w:p>
      <w:pPr>
        <w:pStyle w:val="BodyText"/>
        <w:spacing w:line="278" w:lineRule="auto"/>
        <w:ind w:left="23" w:right="1037"/>
      </w:pPr>
      <w:r>
        <w:rPr/>
        <w:t>The threat Classification Agent compares the observed behavioural profile of the analysed APK against</w:t>
      </w:r>
      <w:r>
        <w:rPr>
          <w:spacing w:val="-2"/>
        </w:rPr>
        <w:t> </w:t>
      </w:r>
      <w:r>
        <w:rPr/>
        <w:t>documented</w:t>
      </w:r>
      <w:r>
        <w:rPr>
          <w:spacing w:val="-6"/>
        </w:rPr>
        <w:t> </w:t>
      </w:r>
      <w:r>
        <w:rPr/>
        <w:t>malware</w:t>
      </w:r>
      <w:r>
        <w:rPr>
          <w:spacing w:val="-3"/>
        </w:rPr>
        <w:t> </w:t>
      </w:r>
      <w:r>
        <w:rPr/>
        <w:t>family</w:t>
      </w:r>
      <w:r>
        <w:rPr>
          <w:spacing w:val="-3"/>
        </w:rPr>
        <w:t> </w:t>
      </w:r>
      <w:r>
        <w:rPr/>
        <w:t>patterns</w:t>
      </w:r>
      <w:r>
        <w:rPr>
          <w:spacing w:val="-6"/>
        </w:rPr>
        <w:t> </w:t>
      </w:r>
      <w:r>
        <w:rPr/>
        <w:t>maintained</w:t>
      </w:r>
      <w:r>
        <w:rPr>
          <w:spacing w:val="-3"/>
        </w:rPr>
        <w:t> </w:t>
      </w:r>
      <w:r>
        <w:rPr/>
        <w:t>in</w:t>
      </w:r>
      <w:r>
        <w:rPr>
          <w:spacing w:val="-4"/>
        </w:rPr>
        <w:t> </w:t>
      </w:r>
      <w:r>
        <w:rPr/>
        <w:t>the</w:t>
      </w:r>
      <w:r>
        <w:rPr>
          <w:spacing w:val="-3"/>
        </w:rPr>
        <w:t> </w:t>
      </w:r>
      <w:r>
        <w:rPr/>
        <w:t>platform’s</w:t>
      </w:r>
      <w:r>
        <w:rPr>
          <w:spacing w:val="-5"/>
        </w:rPr>
        <w:t> </w:t>
      </w:r>
      <w:r>
        <w:rPr/>
        <w:t>knowledge</w:t>
      </w:r>
      <w:r>
        <w:rPr>
          <w:spacing w:val="-3"/>
        </w:rPr>
        <w:t> </w:t>
      </w:r>
      <w:r>
        <w:rPr/>
        <w:t>base.</w:t>
      </w:r>
      <w:r>
        <w:rPr>
          <w:spacing w:val="-5"/>
        </w:rPr>
        <w:t> </w:t>
      </w:r>
      <w:r>
        <w:rPr/>
        <w:t>The</w:t>
      </w:r>
    </w:p>
    <w:p>
      <w:pPr>
        <w:pStyle w:val="BodyText"/>
        <w:spacing w:line="276" w:lineRule="auto" w:before="0"/>
        <w:ind w:left="23" w:right="1017"/>
      </w:pPr>
      <w:r>
        <w:rPr/>
        <w:t>agent produces a classification with an associated score, supporting evidence list, and behavioural characteristics summary. Classification categories include Banking Trojan, Remote Access Trojan, Credential</w:t>
      </w:r>
      <w:r>
        <w:rPr>
          <w:spacing w:val="-2"/>
        </w:rPr>
        <w:t> </w:t>
      </w:r>
      <w:r>
        <w:rPr/>
        <w:t>Harvester,</w:t>
      </w:r>
      <w:r>
        <w:rPr>
          <w:spacing w:val="-2"/>
        </w:rPr>
        <w:t> </w:t>
      </w:r>
      <w:r>
        <w:rPr/>
        <w:t>SMS</w:t>
      </w:r>
      <w:r>
        <w:rPr>
          <w:spacing w:val="-5"/>
        </w:rPr>
        <w:t> </w:t>
      </w:r>
      <w:r>
        <w:rPr/>
        <w:t>Forwarder</w:t>
      </w:r>
      <w:r>
        <w:rPr>
          <w:spacing w:val="-4"/>
        </w:rPr>
        <w:t> </w:t>
      </w:r>
      <w:r>
        <w:rPr/>
        <w:t>Spyware,</w:t>
      </w:r>
      <w:r>
        <w:rPr>
          <w:spacing w:val="-2"/>
        </w:rPr>
        <w:t> </w:t>
      </w:r>
      <w:r>
        <w:rPr/>
        <w:t>Screen</w:t>
      </w:r>
      <w:r>
        <w:rPr>
          <w:spacing w:val="-3"/>
        </w:rPr>
        <w:t> </w:t>
      </w:r>
      <w:r>
        <w:rPr/>
        <w:t>Recorder,</w:t>
      </w:r>
      <w:r>
        <w:rPr>
          <w:spacing w:val="-2"/>
        </w:rPr>
        <w:t> </w:t>
      </w:r>
      <w:r>
        <w:rPr/>
        <w:t>and</w:t>
      </w:r>
      <w:r>
        <w:rPr>
          <w:spacing w:val="-3"/>
        </w:rPr>
        <w:t> </w:t>
      </w:r>
      <w:r>
        <w:rPr/>
        <w:t>Hybrid</w:t>
      </w:r>
      <w:r>
        <w:rPr>
          <w:spacing w:val="-4"/>
        </w:rPr>
        <w:t> </w:t>
      </w:r>
      <w:r>
        <w:rPr/>
        <w:t>Malware.</w:t>
      </w:r>
      <w:r>
        <w:rPr>
          <w:spacing w:val="-5"/>
        </w:rPr>
        <w:t> </w:t>
      </w:r>
      <w:r>
        <w:rPr/>
        <w:t>Where</w:t>
      </w:r>
      <w:r>
        <w:rPr>
          <w:spacing w:val="-4"/>
        </w:rPr>
        <w:t> </w:t>
      </w:r>
      <w:r>
        <w:rPr/>
        <w:t>a</w:t>
      </w:r>
      <w:r>
        <w:rPr>
          <w:spacing w:val="-2"/>
        </w:rPr>
        <w:t> </w:t>
      </w:r>
      <w:r>
        <w:rPr/>
        <w:t>high-confidence family classification is achieved, the platform also surfaces known variants, historical campaign data. And attributable infrastructure associated with that malware family.</w:t>
      </w:r>
    </w:p>
    <w:p>
      <w:pPr>
        <w:spacing w:before="116"/>
        <w:ind w:left="23" w:right="0" w:firstLine="0"/>
        <w:jc w:val="left"/>
        <w:rPr>
          <w:i/>
          <w:sz w:val="22"/>
        </w:rPr>
      </w:pPr>
      <w:r>
        <w:rPr>
          <w:i/>
          <w:sz w:val="22"/>
        </w:rPr>
        <w:t>MITRE</w:t>
      </w:r>
      <w:r>
        <w:rPr>
          <w:i/>
          <w:spacing w:val="-7"/>
          <w:sz w:val="22"/>
        </w:rPr>
        <w:t> </w:t>
      </w:r>
      <w:r>
        <w:rPr>
          <w:i/>
          <w:sz w:val="22"/>
        </w:rPr>
        <w:t>ATT&amp;CK</w:t>
      </w:r>
      <w:r>
        <w:rPr>
          <w:i/>
          <w:spacing w:val="-7"/>
          <w:sz w:val="22"/>
        </w:rPr>
        <w:t> </w:t>
      </w:r>
      <w:r>
        <w:rPr>
          <w:i/>
          <w:sz w:val="22"/>
        </w:rPr>
        <w:t>Mobile</w:t>
      </w:r>
      <w:r>
        <w:rPr>
          <w:i/>
          <w:spacing w:val="-7"/>
          <w:sz w:val="22"/>
        </w:rPr>
        <w:t> </w:t>
      </w:r>
      <w:r>
        <w:rPr>
          <w:i/>
          <w:sz w:val="22"/>
        </w:rPr>
        <w:t>Technology</w:t>
      </w:r>
      <w:r>
        <w:rPr>
          <w:i/>
          <w:spacing w:val="-5"/>
          <w:sz w:val="22"/>
        </w:rPr>
        <w:t> </w:t>
      </w:r>
      <w:r>
        <w:rPr>
          <w:i/>
          <w:spacing w:val="-2"/>
          <w:sz w:val="22"/>
        </w:rPr>
        <w:t>Mapping</w:t>
      </w:r>
    </w:p>
    <w:p>
      <w:pPr>
        <w:pStyle w:val="BodyText"/>
        <w:spacing w:line="273" w:lineRule="auto"/>
        <w:ind w:left="23" w:right="1037"/>
      </w:pPr>
      <w:r>
        <w:rPr/>
        <w:t>The MITRE Mapping Agent systematically maps each detected malware behaviour to the corresponding</w:t>
      </w:r>
      <w:r>
        <w:rPr>
          <w:spacing w:val="-5"/>
        </w:rPr>
        <w:t> </w:t>
      </w:r>
      <w:r>
        <w:rPr/>
        <w:t>MITRE</w:t>
      </w:r>
      <w:r>
        <w:rPr>
          <w:spacing w:val="-4"/>
        </w:rPr>
        <w:t> </w:t>
      </w:r>
      <w:r>
        <w:rPr/>
        <w:t>ATT&amp;CK</w:t>
      </w:r>
      <w:r>
        <w:rPr>
          <w:spacing w:val="-6"/>
        </w:rPr>
        <w:t> </w:t>
      </w:r>
      <w:r>
        <w:rPr/>
        <w:t>Mobile</w:t>
      </w:r>
      <w:r>
        <w:rPr>
          <w:spacing w:val="-4"/>
        </w:rPr>
        <w:t> </w:t>
      </w:r>
      <w:r>
        <w:rPr/>
        <w:t>framework</w:t>
      </w:r>
      <w:r>
        <w:rPr>
          <w:spacing w:val="-4"/>
        </w:rPr>
        <w:t> </w:t>
      </w:r>
      <w:r>
        <w:rPr/>
        <w:t>technique.</w:t>
      </w:r>
      <w:r>
        <w:rPr>
          <w:spacing w:val="-4"/>
        </w:rPr>
        <w:t> </w:t>
      </w:r>
      <w:r>
        <w:rPr/>
        <w:t>This</w:t>
      </w:r>
      <w:r>
        <w:rPr>
          <w:spacing w:val="-4"/>
        </w:rPr>
        <w:t> </w:t>
      </w:r>
      <w:r>
        <w:rPr/>
        <w:t>structured</w:t>
      </w:r>
      <w:r>
        <w:rPr>
          <w:spacing w:val="-8"/>
        </w:rPr>
        <w:t> </w:t>
      </w:r>
      <w:r>
        <w:rPr/>
        <w:t>mapping</w:t>
      </w:r>
      <w:r>
        <w:rPr>
          <w:spacing w:val="-5"/>
        </w:rPr>
        <w:t> </w:t>
      </w:r>
      <w:r>
        <w:rPr/>
        <w:t>enables</w:t>
      </w:r>
    </w:p>
    <w:p>
      <w:pPr>
        <w:pStyle w:val="BodyText"/>
        <w:spacing w:after="0" w:line="273"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t>security teams to communicate threat findings using standardized industry terminology, integrate platform</w:t>
      </w:r>
      <w:r>
        <w:rPr>
          <w:spacing w:val="-3"/>
        </w:rPr>
        <w:t> </w:t>
      </w:r>
      <w:r>
        <w:rPr/>
        <w:t>outputs</w:t>
      </w:r>
      <w:r>
        <w:rPr>
          <w:spacing w:val="-1"/>
        </w:rPr>
        <w:t> </w:t>
      </w:r>
      <w:r>
        <w:rPr/>
        <w:t>directly</w:t>
      </w:r>
      <w:r>
        <w:rPr>
          <w:spacing w:val="-4"/>
        </w:rPr>
        <w:t> </w:t>
      </w:r>
      <w:r>
        <w:rPr/>
        <w:t>into</w:t>
      </w:r>
      <w:r>
        <w:rPr>
          <w:spacing w:val="-1"/>
        </w:rPr>
        <w:t> </w:t>
      </w:r>
      <w:r>
        <w:rPr/>
        <w:t>SIEM</w:t>
      </w:r>
      <w:r>
        <w:rPr>
          <w:spacing w:val="-2"/>
        </w:rPr>
        <w:t> </w:t>
      </w:r>
      <w:r>
        <w:rPr/>
        <w:t>and</w:t>
      </w:r>
      <w:r>
        <w:rPr>
          <w:spacing w:val="-4"/>
        </w:rPr>
        <w:t> </w:t>
      </w:r>
      <w:r>
        <w:rPr/>
        <w:t>SOAR</w:t>
      </w:r>
      <w:r>
        <w:rPr>
          <w:spacing w:val="-5"/>
        </w:rPr>
        <w:t> </w:t>
      </w:r>
      <w:r>
        <w:rPr/>
        <w:t>platforms,</w:t>
      </w:r>
      <w:r>
        <w:rPr>
          <w:spacing w:val="-2"/>
        </w:rPr>
        <w:t> </w:t>
      </w:r>
      <w:r>
        <w:rPr/>
        <w:t>and</w:t>
      </w:r>
      <w:r>
        <w:rPr>
          <w:spacing w:val="-4"/>
        </w:rPr>
        <w:t> </w:t>
      </w:r>
      <w:r>
        <w:rPr/>
        <w:t>align</w:t>
      </w:r>
      <w:r>
        <w:rPr>
          <w:spacing w:val="-3"/>
        </w:rPr>
        <w:t> </w:t>
      </w:r>
      <w:r>
        <w:rPr/>
        <w:t>incident</w:t>
      </w:r>
      <w:r>
        <w:rPr>
          <w:spacing w:val="-2"/>
        </w:rPr>
        <w:t> </w:t>
      </w:r>
      <w:r>
        <w:rPr/>
        <w:t>response</w:t>
      </w:r>
      <w:r>
        <w:rPr>
          <w:spacing w:val="-2"/>
        </w:rPr>
        <w:t> </w:t>
      </w:r>
      <w:r>
        <w:rPr/>
        <w:t>activities</w:t>
      </w:r>
      <w:r>
        <w:rPr>
          <w:spacing w:val="-4"/>
        </w:rPr>
        <w:t> </w:t>
      </w:r>
      <w:r>
        <w:rPr/>
        <w:t>with established frameworks. Example mappings include T1412 (Capture SMS Messages), T1636 (Protected User Data), T1418 (Software Discovery), and T1417 (Input Capture).</w:t>
      </w:r>
    </w:p>
    <w:p>
      <w:pPr>
        <w:spacing w:before="121"/>
        <w:ind w:left="23" w:right="0" w:firstLine="0"/>
        <w:jc w:val="left"/>
        <w:rPr>
          <w:i/>
          <w:sz w:val="22"/>
        </w:rPr>
      </w:pPr>
      <w:r>
        <w:rPr>
          <w:i/>
          <w:sz w:val="22"/>
        </w:rPr>
        <w:t>GRC</w:t>
      </w:r>
      <w:r>
        <w:rPr>
          <w:i/>
          <w:spacing w:val="-4"/>
          <w:sz w:val="22"/>
        </w:rPr>
        <w:t> </w:t>
      </w:r>
      <w:r>
        <w:rPr>
          <w:i/>
          <w:sz w:val="22"/>
        </w:rPr>
        <w:t>Compliance</w:t>
      </w:r>
      <w:r>
        <w:rPr>
          <w:i/>
          <w:spacing w:val="-4"/>
          <w:sz w:val="22"/>
        </w:rPr>
        <w:t> </w:t>
      </w:r>
      <w:r>
        <w:rPr>
          <w:i/>
          <w:sz w:val="22"/>
        </w:rPr>
        <w:t>Impact</w:t>
      </w:r>
      <w:r>
        <w:rPr>
          <w:i/>
          <w:spacing w:val="-3"/>
          <w:sz w:val="22"/>
        </w:rPr>
        <w:t> </w:t>
      </w:r>
      <w:r>
        <w:rPr>
          <w:i/>
          <w:spacing w:val="-2"/>
          <w:sz w:val="22"/>
        </w:rPr>
        <w:t>Analysis</w:t>
      </w:r>
    </w:p>
    <w:p>
      <w:pPr>
        <w:pStyle w:val="BodyText"/>
        <w:spacing w:line="276" w:lineRule="auto" w:before="158"/>
        <w:ind w:left="23" w:right="1012"/>
        <w:jc w:val="both"/>
      </w:pPr>
      <w:r>
        <w:rPr>
          <w:color w:val="1E293A"/>
        </w:rPr>
        <w:t>The Compliance Agent</w:t>
      </w:r>
      <w:r>
        <w:rPr>
          <w:color w:val="1E293A"/>
          <w:spacing w:val="-2"/>
        </w:rPr>
        <w:t> </w:t>
      </w:r>
      <w:r>
        <w:rPr>
          <w:color w:val="1E293A"/>
        </w:rPr>
        <w:t>maps detected</w:t>
      </w:r>
      <w:r>
        <w:rPr>
          <w:color w:val="1E293A"/>
          <w:spacing w:val="-3"/>
        </w:rPr>
        <w:t> </w:t>
      </w:r>
      <w:r>
        <w:rPr>
          <w:color w:val="1E293A"/>
        </w:rPr>
        <w:t>threats and</w:t>
      </w:r>
      <w:r>
        <w:rPr>
          <w:color w:val="1E293A"/>
          <w:spacing w:val="-3"/>
        </w:rPr>
        <w:t> </w:t>
      </w:r>
      <w:r>
        <w:rPr>
          <w:color w:val="1E293A"/>
        </w:rPr>
        <w:t>their potential</w:t>
      </w:r>
      <w:r>
        <w:rPr>
          <w:color w:val="1E293A"/>
          <w:spacing w:val="-2"/>
        </w:rPr>
        <w:t> </w:t>
      </w:r>
      <w:r>
        <w:rPr>
          <w:color w:val="1E293A"/>
        </w:rPr>
        <w:t>consequences</w:t>
      </w:r>
      <w:r>
        <w:rPr>
          <w:color w:val="1E293A"/>
          <w:spacing w:val="-2"/>
        </w:rPr>
        <w:t> </w:t>
      </w:r>
      <w:r>
        <w:rPr>
          <w:color w:val="1E293A"/>
        </w:rPr>
        <w:t>to specific</w:t>
      </w:r>
      <w:r>
        <w:rPr>
          <w:color w:val="1E293A"/>
          <w:spacing w:val="-2"/>
        </w:rPr>
        <w:t> </w:t>
      </w:r>
      <w:r>
        <w:rPr>
          <w:color w:val="1E293A"/>
        </w:rPr>
        <w:t>clauses</w:t>
      </w:r>
      <w:r>
        <w:rPr>
          <w:color w:val="1E293A"/>
          <w:spacing w:val="-1"/>
        </w:rPr>
        <w:t> </w:t>
      </w:r>
      <w:r>
        <w:rPr>
          <w:color w:val="1E293A"/>
        </w:rPr>
        <w:t>of the regulatory frameworks applicable to Indian banking: RBI Master Directions on IT Governance (2023), the Digital Personal Data Protection Act 2023, and the Information Technology Act 2000. For each applicable regulatory provision, the agent identifies the nature of the potential violation, the bank's</w:t>
      </w:r>
      <w:r>
        <w:rPr>
          <w:color w:val="1E293A"/>
          <w:spacing w:val="-10"/>
        </w:rPr>
        <w:t> </w:t>
      </w:r>
      <w:r>
        <w:rPr>
          <w:color w:val="1E293A"/>
        </w:rPr>
        <w:t>reporting</w:t>
      </w:r>
      <w:r>
        <w:rPr>
          <w:color w:val="1E293A"/>
          <w:spacing w:val="-11"/>
        </w:rPr>
        <w:t> </w:t>
      </w:r>
      <w:r>
        <w:rPr>
          <w:color w:val="1E293A"/>
        </w:rPr>
        <w:t>and</w:t>
      </w:r>
      <w:r>
        <w:rPr>
          <w:color w:val="1E293A"/>
          <w:spacing w:val="-11"/>
        </w:rPr>
        <w:t> </w:t>
      </w:r>
      <w:r>
        <w:rPr>
          <w:color w:val="1E293A"/>
        </w:rPr>
        <w:t>notification</w:t>
      </w:r>
      <w:r>
        <w:rPr>
          <w:color w:val="1E293A"/>
          <w:spacing w:val="-13"/>
        </w:rPr>
        <w:t> </w:t>
      </w:r>
      <w:r>
        <w:rPr>
          <w:color w:val="1E293A"/>
        </w:rPr>
        <w:t>obligations,</w:t>
      </w:r>
      <w:r>
        <w:rPr>
          <w:color w:val="1E293A"/>
          <w:spacing w:val="-9"/>
        </w:rPr>
        <w:t> </w:t>
      </w:r>
      <w:r>
        <w:rPr>
          <w:color w:val="1E293A"/>
        </w:rPr>
        <w:t>and</w:t>
      </w:r>
      <w:r>
        <w:rPr>
          <w:color w:val="1E293A"/>
          <w:spacing w:val="-11"/>
        </w:rPr>
        <w:t> </w:t>
      </w:r>
      <w:r>
        <w:rPr>
          <w:color w:val="1E293A"/>
        </w:rPr>
        <w:t>recommended</w:t>
      </w:r>
      <w:r>
        <w:rPr>
          <w:color w:val="1E293A"/>
          <w:spacing w:val="-10"/>
        </w:rPr>
        <w:t> </w:t>
      </w:r>
      <w:r>
        <w:rPr>
          <w:color w:val="1E293A"/>
        </w:rPr>
        <w:t>control</w:t>
      </w:r>
      <w:r>
        <w:rPr>
          <w:color w:val="1E293A"/>
          <w:spacing w:val="-10"/>
        </w:rPr>
        <w:t> </w:t>
      </w:r>
      <w:r>
        <w:rPr>
          <w:color w:val="1E293A"/>
        </w:rPr>
        <w:t>implementation</w:t>
      </w:r>
      <w:r>
        <w:rPr>
          <w:color w:val="1E293A"/>
          <w:spacing w:val="-11"/>
        </w:rPr>
        <w:t> </w:t>
      </w:r>
      <w:r>
        <w:rPr>
          <w:color w:val="1E293A"/>
        </w:rPr>
        <w:t>actions.</w:t>
      </w:r>
      <w:r>
        <w:rPr>
          <w:color w:val="1E293A"/>
          <w:spacing w:val="-10"/>
        </w:rPr>
        <w:t> </w:t>
      </w:r>
      <w:r>
        <w:rPr>
          <w:color w:val="1E293A"/>
        </w:rPr>
        <w:t>This output</w:t>
      </w:r>
      <w:r>
        <w:rPr>
          <w:color w:val="1E293A"/>
          <w:spacing w:val="-5"/>
        </w:rPr>
        <w:t> </w:t>
      </w:r>
      <w:r>
        <w:rPr>
          <w:color w:val="1E293A"/>
        </w:rPr>
        <w:t>enables</w:t>
      </w:r>
      <w:r>
        <w:rPr>
          <w:color w:val="1E293A"/>
          <w:spacing w:val="-5"/>
        </w:rPr>
        <w:t> </w:t>
      </w:r>
      <w:r>
        <w:rPr>
          <w:color w:val="1E293A"/>
        </w:rPr>
        <w:t>compliance</w:t>
      </w:r>
      <w:r>
        <w:rPr>
          <w:color w:val="1E293A"/>
          <w:spacing w:val="-7"/>
        </w:rPr>
        <w:t> </w:t>
      </w:r>
      <w:r>
        <w:rPr>
          <w:color w:val="1E293A"/>
        </w:rPr>
        <w:t>officers</w:t>
      </w:r>
      <w:r>
        <w:rPr>
          <w:color w:val="1E293A"/>
          <w:spacing w:val="-5"/>
        </w:rPr>
        <w:t> </w:t>
      </w:r>
      <w:r>
        <w:rPr>
          <w:color w:val="1E293A"/>
        </w:rPr>
        <w:t>to</w:t>
      </w:r>
      <w:r>
        <w:rPr>
          <w:color w:val="1E293A"/>
          <w:spacing w:val="-4"/>
        </w:rPr>
        <w:t> </w:t>
      </w:r>
      <w:r>
        <w:rPr>
          <w:color w:val="1E293A"/>
        </w:rPr>
        <w:t>assess</w:t>
      </w:r>
      <w:r>
        <w:rPr>
          <w:color w:val="1E293A"/>
          <w:spacing w:val="-7"/>
        </w:rPr>
        <w:t> </w:t>
      </w:r>
      <w:r>
        <w:rPr>
          <w:color w:val="1E293A"/>
        </w:rPr>
        <w:t>regulatory</w:t>
      </w:r>
      <w:r>
        <w:rPr>
          <w:color w:val="1E293A"/>
          <w:spacing w:val="-5"/>
        </w:rPr>
        <w:t> </w:t>
      </w:r>
      <w:r>
        <w:rPr>
          <w:color w:val="1E293A"/>
        </w:rPr>
        <w:t>exposure</w:t>
      </w:r>
      <w:r>
        <w:rPr>
          <w:color w:val="1E293A"/>
          <w:spacing w:val="-7"/>
        </w:rPr>
        <w:t> </w:t>
      </w:r>
      <w:r>
        <w:rPr>
          <w:color w:val="1E293A"/>
        </w:rPr>
        <w:t>and</w:t>
      </w:r>
      <w:r>
        <w:rPr>
          <w:color w:val="1E293A"/>
          <w:spacing w:val="-6"/>
        </w:rPr>
        <w:t> </w:t>
      </w:r>
      <w:r>
        <w:rPr>
          <w:color w:val="1E293A"/>
        </w:rPr>
        <w:t>prepare</w:t>
      </w:r>
      <w:r>
        <w:rPr>
          <w:color w:val="1E293A"/>
          <w:spacing w:val="-7"/>
        </w:rPr>
        <w:t> </w:t>
      </w:r>
      <w:r>
        <w:rPr>
          <w:color w:val="1E293A"/>
        </w:rPr>
        <w:t>appropriate</w:t>
      </w:r>
      <w:r>
        <w:rPr>
          <w:color w:val="1E293A"/>
          <w:spacing w:val="-7"/>
        </w:rPr>
        <w:t> </w:t>
      </w:r>
      <w:r>
        <w:rPr>
          <w:color w:val="1E293A"/>
        </w:rPr>
        <w:t>escalation or notification documentation without requiring cybersecurity expertise.</w:t>
      </w:r>
    </w:p>
    <w:p>
      <w:pPr>
        <w:pStyle w:val="BodyText"/>
        <w:spacing w:line="276" w:lineRule="auto" w:before="143"/>
        <w:ind w:left="23" w:right="1010"/>
        <w:jc w:val="both"/>
      </w:pPr>
      <w:r>
        <w:rPr>
          <w:i/>
          <w:color w:val="1E293A"/>
        </w:rPr>
        <w:t>Stage</w:t>
      </w:r>
      <w:r>
        <w:rPr>
          <w:i/>
          <w:color w:val="1E293A"/>
          <w:spacing w:val="-13"/>
        </w:rPr>
        <w:t> </w:t>
      </w:r>
      <w:r>
        <w:rPr>
          <w:i/>
          <w:color w:val="1E293A"/>
        </w:rPr>
        <w:t>4</w:t>
      </w:r>
      <w:r>
        <w:rPr>
          <w:i/>
          <w:color w:val="1E293A"/>
          <w:spacing w:val="-12"/>
        </w:rPr>
        <w:t> </w:t>
      </w:r>
      <w:r>
        <w:rPr>
          <w:i/>
          <w:color w:val="1E293A"/>
        </w:rPr>
        <w:t>Output</w:t>
      </w:r>
      <w:r>
        <w:rPr>
          <w:i/>
          <w:color w:val="1E293A"/>
          <w:spacing w:val="-13"/>
        </w:rPr>
        <w:t> </w:t>
      </w:r>
      <w:r>
        <w:rPr>
          <w:i/>
          <w:color w:val="1E293A"/>
        </w:rPr>
        <w:t>Summary:</w:t>
      </w:r>
      <w:r>
        <w:rPr>
          <w:i/>
          <w:color w:val="1E293A"/>
          <w:spacing w:val="-12"/>
        </w:rPr>
        <w:t> </w:t>
      </w:r>
      <w:r>
        <w:rPr>
          <w:color w:val="334154"/>
        </w:rPr>
        <w:t>Human-Readable</w:t>
      </w:r>
      <w:r>
        <w:rPr>
          <w:color w:val="334154"/>
          <w:spacing w:val="-13"/>
        </w:rPr>
        <w:t> </w:t>
      </w:r>
      <w:r>
        <w:rPr>
          <w:color w:val="334154"/>
        </w:rPr>
        <w:t>Threat</w:t>
      </w:r>
      <w:r>
        <w:rPr>
          <w:color w:val="334154"/>
          <w:spacing w:val="-12"/>
        </w:rPr>
        <w:t> </w:t>
      </w:r>
      <w:r>
        <w:rPr>
          <w:color w:val="334154"/>
        </w:rPr>
        <w:t>Narrative</w:t>
      </w:r>
      <w:r>
        <w:rPr>
          <w:color w:val="334154"/>
          <w:spacing w:val="-13"/>
        </w:rPr>
        <w:t> </w:t>
      </w:r>
      <w:r>
        <w:rPr>
          <w:color w:val="334154"/>
        </w:rPr>
        <w:t>|</w:t>
      </w:r>
      <w:r>
        <w:rPr>
          <w:color w:val="334154"/>
          <w:spacing w:val="-12"/>
        </w:rPr>
        <w:t> </w:t>
      </w:r>
      <w:r>
        <w:rPr>
          <w:color w:val="334154"/>
        </w:rPr>
        <w:t>Unified</w:t>
      </w:r>
      <w:r>
        <w:rPr>
          <w:color w:val="334154"/>
          <w:spacing w:val="-12"/>
        </w:rPr>
        <w:t> </w:t>
      </w:r>
      <w:r>
        <w:rPr>
          <w:color w:val="334154"/>
        </w:rPr>
        <w:t>Threat</w:t>
      </w:r>
      <w:r>
        <w:rPr>
          <w:color w:val="334154"/>
          <w:spacing w:val="-13"/>
        </w:rPr>
        <w:t> </w:t>
      </w:r>
      <w:r>
        <w:rPr>
          <w:color w:val="334154"/>
        </w:rPr>
        <w:t>Profile</w:t>
      </w:r>
      <w:r>
        <w:rPr>
          <w:color w:val="334154"/>
          <w:spacing w:val="-12"/>
        </w:rPr>
        <w:t> </w:t>
      </w:r>
      <w:r>
        <w:rPr>
          <w:color w:val="334154"/>
        </w:rPr>
        <w:t>|</w:t>
      </w:r>
      <w:r>
        <w:rPr>
          <w:color w:val="334154"/>
          <w:spacing w:val="-13"/>
        </w:rPr>
        <w:t> </w:t>
      </w:r>
      <w:r>
        <w:rPr>
          <w:color w:val="334154"/>
        </w:rPr>
        <w:t>Malware</w:t>
      </w:r>
      <w:r>
        <w:rPr>
          <w:color w:val="334154"/>
          <w:spacing w:val="-12"/>
        </w:rPr>
        <w:t> </w:t>
      </w:r>
      <w:r>
        <w:rPr>
          <w:color w:val="334154"/>
        </w:rPr>
        <w:t>Family Classification Report | MITRE ATT&amp;CK Technique Mapping (structured JSON) | GRC Compliance Impact Assessment</w:t>
      </w:r>
    </w:p>
    <w:p>
      <w:pPr>
        <w:spacing w:before="139"/>
        <w:ind w:left="23" w:right="0" w:firstLine="0"/>
        <w:jc w:val="both"/>
        <w:rPr>
          <w:b/>
          <w:sz w:val="22"/>
        </w:rPr>
      </w:pPr>
      <w:r>
        <w:rPr>
          <w:b/>
          <w:color w:val="334154"/>
          <w:sz w:val="22"/>
        </w:rPr>
        <w:t>Stage</w:t>
      </w:r>
      <w:r>
        <w:rPr>
          <w:b/>
          <w:color w:val="334154"/>
          <w:spacing w:val="-6"/>
          <w:sz w:val="22"/>
        </w:rPr>
        <w:t> </w:t>
      </w:r>
      <w:r>
        <w:rPr>
          <w:b/>
          <w:color w:val="334154"/>
          <w:sz w:val="22"/>
        </w:rPr>
        <w:t>5:</w:t>
      </w:r>
      <w:r>
        <w:rPr>
          <w:b/>
          <w:color w:val="334154"/>
          <w:spacing w:val="-4"/>
          <w:sz w:val="22"/>
        </w:rPr>
        <w:t> </w:t>
      </w:r>
      <w:r>
        <w:rPr>
          <w:b/>
          <w:color w:val="334154"/>
          <w:sz w:val="22"/>
        </w:rPr>
        <w:t>Adaptive</w:t>
      </w:r>
      <w:r>
        <w:rPr>
          <w:b/>
          <w:color w:val="334154"/>
          <w:spacing w:val="-4"/>
          <w:sz w:val="22"/>
        </w:rPr>
        <w:t> </w:t>
      </w:r>
      <w:r>
        <w:rPr>
          <w:b/>
          <w:color w:val="334154"/>
          <w:sz w:val="22"/>
        </w:rPr>
        <w:t>Risk</w:t>
      </w:r>
      <w:r>
        <w:rPr>
          <w:b/>
          <w:color w:val="334154"/>
          <w:spacing w:val="-6"/>
          <w:sz w:val="22"/>
        </w:rPr>
        <w:t> </w:t>
      </w:r>
      <w:r>
        <w:rPr>
          <w:b/>
          <w:color w:val="334154"/>
          <w:sz w:val="22"/>
        </w:rPr>
        <w:t>Scoring</w:t>
      </w:r>
      <w:r>
        <w:rPr>
          <w:b/>
          <w:color w:val="334154"/>
          <w:spacing w:val="-4"/>
          <w:sz w:val="22"/>
        </w:rPr>
        <w:t> </w:t>
      </w:r>
      <w:r>
        <w:rPr>
          <w:b/>
          <w:color w:val="334154"/>
          <w:spacing w:val="-2"/>
          <w:sz w:val="22"/>
        </w:rPr>
        <w:t>Engine</w:t>
      </w:r>
    </w:p>
    <w:p>
      <w:pPr>
        <w:spacing w:before="180"/>
        <w:ind w:left="23" w:right="0" w:firstLine="0"/>
        <w:jc w:val="both"/>
        <w:rPr>
          <w:i/>
          <w:sz w:val="22"/>
        </w:rPr>
      </w:pPr>
      <w:r>
        <w:rPr>
          <w:i/>
          <w:color w:val="334154"/>
          <w:sz w:val="22"/>
        </w:rPr>
        <w:t>Multi-factor,</w:t>
      </w:r>
      <w:r>
        <w:rPr>
          <w:i/>
          <w:color w:val="334154"/>
          <w:spacing w:val="-11"/>
          <w:sz w:val="22"/>
        </w:rPr>
        <w:t> </w:t>
      </w:r>
      <w:r>
        <w:rPr>
          <w:i/>
          <w:color w:val="334154"/>
          <w:sz w:val="22"/>
        </w:rPr>
        <w:t>evidence-backed</w:t>
      </w:r>
      <w:r>
        <w:rPr>
          <w:i/>
          <w:color w:val="334154"/>
          <w:spacing w:val="-8"/>
          <w:sz w:val="22"/>
        </w:rPr>
        <w:t> </w:t>
      </w:r>
      <w:r>
        <w:rPr>
          <w:i/>
          <w:color w:val="334154"/>
          <w:sz w:val="22"/>
        </w:rPr>
        <w:t>Threat</w:t>
      </w:r>
      <w:r>
        <w:rPr>
          <w:i/>
          <w:color w:val="334154"/>
          <w:spacing w:val="-8"/>
          <w:sz w:val="22"/>
        </w:rPr>
        <w:t> </w:t>
      </w:r>
      <w:r>
        <w:rPr>
          <w:i/>
          <w:color w:val="334154"/>
          <w:sz w:val="22"/>
        </w:rPr>
        <w:t>Index</w:t>
      </w:r>
      <w:r>
        <w:rPr>
          <w:i/>
          <w:color w:val="334154"/>
          <w:spacing w:val="-8"/>
          <w:sz w:val="22"/>
        </w:rPr>
        <w:t> </w:t>
      </w:r>
      <w:r>
        <w:rPr>
          <w:i/>
          <w:color w:val="334154"/>
          <w:spacing w:val="-2"/>
          <w:sz w:val="22"/>
        </w:rPr>
        <w:t>computation</w:t>
      </w:r>
    </w:p>
    <w:p>
      <w:pPr>
        <w:pStyle w:val="BodyText"/>
        <w:spacing w:line="276" w:lineRule="auto" w:before="181"/>
        <w:ind w:left="23" w:right="1008"/>
        <w:jc w:val="both"/>
      </w:pPr>
      <w:r>
        <w:rPr>
          <w:color w:val="1E293A"/>
        </w:rPr>
        <w:t>The final stage of the investigation pipeline consolidates all findings from every preceding stage into a single, comprehensive Threat Index — a numeric score from 0 to 100 that quantifies the overall fraud risk posed by the analysed application. The score is computed through a multi-factor weighted model, with each contributing factor sourced from specific evidence gathered during the investigation. Critically, the platform does not merely report the score — it provides a complete, transparent</w:t>
      </w:r>
      <w:r>
        <w:rPr>
          <w:color w:val="1E293A"/>
          <w:spacing w:val="-13"/>
        </w:rPr>
        <w:t> </w:t>
      </w:r>
      <w:r>
        <w:rPr>
          <w:color w:val="1E293A"/>
        </w:rPr>
        <w:t>breakdown</w:t>
      </w:r>
      <w:r>
        <w:rPr>
          <w:color w:val="1E293A"/>
          <w:spacing w:val="-12"/>
        </w:rPr>
        <w:t> </w:t>
      </w:r>
      <w:r>
        <w:rPr>
          <w:color w:val="1E293A"/>
        </w:rPr>
        <w:t>of</w:t>
      </w:r>
      <w:r>
        <w:rPr>
          <w:color w:val="1E293A"/>
          <w:spacing w:val="-13"/>
        </w:rPr>
        <w:t> </w:t>
      </w:r>
      <w:r>
        <w:rPr>
          <w:color w:val="1E293A"/>
        </w:rPr>
        <w:t>every</w:t>
      </w:r>
      <w:r>
        <w:rPr>
          <w:color w:val="1E293A"/>
          <w:spacing w:val="-12"/>
        </w:rPr>
        <w:t> </w:t>
      </w:r>
      <w:r>
        <w:rPr>
          <w:color w:val="1E293A"/>
        </w:rPr>
        <w:t>factor</w:t>
      </w:r>
      <w:r>
        <w:rPr>
          <w:color w:val="1E293A"/>
          <w:spacing w:val="-13"/>
        </w:rPr>
        <w:t> </w:t>
      </w:r>
      <w:r>
        <w:rPr>
          <w:color w:val="1E293A"/>
        </w:rPr>
        <w:t>that</w:t>
      </w:r>
      <w:r>
        <w:rPr>
          <w:color w:val="1E293A"/>
          <w:spacing w:val="-12"/>
        </w:rPr>
        <w:t> </w:t>
      </w:r>
      <w:r>
        <w:rPr>
          <w:color w:val="1E293A"/>
        </w:rPr>
        <w:t>contributed</w:t>
      </w:r>
      <w:r>
        <w:rPr>
          <w:color w:val="1E293A"/>
          <w:spacing w:val="-13"/>
        </w:rPr>
        <w:t> </w:t>
      </w:r>
      <w:r>
        <w:rPr>
          <w:color w:val="1E293A"/>
        </w:rPr>
        <w:t>to</w:t>
      </w:r>
      <w:r>
        <w:rPr>
          <w:color w:val="1E293A"/>
          <w:spacing w:val="-12"/>
        </w:rPr>
        <w:t> </w:t>
      </w:r>
      <w:r>
        <w:rPr>
          <w:color w:val="1E293A"/>
        </w:rPr>
        <w:t>the</w:t>
      </w:r>
      <w:r>
        <w:rPr>
          <w:color w:val="1E293A"/>
          <w:spacing w:val="-12"/>
        </w:rPr>
        <w:t> </w:t>
      </w:r>
      <w:r>
        <w:rPr>
          <w:color w:val="1E293A"/>
        </w:rPr>
        <w:t>final</w:t>
      </w:r>
      <w:r>
        <w:rPr>
          <w:color w:val="1E293A"/>
          <w:spacing w:val="-13"/>
        </w:rPr>
        <w:t> </w:t>
      </w:r>
      <w:r>
        <w:rPr>
          <w:color w:val="1E293A"/>
        </w:rPr>
        <w:t>assessment,</w:t>
      </w:r>
      <w:r>
        <w:rPr>
          <w:color w:val="1E293A"/>
          <w:spacing w:val="-12"/>
        </w:rPr>
        <w:t> </w:t>
      </w:r>
      <w:r>
        <w:rPr>
          <w:color w:val="1E293A"/>
        </w:rPr>
        <w:t>enabling</w:t>
      </w:r>
      <w:r>
        <w:rPr>
          <w:color w:val="1E293A"/>
          <w:spacing w:val="-13"/>
        </w:rPr>
        <w:t> </w:t>
      </w:r>
      <w:r>
        <w:rPr>
          <w:color w:val="1E293A"/>
        </w:rPr>
        <w:t>investigators to verify the reasoning and build confidence in the conclusion.</w:t>
      </w:r>
    </w:p>
    <w:p>
      <w:pPr>
        <w:spacing w:before="140"/>
        <w:ind w:left="23" w:right="0" w:firstLine="0"/>
        <w:jc w:val="both"/>
        <w:rPr>
          <w:i/>
          <w:sz w:val="22"/>
        </w:rPr>
      </w:pPr>
      <w:r>
        <w:rPr>
          <w:i/>
          <w:sz w:val="22"/>
        </w:rPr>
        <w:t>Scoring</w:t>
      </w:r>
      <w:r>
        <w:rPr>
          <w:i/>
          <w:spacing w:val="-8"/>
          <w:sz w:val="22"/>
        </w:rPr>
        <w:t> </w:t>
      </w:r>
      <w:r>
        <w:rPr>
          <w:i/>
          <w:sz w:val="22"/>
        </w:rPr>
        <w:t>Factors</w:t>
      </w:r>
      <w:r>
        <w:rPr>
          <w:i/>
          <w:spacing w:val="-5"/>
          <w:sz w:val="22"/>
        </w:rPr>
        <w:t> </w:t>
      </w:r>
      <w:r>
        <w:rPr>
          <w:i/>
          <w:sz w:val="22"/>
        </w:rPr>
        <w:t>and</w:t>
      </w:r>
      <w:r>
        <w:rPr>
          <w:i/>
          <w:spacing w:val="-7"/>
          <w:sz w:val="22"/>
        </w:rPr>
        <w:t> </w:t>
      </w:r>
      <w:r>
        <w:rPr>
          <w:i/>
          <w:sz w:val="22"/>
        </w:rPr>
        <w:t>Weighting</w:t>
      </w:r>
      <w:r>
        <w:rPr>
          <w:i/>
          <w:spacing w:val="-7"/>
          <w:sz w:val="22"/>
        </w:rPr>
        <w:t> </w:t>
      </w:r>
      <w:r>
        <w:rPr>
          <w:i/>
          <w:spacing w:val="-2"/>
          <w:sz w:val="22"/>
        </w:rPr>
        <w:t>Rationale</w:t>
      </w:r>
    </w:p>
    <w:p>
      <w:pPr>
        <w:pStyle w:val="BodyText"/>
        <w:spacing w:before="120"/>
        <w:ind w:left="23"/>
        <w:jc w:val="both"/>
      </w:pPr>
      <w:r>
        <w:rPr>
          <w:color w:val="1E293A"/>
        </w:rPr>
        <w:t>The</w:t>
      </w:r>
      <w:r>
        <w:rPr>
          <w:color w:val="1E293A"/>
          <w:spacing w:val="-8"/>
        </w:rPr>
        <w:t> </w:t>
      </w:r>
      <w:r>
        <w:rPr>
          <w:color w:val="1E293A"/>
        </w:rPr>
        <w:t>Threat</w:t>
      </w:r>
      <w:r>
        <w:rPr>
          <w:color w:val="1E293A"/>
          <w:spacing w:val="-5"/>
        </w:rPr>
        <w:t> </w:t>
      </w:r>
      <w:r>
        <w:rPr>
          <w:color w:val="1E293A"/>
        </w:rPr>
        <w:t>Index</w:t>
      </w:r>
      <w:r>
        <w:rPr>
          <w:color w:val="1E293A"/>
          <w:spacing w:val="-6"/>
        </w:rPr>
        <w:t> </w:t>
      </w:r>
      <w:r>
        <w:rPr>
          <w:color w:val="1E293A"/>
        </w:rPr>
        <w:t>is</w:t>
      </w:r>
      <w:r>
        <w:rPr>
          <w:color w:val="1E293A"/>
          <w:spacing w:val="-6"/>
        </w:rPr>
        <w:t> </w:t>
      </w:r>
      <w:r>
        <w:rPr>
          <w:color w:val="1E293A"/>
        </w:rPr>
        <w:t>calculated</w:t>
      </w:r>
      <w:r>
        <w:rPr>
          <w:color w:val="1E293A"/>
          <w:spacing w:val="-5"/>
        </w:rPr>
        <w:t> </w:t>
      </w:r>
      <w:r>
        <w:rPr>
          <w:color w:val="1E293A"/>
        </w:rPr>
        <w:t>across</w:t>
      </w:r>
      <w:r>
        <w:rPr>
          <w:color w:val="1E293A"/>
          <w:spacing w:val="-5"/>
        </w:rPr>
        <w:t> </w:t>
      </w:r>
      <w:r>
        <w:rPr>
          <w:color w:val="1E293A"/>
        </w:rPr>
        <w:t>nine</w:t>
      </w:r>
      <w:r>
        <w:rPr>
          <w:color w:val="1E293A"/>
          <w:spacing w:val="-5"/>
        </w:rPr>
        <w:t> </w:t>
      </w:r>
      <w:r>
        <w:rPr>
          <w:color w:val="1E293A"/>
        </w:rPr>
        <w:t>independently</w:t>
      </w:r>
      <w:r>
        <w:rPr>
          <w:color w:val="1E293A"/>
          <w:spacing w:val="-5"/>
        </w:rPr>
        <w:t> </w:t>
      </w:r>
      <w:r>
        <w:rPr>
          <w:color w:val="1E293A"/>
        </w:rPr>
        <w:t>assessed</w:t>
      </w:r>
      <w:r>
        <w:rPr>
          <w:color w:val="1E293A"/>
          <w:spacing w:val="-8"/>
        </w:rPr>
        <w:t> </w:t>
      </w:r>
      <w:r>
        <w:rPr>
          <w:color w:val="1E293A"/>
          <w:spacing w:val="-2"/>
        </w:rPr>
        <w:t>dimensions:</w:t>
      </w:r>
    </w:p>
    <w:p>
      <w:pPr>
        <w:pStyle w:val="ListParagraph"/>
        <w:numPr>
          <w:ilvl w:val="0"/>
          <w:numId w:val="13"/>
        </w:numPr>
        <w:tabs>
          <w:tab w:pos="742" w:val="left" w:leader="none"/>
        </w:tabs>
        <w:spacing w:line="240" w:lineRule="auto" w:before="180" w:after="0"/>
        <w:ind w:left="742" w:right="0" w:hanging="359"/>
        <w:jc w:val="both"/>
        <w:rPr>
          <w:sz w:val="22"/>
        </w:rPr>
      </w:pPr>
      <w:r>
        <w:rPr>
          <w:color w:val="1E293A"/>
          <w:sz w:val="22"/>
        </w:rPr>
        <w:t>Permission</w:t>
      </w:r>
      <w:r>
        <w:rPr>
          <w:color w:val="1E293A"/>
          <w:spacing w:val="-10"/>
          <w:sz w:val="22"/>
        </w:rPr>
        <w:t> </w:t>
      </w:r>
      <w:r>
        <w:rPr>
          <w:color w:val="1E293A"/>
          <w:sz w:val="22"/>
        </w:rPr>
        <w:t>Combination</w:t>
      </w:r>
      <w:r>
        <w:rPr>
          <w:color w:val="1E293A"/>
          <w:spacing w:val="-7"/>
          <w:sz w:val="22"/>
        </w:rPr>
        <w:t> </w:t>
      </w:r>
      <w:r>
        <w:rPr>
          <w:color w:val="1E293A"/>
          <w:spacing w:val="-4"/>
          <w:sz w:val="22"/>
        </w:rPr>
        <w:t>Risk</w:t>
      </w:r>
    </w:p>
    <w:p>
      <w:pPr>
        <w:pStyle w:val="ListParagraph"/>
        <w:numPr>
          <w:ilvl w:val="1"/>
          <w:numId w:val="13"/>
        </w:numPr>
        <w:tabs>
          <w:tab w:pos="1103" w:val="left" w:leader="none"/>
        </w:tabs>
        <w:spacing w:line="240" w:lineRule="auto" w:before="41" w:after="0"/>
        <w:ind w:left="1103" w:right="1305" w:hanging="360"/>
        <w:jc w:val="both"/>
        <w:rPr>
          <w:sz w:val="22"/>
        </w:rPr>
      </w:pPr>
      <w:r>
        <w:rPr>
          <w:color w:val="334154"/>
          <w:sz w:val="22"/>
        </w:rPr>
        <w:t>Weighted</w:t>
      </w:r>
      <w:r>
        <w:rPr>
          <w:color w:val="334154"/>
          <w:spacing w:val="-4"/>
          <w:sz w:val="22"/>
        </w:rPr>
        <w:t> </w:t>
      </w:r>
      <w:r>
        <w:rPr>
          <w:color w:val="334154"/>
          <w:sz w:val="22"/>
        </w:rPr>
        <w:t>score</w:t>
      </w:r>
      <w:r>
        <w:rPr>
          <w:color w:val="334154"/>
          <w:spacing w:val="-3"/>
          <w:sz w:val="22"/>
        </w:rPr>
        <w:t> </w:t>
      </w:r>
      <w:r>
        <w:rPr>
          <w:color w:val="334154"/>
          <w:sz w:val="22"/>
        </w:rPr>
        <w:t>based</w:t>
      </w:r>
      <w:r>
        <w:rPr>
          <w:color w:val="334154"/>
          <w:spacing w:val="-6"/>
          <w:sz w:val="22"/>
        </w:rPr>
        <w:t> </w:t>
      </w:r>
      <w:r>
        <w:rPr>
          <w:color w:val="334154"/>
          <w:sz w:val="22"/>
        </w:rPr>
        <w:t>on</w:t>
      </w:r>
      <w:r>
        <w:rPr>
          <w:color w:val="334154"/>
          <w:spacing w:val="-4"/>
          <w:sz w:val="22"/>
        </w:rPr>
        <w:t> </w:t>
      </w:r>
      <w:r>
        <w:rPr>
          <w:color w:val="334154"/>
          <w:sz w:val="22"/>
        </w:rPr>
        <w:t>presence</w:t>
      </w:r>
      <w:r>
        <w:rPr>
          <w:color w:val="334154"/>
          <w:spacing w:val="-5"/>
          <w:sz w:val="22"/>
        </w:rPr>
        <w:t> </w:t>
      </w:r>
      <w:r>
        <w:rPr>
          <w:color w:val="334154"/>
          <w:sz w:val="22"/>
        </w:rPr>
        <w:t>of</w:t>
      </w:r>
      <w:r>
        <w:rPr>
          <w:color w:val="334154"/>
          <w:spacing w:val="-6"/>
          <w:sz w:val="22"/>
        </w:rPr>
        <w:t> </w:t>
      </w:r>
      <w:r>
        <w:rPr>
          <w:color w:val="334154"/>
          <w:sz w:val="22"/>
        </w:rPr>
        <w:t>dangerous</w:t>
      </w:r>
      <w:r>
        <w:rPr>
          <w:color w:val="334154"/>
          <w:spacing w:val="-6"/>
          <w:sz w:val="22"/>
        </w:rPr>
        <w:t> </w:t>
      </w:r>
      <w:r>
        <w:rPr>
          <w:color w:val="334154"/>
          <w:sz w:val="22"/>
        </w:rPr>
        <w:t>permission</w:t>
      </w:r>
      <w:r>
        <w:rPr>
          <w:color w:val="334154"/>
          <w:spacing w:val="-3"/>
          <w:sz w:val="22"/>
        </w:rPr>
        <w:t> </w:t>
      </w:r>
      <w:r>
        <w:rPr>
          <w:color w:val="334154"/>
          <w:sz w:val="22"/>
        </w:rPr>
        <w:t>combinations,</w:t>
      </w:r>
      <w:r>
        <w:rPr>
          <w:color w:val="334154"/>
          <w:spacing w:val="-6"/>
          <w:sz w:val="22"/>
        </w:rPr>
        <w:t> </w:t>
      </w:r>
      <w:r>
        <w:rPr>
          <w:color w:val="334154"/>
          <w:sz w:val="22"/>
        </w:rPr>
        <w:t>calibrated against OWASP Mobile Top 10 and RBI advisory threat profiles</w:t>
      </w:r>
    </w:p>
    <w:p>
      <w:pPr>
        <w:pStyle w:val="ListParagraph"/>
        <w:numPr>
          <w:ilvl w:val="0"/>
          <w:numId w:val="13"/>
        </w:numPr>
        <w:tabs>
          <w:tab w:pos="742" w:val="left" w:leader="none"/>
        </w:tabs>
        <w:spacing w:line="240" w:lineRule="auto" w:before="39" w:after="0"/>
        <w:ind w:left="742" w:right="0" w:hanging="359"/>
        <w:jc w:val="both"/>
        <w:rPr>
          <w:sz w:val="22"/>
        </w:rPr>
      </w:pPr>
      <w:r>
        <w:rPr>
          <w:color w:val="1E293A"/>
          <w:sz w:val="22"/>
        </w:rPr>
        <w:t>Obfuscation</w:t>
      </w:r>
      <w:r>
        <w:rPr>
          <w:color w:val="1E293A"/>
          <w:spacing w:val="-12"/>
          <w:sz w:val="22"/>
        </w:rPr>
        <w:t> </w:t>
      </w:r>
      <w:r>
        <w:rPr>
          <w:color w:val="1E293A"/>
          <w:spacing w:val="-2"/>
          <w:sz w:val="22"/>
        </w:rPr>
        <w:t>Level</w:t>
      </w:r>
    </w:p>
    <w:p>
      <w:pPr>
        <w:pStyle w:val="ListParagraph"/>
        <w:numPr>
          <w:ilvl w:val="1"/>
          <w:numId w:val="13"/>
        </w:numPr>
        <w:tabs>
          <w:tab w:pos="1103" w:val="left" w:leader="none"/>
        </w:tabs>
        <w:spacing w:line="240" w:lineRule="auto" w:before="41" w:after="0"/>
        <w:ind w:left="1103" w:right="1201" w:hanging="360"/>
        <w:jc w:val="both"/>
        <w:rPr>
          <w:sz w:val="22"/>
        </w:rPr>
      </w:pPr>
      <w:r>
        <w:rPr>
          <w:color w:val="334154"/>
          <w:sz w:val="22"/>
        </w:rPr>
        <w:t>Quantified</w:t>
      </w:r>
      <w:r>
        <w:rPr>
          <w:color w:val="334154"/>
          <w:spacing w:val="-4"/>
          <w:sz w:val="22"/>
        </w:rPr>
        <w:t> </w:t>
      </w:r>
      <w:r>
        <w:rPr>
          <w:color w:val="334154"/>
          <w:sz w:val="22"/>
        </w:rPr>
        <w:t>obfuscation</w:t>
      </w:r>
      <w:r>
        <w:rPr>
          <w:color w:val="334154"/>
          <w:spacing w:val="-4"/>
          <w:sz w:val="22"/>
        </w:rPr>
        <w:t> </w:t>
      </w:r>
      <w:r>
        <w:rPr>
          <w:color w:val="334154"/>
          <w:sz w:val="22"/>
        </w:rPr>
        <w:t>score</w:t>
      </w:r>
      <w:r>
        <w:rPr>
          <w:color w:val="334154"/>
          <w:spacing w:val="-3"/>
          <w:sz w:val="22"/>
        </w:rPr>
        <w:t> </w:t>
      </w:r>
      <w:r>
        <w:rPr>
          <w:color w:val="334154"/>
          <w:sz w:val="22"/>
        </w:rPr>
        <w:t>reflecting</w:t>
      </w:r>
      <w:r>
        <w:rPr>
          <w:color w:val="334154"/>
          <w:spacing w:val="-5"/>
          <w:sz w:val="22"/>
        </w:rPr>
        <w:t> </w:t>
      </w:r>
      <w:r>
        <w:rPr>
          <w:color w:val="334154"/>
          <w:sz w:val="22"/>
        </w:rPr>
        <w:t>the</w:t>
      </w:r>
      <w:r>
        <w:rPr>
          <w:color w:val="334154"/>
          <w:spacing w:val="-5"/>
          <w:sz w:val="22"/>
        </w:rPr>
        <w:t> </w:t>
      </w:r>
      <w:r>
        <w:rPr>
          <w:color w:val="334154"/>
          <w:sz w:val="22"/>
        </w:rPr>
        <w:t>degree</w:t>
      </w:r>
      <w:r>
        <w:rPr>
          <w:color w:val="334154"/>
          <w:spacing w:val="-3"/>
          <w:sz w:val="22"/>
        </w:rPr>
        <w:t> </w:t>
      </w:r>
      <w:r>
        <w:rPr>
          <w:color w:val="334154"/>
          <w:sz w:val="22"/>
        </w:rPr>
        <w:t>to</w:t>
      </w:r>
      <w:r>
        <w:rPr>
          <w:color w:val="334154"/>
          <w:spacing w:val="-4"/>
          <w:sz w:val="22"/>
        </w:rPr>
        <w:t> </w:t>
      </w:r>
      <w:r>
        <w:rPr>
          <w:color w:val="334154"/>
          <w:sz w:val="22"/>
        </w:rPr>
        <w:t>which</w:t>
      </w:r>
      <w:r>
        <w:rPr>
          <w:color w:val="334154"/>
          <w:spacing w:val="-5"/>
          <w:sz w:val="22"/>
        </w:rPr>
        <w:t> </w:t>
      </w:r>
      <w:r>
        <w:rPr>
          <w:color w:val="334154"/>
          <w:sz w:val="22"/>
        </w:rPr>
        <w:t>malicious</w:t>
      </w:r>
      <w:r>
        <w:rPr>
          <w:color w:val="334154"/>
          <w:spacing w:val="-5"/>
          <w:sz w:val="22"/>
        </w:rPr>
        <w:t> </w:t>
      </w:r>
      <w:r>
        <w:rPr>
          <w:color w:val="334154"/>
          <w:sz w:val="22"/>
        </w:rPr>
        <w:t>functionality</w:t>
      </w:r>
      <w:r>
        <w:rPr>
          <w:color w:val="334154"/>
          <w:spacing w:val="-2"/>
          <w:sz w:val="22"/>
        </w:rPr>
        <w:t> </w:t>
      </w:r>
      <w:r>
        <w:rPr>
          <w:color w:val="334154"/>
          <w:sz w:val="22"/>
        </w:rPr>
        <w:t>has been</w:t>
      </w:r>
      <w:r>
        <w:rPr>
          <w:color w:val="334154"/>
          <w:spacing w:val="-1"/>
          <w:sz w:val="22"/>
        </w:rPr>
        <w:t> </w:t>
      </w:r>
      <w:r>
        <w:rPr>
          <w:color w:val="334154"/>
          <w:sz w:val="22"/>
        </w:rPr>
        <w:t>concealed; high</w:t>
      </w:r>
      <w:r>
        <w:rPr>
          <w:color w:val="334154"/>
          <w:spacing w:val="-1"/>
          <w:sz w:val="22"/>
        </w:rPr>
        <w:t> </w:t>
      </w:r>
      <w:r>
        <w:rPr>
          <w:color w:val="334154"/>
          <w:sz w:val="22"/>
        </w:rPr>
        <w:t>obfuscation</w:t>
      </w:r>
      <w:r>
        <w:rPr>
          <w:color w:val="334154"/>
          <w:spacing w:val="-3"/>
          <w:sz w:val="22"/>
        </w:rPr>
        <w:t> </w:t>
      </w:r>
      <w:r>
        <w:rPr>
          <w:color w:val="334154"/>
          <w:sz w:val="22"/>
        </w:rPr>
        <w:t>contributes significantly in the</w:t>
      </w:r>
      <w:r>
        <w:rPr>
          <w:color w:val="334154"/>
          <w:spacing w:val="-3"/>
          <w:sz w:val="22"/>
        </w:rPr>
        <w:t> </w:t>
      </w:r>
      <w:r>
        <w:rPr>
          <w:color w:val="334154"/>
          <w:sz w:val="22"/>
        </w:rPr>
        <w:t>absence</w:t>
      </w:r>
      <w:r>
        <w:rPr>
          <w:color w:val="334154"/>
          <w:spacing w:val="-2"/>
          <w:sz w:val="22"/>
        </w:rPr>
        <w:t> </w:t>
      </w:r>
      <w:r>
        <w:rPr>
          <w:color w:val="334154"/>
          <w:sz w:val="22"/>
        </w:rPr>
        <w:t>of legitimate </w:t>
      </w:r>
      <w:r>
        <w:rPr>
          <w:color w:val="334154"/>
          <w:spacing w:val="-2"/>
          <w:sz w:val="22"/>
        </w:rPr>
        <w:t>justification</w:t>
      </w:r>
    </w:p>
    <w:p>
      <w:pPr>
        <w:pStyle w:val="ListParagraph"/>
        <w:numPr>
          <w:ilvl w:val="0"/>
          <w:numId w:val="13"/>
        </w:numPr>
        <w:tabs>
          <w:tab w:pos="742" w:val="left" w:leader="none"/>
        </w:tabs>
        <w:spacing w:line="240" w:lineRule="auto" w:before="40" w:after="0"/>
        <w:ind w:left="742" w:right="0" w:hanging="359"/>
        <w:jc w:val="both"/>
        <w:rPr>
          <w:sz w:val="22"/>
        </w:rPr>
      </w:pPr>
      <w:r>
        <w:rPr>
          <w:color w:val="1E293A"/>
          <w:sz w:val="22"/>
        </w:rPr>
        <w:t>Runtime</w:t>
      </w:r>
      <w:r>
        <w:rPr>
          <w:color w:val="1E293A"/>
          <w:spacing w:val="-7"/>
          <w:sz w:val="22"/>
        </w:rPr>
        <w:t> </w:t>
      </w:r>
      <w:r>
        <w:rPr>
          <w:color w:val="1E293A"/>
          <w:sz w:val="22"/>
        </w:rPr>
        <w:t>Behavioural</w:t>
      </w:r>
      <w:r>
        <w:rPr>
          <w:color w:val="1E293A"/>
          <w:spacing w:val="-5"/>
          <w:sz w:val="22"/>
        </w:rPr>
        <w:t> </w:t>
      </w:r>
      <w:r>
        <w:rPr>
          <w:color w:val="1E293A"/>
          <w:spacing w:val="-2"/>
          <w:sz w:val="22"/>
        </w:rPr>
        <w:t>Severity</w:t>
      </w:r>
    </w:p>
    <w:p>
      <w:pPr>
        <w:pStyle w:val="ListParagraph"/>
        <w:numPr>
          <w:ilvl w:val="1"/>
          <w:numId w:val="13"/>
        </w:numPr>
        <w:tabs>
          <w:tab w:pos="1103" w:val="left" w:leader="none"/>
        </w:tabs>
        <w:spacing w:line="240" w:lineRule="auto" w:before="39" w:after="0"/>
        <w:ind w:left="1103" w:right="1339" w:hanging="360"/>
        <w:jc w:val="both"/>
        <w:rPr>
          <w:sz w:val="22"/>
        </w:rPr>
      </w:pPr>
      <w:r>
        <w:rPr>
          <w:color w:val="334154"/>
          <w:sz w:val="22"/>
        </w:rPr>
        <w:t>Composite</w:t>
      </w:r>
      <w:r>
        <w:rPr>
          <w:color w:val="334154"/>
          <w:spacing w:val="-4"/>
          <w:sz w:val="22"/>
        </w:rPr>
        <w:t> </w:t>
      </w:r>
      <w:r>
        <w:rPr>
          <w:color w:val="334154"/>
          <w:sz w:val="22"/>
        </w:rPr>
        <w:t>score</w:t>
      </w:r>
      <w:r>
        <w:rPr>
          <w:color w:val="334154"/>
          <w:spacing w:val="-4"/>
          <w:sz w:val="22"/>
        </w:rPr>
        <w:t> </w:t>
      </w:r>
      <w:r>
        <w:rPr>
          <w:color w:val="334154"/>
          <w:sz w:val="22"/>
        </w:rPr>
        <w:t>derived</w:t>
      </w:r>
      <w:r>
        <w:rPr>
          <w:color w:val="334154"/>
          <w:spacing w:val="-4"/>
          <w:sz w:val="22"/>
        </w:rPr>
        <w:t> </w:t>
      </w:r>
      <w:r>
        <w:rPr>
          <w:color w:val="334154"/>
          <w:sz w:val="22"/>
        </w:rPr>
        <w:t>from</w:t>
      </w:r>
      <w:r>
        <w:rPr>
          <w:color w:val="334154"/>
          <w:spacing w:val="-6"/>
          <w:sz w:val="22"/>
        </w:rPr>
        <w:t> </w:t>
      </w:r>
      <w:r>
        <w:rPr>
          <w:color w:val="334154"/>
          <w:sz w:val="22"/>
        </w:rPr>
        <w:t>dynamic</w:t>
      </w:r>
      <w:r>
        <w:rPr>
          <w:color w:val="334154"/>
          <w:spacing w:val="-4"/>
          <w:sz w:val="22"/>
        </w:rPr>
        <w:t> </w:t>
      </w:r>
      <w:r>
        <w:rPr>
          <w:color w:val="334154"/>
          <w:sz w:val="22"/>
        </w:rPr>
        <w:t>analysis</w:t>
      </w:r>
      <w:r>
        <w:rPr>
          <w:color w:val="334154"/>
          <w:spacing w:val="-4"/>
          <w:sz w:val="22"/>
        </w:rPr>
        <w:t> </w:t>
      </w:r>
      <w:r>
        <w:rPr>
          <w:color w:val="334154"/>
          <w:sz w:val="22"/>
        </w:rPr>
        <w:t>findings</w:t>
      </w:r>
      <w:r>
        <w:rPr>
          <w:color w:val="334154"/>
          <w:spacing w:val="-4"/>
          <w:sz w:val="22"/>
        </w:rPr>
        <w:t> </w:t>
      </w:r>
      <w:r>
        <w:rPr>
          <w:color w:val="334154"/>
          <w:sz w:val="22"/>
        </w:rPr>
        <w:t>including</w:t>
      </w:r>
      <w:r>
        <w:rPr>
          <w:color w:val="334154"/>
          <w:spacing w:val="-5"/>
          <w:sz w:val="22"/>
        </w:rPr>
        <w:t> </w:t>
      </w:r>
      <w:r>
        <w:rPr>
          <w:color w:val="334154"/>
          <w:sz w:val="22"/>
        </w:rPr>
        <w:t>accessibility</w:t>
      </w:r>
      <w:r>
        <w:rPr>
          <w:color w:val="334154"/>
          <w:spacing w:val="-4"/>
          <w:sz w:val="22"/>
        </w:rPr>
        <w:t> </w:t>
      </w:r>
      <w:r>
        <w:rPr>
          <w:color w:val="334154"/>
          <w:sz w:val="22"/>
        </w:rPr>
        <w:t>abuse, SMS interception, C2 communication, and anti-analysis evasion</w:t>
      </w:r>
    </w:p>
    <w:p>
      <w:pPr>
        <w:pStyle w:val="ListParagraph"/>
        <w:numPr>
          <w:ilvl w:val="0"/>
          <w:numId w:val="13"/>
        </w:numPr>
        <w:tabs>
          <w:tab w:pos="742" w:val="left" w:leader="none"/>
        </w:tabs>
        <w:spacing w:line="240" w:lineRule="auto" w:before="41" w:after="0"/>
        <w:ind w:left="742" w:right="0" w:hanging="359"/>
        <w:jc w:val="both"/>
        <w:rPr>
          <w:sz w:val="22"/>
        </w:rPr>
      </w:pPr>
      <w:r>
        <w:rPr>
          <w:color w:val="1E293A"/>
          <w:sz w:val="22"/>
        </w:rPr>
        <w:t>Threat</w:t>
      </w:r>
      <w:r>
        <w:rPr>
          <w:color w:val="1E293A"/>
          <w:spacing w:val="-4"/>
          <w:sz w:val="22"/>
        </w:rPr>
        <w:t> </w:t>
      </w:r>
      <w:r>
        <w:rPr>
          <w:color w:val="1E293A"/>
          <w:sz w:val="22"/>
        </w:rPr>
        <w:t>Intelligence</w:t>
      </w:r>
      <w:r>
        <w:rPr>
          <w:color w:val="1E293A"/>
          <w:spacing w:val="-6"/>
          <w:sz w:val="22"/>
        </w:rPr>
        <w:t> </w:t>
      </w:r>
      <w:r>
        <w:rPr>
          <w:color w:val="1E293A"/>
          <w:sz w:val="22"/>
        </w:rPr>
        <w:t>Match</w:t>
      </w:r>
      <w:r>
        <w:rPr>
          <w:color w:val="1E293A"/>
          <w:spacing w:val="-5"/>
          <w:sz w:val="22"/>
        </w:rPr>
        <w:t> </w:t>
      </w:r>
      <w:r>
        <w:rPr>
          <w:color w:val="1E293A"/>
          <w:spacing w:val="-2"/>
          <w:sz w:val="22"/>
        </w:rPr>
        <w:t>Confidence</w:t>
      </w:r>
    </w:p>
    <w:p>
      <w:pPr>
        <w:pStyle w:val="ListParagraph"/>
        <w:numPr>
          <w:ilvl w:val="1"/>
          <w:numId w:val="13"/>
        </w:numPr>
        <w:tabs>
          <w:tab w:pos="1103" w:val="left" w:leader="none"/>
        </w:tabs>
        <w:spacing w:line="240" w:lineRule="auto" w:before="41" w:after="0"/>
        <w:ind w:left="1103" w:right="1330" w:hanging="360"/>
        <w:jc w:val="both"/>
        <w:rPr>
          <w:sz w:val="22"/>
        </w:rPr>
      </w:pPr>
      <w:r>
        <w:rPr>
          <w:color w:val="334154"/>
          <w:sz w:val="22"/>
        </w:rPr>
        <w:t>Score</w:t>
      </w:r>
      <w:r>
        <w:rPr>
          <w:color w:val="334154"/>
          <w:spacing w:val="-4"/>
          <w:sz w:val="22"/>
        </w:rPr>
        <w:t> </w:t>
      </w:r>
      <w:r>
        <w:rPr>
          <w:color w:val="334154"/>
          <w:sz w:val="22"/>
        </w:rPr>
        <w:t>elevation</w:t>
      </w:r>
      <w:r>
        <w:rPr>
          <w:color w:val="334154"/>
          <w:spacing w:val="-3"/>
          <w:sz w:val="22"/>
        </w:rPr>
        <w:t> </w:t>
      </w:r>
      <w:r>
        <w:rPr>
          <w:color w:val="334154"/>
          <w:sz w:val="22"/>
        </w:rPr>
        <w:t>based</w:t>
      </w:r>
      <w:r>
        <w:rPr>
          <w:color w:val="334154"/>
          <w:spacing w:val="-5"/>
          <w:sz w:val="22"/>
        </w:rPr>
        <w:t> </w:t>
      </w:r>
      <w:r>
        <w:rPr>
          <w:color w:val="334154"/>
          <w:sz w:val="22"/>
        </w:rPr>
        <w:t>on</w:t>
      </w:r>
      <w:r>
        <w:rPr>
          <w:color w:val="334154"/>
          <w:spacing w:val="-3"/>
          <w:sz w:val="22"/>
        </w:rPr>
        <w:t> </w:t>
      </w:r>
      <w:r>
        <w:rPr>
          <w:color w:val="334154"/>
          <w:sz w:val="22"/>
        </w:rPr>
        <w:t>number</w:t>
      </w:r>
      <w:r>
        <w:rPr>
          <w:color w:val="334154"/>
          <w:spacing w:val="-2"/>
          <w:sz w:val="22"/>
        </w:rPr>
        <w:t> </w:t>
      </w:r>
      <w:r>
        <w:rPr>
          <w:color w:val="334154"/>
          <w:sz w:val="22"/>
        </w:rPr>
        <w:t>and</w:t>
      </w:r>
      <w:r>
        <w:rPr>
          <w:color w:val="334154"/>
          <w:spacing w:val="-3"/>
          <w:sz w:val="22"/>
        </w:rPr>
        <w:t> </w:t>
      </w:r>
      <w:r>
        <w:rPr>
          <w:color w:val="334154"/>
          <w:sz w:val="22"/>
        </w:rPr>
        <w:t>severity</w:t>
      </w:r>
      <w:r>
        <w:rPr>
          <w:color w:val="334154"/>
          <w:spacing w:val="-4"/>
          <w:sz w:val="22"/>
        </w:rPr>
        <w:t> </w:t>
      </w:r>
      <w:r>
        <w:rPr>
          <w:color w:val="334154"/>
          <w:sz w:val="22"/>
        </w:rPr>
        <w:t>of</w:t>
      </w:r>
      <w:r>
        <w:rPr>
          <w:color w:val="334154"/>
          <w:spacing w:val="-5"/>
          <w:sz w:val="22"/>
        </w:rPr>
        <w:t> </w:t>
      </w:r>
      <w:r>
        <w:rPr>
          <w:color w:val="334154"/>
          <w:sz w:val="22"/>
        </w:rPr>
        <w:t>IOC</w:t>
      </w:r>
      <w:r>
        <w:rPr>
          <w:color w:val="334154"/>
          <w:spacing w:val="-4"/>
          <w:sz w:val="22"/>
        </w:rPr>
        <w:t> </w:t>
      </w:r>
      <w:r>
        <w:rPr>
          <w:color w:val="334154"/>
          <w:sz w:val="22"/>
        </w:rPr>
        <w:t>matches</w:t>
      </w:r>
      <w:r>
        <w:rPr>
          <w:color w:val="334154"/>
          <w:spacing w:val="-1"/>
          <w:sz w:val="22"/>
        </w:rPr>
        <w:t> </w:t>
      </w:r>
      <w:r>
        <w:rPr>
          <w:color w:val="334154"/>
          <w:sz w:val="22"/>
        </w:rPr>
        <w:t>against</w:t>
      </w:r>
      <w:r>
        <w:rPr>
          <w:color w:val="334154"/>
          <w:spacing w:val="-4"/>
          <w:sz w:val="22"/>
        </w:rPr>
        <w:t> </w:t>
      </w:r>
      <w:r>
        <w:rPr>
          <w:color w:val="334154"/>
          <w:sz w:val="22"/>
        </w:rPr>
        <w:t>external</w:t>
      </w:r>
      <w:r>
        <w:rPr>
          <w:color w:val="334154"/>
          <w:spacing w:val="-2"/>
          <w:sz w:val="22"/>
        </w:rPr>
        <w:t> </w:t>
      </w:r>
      <w:r>
        <w:rPr>
          <w:color w:val="334154"/>
          <w:sz w:val="22"/>
        </w:rPr>
        <w:t>threat intelligence feeds and known malicious infrastructure databases</w:t>
      </w:r>
    </w:p>
    <w:p>
      <w:pPr>
        <w:pStyle w:val="ListParagraph"/>
        <w:numPr>
          <w:ilvl w:val="0"/>
          <w:numId w:val="13"/>
        </w:numPr>
        <w:tabs>
          <w:tab w:pos="742" w:val="left" w:leader="none"/>
        </w:tabs>
        <w:spacing w:line="240" w:lineRule="auto" w:before="39" w:after="0"/>
        <w:ind w:left="742" w:right="0" w:hanging="359"/>
        <w:jc w:val="both"/>
        <w:rPr>
          <w:sz w:val="22"/>
        </w:rPr>
      </w:pPr>
      <w:r>
        <w:rPr>
          <w:color w:val="1E293A"/>
          <w:sz w:val="22"/>
        </w:rPr>
        <w:t>Malware</w:t>
      </w:r>
      <w:r>
        <w:rPr>
          <w:color w:val="1E293A"/>
          <w:spacing w:val="-4"/>
          <w:sz w:val="22"/>
        </w:rPr>
        <w:t> </w:t>
      </w:r>
      <w:r>
        <w:rPr>
          <w:color w:val="1E293A"/>
          <w:sz w:val="22"/>
        </w:rPr>
        <w:t>Family</w:t>
      </w:r>
      <w:r>
        <w:rPr>
          <w:color w:val="1E293A"/>
          <w:spacing w:val="-4"/>
          <w:sz w:val="22"/>
        </w:rPr>
        <w:t> </w:t>
      </w:r>
      <w:r>
        <w:rPr>
          <w:color w:val="1E293A"/>
          <w:spacing w:val="-2"/>
          <w:sz w:val="22"/>
        </w:rPr>
        <w:t>Similarity</w:t>
      </w:r>
    </w:p>
    <w:p>
      <w:pPr>
        <w:pStyle w:val="ListParagraph"/>
        <w:numPr>
          <w:ilvl w:val="1"/>
          <w:numId w:val="13"/>
        </w:numPr>
        <w:tabs>
          <w:tab w:pos="1103" w:val="left" w:leader="none"/>
        </w:tabs>
        <w:spacing w:line="240" w:lineRule="auto" w:before="41" w:after="0"/>
        <w:ind w:left="1103" w:right="1423" w:hanging="360"/>
        <w:jc w:val="both"/>
        <w:rPr>
          <w:sz w:val="22"/>
        </w:rPr>
      </w:pPr>
      <w:r>
        <w:rPr>
          <w:color w:val="334154"/>
          <w:sz w:val="22"/>
        </w:rPr>
        <w:t>Score</w:t>
      </w:r>
      <w:r>
        <w:rPr>
          <w:color w:val="334154"/>
          <w:spacing w:val="-5"/>
          <w:sz w:val="22"/>
        </w:rPr>
        <w:t> </w:t>
      </w:r>
      <w:r>
        <w:rPr>
          <w:color w:val="334154"/>
          <w:sz w:val="22"/>
        </w:rPr>
        <w:t>contribution</w:t>
      </w:r>
      <w:r>
        <w:rPr>
          <w:color w:val="334154"/>
          <w:spacing w:val="-4"/>
          <w:sz w:val="22"/>
        </w:rPr>
        <w:t> </w:t>
      </w:r>
      <w:r>
        <w:rPr>
          <w:color w:val="334154"/>
          <w:sz w:val="22"/>
        </w:rPr>
        <w:t>from</w:t>
      </w:r>
      <w:r>
        <w:rPr>
          <w:color w:val="334154"/>
          <w:spacing w:val="-2"/>
          <w:sz w:val="22"/>
        </w:rPr>
        <w:t> </w:t>
      </w:r>
      <w:r>
        <w:rPr>
          <w:color w:val="334154"/>
          <w:sz w:val="22"/>
        </w:rPr>
        <w:t>classified</w:t>
      </w:r>
      <w:r>
        <w:rPr>
          <w:color w:val="334154"/>
          <w:spacing w:val="-6"/>
          <w:sz w:val="22"/>
        </w:rPr>
        <w:t> </w:t>
      </w:r>
      <w:r>
        <w:rPr>
          <w:color w:val="334154"/>
          <w:sz w:val="22"/>
        </w:rPr>
        <w:t>malware</w:t>
      </w:r>
      <w:r>
        <w:rPr>
          <w:color w:val="334154"/>
          <w:spacing w:val="-3"/>
          <w:sz w:val="22"/>
        </w:rPr>
        <w:t> </w:t>
      </w:r>
      <w:r>
        <w:rPr>
          <w:color w:val="334154"/>
          <w:sz w:val="22"/>
        </w:rPr>
        <w:t>family</w:t>
      </w:r>
      <w:r>
        <w:rPr>
          <w:color w:val="334154"/>
          <w:spacing w:val="-3"/>
          <w:sz w:val="22"/>
        </w:rPr>
        <w:t> </w:t>
      </w:r>
      <w:r>
        <w:rPr>
          <w:color w:val="334154"/>
          <w:sz w:val="22"/>
        </w:rPr>
        <w:t>designation</w:t>
      </w:r>
      <w:r>
        <w:rPr>
          <w:color w:val="334154"/>
          <w:spacing w:val="-4"/>
          <w:sz w:val="22"/>
        </w:rPr>
        <w:t> </w:t>
      </w:r>
      <w:r>
        <w:rPr>
          <w:color w:val="334154"/>
          <w:sz w:val="22"/>
        </w:rPr>
        <w:t>and</w:t>
      </w:r>
      <w:r>
        <w:rPr>
          <w:color w:val="334154"/>
          <w:spacing w:val="-5"/>
          <w:sz w:val="22"/>
        </w:rPr>
        <w:t> </w:t>
      </w:r>
      <w:r>
        <w:rPr>
          <w:color w:val="334154"/>
          <w:sz w:val="22"/>
        </w:rPr>
        <w:t>historical</w:t>
      </w:r>
      <w:r>
        <w:rPr>
          <w:color w:val="334154"/>
          <w:spacing w:val="-4"/>
          <w:sz w:val="22"/>
        </w:rPr>
        <w:t> </w:t>
      </w:r>
      <w:r>
        <w:rPr>
          <w:color w:val="334154"/>
          <w:sz w:val="22"/>
        </w:rPr>
        <w:t>severity profile of that family</w:t>
      </w:r>
    </w:p>
    <w:p>
      <w:pPr>
        <w:pStyle w:val="ListParagraph"/>
        <w:spacing w:after="0" w:line="240" w:lineRule="auto"/>
        <w:jc w:val="both"/>
        <w:rPr>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0"/>
          <w:numId w:val="13"/>
        </w:numPr>
        <w:tabs>
          <w:tab w:pos="743" w:val="left" w:leader="none"/>
        </w:tabs>
        <w:spacing w:line="240" w:lineRule="auto" w:before="41" w:after="0"/>
        <w:ind w:left="743" w:right="0" w:hanging="360"/>
        <w:jc w:val="left"/>
        <w:rPr>
          <w:sz w:val="22"/>
        </w:rPr>
      </w:pPr>
      <w:r>
        <w:rPr>
          <w:color w:val="1E293A"/>
          <w:sz w:val="22"/>
        </w:rPr>
        <w:t>Certificate</w:t>
      </w:r>
      <w:r>
        <w:rPr>
          <w:color w:val="1E293A"/>
          <w:spacing w:val="-3"/>
          <w:sz w:val="22"/>
        </w:rPr>
        <w:t> </w:t>
      </w:r>
      <w:r>
        <w:rPr>
          <w:color w:val="1E293A"/>
          <w:spacing w:val="-2"/>
          <w:sz w:val="22"/>
        </w:rPr>
        <w:t>Reputation</w:t>
      </w:r>
    </w:p>
    <w:p>
      <w:pPr>
        <w:pStyle w:val="ListParagraph"/>
        <w:numPr>
          <w:ilvl w:val="1"/>
          <w:numId w:val="13"/>
        </w:numPr>
        <w:tabs>
          <w:tab w:pos="1103" w:val="left" w:leader="none"/>
        </w:tabs>
        <w:spacing w:line="240" w:lineRule="auto" w:before="39" w:after="0"/>
        <w:ind w:left="1103" w:right="1102" w:hanging="360"/>
        <w:jc w:val="left"/>
        <w:rPr>
          <w:sz w:val="22"/>
        </w:rPr>
      </w:pPr>
      <w:r>
        <w:rPr>
          <w:color w:val="334154"/>
          <w:sz w:val="22"/>
        </w:rPr>
        <w:t>Risk</w:t>
      </w:r>
      <w:r>
        <w:rPr>
          <w:color w:val="334154"/>
          <w:spacing w:val="-2"/>
          <w:sz w:val="22"/>
        </w:rPr>
        <w:t> </w:t>
      </w:r>
      <w:r>
        <w:rPr>
          <w:color w:val="334154"/>
          <w:sz w:val="22"/>
        </w:rPr>
        <w:t>adjustment</w:t>
      </w:r>
      <w:r>
        <w:rPr>
          <w:color w:val="334154"/>
          <w:spacing w:val="-5"/>
          <w:sz w:val="22"/>
        </w:rPr>
        <w:t> </w:t>
      </w:r>
      <w:r>
        <w:rPr>
          <w:color w:val="334154"/>
          <w:sz w:val="22"/>
        </w:rPr>
        <w:t>based</w:t>
      </w:r>
      <w:r>
        <w:rPr>
          <w:color w:val="334154"/>
          <w:spacing w:val="-5"/>
          <w:sz w:val="22"/>
        </w:rPr>
        <w:t> </w:t>
      </w:r>
      <w:r>
        <w:rPr>
          <w:color w:val="334154"/>
          <w:sz w:val="22"/>
        </w:rPr>
        <w:t>on</w:t>
      </w:r>
      <w:r>
        <w:rPr>
          <w:color w:val="334154"/>
          <w:spacing w:val="-3"/>
          <w:sz w:val="22"/>
        </w:rPr>
        <w:t> </w:t>
      </w:r>
      <w:r>
        <w:rPr>
          <w:color w:val="334154"/>
          <w:sz w:val="22"/>
        </w:rPr>
        <w:t>certificate</w:t>
      </w:r>
      <w:r>
        <w:rPr>
          <w:color w:val="334154"/>
          <w:spacing w:val="-4"/>
          <w:sz w:val="22"/>
        </w:rPr>
        <w:t> </w:t>
      </w:r>
      <w:r>
        <w:rPr>
          <w:color w:val="334154"/>
          <w:sz w:val="22"/>
        </w:rPr>
        <w:t>validity,</w:t>
      </w:r>
      <w:r>
        <w:rPr>
          <w:color w:val="334154"/>
          <w:spacing w:val="-5"/>
          <w:sz w:val="22"/>
        </w:rPr>
        <w:t> </w:t>
      </w:r>
      <w:r>
        <w:rPr>
          <w:color w:val="334154"/>
          <w:sz w:val="22"/>
        </w:rPr>
        <w:t>self-signing</w:t>
      </w:r>
      <w:r>
        <w:rPr>
          <w:color w:val="334154"/>
          <w:spacing w:val="-3"/>
          <w:sz w:val="22"/>
        </w:rPr>
        <w:t> </w:t>
      </w:r>
      <w:r>
        <w:rPr>
          <w:color w:val="334154"/>
          <w:sz w:val="22"/>
        </w:rPr>
        <w:t>status,</w:t>
      </w:r>
      <w:r>
        <w:rPr>
          <w:color w:val="334154"/>
          <w:spacing w:val="-2"/>
          <w:sz w:val="22"/>
        </w:rPr>
        <w:t> </w:t>
      </w:r>
      <w:r>
        <w:rPr>
          <w:color w:val="334154"/>
          <w:sz w:val="22"/>
        </w:rPr>
        <w:t>package</w:t>
      </w:r>
      <w:r>
        <w:rPr>
          <w:color w:val="334154"/>
          <w:spacing w:val="-2"/>
          <w:sz w:val="22"/>
        </w:rPr>
        <w:t> </w:t>
      </w:r>
      <w:r>
        <w:rPr>
          <w:color w:val="334154"/>
          <w:sz w:val="22"/>
        </w:rPr>
        <w:t>name</w:t>
      </w:r>
      <w:r>
        <w:rPr>
          <w:color w:val="334154"/>
          <w:spacing w:val="-4"/>
          <w:sz w:val="22"/>
        </w:rPr>
        <w:t> </w:t>
      </w:r>
      <w:r>
        <w:rPr>
          <w:color w:val="334154"/>
          <w:sz w:val="22"/>
        </w:rPr>
        <w:t>spoofing detection, and certificate database reputation</w:t>
      </w:r>
    </w:p>
    <w:p>
      <w:pPr>
        <w:pStyle w:val="ListParagraph"/>
        <w:numPr>
          <w:ilvl w:val="0"/>
          <w:numId w:val="13"/>
        </w:numPr>
        <w:tabs>
          <w:tab w:pos="743" w:val="left" w:leader="none"/>
        </w:tabs>
        <w:spacing w:line="240" w:lineRule="auto" w:before="41" w:after="0"/>
        <w:ind w:left="743" w:right="0" w:hanging="360"/>
        <w:jc w:val="left"/>
        <w:rPr>
          <w:sz w:val="22"/>
        </w:rPr>
      </w:pPr>
      <w:r>
        <w:rPr>
          <w:color w:val="1E293A"/>
          <w:sz w:val="22"/>
        </w:rPr>
        <w:t>App</w:t>
      </w:r>
      <w:r>
        <w:rPr>
          <w:color w:val="1E293A"/>
          <w:spacing w:val="-7"/>
          <w:sz w:val="22"/>
        </w:rPr>
        <w:t> </w:t>
      </w:r>
      <w:r>
        <w:rPr>
          <w:color w:val="1E293A"/>
          <w:sz w:val="22"/>
        </w:rPr>
        <w:t>Impersonation</w:t>
      </w:r>
      <w:r>
        <w:rPr>
          <w:color w:val="1E293A"/>
          <w:spacing w:val="-9"/>
          <w:sz w:val="22"/>
        </w:rPr>
        <w:t> </w:t>
      </w:r>
      <w:r>
        <w:rPr>
          <w:color w:val="1E293A"/>
          <w:spacing w:val="-2"/>
          <w:sz w:val="22"/>
        </w:rPr>
        <w:t>Indicators</w:t>
      </w:r>
    </w:p>
    <w:p>
      <w:pPr>
        <w:pStyle w:val="ListParagraph"/>
        <w:numPr>
          <w:ilvl w:val="1"/>
          <w:numId w:val="13"/>
        </w:numPr>
        <w:tabs>
          <w:tab w:pos="1103" w:val="left" w:leader="none"/>
        </w:tabs>
        <w:spacing w:line="240" w:lineRule="auto" w:before="39" w:after="0"/>
        <w:ind w:left="1103" w:right="1634" w:hanging="360"/>
        <w:jc w:val="left"/>
        <w:rPr>
          <w:sz w:val="22"/>
        </w:rPr>
      </w:pPr>
      <w:r>
        <w:rPr>
          <w:color w:val="334154"/>
          <w:sz w:val="22"/>
        </w:rPr>
        <w:t>Elevated</w:t>
      </w:r>
      <w:r>
        <w:rPr>
          <w:color w:val="334154"/>
          <w:spacing w:val="-4"/>
          <w:sz w:val="22"/>
        </w:rPr>
        <w:t> </w:t>
      </w:r>
      <w:r>
        <w:rPr>
          <w:color w:val="334154"/>
          <w:sz w:val="22"/>
        </w:rPr>
        <w:t>risk</w:t>
      </w:r>
      <w:r>
        <w:rPr>
          <w:color w:val="334154"/>
          <w:spacing w:val="-3"/>
          <w:sz w:val="22"/>
        </w:rPr>
        <w:t> </w:t>
      </w:r>
      <w:r>
        <w:rPr>
          <w:color w:val="334154"/>
          <w:sz w:val="22"/>
        </w:rPr>
        <w:t>scoring</w:t>
      </w:r>
      <w:r>
        <w:rPr>
          <w:color w:val="334154"/>
          <w:spacing w:val="-4"/>
          <w:sz w:val="22"/>
        </w:rPr>
        <w:t> </w:t>
      </w:r>
      <w:r>
        <w:rPr>
          <w:color w:val="334154"/>
          <w:sz w:val="22"/>
        </w:rPr>
        <w:t>triggered</w:t>
      </w:r>
      <w:r>
        <w:rPr>
          <w:color w:val="334154"/>
          <w:spacing w:val="-3"/>
          <w:sz w:val="22"/>
        </w:rPr>
        <w:t> </w:t>
      </w:r>
      <w:r>
        <w:rPr>
          <w:color w:val="334154"/>
          <w:sz w:val="22"/>
        </w:rPr>
        <w:t>by</w:t>
      </w:r>
      <w:r>
        <w:rPr>
          <w:color w:val="334154"/>
          <w:spacing w:val="-3"/>
          <w:sz w:val="22"/>
        </w:rPr>
        <w:t> </w:t>
      </w:r>
      <w:r>
        <w:rPr>
          <w:color w:val="334154"/>
          <w:sz w:val="22"/>
        </w:rPr>
        <w:t>package</w:t>
      </w:r>
      <w:r>
        <w:rPr>
          <w:color w:val="334154"/>
          <w:spacing w:val="-3"/>
          <w:sz w:val="22"/>
        </w:rPr>
        <w:t> </w:t>
      </w:r>
      <w:r>
        <w:rPr>
          <w:color w:val="334154"/>
          <w:sz w:val="22"/>
        </w:rPr>
        <w:t>names,</w:t>
      </w:r>
      <w:r>
        <w:rPr>
          <w:color w:val="334154"/>
          <w:spacing w:val="-3"/>
          <w:sz w:val="22"/>
        </w:rPr>
        <w:t> </w:t>
      </w:r>
      <w:r>
        <w:rPr>
          <w:color w:val="334154"/>
          <w:sz w:val="22"/>
        </w:rPr>
        <w:t>application</w:t>
      </w:r>
      <w:r>
        <w:rPr>
          <w:color w:val="334154"/>
          <w:spacing w:val="-4"/>
          <w:sz w:val="22"/>
        </w:rPr>
        <w:t> </w:t>
      </w:r>
      <w:r>
        <w:rPr>
          <w:color w:val="334154"/>
          <w:sz w:val="22"/>
        </w:rPr>
        <w:t>icons,</w:t>
      </w:r>
      <w:r>
        <w:rPr>
          <w:color w:val="334154"/>
          <w:spacing w:val="-6"/>
          <w:sz w:val="22"/>
        </w:rPr>
        <w:t> </w:t>
      </w:r>
      <w:r>
        <w:rPr>
          <w:color w:val="334154"/>
          <w:sz w:val="22"/>
        </w:rPr>
        <w:t>or</w:t>
      </w:r>
      <w:r>
        <w:rPr>
          <w:color w:val="334154"/>
          <w:spacing w:val="-5"/>
          <w:sz w:val="22"/>
        </w:rPr>
        <w:t> </w:t>
      </w:r>
      <w:r>
        <w:rPr>
          <w:color w:val="334154"/>
          <w:sz w:val="22"/>
        </w:rPr>
        <w:t>certificates designed to mimic legitimate banking applications</w:t>
      </w:r>
    </w:p>
    <w:p>
      <w:pPr>
        <w:pStyle w:val="ListParagraph"/>
        <w:numPr>
          <w:ilvl w:val="0"/>
          <w:numId w:val="13"/>
        </w:numPr>
        <w:tabs>
          <w:tab w:pos="743" w:val="left" w:leader="none"/>
        </w:tabs>
        <w:spacing w:line="240" w:lineRule="auto" w:before="41" w:after="0"/>
        <w:ind w:left="743" w:right="0" w:hanging="360"/>
        <w:jc w:val="left"/>
        <w:rPr>
          <w:sz w:val="22"/>
        </w:rPr>
      </w:pPr>
      <w:r>
        <w:rPr>
          <w:color w:val="1E293A"/>
          <w:sz w:val="22"/>
        </w:rPr>
        <w:t>C2</w:t>
      </w:r>
      <w:r>
        <w:rPr>
          <w:color w:val="1E293A"/>
          <w:spacing w:val="-7"/>
          <w:sz w:val="22"/>
        </w:rPr>
        <w:t> </w:t>
      </w:r>
      <w:r>
        <w:rPr>
          <w:color w:val="1E293A"/>
          <w:sz w:val="22"/>
        </w:rPr>
        <w:t>Infrastructure</w:t>
      </w:r>
      <w:r>
        <w:rPr>
          <w:color w:val="1E293A"/>
          <w:spacing w:val="-6"/>
          <w:sz w:val="22"/>
        </w:rPr>
        <w:t> </w:t>
      </w:r>
      <w:r>
        <w:rPr>
          <w:color w:val="1E293A"/>
          <w:spacing w:val="-2"/>
          <w:sz w:val="22"/>
        </w:rPr>
        <w:t>Reputation</w:t>
      </w:r>
    </w:p>
    <w:p>
      <w:pPr>
        <w:pStyle w:val="ListParagraph"/>
        <w:numPr>
          <w:ilvl w:val="1"/>
          <w:numId w:val="13"/>
        </w:numPr>
        <w:tabs>
          <w:tab w:pos="1103" w:val="left" w:leader="none"/>
        </w:tabs>
        <w:spacing w:line="240" w:lineRule="auto" w:before="41" w:after="0"/>
        <w:ind w:left="1103" w:right="1538" w:hanging="360"/>
        <w:jc w:val="left"/>
        <w:rPr>
          <w:sz w:val="22"/>
        </w:rPr>
      </w:pPr>
      <w:r>
        <w:rPr>
          <w:color w:val="334154"/>
          <w:sz w:val="22"/>
        </w:rPr>
        <w:t>Risk</w:t>
      </w:r>
      <w:r>
        <w:rPr>
          <w:color w:val="334154"/>
          <w:spacing w:val="-4"/>
          <w:sz w:val="22"/>
        </w:rPr>
        <w:t> </w:t>
      </w:r>
      <w:r>
        <w:rPr>
          <w:color w:val="334154"/>
          <w:sz w:val="22"/>
        </w:rPr>
        <w:t>contribution</w:t>
      </w:r>
      <w:r>
        <w:rPr>
          <w:color w:val="334154"/>
          <w:spacing w:val="-5"/>
          <w:sz w:val="22"/>
        </w:rPr>
        <w:t> </w:t>
      </w:r>
      <w:r>
        <w:rPr>
          <w:color w:val="334154"/>
          <w:sz w:val="22"/>
        </w:rPr>
        <w:t>from</w:t>
      </w:r>
      <w:r>
        <w:rPr>
          <w:color w:val="334154"/>
          <w:spacing w:val="-5"/>
          <w:sz w:val="22"/>
        </w:rPr>
        <w:t> </w:t>
      </w:r>
      <w:r>
        <w:rPr>
          <w:color w:val="334154"/>
          <w:sz w:val="22"/>
        </w:rPr>
        <w:t>threat</w:t>
      </w:r>
      <w:r>
        <w:rPr>
          <w:color w:val="334154"/>
          <w:spacing w:val="-4"/>
          <w:sz w:val="22"/>
        </w:rPr>
        <w:t> </w:t>
      </w:r>
      <w:r>
        <w:rPr>
          <w:color w:val="334154"/>
          <w:sz w:val="22"/>
        </w:rPr>
        <w:t>intelligence</w:t>
      </w:r>
      <w:r>
        <w:rPr>
          <w:color w:val="334154"/>
          <w:spacing w:val="-4"/>
          <w:sz w:val="22"/>
        </w:rPr>
        <w:t> </w:t>
      </w:r>
      <w:r>
        <w:rPr>
          <w:color w:val="334154"/>
          <w:sz w:val="22"/>
        </w:rPr>
        <w:t>assessments</w:t>
      </w:r>
      <w:r>
        <w:rPr>
          <w:color w:val="334154"/>
          <w:spacing w:val="-6"/>
          <w:sz w:val="22"/>
        </w:rPr>
        <w:t> </w:t>
      </w:r>
      <w:r>
        <w:rPr>
          <w:color w:val="334154"/>
          <w:sz w:val="22"/>
        </w:rPr>
        <w:t>of</w:t>
      </w:r>
      <w:r>
        <w:rPr>
          <w:color w:val="334154"/>
          <w:spacing w:val="-4"/>
          <w:sz w:val="22"/>
        </w:rPr>
        <w:t> </w:t>
      </w:r>
      <w:r>
        <w:rPr>
          <w:color w:val="334154"/>
          <w:sz w:val="22"/>
        </w:rPr>
        <w:t>identified</w:t>
      </w:r>
      <w:r>
        <w:rPr>
          <w:color w:val="334154"/>
          <w:spacing w:val="-5"/>
          <w:sz w:val="22"/>
        </w:rPr>
        <w:t> </w:t>
      </w:r>
      <w:r>
        <w:rPr>
          <w:color w:val="334154"/>
          <w:sz w:val="22"/>
        </w:rPr>
        <w:t>command-and-control destinations</w:t>
      </w:r>
    </w:p>
    <w:p>
      <w:pPr>
        <w:pStyle w:val="ListParagraph"/>
        <w:numPr>
          <w:ilvl w:val="0"/>
          <w:numId w:val="13"/>
        </w:numPr>
        <w:tabs>
          <w:tab w:pos="743" w:val="left" w:leader="none"/>
        </w:tabs>
        <w:spacing w:line="240" w:lineRule="auto" w:before="39" w:after="0"/>
        <w:ind w:left="743" w:right="0" w:hanging="360"/>
        <w:jc w:val="left"/>
        <w:rPr>
          <w:sz w:val="22"/>
        </w:rPr>
      </w:pPr>
      <w:r>
        <w:rPr>
          <w:color w:val="1E293A"/>
          <w:sz w:val="22"/>
        </w:rPr>
        <w:t>Campaign</w:t>
      </w:r>
      <w:r>
        <w:rPr>
          <w:color w:val="1E293A"/>
          <w:spacing w:val="-5"/>
          <w:sz w:val="22"/>
        </w:rPr>
        <w:t> </w:t>
      </w:r>
      <w:r>
        <w:rPr>
          <w:color w:val="1E293A"/>
          <w:sz w:val="22"/>
        </w:rPr>
        <w:t>Exposure</w:t>
      </w:r>
      <w:r>
        <w:rPr>
          <w:color w:val="1E293A"/>
          <w:spacing w:val="-5"/>
          <w:sz w:val="22"/>
        </w:rPr>
        <w:t> </w:t>
      </w:r>
      <w:r>
        <w:rPr>
          <w:color w:val="1E293A"/>
          <w:spacing w:val="-4"/>
          <w:sz w:val="22"/>
        </w:rPr>
        <w:t>Level</w:t>
      </w:r>
    </w:p>
    <w:p>
      <w:pPr>
        <w:pStyle w:val="ListParagraph"/>
        <w:numPr>
          <w:ilvl w:val="1"/>
          <w:numId w:val="13"/>
        </w:numPr>
        <w:tabs>
          <w:tab w:pos="1103" w:val="left" w:leader="none"/>
        </w:tabs>
        <w:spacing w:line="240" w:lineRule="auto" w:before="41" w:after="0"/>
        <w:ind w:left="1103" w:right="1461" w:hanging="360"/>
        <w:jc w:val="left"/>
        <w:rPr>
          <w:sz w:val="22"/>
        </w:rPr>
      </w:pPr>
      <w:r>
        <w:rPr>
          <w:color w:val="334154"/>
          <w:sz w:val="22"/>
        </w:rPr>
        <w:t>Score</w:t>
      </w:r>
      <w:r>
        <w:rPr>
          <w:color w:val="334154"/>
          <w:spacing w:val="-4"/>
          <w:sz w:val="22"/>
        </w:rPr>
        <w:t> </w:t>
      </w:r>
      <w:r>
        <w:rPr>
          <w:color w:val="334154"/>
          <w:sz w:val="22"/>
        </w:rPr>
        <w:t>elevation</w:t>
      </w:r>
      <w:r>
        <w:rPr>
          <w:color w:val="334154"/>
          <w:spacing w:val="-3"/>
          <w:sz w:val="22"/>
        </w:rPr>
        <w:t> </w:t>
      </w:r>
      <w:r>
        <w:rPr>
          <w:color w:val="334154"/>
          <w:sz w:val="22"/>
        </w:rPr>
        <w:t>when</w:t>
      </w:r>
      <w:r>
        <w:rPr>
          <w:color w:val="334154"/>
          <w:spacing w:val="-2"/>
          <w:sz w:val="22"/>
        </w:rPr>
        <w:t> </w:t>
      </w:r>
      <w:r>
        <w:rPr>
          <w:color w:val="334154"/>
          <w:sz w:val="22"/>
        </w:rPr>
        <w:t>Campaign</w:t>
      </w:r>
      <w:r>
        <w:rPr>
          <w:color w:val="334154"/>
          <w:spacing w:val="-3"/>
          <w:sz w:val="22"/>
        </w:rPr>
        <w:t> </w:t>
      </w:r>
      <w:r>
        <w:rPr>
          <w:color w:val="334154"/>
          <w:sz w:val="22"/>
        </w:rPr>
        <w:t>DNA</w:t>
      </w:r>
      <w:r>
        <w:rPr>
          <w:color w:val="334154"/>
          <w:spacing w:val="-2"/>
          <w:sz w:val="22"/>
        </w:rPr>
        <w:t> </w:t>
      </w:r>
      <w:r>
        <w:rPr>
          <w:color w:val="334154"/>
          <w:sz w:val="22"/>
        </w:rPr>
        <w:t>analysis</w:t>
      </w:r>
      <w:r>
        <w:rPr>
          <w:color w:val="334154"/>
          <w:spacing w:val="-5"/>
          <w:sz w:val="22"/>
        </w:rPr>
        <w:t> </w:t>
      </w:r>
      <w:r>
        <w:rPr>
          <w:color w:val="334154"/>
          <w:sz w:val="22"/>
        </w:rPr>
        <w:t>identifies</w:t>
      </w:r>
      <w:r>
        <w:rPr>
          <w:color w:val="334154"/>
          <w:spacing w:val="-1"/>
          <w:sz w:val="22"/>
        </w:rPr>
        <w:t> </w:t>
      </w:r>
      <w:r>
        <w:rPr>
          <w:color w:val="334154"/>
          <w:sz w:val="22"/>
        </w:rPr>
        <w:t>the</w:t>
      </w:r>
      <w:r>
        <w:rPr>
          <w:color w:val="334154"/>
          <w:spacing w:val="-4"/>
          <w:sz w:val="22"/>
        </w:rPr>
        <w:t> </w:t>
      </w:r>
      <w:r>
        <w:rPr>
          <w:color w:val="334154"/>
          <w:sz w:val="22"/>
        </w:rPr>
        <w:t>APK</w:t>
      </w:r>
      <w:r>
        <w:rPr>
          <w:color w:val="334154"/>
          <w:spacing w:val="-2"/>
          <w:sz w:val="22"/>
        </w:rPr>
        <w:t> </w:t>
      </w:r>
      <w:r>
        <w:rPr>
          <w:color w:val="334154"/>
          <w:sz w:val="22"/>
        </w:rPr>
        <w:t>as</w:t>
      </w:r>
      <w:r>
        <w:rPr>
          <w:color w:val="334154"/>
          <w:spacing w:val="-2"/>
          <w:sz w:val="22"/>
        </w:rPr>
        <w:t> </w:t>
      </w:r>
      <w:r>
        <w:rPr>
          <w:color w:val="334154"/>
          <w:sz w:val="22"/>
        </w:rPr>
        <w:t>part</w:t>
      </w:r>
      <w:r>
        <w:rPr>
          <w:color w:val="334154"/>
          <w:spacing w:val="-4"/>
          <w:sz w:val="22"/>
        </w:rPr>
        <w:t> </w:t>
      </w:r>
      <w:r>
        <w:rPr>
          <w:color w:val="334154"/>
          <w:sz w:val="22"/>
        </w:rPr>
        <w:t>of</w:t>
      </w:r>
      <w:r>
        <w:rPr>
          <w:color w:val="334154"/>
          <w:spacing w:val="-2"/>
          <w:sz w:val="22"/>
        </w:rPr>
        <w:t> </w:t>
      </w:r>
      <w:r>
        <w:rPr>
          <w:color w:val="334154"/>
          <w:sz w:val="22"/>
        </w:rPr>
        <w:t>an</w:t>
      </w:r>
      <w:r>
        <w:rPr>
          <w:color w:val="334154"/>
          <w:spacing w:val="-2"/>
          <w:sz w:val="22"/>
        </w:rPr>
        <w:t> </w:t>
      </w:r>
      <w:r>
        <w:rPr>
          <w:color w:val="334154"/>
          <w:sz w:val="22"/>
        </w:rPr>
        <w:t>active, previously documented fraud campaign targeting Indian banking customers</w:t>
      </w:r>
    </w:p>
    <w:p>
      <w:pPr>
        <w:pStyle w:val="BodyText"/>
        <w:spacing w:before="140"/>
        <w:ind w:left="0"/>
      </w:pPr>
    </w:p>
    <w:p>
      <w:pPr>
        <w:spacing w:before="0"/>
        <w:ind w:left="23" w:right="0" w:firstLine="0"/>
        <w:jc w:val="both"/>
        <w:rPr>
          <w:i/>
          <w:sz w:val="22"/>
        </w:rPr>
      </w:pPr>
      <w:r>
        <w:rPr>
          <w:i/>
          <w:sz w:val="22"/>
        </w:rPr>
        <w:t>Risk</w:t>
      </w:r>
      <w:r>
        <w:rPr>
          <w:i/>
          <w:spacing w:val="-5"/>
          <w:sz w:val="22"/>
        </w:rPr>
        <w:t> </w:t>
      </w:r>
      <w:r>
        <w:rPr>
          <w:i/>
          <w:sz w:val="22"/>
        </w:rPr>
        <w:t>Classification</w:t>
      </w:r>
      <w:r>
        <w:rPr>
          <w:i/>
          <w:spacing w:val="-6"/>
          <w:sz w:val="22"/>
        </w:rPr>
        <w:t> </w:t>
      </w:r>
      <w:r>
        <w:rPr>
          <w:i/>
          <w:sz w:val="22"/>
        </w:rPr>
        <w:t>and</w:t>
      </w:r>
      <w:r>
        <w:rPr>
          <w:i/>
          <w:spacing w:val="-7"/>
          <w:sz w:val="22"/>
        </w:rPr>
        <w:t> </w:t>
      </w:r>
      <w:r>
        <w:rPr>
          <w:i/>
          <w:sz w:val="22"/>
        </w:rPr>
        <w:t>Response</w:t>
      </w:r>
      <w:r>
        <w:rPr>
          <w:i/>
          <w:spacing w:val="-4"/>
          <w:sz w:val="22"/>
        </w:rPr>
        <w:t> </w:t>
      </w:r>
      <w:r>
        <w:rPr>
          <w:i/>
          <w:spacing w:val="-2"/>
          <w:sz w:val="22"/>
        </w:rPr>
        <w:t>Guidance</w:t>
      </w:r>
    </w:p>
    <w:p>
      <w:pPr>
        <w:pStyle w:val="BodyText"/>
        <w:spacing w:before="11"/>
        <w:ind w:left="0"/>
        <w:rPr>
          <w:i/>
          <w:sz w:val="9"/>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3005"/>
        <w:gridCol w:w="3008"/>
      </w:tblGrid>
      <w:tr>
        <w:trPr>
          <w:trHeight w:val="347" w:hRule="atLeast"/>
        </w:trPr>
        <w:tc>
          <w:tcPr>
            <w:tcW w:w="3005" w:type="dxa"/>
          </w:tcPr>
          <w:p>
            <w:pPr>
              <w:pStyle w:val="TableParagraph"/>
              <w:spacing w:line="268" w:lineRule="exact" w:before="0"/>
              <w:ind w:left="107"/>
              <w:rPr>
                <w:b/>
                <w:sz w:val="22"/>
              </w:rPr>
            </w:pPr>
            <w:r>
              <w:rPr>
                <w:b/>
                <w:sz w:val="22"/>
              </w:rPr>
              <w:t>Score</w:t>
            </w:r>
            <w:r>
              <w:rPr>
                <w:b/>
                <w:spacing w:val="-9"/>
                <w:sz w:val="22"/>
              </w:rPr>
              <w:t> </w:t>
            </w:r>
            <w:r>
              <w:rPr>
                <w:b/>
                <w:spacing w:val="-2"/>
                <w:sz w:val="22"/>
              </w:rPr>
              <w:t>Range</w:t>
            </w:r>
          </w:p>
        </w:tc>
        <w:tc>
          <w:tcPr>
            <w:tcW w:w="3005" w:type="dxa"/>
          </w:tcPr>
          <w:p>
            <w:pPr>
              <w:pStyle w:val="TableParagraph"/>
              <w:spacing w:line="268" w:lineRule="exact" w:before="0"/>
              <w:ind w:left="108"/>
              <w:rPr>
                <w:b/>
                <w:sz w:val="22"/>
              </w:rPr>
            </w:pPr>
            <w:r>
              <w:rPr>
                <w:b/>
                <w:sz w:val="22"/>
              </w:rPr>
              <w:t>Risk</w:t>
            </w:r>
            <w:r>
              <w:rPr>
                <w:b/>
                <w:spacing w:val="-4"/>
                <w:sz w:val="22"/>
              </w:rPr>
              <w:t> </w:t>
            </w:r>
            <w:r>
              <w:rPr>
                <w:b/>
                <w:spacing w:val="-2"/>
                <w:sz w:val="22"/>
              </w:rPr>
              <w:t>Level</w:t>
            </w:r>
          </w:p>
        </w:tc>
        <w:tc>
          <w:tcPr>
            <w:tcW w:w="3008" w:type="dxa"/>
          </w:tcPr>
          <w:p>
            <w:pPr>
              <w:pStyle w:val="TableParagraph"/>
              <w:spacing w:line="268" w:lineRule="exact" w:before="0"/>
              <w:ind w:left="108"/>
              <w:rPr>
                <w:b/>
                <w:sz w:val="22"/>
              </w:rPr>
            </w:pPr>
            <w:r>
              <w:rPr>
                <w:b/>
                <w:spacing w:val="-2"/>
                <w:sz w:val="22"/>
              </w:rPr>
              <w:t>Recommended</w:t>
            </w:r>
            <w:r>
              <w:rPr>
                <w:b/>
                <w:spacing w:val="6"/>
                <w:sz w:val="22"/>
              </w:rPr>
              <w:t> </w:t>
            </w:r>
            <w:r>
              <w:rPr>
                <w:b/>
                <w:spacing w:val="-2"/>
                <w:sz w:val="22"/>
              </w:rPr>
              <w:t>Action</w:t>
            </w:r>
          </w:p>
        </w:tc>
      </w:tr>
      <w:tr>
        <w:trPr>
          <w:trHeight w:val="885" w:hRule="atLeast"/>
        </w:trPr>
        <w:tc>
          <w:tcPr>
            <w:tcW w:w="3005" w:type="dxa"/>
          </w:tcPr>
          <w:p>
            <w:pPr>
              <w:pStyle w:val="TableParagraph"/>
              <w:spacing w:line="268" w:lineRule="exact" w:before="0"/>
              <w:ind w:left="107"/>
              <w:rPr>
                <w:sz w:val="22"/>
              </w:rPr>
            </w:pPr>
            <w:r>
              <w:rPr>
                <w:spacing w:val="-2"/>
                <w:sz w:val="22"/>
              </w:rPr>
              <w:t>81-</w:t>
            </w:r>
            <w:r>
              <w:rPr>
                <w:spacing w:val="-5"/>
                <w:sz w:val="22"/>
              </w:rPr>
              <w:t>100</w:t>
            </w:r>
          </w:p>
        </w:tc>
        <w:tc>
          <w:tcPr>
            <w:tcW w:w="3005" w:type="dxa"/>
          </w:tcPr>
          <w:p>
            <w:pPr>
              <w:pStyle w:val="TableParagraph"/>
              <w:spacing w:line="268" w:lineRule="exact" w:before="0"/>
              <w:ind w:left="108"/>
              <w:rPr>
                <w:sz w:val="22"/>
              </w:rPr>
            </w:pPr>
            <w:r>
              <w:rPr>
                <w:sz w:val="22"/>
              </w:rPr>
              <w:t>Critical</w:t>
            </w:r>
            <w:r>
              <w:rPr>
                <w:spacing w:val="-7"/>
                <w:sz w:val="22"/>
              </w:rPr>
              <w:t> </w:t>
            </w:r>
            <w:r>
              <w:rPr>
                <w:spacing w:val="-4"/>
                <w:sz w:val="22"/>
              </w:rPr>
              <w:t>Risk</w:t>
            </w:r>
          </w:p>
        </w:tc>
        <w:tc>
          <w:tcPr>
            <w:tcW w:w="3008" w:type="dxa"/>
          </w:tcPr>
          <w:p>
            <w:pPr>
              <w:pStyle w:val="TableParagraph"/>
              <w:spacing w:before="0"/>
              <w:ind w:left="108" w:right="373"/>
              <w:rPr>
                <w:sz w:val="22"/>
              </w:rPr>
            </w:pPr>
            <w:r>
              <w:rPr>
                <w:sz w:val="22"/>
              </w:rPr>
              <w:t>Immediate escalation, regulatory notification, incident</w:t>
            </w:r>
            <w:r>
              <w:rPr>
                <w:spacing w:val="-13"/>
                <w:sz w:val="22"/>
              </w:rPr>
              <w:t> </w:t>
            </w:r>
            <w:r>
              <w:rPr>
                <w:sz w:val="22"/>
              </w:rPr>
              <w:t>response</w:t>
            </w:r>
            <w:r>
              <w:rPr>
                <w:spacing w:val="-12"/>
                <w:sz w:val="22"/>
              </w:rPr>
              <w:t> </w:t>
            </w:r>
            <w:r>
              <w:rPr>
                <w:sz w:val="22"/>
              </w:rPr>
              <w:t>activation</w:t>
            </w:r>
          </w:p>
        </w:tc>
      </w:tr>
      <w:tr>
        <w:trPr>
          <w:trHeight w:val="618" w:hRule="atLeast"/>
        </w:trPr>
        <w:tc>
          <w:tcPr>
            <w:tcW w:w="3005" w:type="dxa"/>
          </w:tcPr>
          <w:p>
            <w:pPr>
              <w:pStyle w:val="TableParagraph"/>
              <w:spacing w:before="1"/>
              <w:ind w:left="107"/>
              <w:rPr>
                <w:sz w:val="22"/>
              </w:rPr>
            </w:pPr>
            <w:r>
              <w:rPr>
                <w:spacing w:val="-2"/>
                <w:sz w:val="22"/>
              </w:rPr>
              <w:t>61-</w:t>
            </w:r>
            <w:r>
              <w:rPr>
                <w:spacing w:val="-5"/>
                <w:sz w:val="22"/>
              </w:rPr>
              <w:t>80</w:t>
            </w:r>
          </w:p>
        </w:tc>
        <w:tc>
          <w:tcPr>
            <w:tcW w:w="3005" w:type="dxa"/>
          </w:tcPr>
          <w:p>
            <w:pPr>
              <w:pStyle w:val="TableParagraph"/>
              <w:spacing w:before="1"/>
              <w:ind w:left="108"/>
              <w:rPr>
                <w:sz w:val="22"/>
              </w:rPr>
            </w:pPr>
            <w:r>
              <w:rPr>
                <w:sz w:val="22"/>
              </w:rPr>
              <w:t>High</w:t>
            </w:r>
            <w:r>
              <w:rPr>
                <w:spacing w:val="-4"/>
                <w:sz w:val="22"/>
              </w:rPr>
              <w:t> Risk</w:t>
            </w:r>
          </w:p>
        </w:tc>
        <w:tc>
          <w:tcPr>
            <w:tcW w:w="3008" w:type="dxa"/>
          </w:tcPr>
          <w:p>
            <w:pPr>
              <w:pStyle w:val="TableParagraph"/>
              <w:spacing w:before="0"/>
              <w:ind w:left="108"/>
              <w:rPr>
                <w:sz w:val="22"/>
              </w:rPr>
            </w:pPr>
            <w:r>
              <w:rPr>
                <w:spacing w:val="-2"/>
                <w:sz w:val="22"/>
              </w:rPr>
              <w:t>Priority investigation, customer </w:t>
            </w:r>
            <w:r>
              <w:rPr>
                <w:sz w:val="22"/>
              </w:rPr>
              <w:t>alerts, fraud team notification</w:t>
            </w:r>
          </w:p>
        </w:tc>
      </w:tr>
      <w:tr>
        <w:trPr>
          <w:trHeight w:val="616" w:hRule="atLeast"/>
        </w:trPr>
        <w:tc>
          <w:tcPr>
            <w:tcW w:w="3005" w:type="dxa"/>
          </w:tcPr>
          <w:p>
            <w:pPr>
              <w:pStyle w:val="TableParagraph"/>
              <w:spacing w:line="268" w:lineRule="exact" w:before="0"/>
              <w:ind w:left="107"/>
              <w:rPr>
                <w:sz w:val="22"/>
              </w:rPr>
            </w:pPr>
            <w:r>
              <w:rPr>
                <w:spacing w:val="-2"/>
                <w:sz w:val="22"/>
              </w:rPr>
              <w:t>41-</w:t>
            </w:r>
            <w:r>
              <w:rPr>
                <w:spacing w:val="-5"/>
                <w:sz w:val="22"/>
              </w:rPr>
              <w:t>60</w:t>
            </w:r>
          </w:p>
        </w:tc>
        <w:tc>
          <w:tcPr>
            <w:tcW w:w="3005" w:type="dxa"/>
          </w:tcPr>
          <w:p>
            <w:pPr>
              <w:pStyle w:val="TableParagraph"/>
              <w:spacing w:line="268" w:lineRule="exact" w:before="0"/>
              <w:ind w:left="108"/>
              <w:rPr>
                <w:sz w:val="22"/>
              </w:rPr>
            </w:pPr>
            <w:r>
              <w:rPr>
                <w:sz w:val="22"/>
              </w:rPr>
              <w:t>Medium</w:t>
            </w:r>
            <w:r>
              <w:rPr>
                <w:spacing w:val="-4"/>
                <w:sz w:val="22"/>
              </w:rPr>
              <w:t> Risk</w:t>
            </w:r>
          </w:p>
        </w:tc>
        <w:tc>
          <w:tcPr>
            <w:tcW w:w="3008" w:type="dxa"/>
          </w:tcPr>
          <w:p>
            <w:pPr>
              <w:pStyle w:val="TableParagraph"/>
              <w:spacing w:before="0"/>
              <w:ind w:left="108"/>
              <w:rPr>
                <w:sz w:val="22"/>
              </w:rPr>
            </w:pPr>
            <w:r>
              <w:rPr>
                <w:sz w:val="22"/>
              </w:rPr>
              <w:t>Detailed</w:t>
            </w:r>
            <w:r>
              <w:rPr>
                <w:spacing w:val="-13"/>
                <w:sz w:val="22"/>
              </w:rPr>
              <w:t> </w:t>
            </w:r>
            <w:r>
              <w:rPr>
                <w:sz w:val="22"/>
              </w:rPr>
              <w:t>analysis,</w:t>
            </w:r>
            <w:r>
              <w:rPr>
                <w:spacing w:val="-12"/>
                <w:sz w:val="22"/>
              </w:rPr>
              <w:t> </w:t>
            </w:r>
            <w:r>
              <w:rPr>
                <w:sz w:val="22"/>
              </w:rPr>
              <w:t>monitoring, advisory preparation</w:t>
            </w:r>
          </w:p>
        </w:tc>
      </w:tr>
      <w:tr>
        <w:trPr>
          <w:trHeight w:val="616" w:hRule="atLeast"/>
        </w:trPr>
        <w:tc>
          <w:tcPr>
            <w:tcW w:w="3005" w:type="dxa"/>
          </w:tcPr>
          <w:p>
            <w:pPr>
              <w:pStyle w:val="TableParagraph"/>
              <w:spacing w:line="268" w:lineRule="exact" w:before="0"/>
              <w:ind w:left="107"/>
              <w:rPr>
                <w:sz w:val="22"/>
              </w:rPr>
            </w:pPr>
            <w:r>
              <w:rPr>
                <w:spacing w:val="-2"/>
                <w:sz w:val="22"/>
              </w:rPr>
              <w:t>21-</w:t>
            </w:r>
            <w:r>
              <w:rPr>
                <w:spacing w:val="-5"/>
                <w:sz w:val="22"/>
              </w:rPr>
              <w:t>40</w:t>
            </w:r>
          </w:p>
        </w:tc>
        <w:tc>
          <w:tcPr>
            <w:tcW w:w="3005" w:type="dxa"/>
          </w:tcPr>
          <w:p>
            <w:pPr>
              <w:pStyle w:val="TableParagraph"/>
              <w:spacing w:line="268" w:lineRule="exact" w:before="0"/>
              <w:ind w:left="108"/>
              <w:rPr>
                <w:sz w:val="22"/>
              </w:rPr>
            </w:pPr>
            <w:r>
              <w:rPr>
                <w:sz w:val="22"/>
              </w:rPr>
              <w:t>Low</w:t>
            </w:r>
            <w:r>
              <w:rPr>
                <w:spacing w:val="-1"/>
                <w:sz w:val="22"/>
              </w:rPr>
              <w:t> </w:t>
            </w:r>
            <w:r>
              <w:rPr>
                <w:spacing w:val="-4"/>
                <w:sz w:val="22"/>
              </w:rPr>
              <w:t>Risk</w:t>
            </w:r>
          </w:p>
        </w:tc>
        <w:tc>
          <w:tcPr>
            <w:tcW w:w="3008" w:type="dxa"/>
          </w:tcPr>
          <w:p>
            <w:pPr>
              <w:pStyle w:val="TableParagraph"/>
              <w:spacing w:before="0"/>
              <w:ind w:left="108"/>
              <w:rPr>
                <w:sz w:val="22"/>
              </w:rPr>
            </w:pPr>
            <w:r>
              <w:rPr>
                <w:spacing w:val="-2"/>
                <w:sz w:val="22"/>
              </w:rPr>
              <w:t>Watchlist,</w:t>
            </w:r>
            <w:r>
              <w:rPr>
                <w:spacing w:val="-11"/>
                <w:sz w:val="22"/>
              </w:rPr>
              <w:t> </w:t>
            </w:r>
            <w:r>
              <w:rPr>
                <w:spacing w:val="-2"/>
                <w:sz w:val="22"/>
              </w:rPr>
              <w:t>periodic</w:t>
            </w:r>
            <w:r>
              <w:rPr>
                <w:spacing w:val="-10"/>
                <w:sz w:val="22"/>
              </w:rPr>
              <w:t> </w:t>
            </w:r>
            <w:r>
              <w:rPr>
                <w:spacing w:val="-2"/>
                <w:sz w:val="22"/>
              </w:rPr>
              <w:t>review, </w:t>
            </w:r>
            <w:r>
              <w:rPr>
                <w:sz w:val="22"/>
              </w:rPr>
              <w:t>awareness measures</w:t>
            </w:r>
          </w:p>
        </w:tc>
      </w:tr>
      <w:tr>
        <w:trPr>
          <w:trHeight w:val="618" w:hRule="atLeast"/>
        </w:trPr>
        <w:tc>
          <w:tcPr>
            <w:tcW w:w="3005" w:type="dxa"/>
          </w:tcPr>
          <w:p>
            <w:pPr>
              <w:pStyle w:val="TableParagraph"/>
              <w:spacing w:line="268" w:lineRule="exact" w:before="0"/>
              <w:ind w:left="107"/>
              <w:rPr>
                <w:sz w:val="22"/>
              </w:rPr>
            </w:pPr>
            <w:r>
              <w:rPr>
                <w:spacing w:val="-2"/>
                <w:sz w:val="22"/>
              </w:rPr>
              <w:t>0-</w:t>
            </w:r>
            <w:r>
              <w:rPr>
                <w:spacing w:val="-5"/>
                <w:sz w:val="22"/>
              </w:rPr>
              <w:t>20</w:t>
            </w:r>
          </w:p>
        </w:tc>
        <w:tc>
          <w:tcPr>
            <w:tcW w:w="3005" w:type="dxa"/>
          </w:tcPr>
          <w:p>
            <w:pPr>
              <w:pStyle w:val="TableParagraph"/>
              <w:spacing w:line="268" w:lineRule="exact" w:before="0"/>
              <w:ind w:left="108"/>
              <w:rPr>
                <w:sz w:val="22"/>
              </w:rPr>
            </w:pPr>
            <w:r>
              <w:rPr>
                <w:spacing w:val="-4"/>
                <w:sz w:val="22"/>
              </w:rPr>
              <w:t>Safe</w:t>
            </w:r>
          </w:p>
        </w:tc>
        <w:tc>
          <w:tcPr>
            <w:tcW w:w="3008" w:type="dxa"/>
          </w:tcPr>
          <w:p>
            <w:pPr>
              <w:pStyle w:val="TableParagraph"/>
              <w:spacing w:before="0"/>
              <w:ind w:left="108"/>
              <w:rPr>
                <w:sz w:val="22"/>
              </w:rPr>
            </w:pPr>
            <w:r>
              <w:rPr>
                <w:sz w:val="22"/>
              </w:rPr>
              <w:t>No</w:t>
            </w:r>
            <w:r>
              <w:rPr>
                <w:spacing w:val="-13"/>
                <w:sz w:val="22"/>
              </w:rPr>
              <w:t> </w:t>
            </w:r>
            <w:r>
              <w:rPr>
                <w:sz w:val="22"/>
              </w:rPr>
              <w:t>immediate</w:t>
            </w:r>
            <w:r>
              <w:rPr>
                <w:spacing w:val="-12"/>
                <w:sz w:val="22"/>
              </w:rPr>
              <w:t> </w:t>
            </w:r>
            <w:r>
              <w:rPr>
                <w:sz w:val="22"/>
              </w:rPr>
              <w:t>action</w:t>
            </w:r>
            <w:r>
              <w:rPr>
                <w:spacing w:val="-13"/>
                <w:sz w:val="22"/>
              </w:rPr>
              <w:t> </w:t>
            </w:r>
            <w:r>
              <w:rPr>
                <w:sz w:val="22"/>
              </w:rPr>
              <w:t>required, archive for baseline reference</w:t>
            </w:r>
          </w:p>
        </w:tc>
      </w:tr>
    </w:tbl>
    <w:p>
      <w:pPr>
        <w:pStyle w:val="BodyText"/>
        <w:spacing w:before="122"/>
        <w:ind w:left="0"/>
        <w:rPr>
          <w:i/>
        </w:rPr>
      </w:pPr>
    </w:p>
    <w:p>
      <w:pPr>
        <w:spacing w:before="0"/>
        <w:ind w:left="23" w:right="0" w:firstLine="0"/>
        <w:jc w:val="both"/>
        <w:rPr>
          <w:i/>
          <w:sz w:val="22"/>
        </w:rPr>
      </w:pPr>
      <w:r>
        <w:rPr>
          <w:i/>
          <w:sz w:val="22"/>
        </w:rPr>
        <w:t>Score</w:t>
      </w:r>
      <w:r>
        <w:rPr>
          <w:i/>
          <w:spacing w:val="-9"/>
          <w:sz w:val="22"/>
        </w:rPr>
        <w:t> </w:t>
      </w:r>
      <w:r>
        <w:rPr>
          <w:i/>
          <w:sz w:val="22"/>
        </w:rPr>
        <w:t>Explainability</w:t>
      </w:r>
      <w:r>
        <w:rPr>
          <w:i/>
          <w:spacing w:val="-6"/>
          <w:sz w:val="22"/>
        </w:rPr>
        <w:t> </w:t>
      </w:r>
      <w:r>
        <w:rPr>
          <w:i/>
          <w:sz w:val="22"/>
        </w:rPr>
        <w:t>and</w:t>
      </w:r>
      <w:r>
        <w:rPr>
          <w:i/>
          <w:spacing w:val="-8"/>
          <w:sz w:val="22"/>
        </w:rPr>
        <w:t> </w:t>
      </w:r>
      <w:r>
        <w:rPr>
          <w:i/>
          <w:sz w:val="22"/>
        </w:rPr>
        <w:t>Evidence</w:t>
      </w:r>
      <w:r>
        <w:rPr>
          <w:i/>
          <w:spacing w:val="-6"/>
          <w:sz w:val="22"/>
        </w:rPr>
        <w:t> </w:t>
      </w:r>
      <w:r>
        <w:rPr>
          <w:i/>
          <w:spacing w:val="-2"/>
          <w:sz w:val="22"/>
        </w:rPr>
        <w:t>Traceability</w:t>
      </w:r>
    </w:p>
    <w:p>
      <w:pPr>
        <w:pStyle w:val="BodyText"/>
        <w:spacing w:line="276" w:lineRule="auto" w:before="121"/>
        <w:ind w:left="23" w:right="1008"/>
        <w:jc w:val="both"/>
      </w:pPr>
      <w:r>
        <w:rPr>
          <w:color w:val="1E293A"/>
        </w:rPr>
        <w:t>For</w:t>
      </w:r>
      <w:r>
        <w:rPr>
          <w:color w:val="1E293A"/>
          <w:spacing w:val="-4"/>
        </w:rPr>
        <w:t> </w:t>
      </w:r>
      <w:r>
        <w:rPr>
          <w:color w:val="1E293A"/>
        </w:rPr>
        <w:t>every</w:t>
      </w:r>
      <w:r>
        <w:rPr>
          <w:color w:val="1E293A"/>
          <w:spacing w:val="-4"/>
        </w:rPr>
        <w:t> </w:t>
      </w:r>
      <w:r>
        <w:rPr>
          <w:color w:val="1E293A"/>
        </w:rPr>
        <w:t>Threat</w:t>
      </w:r>
      <w:r>
        <w:rPr>
          <w:color w:val="1E293A"/>
          <w:spacing w:val="-2"/>
        </w:rPr>
        <w:t> </w:t>
      </w:r>
      <w:r>
        <w:rPr>
          <w:color w:val="1E293A"/>
        </w:rPr>
        <w:t>Index</w:t>
      </w:r>
      <w:r>
        <w:rPr>
          <w:color w:val="1E293A"/>
          <w:spacing w:val="-4"/>
        </w:rPr>
        <w:t> </w:t>
      </w:r>
      <w:r>
        <w:rPr>
          <w:color w:val="1E293A"/>
        </w:rPr>
        <w:t>score,</w:t>
      </w:r>
      <w:r>
        <w:rPr>
          <w:color w:val="1E293A"/>
          <w:spacing w:val="-2"/>
        </w:rPr>
        <w:t> </w:t>
      </w:r>
      <w:r>
        <w:rPr>
          <w:color w:val="1E293A"/>
        </w:rPr>
        <w:t>the</w:t>
      </w:r>
      <w:r>
        <w:rPr>
          <w:color w:val="1E293A"/>
          <w:spacing w:val="-2"/>
        </w:rPr>
        <w:t> </w:t>
      </w:r>
      <w:r>
        <w:rPr>
          <w:color w:val="1E293A"/>
        </w:rPr>
        <w:t>platform</w:t>
      </w:r>
      <w:r>
        <w:rPr>
          <w:color w:val="1E293A"/>
          <w:spacing w:val="-4"/>
        </w:rPr>
        <w:t> </w:t>
      </w:r>
      <w:r>
        <w:rPr>
          <w:color w:val="1E293A"/>
        </w:rPr>
        <w:t>generates</w:t>
      </w:r>
      <w:r>
        <w:rPr>
          <w:color w:val="1E293A"/>
          <w:spacing w:val="-5"/>
        </w:rPr>
        <w:t> </w:t>
      </w:r>
      <w:r>
        <w:rPr>
          <w:color w:val="1E293A"/>
        </w:rPr>
        <w:t>a</w:t>
      </w:r>
      <w:r>
        <w:rPr>
          <w:color w:val="1E293A"/>
          <w:spacing w:val="-4"/>
        </w:rPr>
        <w:t> </w:t>
      </w:r>
      <w:r>
        <w:rPr>
          <w:color w:val="1E293A"/>
        </w:rPr>
        <w:t>structured</w:t>
      </w:r>
      <w:r>
        <w:rPr>
          <w:color w:val="1E293A"/>
          <w:spacing w:val="-3"/>
        </w:rPr>
        <w:t> </w:t>
      </w:r>
      <w:r>
        <w:rPr>
          <w:color w:val="1E293A"/>
        </w:rPr>
        <w:t>scoring</w:t>
      </w:r>
      <w:r>
        <w:rPr>
          <w:color w:val="1E293A"/>
          <w:spacing w:val="-5"/>
        </w:rPr>
        <w:t> </w:t>
      </w:r>
      <w:r>
        <w:rPr>
          <w:color w:val="1E293A"/>
        </w:rPr>
        <w:t>explanation</w:t>
      </w:r>
      <w:r>
        <w:rPr>
          <w:color w:val="1E293A"/>
          <w:spacing w:val="-3"/>
        </w:rPr>
        <w:t> </w:t>
      </w:r>
      <w:r>
        <w:rPr>
          <w:color w:val="1E293A"/>
        </w:rPr>
        <w:t>document</w:t>
      </w:r>
      <w:r>
        <w:rPr>
          <w:color w:val="1E293A"/>
          <w:spacing w:val="-5"/>
        </w:rPr>
        <w:t> </w:t>
      </w:r>
      <w:r>
        <w:rPr>
          <w:color w:val="1E293A"/>
        </w:rPr>
        <w:t>that identifies</w:t>
      </w:r>
      <w:r>
        <w:rPr>
          <w:color w:val="1E293A"/>
          <w:spacing w:val="-4"/>
        </w:rPr>
        <w:t> </w:t>
      </w:r>
      <w:r>
        <w:rPr>
          <w:color w:val="1E293A"/>
        </w:rPr>
        <w:t>each</w:t>
      </w:r>
      <w:r>
        <w:rPr>
          <w:color w:val="1E293A"/>
          <w:spacing w:val="-5"/>
        </w:rPr>
        <w:t> </w:t>
      </w:r>
      <w:r>
        <w:rPr>
          <w:color w:val="1E293A"/>
        </w:rPr>
        <w:t>contributing</w:t>
      </w:r>
      <w:r>
        <w:rPr>
          <w:color w:val="1E293A"/>
          <w:spacing w:val="-5"/>
        </w:rPr>
        <w:t> </w:t>
      </w:r>
      <w:r>
        <w:rPr>
          <w:color w:val="1E293A"/>
        </w:rPr>
        <w:t>factor,</w:t>
      </w:r>
      <w:r>
        <w:rPr>
          <w:color w:val="1E293A"/>
          <w:spacing w:val="-4"/>
        </w:rPr>
        <w:t> </w:t>
      </w:r>
      <w:r>
        <w:rPr>
          <w:color w:val="1E293A"/>
        </w:rPr>
        <w:t>the</w:t>
      </w:r>
      <w:r>
        <w:rPr>
          <w:color w:val="1E293A"/>
          <w:spacing w:val="-6"/>
        </w:rPr>
        <w:t> </w:t>
      </w:r>
      <w:r>
        <w:rPr>
          <w:color w:val="1E293A"/>
        </w:rPr>
        <w:t>evidence</w:t>
      </w:r>
      <w:r>
        <w:rPr>
          <w:color w:val="1E293A"/>
          <w:spacing w:val="-6"/>
        </w:rPr>
        <w:t> </w:t>
      </w:r>
      <w:r>
        <w:rPr>
          <w:color w:val="1E293A"/>
        </w:rPr>
        <w:t>supporting</w:t>
      </w:r>
      <w:r>
        <w:rPr>
          <w:color w:val="1E293A"/>
          <w:spacing w:val="-5"/>
        </w:rPr>
        <w:t> </w:t>
      </w:r>
      <w:r>
        <w:rPr>
          <w:color w:val="1E293A"/>
        </w:rPr>
        <w:t>that</w:t>
      </w:r>
      <w:r>
        <w:rPr>
          <w:color w:val="1E293A"/>
          <w:spacing w:val="-4"/>
        </w:rPr>
        <w:t> </w:t>
      </w:r>
      <w:r>
        <w:rPr>
          <w:color w:val="1E293A"/>
        </w:rPr>
        <w:t>factor's</w:t>
      </w:r>
      <w:r>
        <w:rPr>
          <w:color w:val="1E293A"/>
          <w:spacing w:val="-7"/>
        </w:rPr>
        <w:t> </w:t>
      </w:r>
      <w:r>
        <w:rPr>
          <w:color w:val="1E293A"/>
        </w:rPr>
        <w:t>contribution,</w:t>
      </w:r>
      <w:r>
        <w:rPr>
          <w:color w:val="1E293A"/>
          <w:spacing w:val="-4"/>
        </w:rPr>
        <w:t> </w:t>
      </w:r>
      <w:r>
        <w:rPr>
          <w:color w:val="1E293A"/>
        </w:rPr>
        <w:t>and</w:t>
      </w:r>
      <w:r>
        <w:rPr>
          <w:color w:val="1E293A"/>
          <w:spacing w:val="-5"/>
        </w:rPr>
        <w:t> </w:t>
      </w:r>
      <w:r>
        <w:rPr>
          <w:color w:val="1E293A"/>
        </w:rPr>
        <w:t>the</w:t>
      </w:r>
      <w:r>
        <w:rPr>
          <w:color w:val="1E293A"/>
          <w:spacing w:val="-6"/>
        </w:rPr>
        <w:t> </w:t>
      </w:r>
      <w:r>
        <w:rPr>
          <w:color w:val="1E293A"/>
        </w:rPr>
        <w:t>weight applied</w:t>
      </w:r>
      <w:r>
        <w:rPr>
          <w:color w:val="1E293A"/>
          <w:spacing w:val="-7"/>
        </w:rPr>
        <w:t> </w:t>
      </w:r>
      <w:r>
        <w:rPr>
          <w:color w:val="1E293A"/>
        </w:rPr>
        <w:t>to</w:t>
      </w:r>
      <w:r>
        <w:rPr>
          <w:color w:val="1E293A"/>
          <w:spacing w:val="-5"/>
        </w:rPr>
        <w:t> </w:t>
      </w:r>
      <w:r>
        <w:rPr>
          <w:color w:val="1E293A"/>
        </w:rPr>
        <w:t>it.</w:t>
      </w:r>
      <w:r>
        <w:rPr>
          <w:color w:val="1E293A"/>
          <w:spacing w:val="-7"/>
        </w:rPr>
        <w:t> </w:t>
      </w:r>
      <w:r>
        <w:rPr>
          <w:color w:val="1E293A"/>
        </w:rPr>
        <w:t>This</w:t>
      </w:r>
      <w:r>
        <w:rPr>
          <w:color w:val="1E293A"/>
          <w:spacing w:val="-7"/>
        </w:rPr>
        <w:t> </w:t>
      </w:r>
      <w:r>
        <w:rPr>
          <w:color w:val="1E293A"/>
        </w:rPr>
        <w:t>transparency</w:t>
      </w:r>
      <w:r>
        <w:rPr>
          <w:color w:val="1E293A"/>
          <w:spacing w:val="-6"/>
        </w:rPr>
        <w:t> </w:t>
      </w:r>
      <w:r>
        <w:rPr>
          <w:color w:val="1E293A"/>
        </w:rPr>
        <w:t>serves</w:t>
      </w:r>
      <w:r>
        <w:rPr>
          <w:color w:val="1E293A"/>
          <w:spacing w:val="-9"/>
        </w:rPr>
        <w:t> </w:t>
      </w:r>
      <w:r>
        <w:rPr>
          <w:color w:val="1E293A"/>
        </w:rPr>
        <w:t>multiple</w:t>
      </w:r>
      <w:r>
        <w:rPr>
          <w:color w:val="1E293A"/>
          <w:spacing w:val="-9"/>
        </w:rPr>
        <w:t> </w:t>
      </w:r>
      <w:r>
        <w:rPr>
          <w:color w:val="1E293A"/>
        </w:rPr>
        <w:t>operational</w:t>
      </w:r>
      <w:r>
        <w:rPr>
          <w:color w:val="1E293A"/>
          <w:spacing w:val="-7"/>
        </w:rPr>
        <w:t> </w:t>
      </w:r>
      <w:r>
        <w:rPr>
          <w:color w:val="1E293A"/>
        </w:rPr>
        <w:t>purposes:</w:t>
      </w:r>
      <w:r>
        <w:rPr>
          <w:color w:val="1E293A"/>
          <w:spacing w:val="-6"/>
        </w:rPr>
        <w:t> </w:t>
      </w:r>
      <w:r>
        <w:rPr>
          <w:color w:val="1E293A"/>
        </w:rPr>
        <w:t>it</w:t>
      </w:r>
      <w:r>
        <w:rPr>
          <w:color w:val="1E293A"/>
          <w:spacing w:val="-7"/>
        </w:rPr>
        <w:t> </w:t>
      </w:r>
      <w:r>
        <w:rPr>
          <w:color w:val="1E293A"/>
        </w:rPr>
        <w:t>enables</w:t>
      </w:r>
      <w:r>
        <w:rPr>
          <w:color w:val="1E293A"/>
          <w:spacing w:val="-6"/>
        </w:rPr>
        <w:t> </w:t>
      </w:r>
      <w:r>
        <w:rPr>
          <w:color w:val="1E293A"/>
        </w:rPr>
        <w:t>analysts</w:t>
      </w:r>
      <w:r>
        <w:rPr>
          <w:color w:val="1E293A"/>
          <w:spacing w:val="-7"/>
        </w:rPr>
        <w:t> </w:t>
      </w:r>
      <w:r>
        <w:rPr>
          <w:color w:val="1E293A"/>
        </w:rPr>
        <w:t>to</w:t>
      </w:r>
      <w:r>
        <w:rPr>
          <w:color w:val="1E293A"/>
          <w:spacing w:val="-5"/>
        </w:rPr>
        <w:t> </w:t>
      </w:r>
      <w:r>
        <w:rPr>
          <w:color w:val="1E293A"/>
        </w:rPr>
        <w:t>verify</w:t>
      </w:r>
      <w:r>
        <w:rPr>
          <w:color w:val="1E293A"/>
          <w:spacing w:val="-8"/>
        </w:rPr>
        <w:t> </w:t>
      </w:r>
      <w:r>
        <w:rPr>
          <w:color w:val="1E293A"/>
        </w:rPr>
        <w:t>that the score accurately reflects the actual threat profile, it supports escalation decisions by providing documented</w:t>
      </w:r>
      <w:r>
        <w:rPr>
          <w:color w:val="1E293A"/>
          <w:spacing w:val="-13"/>
        </w:rPr>
        <w:t> </w:t>
      </w:r>
      <w:r>
        <w:rPr>
          <w:color w:val="1E293A"/>
        </w:rPr>
        <w:t>justification,</w:t>
      </w:r>
      <w:r>
        <w:rPr>
          <w:color w:val="1E293A"/>
          <w:spacing w:val="-12"/>
        </w:rPr>
        <w:t> </w:t>
      </w:r>
      <w:r>
        <w:rPr>
          <w:color w:val="1E293A"/>
        </w:rPr>
        <w:t>and</w:t>
      </w:r>
      <w:r>
        <w:rPr>
          <w:color w:val="1E293A"/>
          <w:spacing w:val="-13"/>
        </w:rPr>
        <w:t> </w:t>
      </w:r>
      <w:r>
        <w:rPr>
          <w:color w:val="1E293A"/>
        </w:rPr>
        <w:t>it</w:t>
      </w:r>
      <w:r>
        <w:rPr>
          <w:color w:val="1E293A"/>
          <w:spacing w:val="-12"/>
        </w:rPr>
        <w:t> </w:t>
      </w:r>
      <w:r>
        <w:rPr>
          <w:color w:val="1E293A"/>
        </w:rPr>
        <w:t>provides</w:t>
      </w:r>
      <w:r>
        <w:rPr>
          <w:color w:val="1E293A"/>
          <w:spacing w:val="-13"/>
        </w:rPr>
        <w:t> </w:t>
      </w:r>
      <w:r>
        <w:rPr>
          <w:color w:val="1E293A"/>
        </w:rPr>
        <w:t>auditable</w:t>
      </w:r>
      <w:r>
        <w:rPr>
          <w:color w:val="1E293A"/>
          <w:spacing w:val="-12"/>
        </w:rPr>
        <w:t> </w:t>
      </w:r>
      <w:r>
        <w:rPr>
          <w:color w:val="1E293A"/>
        </w:rPr>
        <w:t>evidence</w:t>
      </w:r>
      <w:r>
        <w:rPr>
          <w:color w:val="1E293A"/>
          <w:spacing w:val="-13"/>
        </w:rPr>
        <w:t> </w:t>
      </w:r>
      <w:r>
        <w:rPr>
          <w:color w:val="1E293A"/>
        </w:rPr>
        <w:t>of</w:t>
      </w:r>
      <w:r>
        <w:rPr>
          <w:color w:val="1E293A"/>
          <w:spacing w:val="-12"/>
        </w:rPr>
        <w:t> </w:t>
      </w:r>
      <w:r>
        <w:rPr>
          <w:color w:val="1E293A"/>
        </w:rPr>
        <w:t>the</w:t>
      </w:r>
      <w:r>
        <w:rPr>
          <w:color w:val="1E293A"/>
          <w:spacing w:val="-12"/>
        </w:rPr>
        <w:t> </w:t>
      </w:r>
      <w:r>
        <w:rPr>
          <w:color w:val="1E293A"/>
        </w:rPr>
        <w:t>analytical</w:t>
      </w:r>
      <w:r>
        <w:rPr>
          <w:color w:val="1E293A"/>
          <w:spacing w:val="-13"/>
        </w:rPr>
        <w:t> </w:t>
      </w:r>
      <w:r>
        <w:rPr>
          <w:color w:val="1E293A"/>
        </w:rPr>
        <w:t>basis</w:t>
      </w:r>
      <w:r>
        <w:rPr>
          <w:color w:val="1E293A"/>
          <w:spacing w:val="-12"/>
        </w:rPr>
        <w:t> </w:t>
      </w:r>
      <w:r>
        <w:rPr>
          <w:color w:val="1E293A"/>
        </w:rPr>
        <w:t>for</w:t>
      </w:r>
      <w:r>
        <w:rPr>
          <w:color w:val="1E293A"/>
          <w:spacing w:val="-13"/>
        </w:rPr>
        <w:t> </w:t>
      </w:r>
      <w:r>
        <w:rPr>
          <w:color w:val="1E293A"/>
        </w:rPr>
        <w:t>any</w:t>
      </w:r>
      <w:r>
        <w:rPr>
          <w:color w:val="1E293A"/>
          <w:spacing w:val="-12"/>
        </w:rPr>
        <w:t> </w:t>
      </w:r>
      <w:r>
        <w:rPr>
          <w:color w:val="1E293A"/>
        </w:rPr>
        <w:t>subsequent regulatory notifications or law enforcement referrals.</w:t>
      </w:r>
    </w:p>
    <w:p>
      <w:pPr>
        <w:pStyle w:val="BodyText"/>
        <w:spacing w:line="276" w:lineRule="auto" w:before="139"/>
        <w:ind w:left="23" w:right="1006"/>
        <w:jc w:val="both"/>
      </w:pPr>
      <w:r>
        <w:rPr>
          <w:i/>
        </w:rPr>
        <w:t>Stage 5 Output Summary: </w:t>
      </w:r>
      <w:r>
        <w:rPr>
          <w:color w:val="334154"/>
        </w:rPr>
        <w:t>Threat Index Score (0–100) | Risk Category Classification | Factor-Level Score Breakdown | Evidence Attribution Map | Prioritised Response Recommendations</w:t>
      </w:r>
    </w:p>
    <w:p>
      <w:pPr>
        <w:pStyle w:val="ListParagraph"/>
        <w:numPr>
          <w:ilvl w:val="1"/>
          <w:numId w:val="8"/>
        </w:numPr>
        <w:tabs>
          <w:tab w:pos="354" w:val="left" w:leader="none"/>
        </w:tabs>
        <w:spacing w:line="240" w:lineRule="auto" w:before="141" w:after="0"/>
        <w:ind w:left="354" w:right="0" w:hanging="331"/>
        <w:jc w:val="both"/>
        <w:rPr>
          <w:b/>
          <w:sz w:val="22"/>
        </w:rPr>
      </w:pPr>
      <w:r>
        <w:rPr>
          <w:i/>
          <w:sz w:val="22"/>
        </w:rPr>
        <w:t>Key</w:t>
      </w:r>
      <w:r>
        <w:rPr>
          <w:i/>
          <w:spacing w:val="-5"/>
          <w:sz w:val="22"/>
        </w:rPr>
        <w:t> </w:t>
      </w:r>
      <w:r>
        <w:rPr>
          <w:i/>
          <w:spacing w:val="-2"/>
          <w:sz w:val="22"/>
        </w:rPr>
        <w:t>Deliverables</w:t>
      </w:r>
    </w:p>
    <w:p>
      <w:pPr>
        <w:pStyle w:val="BodyText"/>
        <w:spacing w:line="276" w:lineRule="auto"/>
        <w:ind w:left="23" w:right="1011"/>
        <w:jc w:val="both"/>
      </w:pPr>
      <w:r>
        <w:rPr>
          <w:color w:val="1E293A"/>
        </w:rPr>
        <w:t>The</w:t>
      </w:r>
      <w:r>
        <w:rPr>
          <w:color w:val="1E293A"/>
          <w:spacing w:val="-9"/>
        </w:rPr>
        <w:t> </w:t>
      </w:r>
      <w:r>
        <w:rPr>
          <w:color w:val="1E293A"/>
        </w:rPr>
        <w:t>platform</w:t>
      </w:r>
      <w:r>
        <w:rPr>
          <w:color w:val="1E293A"/>
          <w:spacing w:val="-8"/>
        </w:rPr>
        <w:t> </w:t>
      </w:r>
      <w:r>
        <w:rPr>
          <w:color w:val="1E293A"/>
        </w:rPr>
        <w:t>generates</w:t>
      </w:r>
      <w:r>
        <w:rPr>
          <w:color w:val="1E293A"/>
          <w:spacing w:val="-9"/>
        </w:rPr>
        <w:t> </w:t>
      </w:r>
      <w:r>
        <w:rPr>
          <w:color w:val="1E293A"/>
        </w:rPr>
        <w:t>a</w:t>
      </w:r>
      <w:r>
        <w:rPr>
          <w:color w:val="1E293A"/>
          <w:spacing w:val="-9"/>
        </w:rPr>
        <w:t> </w:t>
      </w:r>
      <w:r>
        <w:rPr>
          <w:color w:val="1E293A"/>
        </w:rPr>
        <w:t>comprehensive</w:t>
      </w:r>
      <w:r>
        <w:rPr>
          <w:color w:val="1E293A"/>
          <w:spacing w:val="-8"/>
        </w:rPr>
        <w:t> </w:t>
      </w:r>
      <w:r>
        <w:rPr>
          <w:color w:val="1E293A"/>
        </w:rPr>
        <w:t>suite</w:t>
      </w:r>
      <w:r>
        <w:rPr>
          <w:color w:val="1E293A"/>
          <w:spacing w:val="-11"/>
        </w:rPr>
        <w:t> </w:t>
      </w:r>
      <w:r>
        <w:rPr>
          <w:color w:val="1E293A"/>
        </w:rPr>
        <w:t>of</w:t>
      </w:r>
      <w:r>
        <w:rPr>
          <w:color w:val="1E293A"/>
          <w:spacing w:val="-9"/>
        </w:rPr>
        <w:t> </w:t>
      </w:r>
      <w:r>
        <w:rPr>
          <w:color w:val="1E293A"/>
        </w:rPr>
        <w:t>investigation</w:t>
      </w:r>
      <w:r>
        <w:rPr>
          <w:color w:val="1E293A"/>
          <w:spacing w:val="-12"/>
        </w:rPr>
        <w:t> </w:t>
      </w:r>
      <w:r>
        <w:rPr>
          <w:color w:val="1E293A"/>
        </w:rPr>
        <w:t>outputs</w:t>
      </w:r>
      <w:r>
        <w:rPr>
          <w:color w:val="1E293A"/>
          <w:spacing w:val="-9"/>
        </w:rPr>
        <w:t> </w:t>
      </w:r>
      <w:r>
        <w:rPr>
          <w:color w:val="1E293A"/>
        </w:rPr>
        <w:t>structured</w:t>
      </w:r>
      <w:r>
        <w:rPr>
          <w:color w:val="1E293A"/>
          <w:spacing w:val="-10"/>
        </w:rPr>
        <w:t> </w:t>
      </w:r>
      <w:r>
        <w:rPr>
          <w:color w:val="1E293A"/>
        </w:rPr>
        <w:t>across</w:t>
      </w:r>
      <w:r>
        <w:rPr>
          <w:color w:val="1E293A"/>
          <w:spacing w:val="-9"/>
        </w:rPr>
        <w:t> </w:t>
      </w:r>
      <w:r>
        <w:rPr>
          <w:color w:val="1E293A"/>
        </w:rPr>
        <w:t>two</w:t>
      </w:r>
      <w:r>
        <w:rPr>
          <w:color w:val="1E293A"/>
          <w:spacing w:val="-7"/>
        </w:rPr>
        <w:t> </w:t>
      </w:r>
      <w:r>
        <w:rPr>
          <w:color w:val="1E293A"/>
        </w:rPr>
        <w:t>delivery tracks — technical deliverables for cybersecurity professionals and business deliverables for operational, compliance, and customer-facing functions. All deliverables are generated from a single analysis pipeline, ensuring consistency and eliminating the manual effort of translating technical findings into business-readable formats.</w:t>
      </w:r>
    </w:p>
    <w:p>
      <w:pPr>
        <w:pStyle w:val="BodyText"/>
        <w:spacing w:after="0" w:line="276" w:lineRule="auto"/>
        <w:jc w:val="both"/>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Heading1"/>
        <w:spacing w:before="41"/>
      </w:pPr>
      <w:r>
        <w:rPr/>
        <w:t>Technical</w:t>
      </w:r>
      <w:r>
        <w:rPr>
          <w:spacing w:val="-7"/>
        </w:rPr>
        <w:t> </w:t>
      </w:r>
      <w:r>
        <w:rPr>
          <w:spacing w:val="-2"/>
        </w:rPr>
        <w:t>Deliverables</w:t>
      </w:r>
    </w:p>
    <w:p>
      <w:pPr>
        <w:pStyle w:val="BodyText"/>
        <w:spacing w:before="10"/>
        <w:ind w:left="0"/>
        <w:rPr>
          <w:b/>
          <w:sz w:val="14"/>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7" w:hRule="atLeast"/>
        </w:trPr>
        <w:tc>
          <w:tcPr>
            <w:tcW w:w="4508" w:type="dxa"/>
          </w:tcPr>
          <w:p>
            <w:pPr>
              <w:pStyle w:val="TableParagraph"/>
              <w:spacing w:line="268" w:lineRule="exact" w:before="0"/>
              <w:ind w:left="107"/>
              <w:rPr>
                <w:b/>
                <w:sz w:val="22"/>
              </w:rPr>
            </w:pPr>
            <w:r>
              <w:rPr>
                <w:b/>
                <w:spacing w:val="-2"/>
                <w:sz w:val="22"/>
              </w:rPr>
              <w:t>Deliverable</w:t>
            </w:r>
          </w:p>
        </w:tc>
        <w:tc>
          <w:tcPr>
            <w:tcW w:w="4511" w:type="dxa"/>
          </w:tcPr>
          <w:p>
            <w:pPr>
              <w:pStyle w:val="TableParagraph"/>
              <w:spacing w:line="268" w:lineRule="exact" w:before="0"/>
              <w:ind w:left="107"/>
              <w:rPr>
                <w:b/>
                <w:sz w:val="22"/>
              </w:rPr>
            </w:pPr>
            <w:r>
              <w:rPr>
                <w:b/>
                <w:spacing w:val="-2"/>
                <w:sz w:val="22"/>
              </w:rPr>
              <w:t>Description</w:t>
            </w:r>
          </w:p>
        </w:tc>
      </w:tr>
      <w:tr>
        <w:trPr>
          <w:trHeight w:val="2020" w:hRule="atLeast"/>
        </w:trPr>
        <w:tc>
          <w:tcPr>
            <w:tcW w:w="4508" w:type="dxa"/>
          </w:tcPr>
          <w:p>
            <w:pPr>
              <w:pStyle w:val="TableParagraph"/>
              <w:spacing w:before="1"/>
              <w:ind w:left="107"/>
              <w:rPr>
                <w:sz w:val="22"/>
              </w:rPr>
            </w:pPr>
            <w:r>
              <w:rPr>
                <w:sz w:val="22"/>
              </w:rPr>
              <w:t>Malware</w:t>
            </w:r>
            <w:r>
              <w:rPr>
                <w:spacing w:val="-10"/>
                <w:sz w:val="22"/>
              </w:rPr>
              <w:t> </w:t>
            </w:r>
            <w:r>
              <w:rPr>
                <w:sz w:val="22"/>
              </w:rPr>
              <w:t>Analysis</w:t>
            </w:r>
            <w:r>
              <w:rPr>
                <w:spacing w:val="-9"/>
                <w:sz w:val="22"/>
              </w:rPr>
              <w:t> </w:t>
            </w:r>
            <w:r>
              <w:rPr>
                <w:spacing w:val="-2"/>
                <w:sz w:val="22"/>
              </w:rPr>
              <w:t>Report</w:t>
            </w:r>
          </w:p>
        </w:tc>
        <w:tc>
          <w:tcPr>
            <w:tcW w:w="4511" w:type="dxa"/>
          </w:tcPr>
          <w:p>
            <w:pPr>
              <w:pStyle w:val="TableParagraph"/>
              <w:spacing w:before="0"/>
              <w:ind w:left="107" w:right="104"/>
              <w:rPr>
                <w:sz w:val="22"/>
              </w:rPr>
            </w:pPr>
            <w:r>
              <w:rPr>
                <w:color w:val="334154"/>
                <w:sz w:val="22"/>
              </w:rPr>
              <w:t>Comprehensive technical investigation document</w:t>
            </w:r>
            <w:r>
              <w:rPr>
                <w:color w:val="334154"/>
                <w:spacing w:val="-11"/>
                <w:sz w:val="22"/>
              </w:rPr>
              <w:t> </w:t>
            </w:r>
            <w:r>
              <w:rPr>
                <w:color w:val="334154"/>
                <w:sz w:val="22"/>
              </w:rPr>
              <w:t>covering</w:t>
            </w:r>
            <w:r>
              <w:rPr>
                <w:color w:val="334154"/>
                <w:spacing w:val="-11"/>
                <w:sz w:val="22"/>
              </w:rPr>
              <w:t> </w:t>
            </w:r>
            <w:r>
              <w:rPr>
                <w:color w:val="334154"/>
                <w:sz w:val="22"/>
              </w:rPr>
              <w:t>all</w:t>
            </w:r>
            <w:r>
              <w:rPr>
                <w:color w:val="334154"/>
                <w:spacing w:val="-11"/>
                <w:sz w:val="22"/>
              </w:rPr>
              <w:t> </w:t>
            </w:r>
            <w:r>
              <w:rPr>
                <w:color w:val="334154"/>
                <w:sz w:val="22"/>
              </w:rPr>
              <w:t>static</w:t>
            </w:r>
            <w:r>
              <w:rPr>
                <w:color w:val="334154"/>
                <w:spacing w:val="-11"/>
                <w:sz w:val="22"/>
              </w:rPr>
              <w:t> </w:t>
            </w:r>
            <w:r>
              <w:rPr>
                <w:color w:val="334154"/>
                <w:sz w:val="22"/>
              </w:rPr>
              <w:t>and</w:t>
            </w:r>
            <w:r>
              <w:rPr>
                <w:color w:val="334154"/>
                <w:spacing w:val="-11"/>
                <w:sz w:val="22"/>
              </w:rPr>
              <w:t> </w:t>
            </w:r>
            <w:r>
              <w:rPr>
                <w:color w:val="334154"/>
                <w:sz w:val="22"/>
              </w:rPr>
              <w:t>dynamic findings, decompiled code analysis, IOC catalogue, MITRE ATT&amp;CK mapping, and behavioural interpretation. Designed for</w:t>
            </w:r>
          </w:p>
          <w:p>
            <w:pPr>
              <w:pStyle w:val="TableParagraph"/>
              <w:spacing w:before="0"/>
              <w:ind w:left="107"/>
              <w:rPr>
                <w:sz w:val="22"/>
              </w:rPr>
            </w:pPr>
            <w:r>
              <w:rPr>
                <w:color w:val="334154"/>
                <w:sz w:val="22"/>
              </w:rPr>
              <w:t>cybersecurity</w:t>
            </w:r>
            <w:r>
              <w:rPr>
                <w:color w:val="334154"/>
                <w:spacing w:val="-12"/>
                <w:sz w:val="22"/>
              </w:rPr>
              <w:t> </w:t>
            </w:r>
            <w:r>
              <w:rPr>
                <w:color w:val="334154"/>
                <w:sz w:val="22"/>
              </w:rPr>
              <w:t>analysts</w:t>
            </w:r>
            <w:r>
              <w:rPr>
                <w:color w:val="334154"/>
                <w:spacing w:val="-13"/>
                <w:sz w:val="22"/>
              </w:rPr>
              <w:t> </w:t>
            </w:r>
            <w:r>
              <w:rPr>
                <w:color w:val="334154"/>
                <w:sz w:val="22"/>
              </w:rPr>
              <w:t>and</w:t>
            </w:r>
            <w:r>
              <w:rPr>
                <w:color w:val="334154"/>
                <w:spacing w:val="-12"/>
                <w:sz w:val="22"/>
              </w:rPr>
              <w:t> </w:t>
            </w:r>
            <w:r>
              <w:rPr>
                <w:color w:val="334154"/>
                <w:sz w:val="22"/>
              </w:rPr>
              <w:t>incident</w:t>
            </w:r>
            <w:r>
              <w:rPr>
                <w:color w:val="334154"/>
                <w:spacing w:val="-12"/>
                <w:sz w:val="22"/>
              </w:rPr>
              <w:t> </w:t>
            </w:r>
            <w:r>
              <w:rPr>
                <w:color w:val="334154"/>
                <w:sz w:val="22"/>
              </w:rPr>
              <w:t>response </w:t>
            </w:r>
            <w:r>
              <w:rPr>
                <w:color w:val="334154"/>
                <w:spacing w:val="-2"/>
                <w:sz w:val="22"/>
              </w:rPr>
              <w:t>teams.</w:t>
            </w:r>
          </w:p>
        </w:tc>
      </w:tr>
      <w:tr>
        <w:trPr>
          <w:trHeight w:val="1752" w:hRule="atLeast"/>
        </w:trPr>
        <w:tc>
          <w:tcPr>
            <w:tcW w:w="4508" w:type="dxa"/>
          </w:tcPr>
          <w:p>
            <w:pPr>
              <w:pStyle w:val="TableParagraph"/>
              <w:spacing w:line="268" w:lineRule="exact" w:before="0"/>
              <w:ind w:left="107"/>
              <w:rPr>
                <w:sz w:val="22"/>
              </w:rPr>
            </w:pPr>
            <w:r>
              <w:rPr>
                <w:sz w:val="22"/>
              </w:rPr>
              <w:t>IOC</w:t>
            </w:r>
            <w:r>
              <w:rPr>
                <w:spacing w:val="-7"/>
                <w:sz w:val="22"/>
              </w:rPr>
              <w:t> </w:t>
            </w:r>
            <w:r>
              <w:rPr>
                <w:sz w:val="22"/>
              </w:rPr>
              <w:t>Intelligence</w:t>
            </w:r>
            <w:r>
              <w:rPr>
                <w:spacing w:val="-7"/>
                <w:sz w:val="22"/>
              </w:rPr>
              <w:t> </w:t>
            </w:r>
            <w:r>
              <w:rPr>
                <w:spacing w:val="-2"/>
                <w:sz w:val="22"/>
              </w:rPr>
              <w:t>Report</w:t>
            </w:r>
          </w:p>
        </w:tc>
        <w:tc>
          <w:tcPr>
            <w:tcW w:w="4511" w:type="dxa"/>
          </w:tcPr>
          <w:p>
            <w:pPr>
              <w:pStyle w:val="TableParagraph"/>
              <w:spacing w:before="0"/>
              <w:ind w:left="107"/>
              <w:rPr>
                <w:sz w:val="22"/>
              </w:rPr>
            </w:pPr>
            <w:r>
              <w:rPr>
                <w:color w:val="334154"/>
                <w:sz w:val="22"/>
              </w:rPr>
              <w:t>Structured, export-ready catalogue of all identified</w:t>
            </w:r>
            <w:r>
              <w:rPr>
                <w:color w:val="334154"/>
                <w:spacing w:val="-13"/>
                <w:sz w:val="22"/>
              </w:rPr>
              <w:t> </w:t>
            </w:r>
            <w:r>
              <w:rPr>
                <w:color w:val="334154"/>
                <w:sz w:val="22"/>
              </w:rPr>
              <w:t>Indicators</w:t>
            </w:r>
            <w:r>
              <w:rPr>
                <w:color w:val="334154"/>
                <w:spacing w:val="-12"/>
                <w:sz w:val="22"/>
              </w:rPr>
              <w:t> </w:t>
            </w:r>
            <w:r>
              <w:rPr>
                <w:color w:val="334154"/>
                <w:sz w:val="22"/>
              </w:rPr>
              <w:t>of</w:t>
            </w:r>
            <w:r>
              <w:rPr>
                <w:color w:val="334154"/>
                <w:spacing w:val="-13"/>
                <w:sz w:val="22"/>
              </w:rPr>
              <w:t> </w:t>
            </w:r>
            <w:r>
              <w:rPr>
                <w:color w:val="334154"/>
                <w:sz w:val="22"/>
              </w:rPr>
              <w:t>Compromise</w:t>
            </w:r>
            <w:r>
              <w:rPr>
                <w:color w:val="334154"/>
                <w:spacing w:val="-12"/>
                <w:sz w:val="22"/>
              </w:rPr>
              <w:t> </w:t>
            </w:r>
            <w:r>
              <w:rPr>
                <w:color w:val="334154"/>
                <w:sz w:val="22"/>
              </w:rPr>
              <w:t>including domains, IP</w:t>
            </w:r>
            <w:r>
              <w:rPr>
                <w:color w:val="334154"/>
                <w:spacing w:val="-1"/>
                <w:sz w:val="22"/>
              </w:rPr>
              <w:t> </w:t>
            </w:r>
            <w:r>
              <w:rPr>
                <w:color w:val="334154"/>
                <w:sz w:val="22"/>
              </w:rPr>
              <w:t>addresses, URLs, certificates,</w:t>
            </w:r>
            <w:r>
              <w:rPr>
                <w:color w:val="334154"/>
                <w:spacing w:val="-1"/>
                <w:sz w:val="22"/>
              </w:rPr>
              <w:t> </w:t>
            </w:r>
            <w:r>
              <w:rPr>
                <w:color w:val="334154"/>
                <w:sz w:val="22"/>
              </w:rPr>
              <w:t>API endpoints, and C2 infrastructure references.</w:t>
            </w:r>
          </w:p>
          <w:p>
            <w:pPr>
              <w:pStyle w:val="TableParagraph"/>
              <w:spacing w:before="0"/>
              <w:ind w:left="107"/>
              <w:rPr>
                <w:sz w:val="22"/>
              </w:rPr>
            </w:pPr>
            <w:r>
              <w:rPr>
                <w:color w:val="334154"/>
                <w:sz w:val="22"/>
              </w:rPr>
              <w:t>Available</w:t>
            </w:r>
            <w:r>
              <w:rPr>
                <w:color w:val="334154"/>
                <w:spacing w:val="-12"/>
                <w:sz w:val="22"/>
              </w:rPr>
              <w:t> </w:t>
            </w:r>
            <w:r>
              <w:rPr>
                <w:color w:val="334154"/>
                <w:sz w:val="22"/>
              </w:rPr>
              <w:t>in</w:t>
            </w:r>
            <w:r>
              <w:rPr>
                <w:color w:val="334154"/>
                <w:spacing w:val="-12"/>
                <w:sz w:val="22"/>
              </w:rPr>
              <w:t> </w:t>
            </w:r>
            <w:r>
              <w:rPr>
                <w:color w:val="334154"/>
                <w:sz w:val="22"/>
              </w:rPr>
              <w:t>JSON/STIX</w:t>
            </w:r>
            <w:r>
              <w:rPr>
                <w:color w:val="334154"/>
                <w:spacing w:val="-11"/>
                <w:sz w:val="22"/>
              </w:rPr>
              <w:t> </w:t>
            </w:r>
            <w:r>
              <w:rPr>
                <w:color w:val="334154"/>
                <w:sz w:val="22"/>
              </w:rPr>
              <w:t>format</w:t>
            </w:r>
            <w:r>
              <w:rPr>
                <w:color w:val="334154"/>
                <w:spacing w:val="-12"/>
                <w:sz w:val="22"/>
              </w:rPr>
              <w:t> </w:t>
            </w:r>
            <w:r>
              <w:rPr>
                <w:color w:val="334154"/>
                <w:sz w:val="22"/>
              </w:rPr>
              <w:t>for</w:t>
            </w:r>
            <w:r>
              <w:rPr>
                <w:color w:val="334154"/>
                <w:spacing w:val="-12"/>
                <w:sz w:val="22"/>
              </w:rPr>
              <w:t> </w:t>
            </w:r>
            <w:r>
              <w:rPr>
                <w:color w:val="334154"/>
                <w:sz w:val="22"/>
              </w:rPr>
              <w:t>SIEM </w:t>
            </w:r>
            <w:r>
              <w:rPr>
                <w:color w:val="334154"/>
                <w:spacing w:val="-2"/>
                <w:sz w:val="22"/>
              </w:rPr>
              <w:t>integration.</w:t>
            </w:r>
          </w:p>
        </w:tc>
      </w:tr>
      <w:tr>
        <w:trPr>
          <w:trHeight w:val="1482" w:hRule="atLeast"/>
        </w:trPr>
        <w:tc>
          <w:tcPr>
            <w:tcW w:w="4508" w:type="dxa"/>
          </w:tcPr>
          <w:p>
            <w:pPr>
              <w:pStyle w:val="TableParagraph"/>
              <w:spacing w:line="268" w:lineRule="exact" w:before="0"/>
              <w:ind w:left="107"/>
              <w:rPr>
                <w:sz w:val="22"/>
              </w:rPr>
            </w:pPr>
            <w:r>
              <w:rPr>
                <w:sz w:val="22"/>
              </w:rPr>
              <w:t>Threat</w:t>
            </w:r>
            <w:r>
              <w:rPr>
                <w:spacing w:val="-10"/>
                <w:sz w:val="22"/>
              </w:rPr>
              <w:t> </w:t>
            </w:r>
            <w:r>
              <w:rPr>
                <w:sz w:val="22"/>
              </w:rPr>
              <w:t>Classification</w:t>
            </w:r>
            <w:r>
              <w:rPr>
                <w:spacing w:val="-11"/>
                <w:sz w:val="22"/>
              </w:rPr>
              <w:t> </w:t>
            </w:r>
            <w:r>
              <w:rPr>
                <w:spacing w:val="-2"/>
                <w:sz w:val="22"/>
              </w:rPr>
              <w:t>Report</w:t>
            </w:r>
          </w:p>
        </w:tc>
        <w:tc>
          <w:tcPr>
            <w:tcW w:w="4511" w:type="dxa"/>
          </w:tcPr>
          <w:p>
            <w:pPr>
              <w:pStyle w:val="TableParagraph"/>
              <w:spacing w:before="0"/>
              <w:ind w:left="107"/>
              <w:rPr>
                <w:sz w:val="22"/>
              </w:rPr>
            </w:pPr>
            <w:r>
              <w:rPr>
                <w:color w:val="334154"/>
                <w:sz w:val="22"/>
              </w:rPr>
              <w:t>Detailed malware family designation with confidence</w:t>
            </w:r>
            <w:r>
              <w:rPr>
                <w:color w:val="334154"/>
                <w:spacing w:val="-13"/>
                <w:sz w:val="22"/>
              </w:rPr>
              <w:t> </w:t>
            </w:r>
            <w:r>
              <w:rPr>
                <w:color w:val="334154"/>
                <w:sz w:val="22"/>
              </w:rPr>
              <w:t>scoring,</w:t>
            </w:r>
            <w:r>
              <w:rPr>
                <w:color w:val="334154"/>
                <w:spacing w:val="-12"/>
                <w:sz w:val="22"/>
              </w:rPr>
              <w:t> </w:t>
            </w:r>
            <w:r>
              <w:rPr>
                <w:color w:val="334154"/>
                <w:sz w:val="22"/>
              </w:rPr>
              <w:t>supporting</w:t>
            </w:r>
            <w:r>
              <w:rPr>
                <w:color w:val="334154"/>
                <w:spacing w:val="-13"/>
                <w:sz w:val="22"/>
              </w:rPr>
              <w:t> </w:t>
            </w:r>
            <w:r>
              <w:rPr>
                <w:color w:val="334154"/>
                <w:sz w:val="22"/>
              </w:rPr>
              <w:t>behavioural evidence, attack objective analysis, and comparison against documented malware variants and historical campaign data.</w:t>
            </w:r>
          </w:p>
        </w:tc>
      </w:tr>
      <w:tr>
        <w:trPr>
          <w:trHeight w:val="1483" w:hRule="atLeast"/>
        </w:trPr>
        <w:tc>
          <w:tcPr>
            <w:tcW w:w="4508" w:type="dxa"/>
          </w:tcPr>
          <w:p>
            <w:pPr>
              <w:pStyle w:val="TableParagraph"/>
              <w:spacing w:line="268" w:lineRule="exact" w:before="0"/>
              <w:ind w:left="107"/>
              <w:rPr>
                <w:sz w:val="22"/>
              </w:rPr>
            </w:pPr>
            <w:r>
              <w:rPr>
                <w:sz w:val="22"/>
              </w:rPr>
              <w:t>Risk</w:t>
            </w:r>
            <w:r>
              <w:rPr>
                <w:spacing w:val="-7"/>
                <w:sz w:val="22"/>
              </w:rPr>
              <w:t> </w:t>
            </w:r>
            <w:r>
              <w:rPr>
                <w:sz w:val="22"/>
              </w:rPr>
              <w:t>Assessment</w:t>
            </w:r>
            <w:r>
              <w:rPr>
                <w:spacing w:val="-7"/>
                <w:sz w:val="22"/>
              </w:rPr>
              <w:t> </w:t>
            </w:r>
            <w:r>
              <w:rPr>
                <w:spacing w:val="-2"/>
                <w:sz w:val="22"/>
              </w:rPr>
              <w:t>Report</w:t>
            </w:r>
          </w:p>
        </w:tc>
        <w:tc>
          <w:tcPr>
            <w:tcW w:w="4511" w:type="dxa"/>
          </w:tcPr>
          <w:p>
            <w:pPr>
              <w:pStyle w:val="TableParagraph"/>
              <w:spacing w:before="0"/>
              <w:ind w:left="107" w:right="104"/>
              <w:rPr>
                <w:sz w:val="22"/>
              </w:rPr>
            </w:pPr>
            <w:r>
              <w:rPr>
                <w:color w:val="334154"/>
                <w:sz w:val="22"/>
              </w:rPr>
              <w:t>Complete</w:t>
            </w:r>
            <w:r>
              <w:rPr>
                <w:color w:val="334154"/>
                <w:spacing w:val="-13"/>
                <w:sz w:val="22"/>
              </w:rPr>
              <w:t> </w:t>
            </w:r>
            <w:r>
              <w:rPr>
                <w:color w:val="334154"/>
                <w:sz w:val="22"/>
              </w:rPr>
              <w:t>Threat</w:t>
            </w:r>
            <w:r>
              <w:rPr>
                <w:color w:val="334154"/>
                <w:spacing w:val="-12"/>
                <w:sz w:val="22"/>
              </w:rPr>
              <w:t> </w:t>
            </w:r>
            <w:r>
              <w:rPr>
                <w:color w:val="334154"/>
                <w:sz w:val="22"/>
              </w:rPr>
              <w:t>Index</w:t>
            </w:r>
            <w:r>
              <w:rPr>
                <w:color w:val="334154"/>
                <w:spacing w:val="-13"/>
                <w:sz w:val="22"/>
              </w:rPr>
              <w:t> </w:t>
            </w:r>
            <w:r>
              <w:rPr>
                <w:color w:val="334154"/>
                <w:sz w:val="22"/>
              </w:rPr>
              <w:t>analysis</w:t>
            </w:r>
            <w:r>
              <w:rPr>
                <w:color w:val="334154"/>
                <w:spacing w:val="-12"/>
                <w:sz w:val="22"/>
              </w:rPr>
              <w:t> </w:t>
            </w:r>
            <w:r>
              <w:rPr>
                <w:color w:val="334154"/>
                <w:sz w:val="22"/>
              </w:rPr>
              <w:t>with</w:t>
            </w:r>
            <w:r>
              <w:rPr>
                <w:color w:val="334154"/>
                <w:spacing w:val="-13"/>
                <w:sz w:val="22"/>
              </w:rPr>
              <w:t> </w:t>
            </w:r>
            <w:r>
              <w:rPr>
                <w:color w:val="334154"/>
                <w:sz w:val="22"/>
              </w:rPr>
              <w:t>factor-level scoring breakdown, evidence attribution for each</w:t>
            </w:r>
            <w:r>
              <w:rPr>
                <w:color w:val="334154"/>
                <w:spacing w:val="-11"/>
                <w:sz w:val="22"/>
              </w:rPr>
              <w:t> </w:t>
            </w:r>
            <w:r>
              <w:rPr>
                <w:color w:val="334154"/>
                <w:sz w:val="22"/>
              </w:rPr>
              <w:t>contributing</w:t>
            </w:r>
            <w:r>
              <w:rPr>
                <w:color w:val="334154"/>
                <w:spacing w:val="-11"/>
                <w:sz w:val="22"/>
              </w:rPr>
              <w:t> </w:t>
            </w:r>
            <w:r>
              <w:rPr>
                <w:color w:val="334154"/>
                <w:sz w:val="22"/>
              </w:rPr>
              <w:t>dimension,</w:t>
            </w:r>
            <w:r>
              <w:rPr>
                <w:color w:val="334154"/>
                <w:spacing w:val="-11"/>
                <w:sz w:val="22"/>
              </w:rPr>
              <w:t> </w:t>
            </w:r>
            <w:r>
              <w:rPr>
                <w:color w:val="334154"/>
                <w:sz w:val="22"/>
              </w:rPr>
              <w:t>confidence</w:t>
            </w:r>
            <w:r>
              <w:rPr>
                <w:color w:val="334154"/>
                <w:spacing w:val="-12"/>
                <w:sz w:val="22"/>
              </w:rPr>
              <w:t> </w:t>
            </w:r>
            <w:r>
              <w:rPr>
                <w:color w:val="334154"/>
                <w:sz w:val="22"/>
              </w:rPr>
              <w:t>bands, and prioritised response recommendations</w:t>
            </w:r>
          </w:p>
          <w:p>
            <w:pPr>
              <w:pStyle w:val="TableParagraph"/>
              <w:spacing w:before="0"/>
              <w:ind w:left="107"/>
              <w:rPr>
                <w:sz w:val="22"/>
              </w:rPr>
            </w:pPr>
            <w:r>
              <w:rPr>
                <w:color w:val="334154"/>
                <w:sz w:val="22"/>
              </w:rPr>
              <w:t>calibrated</w:t>
            </w:r>
            <w:r>
              <w:rPr>
                <w:color w:val="334154"/>
                <w:spacing w:val="-6"/>
                <w:sz w:val="22"/>
              </w:rPr>
              <w:t> </w:t>
            </w:r>
            <w:r>
              <w:rPr>
                <w:color w:val="334154"/>
                <w:sz w:val="22"/>
              </w:rPr>
              <w:t>to</w:t>
            </w:r>
            <w:r>
              <w:rPr>
                <w:color w:val="334154"/>
                <w:spacing w:val="-8"/>
                <w:sz w:val="22"/>
              </w:rPr>
              <w:t> </w:t>
            </w:r>
            <w:r>
              <w:rPr>
                <w:color w:val="334154"/>
                <w:sz w:val="22"/>
              </w:rPr>
              <w:t>the</w:t>
            </w:r>
            <w:r>
              <w:rPr>
                <w:color w:val="334154"/>
                <w:spacing w:val="-6"/>
                <w:sz w:val="22"/>
              </w:rPr>
              <w:t> </w:t>
            </w:r>
            <w:r>
              <w:rPr>
                <w:color w:val="334154"/>
                <w:sz w:val="22"/>
              </w:rPr>
              <w:t>assigned</w:t>
            </w:r>
            <w:r>
              <w:rPr>
                <w:color w:val="334154"/>
                <w:spacing w:val="-6"/>
                <w:sz w:val="22"/>
              </w:rPr>
              <w:t> </w:t>
            </w:r>
            <w:r>
              <w:rPr>
                <w:color w:val="334154"/>
                <w:sz w:val="22"/>
              </w:rPr>
              <w:t>risk</w:t>
            </w:r>
            <w:r>
              <w:rPr>
                <w:color w:val="334154"/>
                <w:spacing w:val="-5"/>
                <w:sz w:val="22"/>
              </w:rPr>
              <w:t> </w:t>
            </w:r>
            <w:r>
              <w:rPr>
                <w:color w:val="334154"/>
                <w:spacing w:val="-2"/>
                <w:sz w:val="22"/>
              </w:rPr>
              <w:t>category.</w:t>
            </w:r>
          </w:p>
        </w:tc>
      </w:tr>
    </w:tbl>
    <w:p>
      <w:pPr>
        <w:pStyle w:val="BodyText"/>
        <w:spacing w:before="181"/>
        <w:ind w:left="0"/>
        <w:rPr>
          <w:b/>
        </w:rPr>
      </w:pPr>
    </w:p>
    <w:p>
      <w:pPr>
        <w:pStyle w:val="Heading1"/>
      </w:pPr>
      <w:r>
        <w:rPr/>
        <w:t>Business</w:t>
      </w:r>
      <w:r>
        <w:rPr>
          <w:spacing w:val="-5"/>
        </w:rPr>
        <w:t> </w:t>
      </w:r>
      <w:r>
        <w:rPr>
          <w:spacing w:val="-2"/>
        </w:rPr>
        <w:t>Deliverables</w:t>
      </w:r>
    </w:p>
    <w:p>
      <w:pPr>
        <w:pStyle w:val="BodyText"/>
        <w:spacing w:before="10"/>
        <w:ind w:left="0"/>
        <w:rPr>
          <w:b/>
          <w:sz w:val="14"/>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10" w:hRule="atLeast"/>
        </w:trPr>
        <w:tc>
          <w:tcPr>
            <w:tcW w:w="4508" w:type="dxa"/>
          </w:tcPr>
          <w:p>
            <w:pPr>
              <w:pStyle w:val="TableParagraph"/>
              <w:spacing w:line="268" w:lineRule="exact" w:before="0"/>
              <w:ind w:left="107"/>
              <w:rPr>
                <w:b/>
                <w:sz w:val="22"/>
              </w:rPr>
            </w:pPr>
            <w:r>
              <w:rPr>
                <w:b/>
                <w:spacing w:val="-2"/>
                <w:sz w:val="22"/>
              </w:rPr>
              <w:t>Deliverable</w:t>
            </w:r>
          </w:p>
        </w:tc>
        <w:tc>
          <w:tcPr>
            <w:tcW w:w="4511" w:type="dxa"/>
          </w:tcPr>
          <w:p>
            <w:pPr>
              <w:pStyle w:val="TableParagraph"/>
              <w:spacing w:line="268" w:lineRule="exact" w:before="0"/>
              <w:ind w:left="107"/>
              <w:rPr>
                <w:b/>
                <w:sz w:val="22"/>
              </w:rPr>
            </w:pPr>
            <w:r>
              <w:rPr>
                <w:b/>
                <w:spacing w:val="-2"/>
                <w:sz w:val="22"/>
              </w:rPr>
              <w:t>Description</w:t>
            </w:r>
          </w:p>
        </w:tc>
      </w:tr>
      <w:tr>
        <w:trPr>
          <w:trHeight w:val="1751" w:hRule="atLeast"/>
        </w:trPr>
        <w:tc>
          <w:tcPr>
            <w:tcW w:w="4508" w:type="dxa"/>
          </w:tcPr>
          <w:p>
            <w:pPr>
              <w:pStyle w:val="TableParagraph"/>
              <w:spacing w:line="268" w:lineRule="exact" w:before="0"/>
              <w:ind w:left="107"/>
              <w:rPr>
                <w:sz w:val="22"/>
              </w:rPr>
            </w:pPr>
            <w:r>
              <w:rPr>
                <w:spacing w:val="-2"/>
                <w:sz w:val="22"/>
              </w:rPr>
              <w:t>Executive Summary</w:t>
            </w:r>
          </w:p>
        </w:tc>
        <w:tc>
          <w:tcPr>
            <w:tcW w:w="4511" w:type="dxa"/>
          </w:tcPr>
          <w:p>
            <w:pPr>
              <w:pStyle w:val="TableParagraph"/>
              <w:spacing w:before="0"/>
              <w:ind w:left="107"/>
              <w:rPr>
                <w:sz w:val="22"/>
              </w:rPr>
            </w:pPr>
            <w:r>
              <w:rPr>
                <w:color w:val="334154"/>
                <w:sz w:val="22"/>
              </w:rPr>
              <w:t>Concise, jargon-free intelligence briefing designed</w:t>
            </w:r>
            <w:r>
              <w:rPr>
                <w:color w:val="334154"/>
                <w:spacing w:val="-8"/>
                <w:sz w:val="22"/>
              </w:rPr>
              <w:t> </w:t>
            </w:r>
            <w:r>
              <w:rPr>
                <w:color w:val="334154"/>
                <w:sz w:val="22"/>
              </w:rPr>
              <w:t>for</w:t>
            </w:r>
            <w:r>
              <w:rPr>
                <w:color w:val="334154"/>
                <w:spacing w:val="-8"/>
                <w:sz w:val="22"/>
              </w:rPr>
              <w:t> </w:t>
            </w:r>
            <w:r>
              <w:rPr>
                <w:color w:val="334154"/>
                <w:sz w:val="22"/>
              </w:rPr>
              <w:t>banking</w:t>
            </w:r>
            <w:r>
              <w:rPr>
                <w:color w:val="334154"/>
                <w:spacing w:val="-9"/>
                <w:sz w:val="22"/>
              </w:rPr>
              <w:t> </w:t>
            </w:r>
            <w:r>
              <w:rPr>
                <w:color w:val="334154"/>
                <w:sz w:val="22"/>
              </w:rPr>
              <w:t>leadership</w:t>
            </w:r>
            <w:r>
              <w:rPr>
                <w:color w:val="334154"/>
                <w:spacing w:val="-9"/>
                <w:sz w:val="22"/>
              </w:rPr>
              <w:t> </w:t>
            </w:r>
            <w:r>
              <w:rPr>
                <w:color w:val="334154"/>
                <w:sz w:val="22"/>
              </w:rPr>
              <w:t>and</w:t>
            </w:r>
            <w:r>
              <w:rPr>
                <w:color w:val="334154"/>
                <w:spacing w:val="-10"/>
                <w:sz w:val="22"/>
              </w:rPr>
              <w:t> </w:t>
            </w:r>
            <w:r>
              <w:rPr>
                <w:color w:val="334154"/>
                <w:sz w:val="22"/>
              </w:rPr>
              <w:t>senior</w:t>
            </w:r>
          </w:p>
          <w:p>
            <w:pPr>
              <w:pStyle w:val="TableParagraph"/>
              <w:spacing w:before="0"/>
              <w:ind w:left="107" w:right="104"/>
              <w:rPr>
                <w:sz w:val="22"/>
              </w:rPr>
            </w:pPr>
            <w:r>
              <w:rPr>
                <w:color w:val="334154"/>
                <w:sz w:val="22"/>
              </w:rPr>
              <w:t>management.</w:t>
            </w:r>
            <w:r>
              <w:rPr>
                <w:color w:val="334154"/>
                <w:spacing w:val="-10"/>
                <w:sz w:val="22"/>
              </w:rPr>
              <w:t> </w:t>
            </w:r>
            <w:r>
              <w:rPr>
                <w:color w:val="334154"/>
                <w:sz w:val="22"/>
              </w:rPr>
              <w:t>Communicates</w:t>
            </w:r>
            <w:r>
              <w:rPr>
                <w:color w:val="334154"/>
                <w:spacing w:val="-9"/>
                <w:sz w:val="22"/>
              </w:rPr>
              <w:t> </w:t>
            </w:r>
            <w:r>
              <w:rPr>
                <w:color w:val="334154"/>
                <w:sz w:val="22"/>
              </w:rPr>
              <w:t>the</w:t>
            </w:r>
            <w:r>
              <w:rPr>
                <w:color w:val="334154"/>
                <w:spacing w:val="-11"/>
                <w:sz w:val="22"/>
              </w:rPr>
              <w:t> </w:t>
            </w:r>
            <w:r>
              <w:rPr>
                <w:color w:val="334154"/>
                <w:sz w:val="22"/>
              </w:rPr>
              <w:t>nature</w:t>
            </w:r>
            <w:r>
              <w:rPr>
                <w:color w:val="334154"/>
                <w:spacing w:val="-11"/>
                <w:sz w:val="22"/>
              </w:rPr>
              <w:t> </w:t>
            </w:r>
            <w:r>
              <w:rPr>
                <w:color w:val="334154"/>
                <w:sz w:val="22"/>
              </w:rPr>
              <w:t>of</w:t>
            </w:r>
            <w:r>
              <w:rPr>
                <w:color w:val="334154"/>
                <w:spacing w:val="-11"/>
                <w:sz w:val="22"/>
              </w:rPr>
              <w:t> </w:t>
            </w:r>
            <w:r>
              <w:rPr>
                <w:color w:val="334154"/>
                <w:sz w:val="22"/>
              </w:rPr>
              <w:t>the threat, estimated customer exposure, regulatory implications, and recommended executive actions.</w:t>
            </w:r>
          </w:p>
        </w:tc>
      </w:tr>
      <w:tr>
        <w:trPr>
          <w:trHeight w:val="1749" w:hRule="atLeast"/>
        </w:trPr>
        <w:tc>
          <w:tcPr>
            <w:tcW w:w="4508" w:type="dxa"/>
          </w:tcPr>
          <w:p>
            <w:pPr>
              <w:pStyle w:val="TableParagraph"/>
              <w:spacing w:line="268" w:lineRule="exact" w:before="0"/>
              <w:ind w:left="107"/>
              <w:rPr>
                <w:sz w:val="22"/>
              </w:rPr>
            </w:pPr>
            <w:r>
              <w:rPr>
                <w:sz w:val="22"/>
              </w:rPr>
              <w:t>Customer</w:t>
            </w:r>
            <w:r>
              <w:rPr>
                <w:spacing w:val="-8"/>
                <w:sz w:val="22"/>
              </w:rPr>
              <w:t> </w:t>
            </w:r>
            <w:r>
              <w:rPr>
                <w:spacing w:val="-2"/>
                <w:sz w:val="22"/>
              </w:rPr>
              <w:t>Advisory</w:t>
            </w:r>
          </w:p>
        </w:tc>
        <w:tc>
          <w:tcPr>
            <w:tcW w:w="4511" w:type="dxa"/>
          </w:tcPr>
          <w:p>
            <w:pPr>
              <w:pStyle w:val="TableParagraph"/>
              <w:spacing w:before="0"/>
              <w:ind w:left="107"/>
              <w:rPr>
                <w:sz w:val="22"/>
              </w:rPr>
            </w:pPr>
            <w:r>
              <w:rPr>
                <w:color w:val="334154"/>
                <w:sz w:val="22"/>
              </w:rPr>
              <w:t>Plain-language advisory document for distribution</w:t>
            </w:r>
            <w:r>
              <w:rPr>
                <w:color w:val="334154"/>
                <w:spacing w:val="-13"/>
                <w:sz w:val="22"/>
              </w:rPr>
              <w:t> </w:t>
            </w:r>
            <w:r>
              <w:rPr>
                <w:color w:val="334154"/>
                <w:sz w:val="22"/>
              </w:rPr>
              <w:t>to</w:t>
            </w:r>
            <w:r>
              <w:rPr>
                <w:color w:val="334154"/>
                <w:spacing w:val="-12"/>
                <w:sz w:val="22"/>
              </w:rPr>
              <w:t> </w:t>
            </w:r>
            <w:r>
              <w:rPr>
                <w:color w:val="334154"/>
                <w:sz w:val="22"/>
              </w:rPr>
              <w:t>affected</w:t>
            </w:r>
            <w:r>
              <w:rPr>
                <w:color w:val="334154"/>
                <w:spacing w:val="-13"/>
                <w:sz w:val="22"/>
              </w:rPr>
              <w:t> </w:t>
            </w:r>
            <w:r>
              <w:rPr>
                <w:color w:val="334154"/>
                <w:sz w:val="22"/>
              </w:rPr>
              <w:t>or</w:t>
            </w:r>
            <w:r>
              <w:rPr>
                <w:color w:val="334154"/>
                <w:spacing w:val="-12"/>
                <w:sz w:val="22"/>
              </w:rPr>
              <w:t> </w:t>
            </w:r>
            <w:r>
              <w:rPr>
                <w:color w:val="334154"/>
                <w:sz w:val="22"/>
              </w:rPr>
              <w:t>at-risk</w:t>
            </w:r>
            <w:r>
              <w:rPr>
                <w:color w:val="334154"/>
                <w:spacing w:val="-13"/>
                <w:sz w:val="22"/>
              </w:rPr>
              <w:t> </w:t>
            </w:r>
            <w:r>
              <w:rPr>
                <w:color w:val="334154"/>
                <w:sz w:val="22"/>
              </w:rPr>
              <w:t>customer</w:t>
            </w:r>
          </w:p>
          <w:p>
            <w:pPr>
              <w:pStyle w:val="TableParagraph"/>
              <w:spacing w:before="0"/>
              <w:ind w:left="107"/>
              <w:rPr>
                <w:sz w:val="22"/>
              </w:rPr>
            </w:pPr>
            <w:r>
              <w:rPr>
                <w:color w:val="334154"/>
                <w:sz w:val="22"/>
              </w:rPr>
              <w:t>segments,</w:t>
            </w:r>
            <w:r>
              <w:rPr>
                <w:color w:val="334154"/>
                <w:spacing w:val="-6"/>
                <w:sz w:val="22"/>
              </w:rPr>
              <w:t> </w:t>
            </w:r>
            <w:r>
              <w:rPr>
                <w:color w:val="334154"/>
                <w:sz w:val="22"/>
              </w:rPr>
              <w:t>explaining</w:t>
            </w:r>
            <w:r>
              <w:rPr>
                <w:color w:val="334154"/>
                <w:spacing w:val="-8"/>
                <w:sz w:val="22"/>
              </w:rPr>
              <w:t> </w:t>
            </w:r>
            <w:r>
              <w:rPr>
                <w:color w:val="334154"/>
                <w:sz w:val="22"/>
              </w:rPr>
              <w:t>the</w:t>
            </w:r>
            <w:r>
              <w:rPr>
                <w:color w:val="334154"/>
                <w:spacing w:val="-9"/>
                <w:sz w:val="22"/>
              </w:rPr>
              <w:t> </w:t>
            </w:r>
            <w:r>
              <w:rPr>
                <w:color w:val="334154"/>
                <w:sz w:val="22"/>
              </w:rPr>
              <w:t>nature</w:t>
            </w:r>
            <w:r>
              <w:rPr>
                <w:color w:val="334154"/>
                <w:spacing w:val="-9"/>
                <w:sz w:val="22"/>
              </w:rPr>
              <w:t> </w:t>
            </w:r>
            <w:r>
              <w:rPr>
                <w:color w:val="334154"/>
                <w:sz w:val="22"/>
              </w:rPr>
              <w:t>of</w:t>
            </w:r>
            <w:r>
              <w:rPr>
                <w:color w:val="334154"/>
                <w:spacing w:val="-7"/>
                <w:sz w:val="22"/>
              </w:rPr>
              <w:t> </w:t>
            </w:r>
            <w:r>
              <w:rPr>
                <w:color w:val="334154"/>
                <w:sz w:val="22"/>
              </w:rPr>
              <w:t>the</w:t>
            </w:r>
            <w:r>
              <w:rPr>
                <w:color w:val="334154"/>
                <w:spacing w:val="-9"/>
                <w:sz w:val="22"/>
              </w:rPr>
              <w:t> </w:t>
            </w:r>
            <w:r>
              <w:rPr>
                <w:color w:val="334154"/>
                <w:sz w:val="22"/>
              </w:rPr>
              <w:t>threat, indicators</w:t>
            </w:r>
            <w:r>
              <w:rPr>
                <w:color w:val="334154"/>
                <w:spacing w:val="-11"/>
                <w:sz w:val="22"/>
              </w:rPr>
              <w:t> </w:t>
            </w:r>
            <w:r>
              <w:rPr>
                <w:color w:val="334154"/>
                <w:sz w:val="22"/>
              </w:rPr>
              <w:t>that</w:t>
            </w:r>
            <w:r>
              <w:rPr>
                <w:color w:val="334154"/>
                <w:spacing w:val="-9"/>
                <w:sz w:val="22"/>
              </w:rPr>
              <w:t> </w:t>
            </w:r>
            <w:r>
              <w:rPr>
                <w:color w:val="334154"/>
                <w:sz w:val="22"/>
              </w:rPr>
              <w:t>a</w:t>
            </w:r>
            <w:r>
              <w:rPr>
                <w:color w:val="334154"/>
                <w:spacing w:val="-9"/>
                <w:sz w:val="22"/>
              </w:rPr>
              <w:t> </w:t>
            </w:r>
            <w:r>
              <w:rPr>
                <w:color w:val="334154"/>
                <w:sz w:val="22"/>
              </w:rPr>
              <w:t>device</w:t>
            </w:r>
            <w:r>
              <w:rPr>
                <w:color w:val="334154"/>
                <w:spacing w:val="-11"/>
                <w:sz w:val="22"/>
              </w:rPr>
              <w:t> </w:t>
            </w:r>
            <w:r>
              <w:rPr>
                <w:color w:val="334154"/>
                <w:sz w:val="22"/>
              </w:rPr>
              <w:t>may</w:t>
            </w:r>
            <w:r>
              <w:rPr>
                <w:color w:val="334154"/>
                <w:spacing w:val="-9"/>
                <w:sz w:val="22"/>
              </w:rPr>
              <w:t> </w:t>
            </w:r>
            <w:r>
              <w:rPr>
                <w:color w:val="334154"/>
                <w:sz w:val="22"/>
              </w:rPr>
              <w:t>be</w:t>
            </w:r>
            <w:r>
              <w:rPr>
                <w:color w:val="334154"/>
                <w:spacing w:val="-9"/>
                <w:sz w:val="22"/>
              </w:rPr>
              <w:t> </w:t>
            </w:r>
            <w:r>
              <w:rPr>
                <w:color w:val="334154"/>
                <w:sz w:val="22"/>
              </w:rPr>
              <w:t>compromised, recommended protective actions, and bank contact information.</w:t>
            </w:r>
          </w:p>
        </w:tc>
      </w:tr>
      <w:tr>
        <w:trPr>
          <w:trHeight w:val="806" w:hRule="atLeast"/>
        </w:trPr>
        <w:tc>
          <w:tcPr>
            <w:tcW w:w="4508" w:type="dxa"/>
          </w:tcPr>
          <w:p>
            <w:pPr>
              <w:pStyle w:val="TableParagraph"/>
              <w:spacing w:before="1"/>
              <w:ind w:left="107"/>
              <w:rPr>
                <w:sz w:val="22"/>
              </w:rPr>
            </w:pPr>
            <w:r>
              <w:rPr>
                <w:sz w:val="22"/>
              </w:rPr>
              <w:t>Compliance</w:t>
            </w:r>
            <w:r>
              <w:rPr>
                <w:spacing w:val="-5"/>
                <w:sz w:val="22"/>
              </w:rPr>
              <w:t> </w:t>
            </w:r>
            <w:r>
              <w:rPr>
                <w:sz w:val="22"/>
              </w:rPr>
              <w:t>Impact</w:t>
            </w:r>
            <w:r>
              <w:rPr>
                <w:spacing w:val="-6"/>
                <w:sz w:val="22"/>
              </w:rPr>
              <w:t> </w:t>
            </w:r>
            <w:r>
              <w:rPr>
                <w:spacing w:val="-2"/>
                <w:sz w:val="22"/>
              </w:rPr>
              <w:t>Assessment</w:t>
            </w:r>
          </w:p>
        </w:tc>
        <w:tc>
          <w:tcPr>
            <w:tcW w:w="4511" w:type="dxa"/>
          </w:tcPr>
          <w:p>
            <w:pPr>
              <w:pStyle w:val="TableParagraph"/>
              <w:spacing w:before="0"/>
              <w:ind w:left="107" w:right="320"/>
              <w:rPr>
                <w:sz w:val="22"/>
              </w:rPr>
            </w:pPr>
            <w:r>
              <w:rPr>
                <w:color w:val="334154"/>
                <w:sz w:val="22"/>
              </w:rPr>
              <w:t>Regulatory</w:t>
            </w:r>
            <w:r>
              <w:rPr>
                <w:color w:val="334154"/>
                <w:spacing w:val="-13"/>
                <w:sz w:val="22"/>
              </w:rPr>
              <w:t> </w:t>
            </w:r>
            <w:r>
              <w:rPr>
                <w:color w:val="334154"/>
                <w:sz w:val="22"/>
              </w:rPr>
              <w:t>analysis</w:t>
            </w:r>
            <w:r>
              <w:rPr>
                <w:color w:val="334154"/>
                <w:spacing w:val="-12"/>
                <w:sz w:val="22"/>
              </w:rPr>
              <w:t> </w:t>
            </w:r>
            <w:r>
              <w:rPr>
                <w:color w:val="334154"/>
                <w:sz w:val="22"/>
              </w:rPr>
              <w:t>mapping</w:t>
            </w:r>
            <w:r>
              <w:rPr>
                <w:color w:val="334154"/>
                <w:spacing w:val="-13"/>
                <w:sz w:val="22"/>
              </w:rPr>
              <w:t> </w:t>
            </w:r>
            <w:r>
              <w:rPr>
                <w:color w:val="334154"/>
                <w:sz w:val="22"/>
              </w:rPr>
              <w:t>detected</w:t>
            </w:r>
            <w:r>
              <w:rPr>
                <w:color w:val="334154"/>
                <w:spacing w:val="-12"/>
                <w:sz w:val="22"/>
              </w:rPr>
              <w:t> </w:t>
            </w:r>
            <w:r>
              <w:rPr>
                <w:color w:val="334154"/>
                <w:sz w:val="22"/>
              </w:rPr>
              <w:t>threats to applicable RBI, DPDP Act, and IT Act</w:t>
            </w:r>
          </w:p>
          <w:p>
            <w:pPr>
              <w:pStyle w:val="TableParagraph"/>
              <w:spacing w:line="249" w:lineRule="exact" w:before="0"/>
              <w:ind w:left="107"/>
              <w:rPr>
                <w:sz w:val="22"/>
              </w:rPr>
            </w:pPr>
            <w:r>
              <w:rPr>
                <w:color w:val="334154"/>
                <w:spacing w:val="-2"/>
                <w:sz w:val="22"/>
              </w:rPr>
              <w:t>provisions,</w:t>
            </w:r>
            <w:r>
              <w:rPr>
                <w:color w:val="334154"/>
                <w:spacing w:val="7"/>
                <w:sz w:val="22"/>
              </w:rPr>
              <w:t> </w:t>
            </w:r>
            <w:r>
              <w:rPr>
                <w:color w:val="334154"/>
                <w:spacing w:val="-2"/>
                <w:sz w:val="22"/>
              </w:rPr>
              <w:t>identifying</w:t>
            </w:r>
            <w:r>
              <w:rPr>
                <w:color w:val="334154"/>
                <w:spacing w:val="7"/>
                <w:sz w:val="22"/>
              </w:rPr>
              <w:t> </w:t>
            </w:r>
            <w:r>
              <w:rPr>
                <w:color w:val="334154"/>
                <w:spacing w:val="-2"/>
                <w:sz w:val="22"/>
              </w:rPr>
              <w:t>reporting</w:t>
            </w:r>
            <w:r>
              <w:rPr>
                <w:color w:val="334154"/>
                <w:spacing w:val="7"/>
                <w:sz w:val="22"/>
              </w:rPr>
              <w:t> </w:t>
            </w:r>
            <w:r>
              <w:rPr>
                <w:color w:val="334154"/>
                <w:spacing w:val="-2"/>
                <w:sz w:val="22"/>
              </w:rPr>
              <w:t>obligations,</w:t>
            </w:r>
          </w:p>
        </w:tc>
      </w:tr>
    </w:tbl>
    <w:p>
      <w:pPr>
        <w:pStyle w:val="TableParagraph"/>
        <w:spacing w:after="0" w:line="249" w:lineRule="exact"/>
        <w:rPr>
          <w:sz w:val="22"/>
        </w:rPr>
        <w:sectPr>
          <w:pgSz w:w="11910" w:h="16840"/>
          <w:pgMar w:top="1380" w:bottom="1761"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676" w:hRule="atLeast"/>
        </w:trPr>
        <w:tc>
          <w:tcPr>
            <w:tcW w:w="4508" w:type="dxa"/>
          </w:tcPr>
          <w:p>
            <w:pPr>
              <w:pStyle w:val="TableParagraph"/>
              <w:spacing w:before="0"/>
              <w:ind w:left="0"/>
              <w:rPr>
                <w:rFonts w:ascii="Times New Roman"/>
                <w:sz w:val="22"/>
              </w:rPr>
            </w:pPr>
          </w:p>
        </w:tc>
        <w:tc>
          <w:tcPr>
            <w:tcW w:w="4511" w:type="dxa"/>
          </w:tcPr>
          <w:p>
            <w:pPr>
              <w:pStyle w:val="TableParagraph"/>
              <w:spacing w:before="0"/>
              <w:ind w:left="107"/>
              <w:rPr>
                <w:sz w:val="22"/>
              </w:rPr>
            </w:pPr>
            <w:r>
              <w:rPr>
                <w:color w:val="334154"/>
                <w:sz w:val="22"/>
              </w:rPr>
              <w:t>control</w:t>
            </w:r>
            <w:r>
              <w:rPr>
                <w:color w:val="334154"/>
                <w:spacing w:val="-13"/>
                <w:sz w:val="22"/>
              </w:rPr>
              <w:t> </w:t>
            </w:r>
            <w:r>
              <w:rPr>
                <w:color w:val="334154"/>
                <w:sz w:val="22"/>
              </w:rPr>
              <w:t>failures,</w:t>
            </w:r>
            <w:r>
              <w:rPr>
                <w:color w:val="334154"/>
                <w:spacing w:val="-12"/>
                <w:sz w:val="22"/>
              </w:rPr>
              <w:t> </w:t>
            </w:r>
            <w:r>
              <w:rPr>
                <w:color w:val="334154"/>
                <w:sz w:val="22"/>
              </w:rPr>
              <w:t>and</w:t>
            </w:r>
            <w:r>
              <w:rPr>
                <w:color w:val="334154"/>
                <w:spacing w:val="-13"/>
                <w:sz w:val="22"/>
              </w:rPr>
              <w:t> </w:t>
            </w:r>
            <w:r>
              <w:rPr>
                <w:color w:val="334154"/>
                <w:sz w:val="22"/>
              </w:rPr>
              <w:t>recommended</w:t>
            </w:r>
            <w:r>
              <w:rPr>
                <w:color w:val="334154"/>
                <w:spacing w:val="-12"/>
                <w:sz w:val="22"/>
              </w:rPr>
              <w:t> </w:t>
            </w:r>
            <w:r>
              <w:rPr>
                <w:color w:val="334154"/>
                <w:sz w:val="22"/>
              </w:rPr>
              <w:t>governance </w:t>
            </w:r>
            <w:r>
              <w:rPr>
                <w:color w:val="334154"/>
                <w:spacing w:val="-2"/>
                <w:sz w:val="22"/>
              </w:rPr>
              <w:t>actions.</w:t>
            </w:r>
          </w:p>
        </w:tc>
      </w:tr>
      <w:tr>
        <w:trPr>
          <w:trHeight w:val="1482" w:hRule="atLeast"/>
        </w:trPr>
        <w:tc>
          <w:tcPr>
            <w:tcW w:w="4508" w:type="dxa"/>
          </w:tcPr>
          <w:p>
            <w:pPr>
              <w:pStyle w:val="TableParagraph"/>
              <w:spacing w:line="268" w:lineRule="exact" w:before="0"/>
              <w:ind w:left="107"/>
              <w:rPr>
                <w:sz w:val="22"/>
              </w:rPr>
            </w:pPr>
            <w:r>
              <w:rPr>
                <w:spacing w:val="-2"/>
                <w:sz w:val="22"/>
              </w:rPr>
              <w:t>Fraud Investigation</w:t>
            </w:r>
            <w:r>
              <w:rPr>
                <w:spacing w:val="-1"/>
                <w:sz w:val="22"/>
              </w:rPr>
              <w:t> </w:t>
            </w:r>
            <w:r>
              <w:rPr>
                <w:spacing w:val="-2"/>
                <w:sz w:val="22"/>
              </w:rPr>
              <w:t>Summary</w:t>
            </w:r>
          </w:p>
        </w:tc>
        <w:tc>
          <w:tcPr>
            <w:tcW w:w="4511" w:type="dxa"/>
          </w:tcPr>
          <w:p>
            <w:pPr>
              <w:pStyle w:val="TableParagraph"/>
              <w:spacing w:before="0"/>
              <w:ind w:left="107" w:right="320"/>
              <w:rPr>
                <w:sz w:val="22"/>
              </w:rPr>
            </w:pPr>
            <w:r>
              <w:rPr>
                <w:color w:val="334154"/>
                <w:sz w:val="22"/>
              </w:rPr>
              <w:t>Consolidated fraud intelligence package supporting</w:t>
            </w:r>
            <w:r>
              <w:rPr>
                <w:color w:val="334154"/>
                <w:spacing w:val="-5"/>
                <w:sz w:val="22"/>
              </w:rPr>
              <w:t> </w:t>
            </w:r>
            <w:r>
              <w:rPr>
                <w:color w:val="334154"/>
                <w:sz w:val="22"/>
              </w:rPr>
              <w:t>formal</w:t>
            </w:r>
            <w:r>
              <w:rPr>
                <w:color w:val="334154"/>
                <w:spacing w:val="-4"/>
                <w:sz w:val="22"/>
              </w:rPr>
              <w:t> </w:t>
            </w:r>
            <w:r>
              <w:rPr>
                <w:color w:val="334154"/>
                <w:sz w:val="22"/>
              </w:rPr>
              <w:t>incident</w:t>
            </w:r>
            <w:r>
              <w:rPr>
                <w:color w:val="334154"/>
                <w:spacing w:val="-6"/>
                <w:sz w:val="22"/>
              </w:rPr>
              <w:t> </w:t>
            </w:r>
            <w:r>
              <w:rPr>
                <w:color w:val="334154"/>
                <w:sz w:val="22"/>
              </w:rPr>
              <w:t>response,</w:t>
            </w:r>
            <w:r>
              <w:rPr>
                <w:color w:val="334154"/>
                <w:spacing w:val="-4"/>
                <w:sz w:val="22"/>
              </w:rPr>
              <w:t> </w:t>
            </w:r>
            <w:r>
              <w:rPr>
                <w:color w:val="334154"/>
                <w:sz w:val="22"/>
              </w:rPr>
              <w:t>internal </w:t>
            </w:r>
            <w:r>
              <w:rPr>
                <w:color w:val="334154"/>
                <w:spacing w:val="-2"/>
                <w:sz w:val="22"/>
              </w:rPr>
              <w:t>investigations, law enforcement referrals, and </w:t>
            </w:r>
            <w:r>
              <w:rPr>
                <w:color w:val="334154"/>
                <w:sz w:val="22"/>
              </w:rPr>
              <w:t>regulatory notifications. Includes blockchain-verified evidence integrity certificates.</w:t>
            </w:r>
          </w:p>
        </w:tc>
      </w:tr>
    </w:tbl>
    <w:p>
      <w:pPr>
        <w:pStyle w:val="BodyText"/>
        <w:spacing w:before="202"/>
        <w:ind w:left="0"/>
        <w:rPr>
          <w:b/>
        </w:rPr>
      </w:pPr>
    </w:p>
    <w:p>
      <w:pPr>
        <w:pStyle w:val="ListParagraph"/>
        <w:numPr>
          <w:ilvl w:val="1"/>
          <w:numId w:val="8"/>
        </w:numPr>
        <w:tabs>
          <w:tab w:pos="354" w:val="left" w:leader="none"/>
        </w:tabs>
        <w:spacing w:line="240" w:lineRule="auto" w:before="0" w:after="0"/>
        <w:ind w:left="354" w:right="0" w:hanging="331"/>
        <w:jc w:val="left"/>
        <w:rPr>
          <w:b/>
          <w:sz w:val="22"/>
        </w:rPr>
      </w:pPr>
      <w:r>
        <w:rPr>
          <w:i/>
          <w:sz w:val="22"/>
        </w:rPr>
        <w:t>Expected</w:t>
      </w:r>
      <w:r>
        <w:rPr>
          <w:i/>
          <w:spacing w:val="-6"/>
          <w:sz w:val="22"/>
        </w:rPr>
        <w:t> </w:t>
      </w:r>
      <w:r>
        <w:rPr>
          <w:i/>
          <w:spacing w:val="-2"/>
          <w:sz w:val="22"/>
        </w:rPr>
        <w:t>Benefits</w:t>
      </w:r>
    </w:p>
    <w:p>
      <w:pPr>
        <w:pStyle w:val="BodyText"/>
        <w:spacing w:line="276" w:lineRule="auto" w:before="180"/>
        <w:ind w:left="23" w:right="1037"/>
      </w:pPr>
      <w:r>
        <w:rPr>
          <w:color w:val="1E293A"/>
        </w:rPr>
        <w:t>The</w:t>
      </w:r>
      <w:r>
        <w:rPr>
          <w:color w:val="1E293A"/>
          <w:spacing w:val="40"/>
        </w:rPr>
        <w:t> </w:t>
      </w:r>
      <w:r>
        <w:rPr>
          <w:color w:val="1E293A"/>
        </w:rPr>
        <w:t>platform</w:t>
      </w:r>
      <w:r>
        <w:rPr>
          <w:color w:val="1E293A"/>
          <w:spacing w:val="40"/>
        </w:rPr>
        <w:t> </w:t>
      </w:r>
      <w:r>
        <w:rPr>
          <w:color w:val="1E293A"/>
        </w:rPr>
        <w:t>delivers</w:t>
      </w:r>
      <w:r>
        <w:rPr>
          <w:color w:val="1E293A"/>
          <w:spacing w:val="40"/>
        </w:rPr>
        <w:t> </w:t>
      </w:r>
      <w:r>
        <w:rPr>
          <w:color w:val="1E293A"/>
        </w:rPr>
        <w:t>measurable</w:t>
      </w:r>
      <w:r>
        <w:rPr>
          <w:color w:val="1E293A"/>
          <w:spacing w:val="40"/>
        </w:rPr>
        <w:t> </w:t>
      </w:r>
      <w:r>
        <w:rPr>
          <w:color w:val="1E293A"/>
        </w:rPr>
        <w:t>operational</w:t>
      </w:r>
      <w:r>
        <w:rPr>
          <w:color w:val="1E293A"/>
          <w:spacing w:val="40"/>
        </w:rPr>
        <w:t> </w:t>
      </w:r>
      <w:r>
        <w:rPr>
          <w:color w:val="1E293A"/>
        </w:rPr>
        <w:t>improvements</w:t>
      </w:r>
      <w:r>
        <w:rPr>
          <w:color w:val="1E293A"/>
          <w:spacing w:val="40"/>
        </w:rPr>
        <w:t> </w:t>
      </w:r>
      <w:r>
        <w:rPr>
          <w:color w:val="1E293A"/>
        </w:rPr>
        <w:t>across</w:t>
      </w:r>
      <w:r>
        <w:rPr>
          <w:color w:val="1E293A"/>
          <w:spacing w:val="40"/>
        </w:rPr>
        <w:t> </w:t>
      </w:r>
      <w:r>
        <w:rPr>
          <w:color w:val="1E293A"/>
        </w:rPr>
        <w:t>three</w:t>
      </w:r>
      <w:r>
        <w:rPr>
          <w:color w:val="1E293A"/>
          <w:spacing w:val="40"/>
        </w:rPr>
        <w:t> </w:t>
      </w:r>
      <w:r>
        <w:rPr>
          <w:color w:val="1E293A"/>
        </w:rPr>
        <w:t>primary</w:t>
      </w:r>
      <w:r>
        <w:rPr>
          <w:color w:val="1E293A"/>
          <w:spacing w:val="40"/>
        </w:rPr>
        <w:t> </w:t>
      </w:r>
      <w:r>
        <w:rPr>
          <w:color w:val="1E293A"/>
        </w:rPr>
        <w:t>stakeholder groups: banks and their internal security operations, banking customers, and regulatory authorities.</w:t>
      </w:r>
    </w:p>
    <w:p>
      <w:pPr>
        <w:spacing w:before="142"/>
        <w:ind w:left="23" w:right="0" w:firstLine="0"/>
        <w:jc w:val="left"/>
        <w:rPr>
          <w:b/>
          <w:sz w:val="22"/>
        </w:rPr>
      </w:pPr>
      <w:r>
        <w:rPr>
          <w:b/>
          <w:color w:val="1E293A"/>
          <w:sz w:val="22"/>
        </w:rPr>
        <w:t>For</w:t>
      </w:r>
      <w:r>
        <w:rPr>
          <w:b/>
          <w:color w:val="1E293A"/>
          <w:spacing w:val="-4"/>
          <w:sz w:val="22"/>
        </w:rPr>
        <w:t> </w:t>
      </w:r>
      <w:r>
        <w:rPr>
          <w:b/>
          <w:color w:val="1E293A"/>
          <w:sz w:val="22"/>
        </w:rPr>
        <w:t>Banking</w:t>
      </w:r>
      <w:r>
        <w:rPr>
          <w:b/>
          <w:color w:val="1E293A"/>
          <w:spacing w:val="-5"/>
          <w:sz w:val="22"/>
        </w:rPr>
        <w:t> </w:t>
      </w:r>
      <w:r>
        <w:rPr>
          <w:b/>
          <w:color w:val="1E293A"/>
          <w:spacing w:val="-2"/>
          <w:sz w:val="22"/>
        </w:rPr>
        <w:t>Institutions</w:t>
      </w:r>
    </w:p>
    <w:p>
      <w:pPr>
        <w:pStyle w:val="ListParagraph"/>
        <w:numPr>
          <w:ilvl w:val="0"/>
          <w:numId w:val="14"/>
        </w:numPr>
        <w:tabs>
          <w:tab w:pos="743" w:val="left" w:leader="none"/>
        </w:tabs>
        <w:spacing w:line="240" w:lineRule="auto" w:before="180" w:after="0"/>
        <w:ind w:left="743" w:right="1372" w:hanging="360"/>
        <w:jc w:val="left"/>
        <w:rPr>
          <w:sz w:val="22"/>
        </w:rPr>
      </w:pPr>
      <w:r>
        <w:rPr>
          <w:color w:val="1E293A"/>
          <w:sz w:val="22"/>
        </w:rPr>
        <w:t>Dramatic</w:t>
      </w:r>
      <w:r>
        <w:rPr>
          <w:color w:val="1E293A"/>
          <w:spacing w:val="-3"/>
          <w:sz w:val="22"/>
        </w:rPr>
        <w:t> </w:t>
      </w:r>
      <w:r>
        <w:rPr>
          <w:color w:val="1E293A"/>
          <w:sz w:val="22"/>
        </w:rPr>
        <w:t>reduction</w:t>
      </w:r>
      <w:r>
        <w:rPr>
          <w:color w:val="1E293A"/>
          <w:spacing w:val="-4"/>
          <w:sz w:val="22"/>
        </w:rPr>
        <w:t> </w:t>
      </w:r>
      <w:r>
        <w:rPr>
          <w:color w:val="1E293A"/>
          <w:sz w:val="22"/>
        </w:rPr>
        <w:t>in</w:t>
      </w:r>
      <w:r>
        <w:rPr>
          <w:color w:val="1E293A"/>
          <w:spacing w:val="-3"/>
          <w:sz w:val="22"/>
        </w:rPr>
        <w:t> </w:t>
      </w:r>
      <w:r>
        <w:rPr>
          <w:color w:val="1E293A"/>
          <w:sz w:val="22"/>
        </w:rPr>
        <w:t>investigation</w:t>
      </w:r>
      <w:r>
        <w:rPr>
          <w:color w:val="1E293A"/>
          <w:spacing w:val="-6"/>
          <w:sz w:val="22"/>
        </w:rPr>
        <w:t> </w:t>
      </w:r>
      <w:r>
        <w:rPr>
          <w:color w:val="1E293A"/>
          <w:sz w:val="22"/>
        </w:rPr>
        <w:t>turnaround</w:t>
      </w:r>
      <w:r>
        <w:rPr>
          <w:color w:val="1E293A"/>
          <w:spacing w:val="-4"/>
          <w:sz w:val="22"/>
        </w:rPr>
        <w:t> </w:t>
      </w:r>
      <w:r>
        <w:rPr>
          <w:color w:val="1E293A"/>
          <w:sz w:val="22"/>
        </w:rPr>
        <w:t>time</w:t>
      </w:r>
      <w:r>
        <w:rPr>
          <w:color w:val="1E293A"/>
          <w:spacing w:val="-4"/>
          <w:sz w:val="22"/>
        </w:rPr>
        <w:t> </w:t>
      </w:r>
      <w:r>
        <w:rPr>
          <w:color w:val="1E293A"/>
          <w:sz w:val="22"/>
        </w:rPr>
        <w:t>—</w:t>
      </w:r>
      <w:r>
        <w:rPr>
          <w:color w:val="1E293A"/>
          <w:spacing w:val="-4"/>
          <w:sz w:val="22"/>
        </w:rPr>
        <w:t> </w:t>
      </w:r>
      <w:r>
        <w:rPr>
          <w:color w:val="1E293A"/>
          <w:sz w:val="22"/>
        </w:rPr>
        <w:t>from</w:t>
      </w:r>
      <w:r>
        <w:rPr>
          <w:color w:val="1E293A"/>
          <w:spacing w:val="-2"/>
          <w:sz w:val="22"/>
        </w:rPr>
        <w:t> </w:t>
      </w:r>
      <w:r>
        <w:rPr>
          <w:color w:val="1E293A"/>
          <w:sz w:val="22"/>
        </w:rPr>
        <w:t>analyst-hours</w:t>
      </w:r>
      <w:r>
        <w:rPr>
          <w:color w:val="1E293A"/>
          <w:spacing w:val="-6"/>
          <w:sz w:val="22"/>
        </w:rPr>
        <w:t> </w:t>
      </w:r>
      <w:r>
        <w:rPr>
          <w:color w:val="1E293A"/>
          <w:sz w:val="22"/>
        </w:rPr>
        <w:t>to</w:t>
      </w:r>
      <w:r>
        <w:rPr>
          <w:color w:val="1E293A"/>
          <w:spacing w:val="-4"/>
          <w:sz w:val="22"/>
        </w:rPr>
        <w:t> </w:t>
      </w:r>
      <w:r>
        <w:rPr>
          <w:color w:val="1E293A"/>
          <w:sz w:val="22"/>
        </w:rPr>
        <w:t>minutes</w:t>
      </w:r>
      <w:r>
        <w:rPr>
          <w:color w:val="1E293A"/>
          <w:spacing w:val="-1"/>
          <w:sz w:val="22"/>
        </w:rPr>
        <w:t> </w:t>
      </w:r>
      <w:r>
        <w:rPr>
          <w:color w:val="1E293A"/>
          <w:sz w:val="22"/>
        </w:rPr>
        <w:t>— enabling fraud response at the speed threats propagate</w:t>
      </w:r>
    </w:p>
    <w:p>
      <w:pPr>
        <w:pStyle w:val="ListParagraph"/>
        <w:numPr>
          <w:ilvl w:val="0"/>
          <w:numId w:val="14"/>
        </w:numPr>
        <w:tabs>
          <w:tab w:pos="743" w:val="left" w:leader="none"/>
        </w:tabs>
        <w:spacing w:line="240" w:lineRule="auto" w:before="41" w:after="0"/>
        <w:ind w:left="743" w:right="1073" w:hanging="360"/>
        <w:jc w:val="left"/>
        <w:rPr>
          <w:sz w:val="22"/>
        </w:rPr>
      </w:pPr>
      <w:r>
        <w:rPr>
          <w:color w:val="1E293A"/>
          <w:sz w:val="22"/>
        </w:rPr>
        <w:t>Significant</w:t>
      </w:r>
      <w:r>
        <w:rPr>
          <w:color w:val="1E293A"/>
          <w:spacing w:val="-3"/>
          <w:sz w:val="22"/>
        </w:rPr>
        <w:t> </w:t>
      </w:r>
      <w:r>
        <w:rPr>
          <w:color w:val="1E293A"/>
          <w:sz w:val="22"/>
        </w:rPr>
        <w:t>reduction</w:t>
      </w:r>
      <w:r>
        <w:rPr>
          <w:color w:val="1E293A"/>
          <w:spacing w:val="-6"/>
          <w:sz w:val="22"/>
        </w:rPr>
        <w:t> </w:t>
      </w:r>
      <w:r>
        <w:rPr>
          <w:color w:val="1E293A"/>
          <w:sz w:val="22"/>
        </w:rPr>
        <w:t>in</w:t>
      </w:r>
      <w:r>
        <w:rPr>
          <w:color w:val="1E293A"/>
          <w:spacing w:val="-3"/>
          <w:sz w:val="22"/>
        </w:rPr>
        <w:t> </w:t>
      </w:r>
      <w:r>
        <w:rPr>
          <w:color w:val="1E293A"/>
          <w:sz w:val="22"/>
        </w:rPr>
        <w:t>dependence</w:t>
      </w:r>
      <w:r>
        <w:rPr>
          <w:color w:val="1E293A"/>
          <w:spacing w:val="-5"/>
          <w:sz w:val="22"/>
        </w:rPr>
        <w:t> </w:t>
      </w:r>
      <w:r>
        <w:rPr>
          <w:color w:val="1E293A"/>
          <w:sz w:val="22"/>
        </w:rPr>
        <w:t>on</w:t>
      </w:r>
      <w:r>
        <w:rPr>
          <w:color w:val="1E293A"/>
          <w:spacing w:val="-4"/>
          <w:sz w:val="22"/>
        </w:rPr>
        <w:t> </w:t>
      </w:r>
      <w:r>
        <w:rPr>
          <w:color w:val="1E293A"/>
          <w:sz w:val="22"/>
        </w:rPr>
        <w:t>scarce,</w:t>
      </w:r>
      <w:r>
        <w:rPr>
          <w:color w:val="1E293A"/>
          <w:spacing w:val="-5"/>
          <w:sz w:val="22"/>
        </w:rPr>
        <w:t> </w:t>
      </w:r>
      <w:r>
        <w:rPr>
          <w:color w:val="1E293A"/>
          <w:sz w:val="22"/>
        </w:rPr>
        <w:t>specialist</w:t>
      </w:r>
      <w:r>
        <w:rPr>
          <w:color w:val="1E293A"/>
          <w:spacing w:val="-2"/>
          <w:sz w:val="22"/>
        </w:rPr>
        <w:t> </w:t>
      </w:r>
      <w:r>
        <w:rPr>
          <w:color w:val="1E293A"/>
          <w:sz w:val="22"/>
        </w:rPr>
        <w:t>malware</w:t>
      </w:r>
      <w:r>
        <w:rPr>
          <w:color w:val="1E293A"/>
          <w:spacing w:val="-3"/>
          <w:sz w:val="22"/>
        </w:rPr>
        <w:t> </w:t>
      </w:r>
      <w:r>
        <w:rPr>
          <w:color w:val="1E293A"/>
          <w:sz w:val="22"/>
        </w:rPr>
        <w:t>analysts,</w:t>
      </w:r>
      <w:r>
        <w:rPr>
          <w:color w:val="1E293A"/>
          <w:spacing w:val="-5"/>
          <w:sz w:val="22"/>
        </w:rPr>
        <w:t> </w:t>
      </w:r>
      <w:r>
        <w:rPr>
          <w:color w:val="1E293A"/>
          <w:sz w:val="22"/>
        </w:rPr>
        <w:t>enabling</w:t>
      </w:r>
      <w:r>
        <w:rPr>
          <w:color w:val="1E293A"/>
          <w:spacing w:val="-4"/>
          <w:sz w:val="22"/>
        </w:rPr>
        <w:t> </w:t>
      </w:r>
      <w:r>
        <w:rPr>
          <w:color w:val="1E293A"/>
          <w:sz w:val="22"/>
        </w:rPr>
        <w:t>existing security teams to scale investigation capacity</w:t>
      </w:r>
    </w:p>
    <w:p>
      <w:pPr>
        <w:pStyle w:val="ListParagraph"/>
        <w:numPr>
          <w:ilvl w:val="0"/>
          <w:numId w:val="14"/>
        </w:numPr>
        <w:tabs>
          <w:tab w:pos="743" w:val="left" w:leader="none"/>
        </w:tabs>
        <w:spacing w:line="240" w:lineRule="auto" w:before="39" w:after="0"/>
        <w:ind w:left="743" w:right="1175" w:hanging="360"/>
        <w:jc w:val="left"/>
        <w:rPr>
          <w:sz w:val="22"/>
        </w:rPr>
      </w:pPr>
      <w:r>
        <w:rPr>
          <w:color w:val="1E293A"/>
          <w:sz w:val="22"/>
        </w:rPr>
        <w:t>Comprehensive,</w:t>
      </w:r>
      <w:r>
        <w:rPr>
          <w:color w:val="1E293A"/>
          <w:spacing w:val="-5"/>
          <w:sz w:val="22"/>
        </w:rPr>
        <w:t> </w:t>
      </w:r>
      <w:r>
        <w:rPr>
          <w:color w:val="1E293A"/>
          <w:sz w:val="22"/>
        </w:rPr>
        <w:t>multi-layer</w:t>
      </w:r>
      <w:r>
        <w:rPr>
          <w:color w:val="1E293A"/>
          <w:spacing w:val="-3"/>
          <w:sz w:val="22"/>
        </w:rPr>
        <w:t> </w:t>
      </w:r>
      <w:r>
        <w:rPr>
          <w:color w:val="1E293A"/>
          <w:sz w:val="22"/>
        </w:rPr>
        <w:t>threat</w:t>
      </w:r>
      <w:r>
        <w:rPr>
          <w:color w:val="1E293A"/>
          <w:spacing w:val="-5"/>
          <w:sz w:val="22"/>
        </w:rPr>
        <w:t> </w:t>
      </w:r>
      <w:r>
        <w:rPr>
          <w:color w:val="1E293A"/>
          <w:sz w:val="22"/>
        </w:rPr>
        <w:t>visibility</w:t>
      </w:r>
      <w:r>
        <w:rPr>
          <w:color w:val="1E293A"/>
          <w:spacing w:val="-3"/>
          <w:sz w:val="22"/>
        </w:rPr>
        <w:t> </w:t>
      </w:r>
      <w:r>
        <w:rPr>
          <w:color w:val="1E293A"/>
          <w:sz w:val="22"/>
        </w:rPr>
        <w:t>that</w:t>
      </w:r>
      <w:r>
        <w:rPr>
          <w:color w:val="1E293A"/>
          <w:spacing w:val="-6"/>
          <w:sz w:val="22"/>
        </w:rPr>
        <w:t> </w:t>
      </w:r>
      <w:r>
        <w:rPr>
          <w:color w:val="1E293A"/>
          <w:sz w:val="22"/>
        </w:rPr>
        <w:t>extends</w:t>
      </w:r>
      <w:r>
        <w:rPr>
          <w:color w:val="1E293A"/>
          <w:spacing w:val="-3"/>
          <w:sz w:val="22"/>
        </w:rPr>
        <w:t> </w:t>
      </w:r>
      <w:r>
        <w:rPr>
          <w:color w:val="1E293A"/>
          <w:sz w:val="22"/>
        </w:rPr>
        <w:t>beyond</w:t>
      </w:r>
      <w:r>
        <w:rPr>
          <w:color w:val="1E293A"/>
          <w:spacing w:val="-4"/>
          <w:sz w:val="22"/>
        </w:rPr>
        <w:t> </w:t>
      </w:r>
      <w:r>
        <w:rPr>
          <w:color w:val="1E293A"/>
          <w:sz w:val="22"/>
        </w:rPr>
        <w:t>known-malware</w:t>
      </w:r>
      <w:r>
        <w:rPr>
          <w:color w:val="1E293A"/>
          <w:spacing w:val="-5"/>
          <w:sz w:val="22"/>
        </w:rPr>
        <w:t> </w:t>
      </w:r>
      <w:r>
        <w:rPr>
          <w:color w:val="1E293A"/>
          <w:sz w:val="22"/>
        </w:rPr>
        <w:t>signature detection to identify novel and zero-day threats</w:t>
      </w:r>
    </w:p>
    <w:p>
      <w:pPr>
        <w:pStyle w:val="ListParagraph"/>
        <w:numPr>
          <w:ilvl w:val="0"/>
          <w:numId w:val="14"/>
        </w:numPr>
        <w:tabs>
          <w:tab w:pos="743" w:val="left" w:leader="none"/>
        </w:tabs>
        <w:spacing w:line="240" w:lineRule="auto" w:before="39" w:after="0"/>
        <w:ind w:left="743" w:right="1240" w:hanging="360"/>
        <w:jc w:val="left"/>
        <w:rPr>
          <w:sz w:val="22"/>
        </w:rPr>
      </w:pPr>
      <w:r>
        <w:rPr>
          <w:color w:val="1E293A"/>
          <w:sz w:val="22"/>
        </w:rPr>
        <w:t>Structured,</w:t>
      </w:r>
      <w:r>
        <w:rPr>
          <w:color w:val="1E293A"/>
          <w:spacing w:val="-5"/>
          <w:sz w:val="22"/>
        </w:rPr>
        <w:t> </w:t>
      </w:r>
      <w:r>
        <w:rPr>
          <w:color w:val="1E293A"/>
          <w:sz w:val="22"/>
        </w:rPr>
        <w:t>role-specific</w:t>
      </w:r>
      <w:r>
        <w:rPr>
          <w:color w:val="1E293A"/>
          <w:spacing w:val="-5"/>
          <w:sz w:val="22"/>
        </w:rPr>
        <w:t> </w:t>
      </w:r>
      <w:r>
        <w:rPr>
          <w:color w:val="1E293A"/>
          <w:sz w:val="22"/>
        </w:rPr>
        <w:t>intelligence</w:t>
      </w:r>
      <w:r>
        <w:rPr>
          <w:color w:val="1E293A"/>
          <w:spacing w:val="-5"/>
          <w:sz w:val="22"/>
        </w:rPr>
        <w:t> </w:t>
      </w:r>
      <w:r>
        <w:rPr>
          <w:color w:val="1E293A"/>
          <w:sz w:val="22"/>
        </w:rPr>
        <w:t>delivery</w:t>
      </w:r>
      <w:r>
        <w:rPr>
          <w:color w:val="1E293A"/>
          <w:spacing w:val="-5"/>
          <w:sz w:val="22"/>
        </w:rPr>
        <w:t> </w:t>
      </w:r>
      <w:r>
        <w:rPr>
          <w:color w:val="1E293A"/>
          <w:sz w:val="22"/>
        </w:rPr>
        <w:t>that</w:t>
      </w:r>
      <w:r>
        <w:rPr>
          <w:color w:val="1E293A"/>
          <w:spacing w:val="-5"/>
          <w:sz w:val="22"/>
        </w:rPr>
        <w:t> </w:t>
      </w:r>
      <w:r>
        <w:rPr>
          <w:color w:val="1E293A"/>
          <w:sz w:val="22"/>
        </w:rPr>
        <w:t>accelerates</w:t>
      </w:r>
      <w:r>
        <w:rPr>
          <w:color w:val="1E293A"/>
          <w:spacing w:val="-6"/>
          <w:sz w:val="22"/>
        </w:rPr>
        <w:t> </w:t>
      </w:r>
      <w:r>
        <w:rPr>
          <w:color w:val="1E293A"/>
          <w:sz w:val="22"/>
        </w:rPr>
        <w:t>coordinated</w:t>
      </w:r>
      <w:r>
        <w:rPr>
          <w:color w:val="1E293A"/>
          <w:spacing w:val="-5"/>
          <w:sz w:val="22"/>
        </w:rPr>
        <w:t> </w:t>
      </w:r>
      <w:r>
        <w:rPr>
          <w:color w:val="1E293A"/>
          <w:sz w:val="22"/>
        </w:rPr>
        <w:t>response</w:t>
      </w:r>
      <w:r>
        <w:rPr>
          <w:color w:val="1E293A"/>
          <w:spacing w:val="-4"/>
          <w:sz w:val="22"/>
        </w:rPr>
        <w:t> </w:t>
      </w:r>
      <w:r>
        <w:rPr>
          <w:color w:val="1E293A"/>
          <w:sz w:val="22"/>
        </w:rPr>
        <w:t>across security, fraud, compliance, and customer functions</w:t>
      </w:r>
    </w:p>
    <w:p>
      <w:pPr>
        <w:pStyle w:val="ListParagraph"/>
        <w:numPr>
          <w:ilvl w:val="0"/>
          <w:numId w:val="14"/>
        </w:numPr>
        <w:tabs>
          <w:tab w:pos="743" w:val="left" w:leader="none"/>
        </w:tabs>
        <w:spacing w:line="240" w:lineRule="auto" w:before="41" w:after="0"/>
        <w:ind w:left="743" w:right="1667" w:hanging="360"/>
        <w:jc w:val="left"/>
        <w:rPr>
          <w:sz w:val="22"/>
        </w:rPr>
      </w:pPr>
      <w:r>
        <w:rPr>
          <w:color w:val="1E293A"/>
          <w:sz w:val="22"/>
        </w:rPr>
        <w:t>Audit-ready,</w:t>
      </w:r>
      <w:r>
        <w:rPr>
          <w:color w:val="1E293A"/>
          <w:spacing w:val="-4"/>
          <w:sz w:val="22"/>
        </w:rPr>
        <w:t> </w:t>
      </w:r>
      <w:r>
        <w:rPr>
          <w:color w:val="1E293A"/>
          <w:sz w:val="22"/>
        </w:rPr>
        <w:t>blockchain-verified</w:t>
      </w:r>
      <w:r>
        <w:rPr>
          <w:color w:val="1E293A"/>
          <w:spacing w:val="-5"/>
          <w:sz w:val="22"/>
        </w:rPr>
        <w:t> </w:t>
      </w:r>
      <w:r>
        <w:rPr>
          <w:color w:val="1E293A"/>
          <w:sz w:val="22"/>
        </w:rPr>
        <w:t>investigation</w:t>
      </w:r>
      <w:r>
        <w:rPr>
          <w:color w:val="1E293A"/>
          <w:spacing w:val="-5"/>
          <w:sz w:val="22"/>
        </w:rPr>
        <w:t> </w:t>
      </w:r>
      <w:r>
        <w:rPr>
          <w:color w:val="1E293A"/>
          <w:sz w:val="22"/>
        </w:rPr>
        <w:t>records</w:t>
      </w:r>
      <w:r>
        <w:rPr>
          <w:color w:val="1E293A"/>
          <w:spacing w:val="-6"/>
          <w:sz w:val="22"/>
        </w:rPr>
        <w:t> </w:t>
      </w:r>
      <w:r>
        <w:rPr>
          <w:color w:val="1E293A"/>
          <w:sz w:val="22"/>
        </w:rPr>
        <w:t>that</w:t>
      </w:r>
      <w:r>
        <w:rPr>
          <w:color w:val="1E293A"/>
          <w:spacing w:val="-4"/>
          <w:sz w:val="22"/>
        </w:rPr>
        <w:t> </w:t>
      </w:r>
      <w:r>
        <w:rPr>
          <w:color w:val="1E293A"/>
          <w:sz w:val="22"/>
        </w:rPr>
        <w:t>satisfy</w:t>
      </w:r>
      <w:r>
        <w:rPr>
          <w:color w:val="1E293A"/>
          <w:spacing w:val="-4"/>
          <w:sz w:val="22"/>
        </w:rPr>
        <w:t> </w:t>
      </w:r>
      <w:r>
        <w:rPr>
          <w:color w:val="1E293A"/>
          <w:sz w:val="22"/>
        </w:rPr>
        <w:t>regulatory</w:t>
      </w:r>
      <w:r>
        <w:rPr>
          <w:color w:val="1E293A"/>
          <w:spacing w:val="-6"/>
          <w:sz w:val="22"/>
        </w:rPr>
        <w:t> </w:t>
      </w:r>
      <w:r>
        <w:rPr>
          <w:color w:val="1E293A"/>
          <w:sz w:val="22"/>
        </w:rPr>
        <w:t>evidence integrity requirements</w:t>
      </w:r>
    </w:p>
    <w:p>
      <w:pPr>
        <w:pStyle w:val="ListParagraph"/>
        <w:numPr>
          <w:ilvl w:val="0"/>
          <w:numId w:val="14"/>
        </w:numPr>
        <w:tabs>
          <w:tab w:pos="743" w:val="left" w:leader="none"/>
        </w:tabs>
        <w:spacing w:line="240" w:lineRule="auto" w:before="40" w:after="0"/>
        <w:ind w:left="743" w:right="1420" w:hanging="360"/>
        <w:jc w:val="left"/>
        <w:rPr>
          <w:sz w:val="22"/>
        </w:rPr>
      </w:pPr>
      <w:r>
        <w:rPr>
          <w:color w:val="1E293A"/>
          <w:sz w:val="22"/>
        </w:rPr>
        <w:t>Proactive</w:t>
      </w:r>
      <w:r>
        <w:rPr>
          <w:color w:val="1E293A"/>
          <w:spacing w:val="-3"/>
          <w:sz w:val="22"/>
        </w:rPr>
        <w:t> </w:t>
      </w:r>
      <w:r>
        <w:rPr>
          <w:color w:val="1E293A"/>
          <w:sz w:val="22"/>
        </w:rPr>
        <w:t>fraud</w:t>
      </w:r>
      <w:r>
        <w:rPr>
          <w:color w:val="1E293A"/>
          <w:spacing w:val="-4"/>
          <w:sz w:val="22"/>
        </w:rPr>
        <w:t> </w:t>
      </w:r>
      <w:r>
        <w:rPr>
          <w:color w:val="1E293A"/>
          <w:sz w:val="22"/>
        </w:rPr>
        <w:t>prevention</w:t>
      </w:r>
      <w:r>
        <w:rPr>
          <w:color w:val="1E293A"/>
          <w:spacing w:val="-6"/>
          <w:sz w:val="22"/>
        </w:rPr>
        <w:t> </w:t>
      </w:r>
      <w:r>
        <w:rPr>
          <w:color w:val="1E293A"/>
          <w:sz w:val="22"/>
        </w:rPr>
        <w:t>through</w:t>
      </w:r>
      <w:r>
        <w:rPr>
          <w:color w:val="1E293A"/>
          <w:spacing w:val="-4"/>
          <w:sz w:val="22"/>
        </w:rPr>
        <w:t> </w:t>
      </w:r>
      <w:r>
        <w:rPr>
          <w:color w:val="1E293A"/>
          <w:sz w:val="22"/>
        </w:rPr>
        <w:t>early</w:t>
      </w:r>
      <w:r>
        <w:rPr>
          <w:color w:val="1E293A"/>
          <w:spacing w:val="-3"/>
          <w:sz w:val="22"/>
        </w:rPr>
        <w:t> </w:t>
      </w:r>
      <w:r>
        <w:rPr>
          <w:color w:val="1E293A"/>
          <w:sz w:val="22"/>
        </w:rPr>
        <w:t>identification</w:t>
      </w:r>
      <w:r>
        <w:rPr>
          <w:color w:val="1E293A"/>
          <w:spacing w:val="-7"/>
          <w:sz w:val="22"/>
        </w:rPr>
        <w:t> </w:t>
      </w:r>
      <w:r>
        <w:rPr>
          <w:color w:val="1E293A"/>
          <w:sz w:val="22"/>
        </w:rPr>
        <w:t>and</w:t>
      </w:r>
      <w:r>
        <w:rPr>
          <w:color w:val="1E293A"/>
          <w:spacing w:val="-5"/>
          <w:sz w:val="22"/>
        </w:rPr>
        <w:t> </w:t>
      </w:r>
      <w:r>
        <w:rPr>
          <w:color w:val="1E293A"/>
          <w:sz w:val="22"/>
        </w:rPr>
        <w:t>customer</w:t>
      </w:r>
      <w:r>
        <w:rPr>
          <w:color w:val="1E293A"/>
          <w:spacing w:val="-3"/>
          <w:sz w:val="22"/>
        </w:rPr>
        <w:t> </w:t>
      </w:r>
      <w:r>
        <w:rPr>
          <w:color w:val="1E293A"/>
          <w:sz w:val="22"/>
        </w:rPr>
        <w:t>notification</w:t>
      </w:r>
      <w:r>
        <w:rPr>
          <w:color w:val="1E293A"/>
          <w:spacing w:val="-6"/>
          <w:sz w:val="22"/>
        </w:rPr>
        <w:t> </w:t>
      </w:r>
      <w:r>
        <w:rPr>
          <w:color w:val="1E293A"/>
          <w:sz w:val="22"/>
        </w:rPr>
        <w:t>before widespread financial harm occurs</w:t>
      </w:r>
    </w:p>
    <w:p>
      <w:pPr>
        <w:pStyle w:val="BodyText"/>
        <w:spacing w:before="202"/>
        <w:ind w:left="0"/>
      </w:pPr>
    </w:p>
    <w:p>
      <w:pPr>
        <w:pStyle w:val="Heading1"/>
      </w:pPr>
      <w:r>
        <w:rPr/>
        <w:t>For</w:t>
      </w:r>
      <w:r>
        <w:rPr>
          <w:spacing w:val="-4"/>
        </w:rPr>
        <w:t> </w:t>
      </w:r>
      <w:r>
        <w:rPr/>
        <w:t>Banking</w:t>
      </w:r>
      <w:r>
        <w:rPr>
          <w:spacing w:val="-5"/>
        </w:rPr>
        <w:t> </w:t>
      </w:r>
      <w:r>
        <w:rPr>
          <w:spacing w:val="-2"/>
        </w:rPr>
        <w:t>Customers</w:t>
      </w:r>
    </w:p>
    <w:p>
      <w:pPr>
        <w:pStyle w:val="ListParagraph"/>
        <w:numPr>
          <w:ilvl w:val="0"/>
          <w:numId w:val="14"/>
        </w:numPr>
        <w:tabs>
          <w:tab w:pos="743" w:val="left" w:leader="none"/>
        </w:tabs>
        <w:spacing w:line="240" w:lineRule="auto" w:before="159" w:after="0"/>
        <w:ind w:left="743" w:right="1064" w:hanging="360"/>
        <w:jc w:val="left"/>
        <w:rPr>
          <w:sz w:val="22"/>
        </w:rPr>
      </w:pPr>
      <w:r>
        <w:rPr>
          <w:color w:val="1E293A"/>
          <w:sz w:val="22"/>
        </w:rPr>
        <w:t>Earlier</w:t>
      </w:r>
      <w:r>
        <w:rPr>
          <w:color w:val="1E293A"/>
          <w:spacing w:val="-3"/>
          <w:sz w:val="22"/>
        </w:rPr>
        <w:t> </w:t>
      </w:r>
      <w:r>
        <w:rPr>
          <w:color w:val="1E293A"/>
          <w:sz w:val="22"/>
        </w:rPr>
        <w:t>identification</w:t>
      </w:r>
      <w:r>
        <w:rPr>
          <w:color w:val="1E293A"/>
          <w:spacing w:val="-7"/>
          <w:sz w:val="22"/>
        </w:rPr>
        <w:t> </w:t>
      </w:r>
      <w:r>
        <w:rPr>
          <w:color w:val="1E293A"/>
          <w:sz w:val="22"/>
        </w:rPr>
        <w:t>of</w:t>
      </w:r>
      <w:r>
        <w:rPr>
          <w:color w:val="1E293A"/>
          <w:spacing w:val="-6"/>
          <w:sz w:val="22"/>
        </w:rPr>
        <w:t> </w:t>
      </w:r>
      <w:r>
        <w:rPr>
          <w:color w:val="1E293A"/>
          <w:sz w:val="22"/>
        </w:rPr>
        <w:t>fraudulent</w:t>
      </w:r>
      <w:r>
        <w:rPr>
          <w:color w:val="1E293A"/>
          <w:spacing w:val="-3"/>
          <w:sz w:val="22"/>
        </w:rPr>
        <w:t> </w:t>
      </w:r>
      <w:r>
        <w:rPr>
          <w:color w:val="1E293A"/>
          <w:sz w:val="22"/>
        </w:rPr>
        <w:t>applications</w:t>
      </w:r>
      <w:r>
        <w:rPr>
          <w:color w:val="1E293A"/>
          <w:spacing w:val="-5"/>
          <w:sz w:val="22"/>
        </w:rPr>
        <w:t> </w:t>
      </w:r>
      <w:r>
        <w:rPr>
          <w:color w:val="1E293A"/>
          <w:sz w:val="22"/>
        </w:rPr>
        <w:t>targeting</w:t>
      </w:r>
      <w:r>
        <w:rPr>
          <w:color w:val="1E293A"/>
          <w:spacing w:val="-4"/>
          <w:sz w:val="22"/>
        </w:rPr>
        <w:t> </w:t>
      </w:r>
      <w:r>
        <w:rPr>
          <w:color w:val="1E293A"/>
          <w:sz w:val="22"/>
        </w:rPr>
        <w:t>their</w:t>
      </w:r>
      <w:r>
        <w:rPr>
          <w:color w:val="1E293A"/>
          <w:spacing w:val="-3"/>
          <w:sz w:val="22"/>
        </w:rPr>
        <w:t> </w:t>
      </w:r>
      <w:r>
        <w:rPr>
          <w:color w:val="1E293A"/>
          <w:sz w:val="22"/>
        </w:rPr>
        <w:t>banking</w:t>
      </w:r>
      <w:r>
        <w:rPr>
          <w:color w:val="1E293A"/>
          <w:spacing w:val="-4"/>
          <w:sz w:val="22"/>
        </w:rPr>
        <w:t> </w:t>
      </w:r>
      <w:r>
        <w:rPr>
          <w:color w:val="1E293A"/>
          <w:sz w:val="22"/>
        </w:rPr>
        <w:t>services,</w:t>
      </w:r>
      <w:r>
        <w:rPr>
          <w:color w:val="1E293A"/>
          <w:spacing w:val="-3"/>
          <w:sz w:val="22"/>
        </w:rPr>
        <w:t> </w:t>
      </w:r>
      <w:r>
        <w:rPr>
          <w:color w:val="1E293A"/>
          <w:sz w:val="22"/>
        </w:rPr>
        <w:t>reducing</w:t>
      </w:r>
      <w:r>
        <w:rPr>
          <w:color w:val="1E293A"/>
          <w:spacing w:val="-4"/>
          <w:sz w:val="22"/>
        </w:rPr>
        <w:t> </w:t>
      </w:r>
      <w:r>
        <w:rPr>
          <w:color w:val="1E293A"/>
          <w:sz w:val="22"/>
        </w:rPr>
        <w:t>the window of financial exposure</w:t>
      </w:r>
    </w:p>
    <w:p>
      <w:pPr>
        <w:pStyle w:val="ListParagraph"/>
        <w:numPr>
          <w:ilvl w:val="0"/>
          <w:numId w:val="14"/>
        </w:numPr>
        <w:tabs>
          <w:tab w:pos="743" w:val="left" w:leader="none"/>
        </w:tabs>
        <w:spacing w:line="240" w:lineRule="auto" w:before="41" w:after="0"/>
        <w:ind w:left="743" w:right="1459" w:hanging="360"/>
        <w:jc w:val="left"/>
        <w:rPr>
          <w:sz w:val="22"/>
        </w:rPr>
      </w:pPr>
      <w:r>
        <w:rPr>
          <w:color w:val="1E293A"/>
          <w:sz w:val="22"/>
        </w:rPr>
        <w:t>Clear,</w:t>
      </w:r>
      <w:r>
        <w:rPr>
          <w:color w:val="1E293A"/>
          <w:spacing w:val="-3"/>
          <w:sz w:val="22"/>
        </w:rPr>
        <w:t> </w:t>
      </w:r>
      <w:r>
        <w:rPr>
          <w:color w:val="1E293A"/>
          <w:sz w:val="22"/>
        </w:rPr>
        <w:t>actionable</w:t>
      </w:r>
      <w:r>
        <w:rPr>
          <w:color w:val="1E293A"/>
          <w:spacing w:val="-6"/>
          <w:sz w:val="22"/>
        </w:rPr>
        <w:t> </w:t>
      </w:r>
      <w:r>
        <w:rPr>
          <w:color w:val="1E293A"/>
          <w:sz w:val="22"/>
        </w:rPr>
        <w:t>advisory</w:t>
      </w:r>
      <w:r>
        <w:rPr>
          <w:color w:val="1E293A"/>
          <w:spacing w:val="-5"/>
          <w:sz w:val="22"/>
        </w:rPr>
        <w:t> </w:t>
      </w:r>
      <w:r>
        <w:rPr>
          <w:color w:val="1E293A"/>
          <w:sz w:val="22"/>
        </w:rPr>
        <w:t>communications</w:t>
      </w:r>
      <w:r>
        <w:rPr>
          <w:color w:val="1E293A"/>
          <w:spacing w:val="-3"/>
          <w:sz w:val="22"/>
        </w:rPr>
        <w:t> </w:t>
      </w:r>
      <w:r>
        <w:rPr>
          <w:color w:val="1E293A"/>
          <w:sz w:val="22"/>
        </w:rPr>
        <w:t>in</w:t>
      </w:r>
      <w:r>
        <w:rPr>
          <w:color w:val="1E293A"/>
          <w:spacing w:val="-3"/>
          <w:sz w:val="22"/>
        </w:rPr>
        <w:t> </w:t>
      </w:r>
      <w:r>
        <w:rPr>
          <w:color w:val="1E293A"/>
          <w:sz w:val="22"/>
        </w:rPr>
        <w:t>regional</w:t>
      </w:r>
      <w:r>
        <w:rPr>
          <w:color w:val="1E293A"/>
          <w:spacing w:val="-6"/>
          <w:sz w:val="22"/>
        </w:rPr>
        <w:t> </w:t>
      </w:r>
      <w:r>
        <w:rPr>
          <w:color w:val="1E293A"/>
          <w:sz w:val="22"/>
        </w:rPr>
        <w:t>languages,</w:t>
      </w:r>
      <w:r>
        <w:rPr>
          <w:color w:val="1E293A"/>
          <w:spacing w:val="-2"/>
          <w:sz w:val="22"/>
        </w:rPr>
        <w:t> </w:t>
      </w:r>
      <w:r>
        <w:rPr>
          <w:color w:val="1E293A"/>
          <w:sz w:val="22"/>
        </w:rPr>
        <w:t>enabling</w:t>
      </w:r>
      <w:r>
        <w:rPr>
          <w:color w:val="1E293A"/>
          <w:spacing w:val="-4"/>
          <w:sz w:val="22"/>
        </w:rPr>
        <w:t> </w:t>
      </w:r>
      <w:r>
        <w:rPr>
          <w:color w:val="1E293A"/>
          <w:sz w:val="22"/>
        </w:rPr>
        <w:t>customers</w:t>
      </w:r>
      <w:r>
        <w:rPr>
          <w:color w:val="1E293A"/>
          <w:spacing w:val="-6"/>
          <w:sz w:val="22"/>
        </w:rPr>
        <w:t> </w:t>
      </w:r>
      <w:r>
        <w:rPr>
          <w:color w:val="1E293A"/>
          <w:sz w:val="22"/>
        </w:rPr>
        <w:t>to protect themselves regardless of technical literacy</w:t>
      </w:r>
    </w:p>
    <w:p>
      <w:pPr>
        <w:pStyle w:val="ListParagraph"/>
        <w:numPr>
          <w:ilvl w:val="0"/>
          <w:numId w:val="14"/>
        </w:numPr>
        <w:tabs>
          <w:tab w:pos="743" w:val="left" w:leader="none"/>
        </w:tabs>
        <w:spacing w:line="240" w:lineRule="auto" w:before="39" w:after="0"/>
        <w:ind w:left="743" w:right="1215" w:hanging="360"/>
        <w:jc w:val="left"/>
        <w:rPr>
          <w:sz w:val="22"/>
        </w:rPr>
      </w:pPr>
      <w:r>
        <w:rPr>
          <w:color w:val="1E293A"/>
          <w:sz w:val="22"/>
        </w:rPr>
        <w:t>Improved</w:t>
      </w:r>
      <w:r>
        <w:rPr>
          <w:color w:val="1E293A"/>
          <w:spacing w:val="-3"/>
          <w:sz w:val="22"/>
        </w:rPr>
        <w:t> </w:t>
      </w:r>
      <w:r>
        <w:rPr>
          <w:color w:val="1E293A"/>
          <w:sz w:val="22"/>
        </w:rPr>
        <w:t>account</w:t>
      </w:r>
      <w:r>
        <w:rPr>
          <w:color w:val="1E293A"/>
          <w:spacing w:val="-3"/>
          <w:sz w:val="22"/>
        </w:rPr>
        <w:t> </w:t>
      </w:r>
      <w:r>
        <w:rPr>
          <w:color w:val="1E293A"/>
          <w:sz w:val="22"/>
        </w:rPr>
        <w:t>security</w:t>
      </w:r>
      <w:r>
        <w:rPr>
          <w:color w:val="1E293A"/>
          <w:spacing w:val="-5"/>
          <w:sz w:val="22"/>
        </w:rPr>
        <w:t> </w:t>
      </w:r>
      <w:r>
        <w:rPr>
          <w:color w:val="1E293A"/>
          <w:sz w:val="22"/>
        </w:rPr>
        <w:t>through</w:t>
      </w:r>
      <w:r>
        <w:rPr>
          <w:color w:val="1E293A"/>
          <w:spacing w:val="-4"/>
          <w:sz w:val="22"/>
        </w:rPr>
        <w:t> </w:t>
      </w:r>
      <w:r>
        <w:rPr>
          <w:color w:val="1E293A"/>
          <w:sz w:val="22"/>
        </w:rPr>
        <w:t>faster</w:t>
      </w:r>
      <w:r>
        <w:rPr>
          <w:color w:val="1E293A"/>
          <w:spacing w:val="-3"/>
          <w:sz w:val="22"/>
        </w:rPr>
        <w:t> </w:t>
      </w:r>
      <w:r>
        <w:rPr>
          <w:color w:val="1E293A"/>
          <w:sz w:val="22"/>
        </w:rPr>
        <w:t>deployment</w:t>
      </w:r>
      <w:r>
        <w:rPr>
          <w:color w:val="1E293A"/>
          <w:spacing w:val="-6"/>
          <w:sz w:val="22"/>
        </w:rPr>
        <w:t> </w:t>
      </w:r>
      <w:r>
        <w:rPr>
          <w:color w:val="1E293A"/>
          <w:sz w:val="22"/>
        </w:rPr>
        <w:t>of</w:t>
      </w:r>
      <w:r>
        <w:rPr>
          <w:color w:val="1E293A"/>
          <w:spacing w:val="-3"/>
          <w:sz w:val="22"/>
        </w:rPr>
        <w:t> </w:t>
      </w:r>
      <w:r>
        <w:rPr>
          <w:color w:val="1E293A"/>
          <w:sz w:val="22"/>
        </w:rPr>
        <w:t>countermeasures</w:t>
      </w:r>
      <w:r>
        <w:rPr>
          <w:color w:val="1E293A"/>
          <w:spacing w:val="-6"/>
          <w:sz w:val="22"/>
        </w:rPr>
        <w:t> </w:t>
      </w:r>
      <w:r>
        <w:rPr>
          <w:color w:val="1E293A"/>
          <w:sz w:val="22"/>
        </w:rPr>
        <w:t>against</w:t>
      </w:r>
      <w:r>
        <w:rPr>
          <w:color w:val="1E293A"/>
          <w:spacing w:val="-2"/>
          <w:sz w:val="22"/>
        </w:rPr>
        <w:t> </w:t>
      </w:r>
      <w:r>
        <w:rPr>
          <w:color w:val="1E293A"/>
          <w:sz w:val="22"/>
        </w:rPr>
        <w:t>specific identified threats</w:t>
      </w:r>
    </w:p>
    <w:p>
      <w:pPr>
        <w:pStyle w:val="ListParagraph"/>
        <w:numPr>
          <w:ilvl w:val="0"/>
          <w:numId w:val="14"/>
        </w:numPr>
        <w:tabs>
          <w:tab w:pos="743" w:val="left" w:leader="none"/>
        </w:tabs>
        <w:spacing w:line="240" w:lineRule="auto" w:before="41" w:after="0"/>
        <w:ind w:left="743" w:right="1114" w:hanging="360"/>
        <w:jc w:val="left"/>
        <w:rPr>
          <w:sz w:val="22"/>
        </w:rPr>
      </w:pPr>
      <w:r>
        <w:rPr>
          <w:color w:val="1E293A"/>
          <w:sz w:val="22"/>
        </w:rPr>
        <w:t>Enhanced</w:t>
      </w:r>
      <w:r>
        <w:rPr>
          <w:color w:val="1E293A"/>
          <w:spacing w:val="-3"/>
          <w:sz w:val="22"/>
        </w:rPr>
        <w:t> </w:t>
      </w:r>
      <w:r>
        <w:rPr>
          <w:color w:val="1E293A"/>
          <w:sz w:val="22"/>
        </w:rPr>
        <w:t>fraud</w:t>
      </w:r>
      <w:r>
        <w:rPr>
          <w:color w:val="1E293A"/>
          <w:spacing w:val="-4"/>
          <w:sz w:val="22"/>
        </w:rPr>
        <w:t> </w:t>
      </w:r>
      <w:r>
        <w:rPr>
          <w:color w:val="1E293A"/>
          <w:sz w:val="22"/>
        </w:rPr>
        <w:t>awareness</w:t>
      </w:r>
      <w:r>
        <w:rPr>
          <w:color w:val="1E293A"/>
          <w:spacing w:val="-6"/>
          <w:sz w:val="22"/>
        </w:rPr>
        <w:t> </w:t>
      </w:r>
      <w:r>
        <w:rPr>
          <w:color w:val="1E293A"/>
          <w:sz w:val="22"/>
        </w:rPr>
        <w:t>through</w:t>
      </w:r>
      <w:r>
        <w:rPr>
          <w:color w:val="1E293A"/>
          <w:spacing w:val="-4"/>
          <w:sz w:val="22"/>
        </w:rPr>
        <w:t> </w:t>
      </w:r>
      <w:r>
        <w:rPr>
          <w:color w:val="1E293A"/>
          <w:sz w:val="22"/>
        </w:rPr>
        <w:t>contextual,</w:t>
      </w:r>
      <w:r>
        <w:rPr>
          <w:color w:val="1E293A"/>
          <w:spacing w:val="-3"/>
          <w:sz w:val="22"/>
        </w:rPr>
        <w:t> </w:t>
      </w:r>
      <w:r>
        <w:rPr>
          <w:color w:val="1E293A"/>
          <w:sz w:val="22"/>
        </w:rPr>
        <w:t>threat-specific</w:t>
      </w:r>
      <w:r>
        <w:rPr>
          <w:color w:val="1E293A"/>
          <w:spacing w:val="-3"/>
          <w:sz w:val="22"/>
        </w:rPr>
        <w:t> </w:t>
      </w:r>
      <w:r>
        <w:rPr>
          <w:color w:val="1E293A"/>
          <w:sz w:val="22"/>
        </w:rPr>
        <w:t>guidance</w:t>
      </w:r>
      <w:r>
        <w:rPr>
          <w:color w:val="1E293A"/>
          <w:spacing w:val="-2"/>
          <w:sz w:val="22"/>
        </w:rPr>
        <w:t> </w:t>
      </w:r>
      <w:r>
        <w:rPr>
          <w:color w:val="1E293A"/>
          <w:sz w:val="22"/>
        </w:rPr>
        <w:t>rather</w:t>
      </w:r>
      <w:r>
        <w:rPr>
          <w:color w:val="1E293A"/>
          <w:spacing w:val="-5"/>
          <w:sz w:val="22"/>
        </w:rPr>
        <w:t> </w:t>
      </w:r>
      <w:r>
        <w:rPr>
          <w:color w:val="1E293A"/>
          <w:sz w:val="22"/>
        </w:rPr>
        <w:t>than</w:t>
      </w:r>
      <w:r>
        <w:rPr>
          <w:color w:val="1E293A"/>
          <w:spacing w:val="-5"/>
          <w:sz w:val="22"/>
        </w:rPr>
        <w:t> </w:t>
      </w:r>
      <w:r>
        <w:rPr>
          <w:color w:val="1E293A"/>
          <w:sz w:val="22"/>
        </w:rPr>
        <w:t>generic security advisories</w:t>
      </w:r>
    </w:p>
    <w:p>
      <w:pPr>
        <w:pStyle w:val="BodyText"/>
        <w:spacing w:before="200"/>
        <w:ind w:left="0"/>
      </w:pPr>
    </w:p>
    <w:p>
      <w:pPr>
        <w:pStyle w:val="Heading1"/>
        <w:spacing w:before="1"/>
      </w:pPr>
      <w:r>
        <w:rPr/>
        <w:t>For</w:t>
      </w:r>
      <w:r>
        <w:rPr>
          <w:spacing w:val="-6"/>
        </w:rPr>
        <w:t> </w:t>
      </w:r>
      <w:r>
        <w:rPr/>
        <w:t>Regulatory</w:t>
      </w:r>
      <w:r>
        <w:rPr>
          <w:spacing w:val="-6"/>
        </w:rPr>
        <w:t> </w:t>
      </w:r>
      <w:r>
        <w:rPr>
          <w:spacing w:val="-2"/>
        </w:rPr>
        <w:t>Authorities</w:t>
      </w:r>
    </w:p>
    <w:p>
      <w:pPr>
        <w:pStyle w:val="ListParagraph"/>
        <w:numPr>
          <w:ilvl w:val="0"/>
          <w:numId w:val="14"/>
        </w:numPr>
        <w:tabs>
          <w:tab w:pos="743" w:val="left" w:leader="none"/>
        </w:tabs>
        <w:spacing w:line="240" w:lineRule="auto" w:before="158" w:after="0"/>
        <w:ind w:left="743" w:right="1379" w:hanging="360"/>
        <w:jc w:val="left"/>
        <w:rPr>
          <w:sz w:val="22"/>
        </w:rPr>
      </w:pPr>
      <w:r>
        <w:rPr>
          <w:color w:val="1E293A"/>
          <w:sz w:val="22"/>
        </w:rPr>
        <w:t>Tamper-proof,</w:t>
      </w:r>
      <w:r>
        <w:rPr>
          <w:color w:val="1E293A"/>
          <w:spacing w:val="-3"/>
          <w:sz w:val="22"/>
        </w:rPr>
        <w:t> </w:t>
      </w:r>
      <w:r>
        <w:rPr>
          <w:color w:val="1E293A"/>
          <w:sz w:val="22"/>
        </w:rPr>
        <w:t>auditable</w:t>
      </w:r>
      <w:r>
        <w:rPr>
          <w:color w:val="1E293A"/>
          <w:spacing w:val="-6"/>
          <w:sz w:val="22"/>
        </w:rPr>
        <w:t> </w:t>
      </w:r>
      <w:r>
        <w:rPr>
          <w:color w:val="1E293A"/>
          <w:sz w:val="22"/>
        </w:rPr>
        <w:t>investigation</w:t>
      </w:r>
      <w:r>
        <w:rPr>
          <w:color w:val="1E293A"/>
          <w:spacing w:val="-4"/>
          <w:sz w:val="22"/>
        </w:rPr>
        <w:t> </w:t>
      </w:r>
      <w:r>
        <w:rPr>
          <w:color w:val="1E293A"/>
          <w:sz w:val="22"/>
        </w:rPr>
        <w:t>records</w:t>
      </w:r>
      <w:r>
        <w:rPr>
          <w:color w:val="1E293A"/>
          <w:spacing w:val="-3"/>
          <w:sz w:val="22"/>
        </w:rPr>
        <w:t> </w:t>
      </w:r>
      <w:r>
        <w:rPr>
          <w:color w:val="1E293A"/>
          <w:sz w:val="22"/>
        </w:rPr>
        <w:t>enabling</w:t>
      </w:r>
      <w:r>
        <w:rPr>
          <w:color w:val="1E293A"/>
          <w:spacing w:val="-4"/>
          <w:sz w:val="22"/>
        </w:rPr>
        <w:t> </w:t>
      </w:r>
      <w:r>
        <w:rPr>
          <w:color w:val="1E293A"/>
          <w:sz w:val="22"/>
        </w:rPr>
        <w:t>transparent</w:t>
      </w:r>
      <w:r>
        <w:rPr>
          <w:color w:val="1E293A"/>
          <w:spacing w:val="-3"/>
          <w:sz w:val="22"/>
        </w:rPr>
        <w:t> </w:t>
      </w:r>
      <w:r>
        <w:rPr>
          <w:color w:val="1E293A"/>
          <w:sz w:val="22"/>
        </w:rPr>
        <w:t>review</w:t>
      </w:r>
      <w:r>
        <w:rPr>
          <w:color w:val="1E293A"/>
          <w:spacing w:val="-5"/>
          <w:sz w:val="22"/>
        </w:rPr>
        <w:t> </w:t>
      </w:r>
      <w:r>
        <w:rPr>
          <w:color w:val="1E293A"/>
          <w:sz w:val="22"/>
        </w:rPr>
        <w:t>of</w:t>
      </w:r>
      <w:r>
        <w:rPr>
          <w:color w:val="1E293A"/>
          <w:spacing w:val="-3"/>
          <w:sz w:val="22"/>
        </w:rPr>
        <w:t> </w:t>
      </w:r>
      <w:r>
        <w:rPr>
          <w:color w:val="1E293A"/>
          <w:sz w:val="22"/>
        </w:rPr>
        <w:t>bank</w:t>
      </w:r>
      <w:r>
        <w:rPr>
          <w:color w:val="1E293A"/>
          <w:spacing w:val="-3"/>
          <w:sz w:val="22"/>
        </w:rPr>
        <w:t> </w:t>
      </w:r>
      <w:r>
        <w:rPr>
          <w:color w:val="1E293A"/>
          <w:sz w:val="22"/>
        </w:rPr>
        <w:t>fraud response activities</w:t>
      </w:r>
    </w:p>
    <w:p>
      <w:pPr>
        <w:pStyle w:val="ListParagraph"/>
        <w:numPr>
          <w:ilvl w:val="0"/>
          <w:numId w:val="14"/>
        </w:numPr>
        <w:tabs>
          <w:tab w:pos="743" w:val="left" w:leader="none"/>
        </w:tabs>
        <w:spacing w:line="240" w:lineRule="auto" w:before="41" w:after="0"/>
        <w:ind w:left="743" w:right="2084" w:hanging="360"/>
        <w:jc w:val="left"/>
        <w:rPr>
          <w:sz w:val="22"/>
        </w:rPr>
      </w:pPr>
      <w:r>
        <w:rPr>
          <w:color w:val="1E293A"/>
          <w:sz w:val="22"/>
        </w:rPr>
        <w:t>Consistent,</w:t>
      </w:r>
      <w:r>
        <w:rPr>
          <w:color w:val="1E293A"/>
          <w:spacing w:val="-3"/>
          <w:sz w:val="22"/>
        </w:rPr>
        <w:t> </w:t>
      </w:r>
      <w:r>
        <w:rPr>
          <w:color w:val="1E293A"/>
          <w:sz w:val="22"/>
        </w:rPr>
        <w:t>structured</w:t>
      </w:r>
      <w:r>
        <w:rPr>
          <w:color w:val="1E293A"/>
          <w:spacing w:val="-3"/>
          <w:sz w:val="22"/>
        </w:rPr>
        <w:t> </w:t>
      </w:r>
      <w:r>
        <w:rPr>
          <w:color w:val="1E293A"/>
          <w:sz w:val="22"/>
        </w:rPr>
        <w:t>reporting</w:t>
      </w:r>
      <w:r>
        <w:rPr>
          <w:color w:val="1E293A"/>
          <w:spacing w:val="-4"/>
          <w:sz w:val="22"/>
        </w:rPr>
        <w:t> </w:t>
      </w:r>
      <w:r>
        <w:rPr>
          <w:color w:val="1E293A"/>
          <w:sz w:val="22"/>
        </w:rPr>
        <w:t>format</w:t>
      </w:r>
      <w:r>
        <w:rPr>
          <w:color w:val="1E293A"/>
          <w:spacing w:val="-3"/>
          <w:sz w:val="22"/>
        </w:rPr>
        <w:t> </w:t>
      </w:r>
      <w:r>
        <w:rPr>
          <w:color w:val="1E293A"/>
          <w:sz w:val="22"/>
        </w:rPr>
        <w:t>aligned</w:t>
      </w:r>
      <w:r>
        <w:rPr>
          <w:color w:val="1E293A"/>
          <w:spacing w:val="-6"/>
          <w:sz w:val="22"/>
        </w:rPr>
        <w:t> </w:t>
      </w:r>
      <w:r>
        <w:rPr>
          <w:color w:val="1E293A"/>
          <w:sz w:val="22"/>
        </w:rPr>
        <w:t>with</w:t>
      </w:r>
      <w:r>
        <w:rPr>
          <w:color w:val="1E293A"/>
          <w:spacing w:val="-6"/>
          <w:sz w:val="22"/>
        </w:rPr>
        <w:t> </w:t>
      </w:r>
      <w:r>
        <w:rPr>
          <w:color w:val="1E293A"/>
          <w:sz w:val="22"/>
        </w:rPr>
        <w:t>RBI</w:t>
      </w:r>
      <w:r>
        <w:rPr>
          <w:color w:val="1E293A"/>
          <w:spacing w:val="-3"/>
          <w:sz w:val="22"/>
        </w:rPr>
        <w:t> </w:t>
      </w:r>
      <w:r>
        <w:rPr>
          <w:color w:val="1E293A"/>
          <w:sz w:val="22"/>
        </w:rPr>
        <w:t>and</w:t>
      </w:r>
      <w:r>
        <w:rPr>
          <w:color w:val="1E293A"/>
          <w:spacing w:val="-4"/>
          <w:sz w:val="22"/>
        </w:rPr>
        <w:t> </w:t>
      </w:r>
      <w:r>
        <w:rPr>
          <w:color w:val="1E293A"/>
          <w:sz w:val="22"/>
        </w:rPr>
        <w:t>CERT-In</w:t>
      </w:r>
      <w:r>
        <w:rPr>
          <w:color w:val="1E293A"/>
          <w:spacing w:val="-5"/>
          <w:sz w:val="22"/>
        </w:rPr>
        <w:t> </w:t>
      </w:r>
      <w:r>
        <w:rPr>
          <w:color w:val="1E293A"/>
          <w:sz w:val="22"/>
        </w:rPr>
        <w:t>notification </w:t>
      </w:r>
      <w:r>
        <w:rPr>
          <w:color w:val="1E293A"/>
          <w:spacing w:val="-2"/>
          <w:sz w:val="22"/>
        </w:rPr>
        <w:t>requirements</w:t>
      </w:r>
    </w:p>
    <w:p>
      <w:pPr>
        <w:pStyle w:val="ListParagraph"/>
        <w:numPr>
          <w:ilvl w:val="0"/>
          <w:numId w:val="14"/>
        </w:numPr>
        <w:tabs>
          <w:tab w:pos="743" w:val="left" w:leader="none"/>
        </w:tabs>
        <w:spacing w:line="240" w:lineRule="auto" w:before="39" w:after="0"/>
        <w:ind w:left="743" w:right="1922" w:hanging="360"/>
        <w:jc w:val="left"/>
        <w:rPr>
          <w:sz w:val="22"/>
        </w:rPr>
      </w:pPr>
      <w:r>
        <w:rPr>
          <w:color w:val="1E293A"/>
          <w:sz w:val="22"/>
        </w:rPr>
        <w:t>Sector-wide</w:t>
      </w:r>
      <w:r>
        <w:rPr>
          <w:color w:val="1E293A"/>
          <w:spacing w:val="-5"/>
          <w:sz w:val="22"/>
        </w:rPr>
        <w:t> </w:t>
      </w:r>
      <w:r>
        <w:rPr>
          <w:color w:val="1E293A"/>
          <w:sz w:val="22"/>
        </w:rPr>
        <w:t>threat</w:t>
      </w:r>
      <w:r>
        <w:rPr>
          <w:color w:val="1E293A"/>
          <w:spacing w:val="-6"/>
          <w:sz w:val="22"/>
        </w:rPr>
        <w:t> </w:t>
      </w:r>
      <w:r>
        <w:rPr>
          <w:color w:val="1E293A"/>
          <w:sz w:val="22"/>
        </w:rPr>
        <w:t>intelligence</w:t>
      </w:r>
      <w:r>
        <w:rPr>
          <w:color w:val="1E293A"/>
          <w:spacing w:val="-2"/>
          <w:sz w:val="22"/>
        </w:rPr>
        <w:t> </w:t>
      </w:r>
      <w:r>
        <w:rPr>
          <w:color w:val="1E293A"/>
          <w:sz w:val="22"/>
        </w:rPr>
        <w:t>aggregation</w:t>
      </w:r>
      <w:r>
        <w:rPr>
          <w:color w:val="1E293A"/>
          <w:spacing w:val="-4"/>
          <w:sz w:val="22"/>
        </w:rPr>
        <w:t> </w:t>
      </w:r>
      <w:r>
        <w:rPr>
          <w:color w:val="1E293A"/>
          <w:sz w:val="22"/>
        </w:rPr>
        <w:t>potential,</w:t>
      </w:r>
      <w:r>
        <w:rPr>
          <w:color w:val="1E293A"/>
          <w:spacing w:val="-8"/>
          <w:sz w:val="22"/>
        </w:rPr>
        <w:t> </w:t>
      </w:r>
      <w:r>
        <w:rPr>
          <w:color w:val="1E293A"/>
          <w:sz w:val="22"/>
        </w:rPr>
        <w:t>enabling</w:t>
      </w:r>
      <w:r>
        <w:rPr>
          <w:color w:val="1E293A"/>
          <w:spacing w:val="-4"/>
          <w:sz w:val="22"/>
        </w:rPr>
        <w:t> </w:t>
      </w:r>
      <w:r>
        <w:rPr>
          <w:color w:val="1E293A"/>
          <w:sz w:val="22"/>
        </w:rPr>
        <w:t>correlation</w:t>
      </w:r>
      <w:r>
        <w:rPr>
          <w:color w:val="1E293A"/>
          <w:spacing w:val="-6"/>
          <w:sz w:val="22"/>
        </w:rPr>
        <w:t> </w:t>
      </w:r>
      <w:r>
        <w:rPr>
          <w:color w:val="1E293A"/>
          <w:sz w:val="22"/>
        </w:rPr>
        <w:t>of</w:t>
      </w:r>
      <w:r>
        <w:rPr>
          <w:color w:val="1E293A"/>
          <w:spacing w:val="-3"/>
          <w:sz w:val="22"/>
        </w:rPr>
        <w:t> </w:t>
      </w:r>
      <w:r>
        <w:rPr>
          <w:color w:val="1E293A"/>
          <w:sz w:val="22"/>
        </w:rPr>
        <w:t>fraud campaigns across multiple banking institutions</w:t>
      </w:r>
    </w:p>
    <w:p>
      <w:pPr>
        <w:pStyle w:val="ListParagraph"/>
        <w:spacing w:after="0" w:line="240" w:lineRule="auto"/>
        <w:jc w:val="left"/>
        <w:rPr>
          <w:sz w:val="22"/>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0"/>
          <w:numId w:val="14"/>
        </w:numPr>
        <w:tabs>
          <w:tab w:pos="743" w:val="left" w:leader="none"/>
        </w:tabs>
        <w:spacing w:line="240" w:lineRule="auto" w:before="41" w:after="0"/>
        <w:ind w:left="743" w:right="1871" w:hanging="360"/>
        <w:jc w:val="left"/>
        <w:rPr>
          <w:sz w:val="22"/>
        </w:rPr>
      </w:pPr>
      <w:r>
        <w:rPr>
          <w:color w:val="1E293A"/>
          <w:sz w:val="22"/>
        </w:rPr>
        <w:t>Demonstrable</w:t>
      </w:r>
      <w:r>
        <w:rPr>
          <w:color w:val="1E293A"/>
          <w:spacing w:val="-6"/>
          <w:sz w:val="22"/>
        </w:rPr>
        <w:t> </w:t>
      </w:r>
      <w:r>
        <w:rPr>
          <w:color w:val="1E293A"/>
          <w:sz w:val="22"/>
        </w:rPr>
        <w:t>evidence</w:t>
      </w:r>
      <w:r>
        <w:rPr>
          <w:color w:val="1E293A"/>
          <w:spacing w:val="-6"/>
          <w:sz w:val="22"/>
        </w:rPr>
        <w:t> </w:t>
      </w:r>
      <w:r>
        <w:rPr>
          <w:color w:val="1E293A"/>
          <w:sz w:val="22"/>
        </w:rPr>
        <w:t>of</w:t>
      </w:r>
      <w:r>
        <w:rPr>
          <w:color w:val="1E293A"/>
          <w:spacing w:val="-6"/>
          <w:sz w:val="22"/>
        </w:rPr>
        <w:t> </w:t>
      </w:r>
      <w:r>
        <w:rPr>
          <w:color w:val="1E293A"/>
          <w:sz w:val="22"/>
        </w:rPr>
        <w:t>proactive,</w:t>
      </w:r>
      <w:r>
        <w:rPr>
          <w:color w:val="1E293A"/>
          <w:spacing w:val="-6"/>
          <w:sz w:val="22"/>
        </w:rPr>
        <w:t> </w:t>
      </w:r>
      <w:r>
        <w:rPr>
          <w:color w:val="1E293A"/>
          <w:sz w:val="22"/>
        </w:rPr>
        <w:t>technology-enabled</w:t>
      </w:r>
      <w:r>
        <w:rPr>
          <w:color w:val="1E293A"/>
          <w:spacing w:val="-5"/>
          <w:sz w:val="22"/>
        </w:rPr>
        <w:t> </w:t>
      </w:r>
      <w:r>
        <w:rPr>
          <w:color w:val="1E293A"/>
          <w:sz w:val="22"/>
        </w:rPr>
        <w:t>fraud</w:t>
      </w:r>
      <w:r>
        <w:rPr>
          <w:color w:val="1E293A"/>
          <w:spacing w:val="-5"/>
          <w:sz w:val="22"/>
        </w:rPr>
        <w:t> </w:t>
      </w:r>
      <w:r>
        <w:rPr>
          <w:color w:val="1E293A"/>
          <w:sz w:val="22"/>
        </w:rPr>
        <w:t>defence</w:t>
      </w:r>
      <w:r>
        <w:rPr>
          <w:color w:val="1E293A"/>
          <w:spacing w:val="-4"/>
          <w:sz w:val="22"/>
        </w:rPr>
        <w:t> </w:t>
      </w:r>
      <w:r>
        <w:rPr>
          <w:color w:val="1E293A"/>
          <w:sz w:val="22"/>
        </w:rPr>
        <w:t>supporting regulatory compliance assessments</w:t>
      </w:r>
    </w:p>
    <w:p>
      <w:pPr>
        <w:pStyle w:val="BodyText"/>
        <w:spacing w:before="0"/>
        <w:ind w:left="0"/>
      </w:pPr>
    </w:p>
    <w:p>
      <w:pPr>
        <w:pStyle w:val="BodyText"/>
        <w:spacing w:before="10"/>
        <w:ind w:left="0"/>
      </w:pPr>
    </w:p>
    <w:p>
      <w:pPr>
        <w:spacing w:before="1"/>
        <w:ind w:left="23" w:right="0" w:firstLine="0"/>
        <w:jc w:val="both"/>
        <w:rPr>
          <w:b/>
          <w:sz w:val="22"/>
        </w:rPr>
      </w:pPr>
      <w:r>
        <w:rPr>
          <w:b/>
          <w:color w:val="1E293A"/>
          <w:sz w:val="22"/>
        </w:rPr>
        <w:t>For</w:t>
      </w:r>
      <w:r>
        <w:rPr>
          <w:b/>
          <w:color w:val="1E293A"/>
          <w:spacing w:val="-6"/>
          <w:sz w:val="22"/>
        </w:rPr>
        <w:t> </w:t>
      </w:r>
      <w:r>
        <w:rPr>
          <w:b/>
          <w:color w:val="1E293A"/>
          <w:sz w:val="22"/>
        </w:rPr>
        <w:t>Regulatory</w:t>
      </w:r>
      <w:r>
        <w:rPr>
          <w:b/>
          <w:color w:val="1E293A"/>
          <w:spacing w:val="-6"/>
          <w:sz w:val="22"/>
        </w:rPr>
        <w:t> </w:t>
      </w:r>
      <w:r>
        <w:rPr>
          <w:b/>
          <w:color w:val="1E293A"/>
          <w:spacing w:val="-2"/>
          <w:sz w:val="22"/>
        </w:rPr>
        <w:t>Authorities</w:t>
      </w:r>
    </w:p>
    <w:p>
      <w:pPr>
        <w:pStyle w:val="BodyText"/>
        <w:spacing w:line="276" w:lineRule="auto" w:before="180"/>
        <w:ind w:left="23" w:right="1009"/>
        <w:jc w:val="both"/>
      </w:pPr>
      <w:r>
        <w:rPr>
          <w:color w:val="1E293A"/>
        </w:rPr>
        <w:t>The platform introduces seven distinct innovations that collectively differentiate it from all existing malware analysis tools available to the Indian banking sector. These innovations are not incremental improvements</w:t>
      </w:r>
      <w:r>
        <w:rPr>
          <w:color w:val="1E293A"/>
          <w:spacing w:val="-9"/>
        </w:rPr>
        <w:t> </w:t>
      </w:r>
      <w:r>
        <w:rPr>
          <w:color w:val="1E293A"/>
        </w:rPr>
        <w:t>—</w:t>
      </w:r>
      <w:r>
        <w:rPr>
          <w:color w:val="1E293A"/>
          <w:spacing w:val="-13"/>
        </w:rPr>
        <w:t> </w:t>
      </w:r>
      <w:r>
        <w:rPr>
          <w:color w:val="1E293A"/>
        </w:rPr>
        <w:t>they</w:t>
      </w:r>
      <w:r>
        <w:rPr>
          <w:color w:val="1E293A"/>
          <w:spacing w:val="-8"/>
        </w:rPr>
        <w:t> </w:t>
      </w:r>
      <w:r>
        <w:rPr>
          <w:color w:val="1E293A"/>
        </w:rPr>
        <w:t>represent</w:t>
      </w:r>
      <w:r>
        <w:rPr>
          <w:color w:val="1E293A"/>
          <w:spacing w:val="-12"/>
        </w:rPr>
        <w:t> </w:t>
      </w:r>
      <w:r>
        <w:rPr>
          <w:color w:val="1E293A"/>
        </w:rPr>
        <w:t>architectural</w:t>
      </w:r>
      <w:r>
        <w:rPr>
          <w:color w:val="1E293A"/>
          <w:spacing w:val="-11"/>
        </w:rPr>
        <w:t> </w:t>
      </w:r>
      <w:r>
        <w:rPr>
          <w:color w:val="1E293A"/>
        </w:rPr>
        <w:t>and</w:t>
      </w:r>
      <w:r>
        <w:rPr>
          <w:color w:val="1E293A"/>
          <w:spacing w:val="-13"/>
        </w:rPr>
        <w:t> </w:t>
      </w:r>
      <w:r>
        <w:rPr>
          <w:color w:val="1E293A"/>
        </w:rPr>
        <w:t>capability</w:t>
      </w:r>
      <w:r>
        <w:rPr>
          <w:color w:val="1E293A"/>
          <w:spacing w:val="-8"/>
        </w:rPr>
        <w:t> </w:t>
      </w:r>
      <w:r>
        <w:rPr>
          <w:color w:val="1E293A"/>
        </w:rPr>
        <w:t>advances</w:t>
      </w:r>
      <w:r>
        <w:rPr>
          <w:color w:val="1E293A"/>
          <w:spacing w:val="-12"/>
        </w:rPr>
        <w:t> </w:t>
      </w:r>
      <w:r>
        <w:rPr>
          <w:color w:val="1E293A"/>
        </w:rPr>
        <w:t>that</w:t>
      </w:r>
      <w:r>
        <w:rPr>
          <w:color w:val="1E293A"/>
          <w:spacing w:val="-12"/>
        </w:rPr>
        <w:t> </w:t>
      </w:r>
      <w:r>
        <w:rPr>
          <w:color w:val="1E293A"/>
        </w:rPr>
        <w:t>address</w:t>
      </w:r>
      <w:r>
        <w:rPr>
          <w:color w:val="1E293A"/>
          <w:spacing w:val="-10"/>
        </w:rPr>
        <w:t> </w:t>
      </w:r>
      <w:r>
        <w:rPr>
          <w:color w:val="1E293A"/>
        </w:rPr>
        <w:t>fundamental</w:t>
      </w:r>
      <w:r>
        <w:rPr>
          <w:color w:val="1E293A"/>
          <w:spacing w:val="-10"/>
        </w:rPr>
        <w:t> </w:t>
      </w:r>
      <w:r>
        <w:rPr>
          <w:color w:val="1E293A"/>
        </w:rPr>
        <w:t>gaps in the current state of banking fraud defence.</w:t>
      </w:r>
    </w:p>
    <w:p>
      <w:pPr>
        <w:pStyle w:val="BodyText"/>
        <w:spacing w:before="0"/>
        <w:ind w:left="0"/>
        <w:rPr>
          <w:sz w:val="20"/>
        </w:rPr>
      </w:pPr>
    </w:p>
    <w:p>
      <w:pPr>
        <w:pStyle w:val="BodyText"/>
        <w:spacing w:before="82"/>
        <w:ind w:left="0"/>
        <w:rPr>
          <w:sz w:val="20"/>
        </w:rPr>
      </w:pPr>
    </w:p>
    <w:tbl>
      <w:tblPr>
        <w:tblW w:w="0" w:type="auto"/>
        <w:jc w:val="left"/>
        <w:tblInd w:w="26" w:type="dxa"/>
        <w:tblBorders>
          <w:top w:val="single" w:sz="2" w:space="0" w:color="0DA4E9"/>
          <w:left w:val="single" w:sz="2" w:space="0" w:color="0DA4E9"/>
          <w:bottom w:val="single" w:sz="2" w:space="0" w:color="0DA4E9"/>
          <w:right w:val="single" w:sz="2" w:space="0" w:color="0DA4E9"/>
          <w:insideH w:val="single" w:sz="2" w:space="0" w:color="0DA4E9"/>
          <w:insideV w:val="single" w:sz="2" w:space="0" w:color="0DA4E9"/>
        </w:tblBorders>
        <w:tblLayout w:type="fixed"/>
        <w:tblCellMar>
          <w:top w:w="0" w:type="dxa"/>
          <w:left w:w="0" w:type="dxa"/>
          <w:bottom w:w="0" w:type="dxa"/>
          <w:right w:w="0" w:type="dxa"/>
        </w:tblCellMar>
        <w:tblLook w:val="01E0"/>
      </w:tblPr>
      <w:tblGrid>
        <w:gridCol w:w="4681"/>
        <w:gridCol w:w="4681"/>
      </w:tblGrid>
      <w:tr>
        <w:trPr>
          <w:trHeight w:val="2640" w:hRule="atLeast"/>
        </w:trPr>
        <w:tc>
          <w:tcPr>
            <w:tcW w:w="4681" w:type="dxa"/>
            <w:shd w:val="clear" w:color="auto" w:fill="EEF6FF"/>
          </w:tcPr>
          <w:p>
            <w:pPr>
              <w:pStyle w:val="TableParagraph"/>
              <w:spacing w:before="137"/>
              <w:ind w:left="201"/>
              <w:jc w:val="both"/>
              <w:rPr>
                <w:b/>
                <w:sz w:val="22"/>
              </w:rPr>
            </w:pPr>
            <w:r>
              <w:rPr>
                <w:b/>
                <w:color w:val="1B2A49"/>
                <w:sz w:val="22"/>
              </w:rPr>
              <w:t>AI-Powered</w:t>
            </w:r>
            <w:r>
              <w:rPr>
                <w:b/>
                <w:color w:val="1B2A49"/>
                <w:spacing w:val="-7"/>
                <w:sz w:val="22"/>
              </w:rPr>
              <w:t> </w:t>
            </w:r>
            <w:r>
              <w:rPr>
                <w:b/>
                <w:color w:val="1B2A49"/>
                <w:sz w:val="22"/>
              </w:rPr>
              <w:t>Malware</w:t>
            </w:r>
            <w:r>
              <w:rPr>
                <w:b/>
                <w:color w:val="1B2A49"/>
                <w:spacing w:val="-7"/>
                <w:sz w:val="22"/>
              </w:rPr>
              <w:t> </w:t>
            </w:r>
            <w:r>
              <w:rPr>
                <w:b/>
                <w:color w:val="1B2A49"/>
                <w:spacing w:val="-2"/>
                <w:sz w:val="22"/>
              </w:rPr>
              <w:t>Interpretation</w:t>
            </w:r>
          </w:p>
          <w:p>
            <w:pPr>
              <w:pStyle w:val="TableParagraph"/>
              <w:spacing w:line="276" w:lineRule="auto" w:before="121"/>
              <w:ind w:left="201" w:right="189"/>
              <w:jc w:val="both"/>
              <w:rPr>
                <w:sz w:val="22"/>
              </w:rPr>
            </w:pPr>
            <w:r>
              <w:rPr>
                <w:color w:val="334154"/>
                <w:sz w:val="22"/>
              </w:rPr>
              <w:t>Generative AI transforms decompiled code and runtime telemetry into structured, plain-language threat narratives — enabling fraud analysts without reverse engineering expertise to immediately understand and act on investigation findings.</w:t>
            </w:r>
          </w:p>
        </w:tc>
        <w:tc>
          <w:tcPr>
            <w:tcW w:w="4681" w:type="dxa"/>
            <w:shd w:val="clear" w:color="auto" w:fill="EEF6FF"/>
          </w:tcPr>
          <w:p>
            <w:pPr>
              <w:pStyle w:val="TableParagraph"/>
              <w:spacing w:before="137"/>
              <w:ind w:left="201"/>
              <w:jc w:val="both"/>
              <w:rPr>
                <w:b/>
                <w:sz w:val="22"/>
              </w:rPr>
            </w:pPr>
            <w:r>
              <w:rPr>
                <w:b/>
                <w:color w:val="1B2A49"/>
                <w:sz w:val="22"/>
              </w:rPr>
              <w:t>Explainable</w:t>
            </w:r>
            <w:r>
              <w:rPr>
                <w:b/>
                <w:color w:val="1B2A49"/>
                <w:spacing w:val="-7"/>
                <w:sz w:val="22"/>
              </w:rPr>
              <w:t> </w:t>
            </w:r>
            <w:r>
              <w:rPr>
                <w:b/>
                <w:color w:val="1B2A49"/>
                <w:sz w:val="22"/>
              </w:rPr>
              <w:t>Risk</w:t>
            </w:r>
            <w:r>
              <w:rPr>
                <w:b/>
                <w:color w:val="1B2A49"/>
                <w:spacing w:val="-7"/>
                <w:sz w:val="22"/>
              </w:rPr>
              <w:t> </w:t>
            </w:r>
            <w:r>
              <w:rPr>
                <w:b/>
                <w:color w:val="1B2A49"/>
                <w:spacing w:val="-2"/>
                <w:sz w:val="22"/>
              </w:rPr>
              <w:t>Scoring</w:t>
            </w:r>
          </w:p>
          <w:p>
            <w:pPr>
              <w:pStyle w:val="TableParagraph"/>
              <w:spacing w:line="276" w:lineRule="auto" w:before="121"/>
              <w:ind w:left="201" w:right="190"/>
              <w:jc w:val="both"/>
              <w:rPr>
                <w:sz w:val="22"/>
              </w:rPr>
            </w:pPr>
            <w:r>
              <w:rPr>
                <w:color w:val="334154"/>
                <w:sz w:val="22"/>
              </w:rPr>
              <w:t>Every Threat Index score is supported by a factor-level evidence breakdown. Investigators can trace each point of the score to a specific observed indicator, eliminating black-box verdicts and enabling confident, auditable escalation decisions.</w:t>
            </w:r>
          </w:p>
        </w:tc>
      </w:tr>
    </w:tbl>
    <w:p>
      <w:pPr>
        <w:pStyle w:val="BodyText"/>
        <w:spacing w:before="142"/>
        <w:ind w:left="0"/>
        <w:rPr>
          <w:sz w:val="20"/>
        </w:rPr>
      </w:pPr>
    </w:p>
    <w:tbl>
      <w:tblPr>
        <w:tblW w:w="0" w:type="auto"/>
        <w:jc w:val="left"/>
        <w:tblInd w:w="26" w:type="dxa"/>
        <w:tblBorders>
          <w:top w:val="single" w:sz="2" w:space="0" w:color="0DA4E9"/>
          <w:left w:val="single" w:sz="2" w:space="0" w:color="0DA4E9"/>
          <w:bottom w:val="single" w:sz="2" w:space="0" w:color="0DA4E9"/>
          <w:right w:val="single" w:sz="2" w:space="0" w:color="0DA4E9"/>
          <w:insideH w:val="single" w:sz="2" w:space="0" w:color="0DA4E9"/>
          <w:insideV w:val="single" w:sz="2" w:space="0" w:color="0DA4E9"/>
        </w:tblBorders>
        <w:tblLayout w:type="fixed"/>
        <w:tblCellMar>
          <w:top w:w="0" w:type="dxa"/>
          <w:left w:w="0" w:type="dxa"/>
          <w:bottom w:w="0" w:type="dxa"/>
          <w:right w:w="0" w:type="dxa"/>
        </w:tblCellMar>
        <w:tblLook w:val="01E0"/>
      </w:tblPr>
      <w:tblGrid>
        <w:gridCol w:w="4681"/>
        <w:gridCol w:w="4681"/>
      </w:tblGrid>
      <w:tr>
        <w:trPr>
          <w:trHeight w:val="2637" w:hRule="atLeast"/>
        </w:trPr>
        <w:tc>
          <w:tcPr>
            <w:tcW w:w="4681" w:type="dxa"/>
            <w:shd w:val="clear" w:color="auto" w:fill="EEF6FF"/>
          </w:tcPr>
          <w:p>
            <w:pPr>
              <w:pStyle w:val="TableParagraph"/>
              <w:spacing w:before="137"/>
              <w:ind w:left="201"/>
              <w:jc w:val="both"/>
              <w:rPr>
                <w:b/>
                <w:sz w:val="22"/>
              </w:rPr>
            </w:pPr>
            <w:r>
              <w:rPr>
                <w:b/>
                <w:color w:val="1B2A49"/>
                <w:sz w:val="22"/>
              </w:rPr>
              <w:t>Cross-Layer</w:t>
            </w:r>
            <w:r>
              <w:rPr>
                <w:b/>
                <w:color w:val="1B2A49"/>
                <w:spacing w:val="-8"/>
                <w:sz w:val="22"/>
              </w:rPr>
              <w:t> </w:t>
            </w:r>
            <w:r>
              <w:rPr>
                <w:b/>
                <w:color w:val="1B2A49"/>
                <w:sz w:val="22"/>
              </w:rPr>
              <w:t>Signal</w:t>
            </w:r>
            <w:r>
              <w:rPr>
                <w:b/>
                <w:color w:val="1B2A49"/>
                <w:spacing w:val="-5"/>
                <w:sz w:val="22"/>
              </w:rPr>
              <w:t> </w:t>
            </w:r>
            <w:r>
              <w:rPr>
                <w:b/>
                <w:color w:val="1B2A49"/>
                <w:spacing w:val="-2"/>
                <w:sz w:val="22"/>
              </w:rPr>
              <w:t>Fusion</w:t>
            </w:r>
          </w:p>
          <w:p>
            <w:pPr>
              <w:pStyle w:val="TableParagraph"/>
              <w:spacing w:line="276" w:lineRule="auto" w:before="120"/>
              <w:ind w:left="201" w:right="188"/>
              <w:jc w:val="both"/>
              <w:rPr>
                <w:sz w:val="22"/>
              </w:rPr>
            </w:pPr>
            <w:r>
              <w:rPr>
                <w:color w:val="334154"/>
                <w:sz w:val="22"/>
              </w:rPr>
              <w:t>Static analysis, dynamic behavioural observations, threat intelligence enrichment, and AI interpretation are correlated into a unified threat assessment — dramatically reducing</w:t>
            </w:r>
            <w:r>
              <w:rPr>
                <w:color w:val="334154"/>
                <w:spacing w:val="-12"/>
                <w:sz w:val="22"/>
              </w:rPr>
              <w:t> </w:t>
            </w:r>
            <w:r>
              <w:rPr>
                <w:color w:val="334154"/>
                <w:sz w:val="22"/>
              </w:rPr>
              <w:t>false</w:t>
            </w:r>
            <w:r>
              <w:rPr>
                <w:color w:val="334154"/>
                <w:spacing w:val="-11"/>
                <w:sz w:val="22"/>
              </w:rPr>
              <w:t> </w:t>
            </w:r>
            <w:r>
              <w:rPr>
                <w:color w:val="334154"/>
                <w:sz w:val="22"/>
              </w:rPr>
              <w:t>positives</w:t>
            </w:r>
            <w:r>
              <w:rPr>
                <w:color w:val="334154"/>
                <w:spacing w:val="-13"/>
                <w:sz w:val="22"/>
              </w:rPr>
              <w:t> </w:t>
            </w:r>
            <w:r>
              <w:rPr>
                <w:color w:val="334154"/>
                <w:sz w:val="22"/>
              </w:rPr>
              <w:t>and</w:t>
            </w:r>
            <w:r>
              <w:rPr>
                <w:color w:val="334154"/>
                <w:spacing w:val="-11"/>
                <w:sz w:val="22"/>
              </w:rPr>
              <w:t> </w:t>
            </w:r>
            <w:r>
              <w:rPr>
                <w:color w:val="334154"/>
                <w:sz w:val="22"/>
              </w:rPr>
              <w:t>surfacing</w:t>
            </w:r>
            <w:r>
              <w:rPr>
                <w:color w:val="334154"/>
                <w:spacing w:val="-12"/>
                <w:sz w:val="22"/>
              </w:rPr>
              <w:t> </w:t>
            </w:r>
            <w:r>
              <w:rPr>
                <w:color w:val="334154"/>
                <w:sz w:val="22"/>
              </w:rPr>
              <w:t>confirmed threats that single-layer tools miss entirely.</w:t>
            </w:r>
          </w:p>
        </w:tc>
        <w:tc>
          <w:tcPr>
            <w:tcW w:w="4681" w:type="dxa"/>
            <w:shd w:val="clear" w:color="auto" w:fill="EEF6FF"/>
          </w:tcPr>
          <w:p>
            <w:pPr>
              <w:pStyle w:val="TableParagraph"/>
              <w:spacing w:before="137"/>
              <w:ind w:left="201"/>
              <w:jc w:val="both"/>
              <w:rPr>
                <w:b/>
                <w:sz w:val="22"/>
              </w:rPr>
            </w:pPr>
            <w:r>
              <w:rPr>
                <w:b/>
                <w:color w:val="1B2A49"/>
                <w:sz w:val="22"/>
              </w:rPr>
              <w:t>Investigation</w:t>
            </w:r>
            <w:r>
              <w:rPr>
                <w:b/>
                <w:color w:val="1B2A49"/>
                <w:spacing w:val="-12"/>
                <w:sz w:val="22"/>
              </w:rPr>
              <w:t> </w:t>
            </w:r>
            <w:r>
              <w:rPr>
                <w:b/>
                <w:color w:val="1B2A49"/>
                <w:spacing w:val="-2"/>
                <w:sz w:val="22"/>
              </w:rPr>
              <w:t>Reports</w:t>
            </w:r>
          </w:p>
          <w:p>
            <w:pPr>
              <w:pStyle w:val="TableParagraph"/>
              <w:spacing w:line="276" w:lineRule="auto" w:before="120"/>
              <w:ind w:left="201" w:right="191"/>
              <w:jc w:val="both"/>
              <w:rPr>
                <w:sz w:val="22"/>
              </w:rPr>
            </w:pPr>
            <w:r>
              <w:rPr>
                <w:color w:val="334154"/>
                <w:sz w:val="22"/>
              </w:rPr>
              <w:t>Generative AI automatically produces investigation outputs in English, Hindi, Telugu, Malayalam,</w:t>
            </w:r>
            <w:r>
              <w:rPr>
                <w:color w:val="334154"/>
                <w:spacing w:val="-13"/>
                <w:sz w:val="22"/>
              </w:rPr>
              <w:t> </w:t>
            </w:r>
            <w:r>
              <w:rPr>
                <w:color w:val="334154"/>
                <w:sz w:val="22"/>
              </w:rPr>
              <w:t>Kannada,</w:t>
            </w:r>
            <w:r>
              <w:rPr>
                <w:color w:val="334154"/>
                <w:spacing w:val="-12"/>
                <w:sz w:val="22"/>
              </w:rPr>
              <w:t> </w:t>
            </w:r>
            <w:r>
              <w:rPr>
                <w:color w:val="334154"/>
                <w:sz w:val="22"/>
              </w:rPr>
              <w:t>and</w:t>
            </w:r>
            <w:r>
              <w:rPr>
                <w:color w:val="334154"/>
                <w:spacing w:val="-13"/>
                <w:sz w:val="22"/>
              </w:rPr>
              <w:t> </w:t>
            </w:r>
            <w:r>
              <w:rPr>
                <w:color w:val="334154"/>
                <w:sz w:val="22"/>
              </w:rPr>
              <w:t>Tamil</w:t>
            </w:r>
            <w:r>
              <w:rPr>
                <w:color w:val="334154"/>
                <w:spacing w:val="-12"/>
                <w:sz w:val="22"/>
              </w:rPr>
              <w:t> </w:t>
            </w:r>
            <w:r>
              <w:rPr>
                <w:color w:val="334154"/>
                <w:sz w:val="22"/>
              </w:rPr>
              <w:t>—</w:t>
            </w:r>
            <w:r>
              <w:rPr>
                <w:color w:val="334154"/>
                <w:spacing w:val="-13"/>
                <w:sz w:val="22"/>
              </w:rPr>
              <w:t> </w:t>
            </w:r>
            <w:r>
              <w:rPr>
                <w:color w:val="334154"/>
                <w:sz w:val="22"/>
              </w:rPr>
              <w:t>removing</w:t>
            </w:r>
            <w:r>
              <w:rPr>
                <w:color w:val="334154"/>
                <w:spacing w:val="-12"/>
                <w:sz w:val="22"/>
              </w:rPr>
              <w:t> </w:t>
            </w:r>
            <w:r>
              <w:rPr>
                <w:color w:val="334154"/>
                <w:sz w:val="22"/>
              </w:rPr>
              <w:t>the language barrier between central cybersecurity teams and regional fraud officers, law enforcement, and banking customers.</w:t>
            </w:r>
          </w:p>
        </w:tc>
      </w:tr>
    </w:tbl>
    <w:p>
      <w:pPr>
        <w:pStyle w:val="BodyText"/>
        <w:spacing w:before="142" w:after="1"/>
        <w:ind w:left="0"/>
        <w:rPr>
          <w:sz w:val="20"/>
        </w:rPr>
      </w:pPr>
    </w:p>
    <w:tbl>
      <w:tblPr>
        <w:tblW w:w="0" w:type="auto"/>
        <w:jc w:val="left"/>
        <w:tblInd w:w="26" w:type="dxa"/>
        <w:tblBorders>
          <w:top w:val="single" w:sz="2" w:space="0" w:color="0DA4E9"/>
          <w:left w:val="single" w:sz="2" w:space="0" w:color="0DA4E9"/>
          <w:bottom w:val="single" w:sz="2" w:space="0" w:color="0DA4E9"/>
          <w:right w:val="single" w:sz="2" w:space="0" w:color="0DA4E9"/>
          <w:insideH w:val="single" w:sz="2" w:space="0" w:color="0DA4E9"/>
          <w:insideV w:val="single" w:sz="2" w:space="0" w:color="0DA4E9"/>
        </w:tblBorders>
        <w:tblLayout w:type="fixed"/>
        <w:tblCellMar>
          <w:top w:w="0" w:type="dxa"/>
          <w:left w:w="0" w:type="dxa"/>
          <w:bottom w:w="0" w:type="dxa"/>
          <w:right w:w="0" w:type="dxa"/>
        </w:tblCellMar>
        <w:tblLook w:val="01E0"/>
      </w:tblPr>
      <w:tblGrid>
        <w:gridCol w:w="4681"/>
        <w:gridCol w:w="4681"/>
      </w:tblGrid>
      <w:tr>
        <w:trPr>
          <w:trHeight w:val="2640" w:hRule="atLeast"/>
        </w:trPr>
        <w:tc>
          <w:tcPr>
            <w:tcW w:w="4681" w:type="dxa"/>
            <w:shd w:val="clear" w:color="auto" w:fill="EEF6FF"/>
          </w:tcPr>
          <w:p>
            <w:pPr>
              <w:pStyle w:val="TableParagraph"/>
              <w:spacing w:before="137"/>
              <w:ind w:left="201"/>
              <w:jc w:val="both"/>
              <w:rPr>
                <w:b/>
                <w:sz w:val="22"/>
              </w:rPr>
            </w:pPr>
            <w:r>
              <w:rPr>
                <w:b/>
                <w:color w:val="1B2A49"/>
                <w:sz w:val="22"/>
              </w:rPr>
              <w:t>Blockchain-Based</w:t>
            </w:r>
            <w:r>
              <w:rPr>
                <w:b/>
                <w:color w:val="1B2A49"/>
                <w:spacing w:val="-11"/>
                <w:sz w:val="22"/>
              </w:rPr>
              <w:t> </w:t>
            </w:r>
            <w:r>
              <w:rPr>
                <w:b/>
                <w:color w:val="1B2A49"/>
                <w:sz w:val="22"/>
              </w:rPr>
              <w:t>Evidence</w:t>
            </w:r>
            <w:r>
              <w:rPr>
                <w:b/>
                <w:color w:val="1B2A49"/>
                <w:spacing w:val="-10"/>
                <w:sz w:val="22"/>
              </w:rPr>
              <w:t> </w:t>
            </w:r>
            <w:r>
              <w:rPr>
                <w:b/>
                <w:color w:val="1B2A49"/>
                <w:spacing w:val="-2"/>
                <w:sz w:val="22"/>
              </w:rPr>
              <w:t>Integrity</w:t>
            </w:r>
          </w:p>
          <w:p>
            <w:pPr>
              <w:pStyle w:val="TableParagraph"/>
              <w:spacing w:line="276" w:lineRule="auto" w:before="120"/>
              <w:ind w:left="201" w:right="191"/>
              <w:jc w:val="both"/>
              <w:rPr>
                <w:sz w:val="22"/>
              </w:rPr>
            </w:pPr>
            <w:r>
              <w:rPr>
                <w:color w:val="334154"/>
                <w:sz w:val="22"/>
              </w:rPr>
              <w:t>Cryptographic hashes of all investigation artefacts are anchored on a Hyperledger Fabric ledger, creating tamper-proof, timestamped evidence records that meet the evidentiary standards required for regulatory submissions and legal proceedings.</w:t>
            </w:r>
          </w:p>
        </w:tc>
        <w:tc>
          <w:tcPr>
            <w:tcW w:w="4681" w:type="dxa"/>
            <w:shd w:val="clear" w:color="auto" w:fill="EEF6FF"/>
          </w:tcPr>
          <w:p>
            <w:pPr>
              <w:pStyle w:val="TableParagraph"/>
              <w:spacing w:before="137"/>
              <w:ind w:left="201"/>
              <w:jc w:val="both"/>
              <w:rPr>
                <w:b/>
                <w:sz w:val="22"/>
              </w:rPr>
            </w:pPr>
            <w:r>
              <w:rPr>
                <w:b/>
                <w:color w:val="1B2A49"/>
                <w:sz w:val="22"/>
              </w:rPr>
              <w:t>GRC</w:t>
            </w:r>
            <w:r>
              <w:rPr>
                <w:b/>
                <w:color w:val="1B2A49"/>
                <w:spacing w:val="-6"/>
                <w:sz w:val="22"/>
              </w:rPr>
              <w:t> </w:t>
            </w:r>
            <w:r>
              <w:rPr>
                <w:b/>
                <w:color w:val="1B2A49"/>
                <w:sz w:val="22"/>
              </w:rPr>
              <w:t>Intelligence</w:t>
            </w:r>
            <w:r>
              <w:rPr>
                <w:b/>
                <w:color w:val="1B2A49"/>
                <w:spacing w:val="-7"/>
                <w:sz w:val="22"/>
              </w:rPr>
              <w:t> </w:t>
            </w:r>
            <w:r>
              <w:rPr>
                <w:b/>
                <w:color w:val="1B2A49"/>
                <w:spacing w:val="-2"/>
                <w:sz w:val="22"/>
              </w:rPr>
              <w:t>Engine</w:t>
            </w:r>
          </w:p>
          <w:p>
            <w:pPr>
              <w:pStyle w:val="TableParagraph"/>
              <w:spacing w:line="276" w:lineRule="auto" w:before="120"/>
              <w:ind w:left="201" w:right="190"/>
              <w:jc w:val="both"/>
              <w:rPr>
                <w:sz w:val="22"/>
              </w:rPr>
            </w:pPr>
            <w:r>
              <w:rPr>
                <w:color w:val="334154"/>
                <w:sz w:val="22"/>
              </w:rPr>
              <w:t>Detected threats are automatically mapped to specific provisions of RBI directives, the DPDP Act 2023, and the IT Act 2000 — translating cybersecurity</w:t>
            </w:r>
            <w:r>
              <w:rPr>
                <w:color w:val="334154"/>
                <w:spacing w:val="-13"/>
                <w:sz w:val="22"/>
              </w:rPr>
              <w:t> </w:t>
            </w:r>
            <w:r>
              <w:rPr>
                <w:color w:val="334154"/>
                <w:sz w:val="22"/>
              </w:rPr>
              <w:t>findings</w:t>
            </w:r>
            <w:r>
              <w:rPr>
                <w:color w:val="334154"/>
                <w:spacing w:val="-11"/>
                <w:sz w:val="22"/>
              </w:rPr>
              <w:t> </w:t>
            </w:r>
            <w:r>
              <w:rPr>
                <w:color w:val="334154"/>
                <w:sz w:val="22"/>
              </w:rPr>
              <w:t>into</w:t>
            </w:r>
            <w:r>
              <w:rPr>
                <w:color w:val="334154"/>
                <w:spacing w:val="-13"/>
                <w:sz w:val="22"/>
              </w:rPr>
              <w:t> </w:t>
            </w:r>
            <w:r>
              <w:rPr>
                <w:color w:val="334154"/>
                <w:sz w:val="22"/>
              </w:rPr>
              <w:t>compliance</w:t>
            </w:r>
            <w:r>
              <w:rPr>
                <w:color w:val="334154"/>
                <w:spacing w:val="-11"/>
                <w:sz w:val="22"/>
              </w:rPr>
              <w:t> </w:t>
            </w:r>
            <w:r>
              <w:rPr>
                <w:color w:val="334154"/>
                <w:sz w:val="22"/>
              </w:rPr>
              <w:t>language and directly informing regulatory notification </w:t>
            </w:r>
            <w:r>
              <w:rPr>
                <w:color w:val="334154"/>
                <w:spacing w:val="-2"/>
                <w:sz w:val="22"/>
              </w:rPr>
              <w:t>obligations.</w:t>
            </w:r>
          </w:p>
        </w:tc>
      </w:tr>
    </w:tbl>
    <w:p>
      <w:pPr>
        <w:pStyle w:val="BodyText"/>
        <w:spacing w:before="117"/>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913942</wp:posOffset>
                </wp:positionH>
                <wp:positionV relativeFrom="paragraph">
                  <wp:posOffset>245834</wp:posOffset>
                </wp:positionV>
                <wp:extent cx="5944870" cy="817244"/>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944870" cy="817244"/>
                        </a:xfrm>
                        <a:prstGeom prst="rect">
                          <a:avLst/>
                        </a:prstGeom>
                        <a:solidFill>
                          <a:srgbClr val="EEF6FF"/>
                        </a:solidFill>
                        <a:ln w="1524">
                          <a:solidFill>
                            <a:srgbClr val="0DA4E9"/>
                          </a:solidFill>
                          <a:prstDash val="solid"/>
                        </a:ln>
                      </wps:spPr>
                      <wps:txbx>
                        <w:txbxContent>
                          <w:p>
                            <w:pPr>
                              <w:spacing w:before="138"/>
                              <w:ind w:left="201" w:right="0" w:firstLine="0"/>
                              <w:jc w:val="left"/>
                              <w:rPr>
                                <w:b/>
                                <w:color w:val="000000"/>
                                <w:sz w:val="22"/>
                              </w:rPr>
                            </w:pPr>
                            <w:r>
                              <w:rPr>
                                <w:b/>
                                <w:color w:val="1B2A49"/>
                                <w:sz w:val="22"/>
                              </w:rPr>
                              <w:t>Campaign</w:t>
                            </w:r>
                            <w:r>
                              <w:rPr>
                                <w:b/>
                                <w:color w:val="1B2A49"/>
                                <w:spacing w:val="-9"/>
                                <w:sz w:val="22"/>
                              </w:rPr>
                              <w:t> </w:t>
                            </w:r>
                            <w:r>
                              <w:rPr>
                                <w:b/>
                                <w:color w:val="1B2A49"/>
                                <w:sz w:val="22"/>
                              </w:rPr>
                              <w:t>DNA</w:t>
                            </w:r>
                            <w:r>
                              <w:rPr>
                                <w:b/>
                                <w:color w:val="1B2A49"/>
                                <w:spacing w:val="-5"/>
                                <w:sz w:val="22"/>
                              </w:rPr>
                              <w:t> </w:t>
                            </w:r>
                            <w:r>
                              <w:rPr>
                                <w:b/>
                                <w:color w:val="1B2A49"/>
                                <w:sz w:val="22"/>
                              </w:rPr>
                              <w:t>Relationship</w:t>
                            </w:r>
                            <w:r>
                              <w:rPr>
                                <w:b/>
                                <w:color w:val="1B2A49"/>
                                <w:spacing w:val="-7"/>
                                <w:sz w:val="22"/>
                              </w:rPr>
                              <w:t> </w:t>
                            </w:r>
                            <w:r>
                              <w:rPr>
                                <w:b/>
                                <w:color w:val="1B2A49"/>
                                <w:spacing w:val="-2"/>
                                <w:sz w:val="22"/>
                              </w:rPr>
                              <w:t>Analysis</w:t>
                            </w:r>
                          </w:p>
                          <w:p>
                            <w:pPr>
                              <w:pStyle w:val="BodyText"/>
                              <w:spacing w:line="273" w:lineRule="auto" w:before="120"/>
                              <w:ind w:left="201"/>
                              <w:rPr>
                                <w:color w:val="000000"/>
                              </w:rPr>
                            </w:pPr>
                            <w:r>
                              <w:rPr>
                                <w:color w:val="334154"/>
                              </w:rPr>
                              <w:t>Using a Neo4j graph database, the platform constructs a dynamic relationship map connecting APK samples,</w:t>
                            </w:r>
                            <w:r>
                              <w:rPr>
                                <w:color w:val="334154"/>
                                <w:spacing w:val="32"/>
                              </w:rPr>
                              <w:t> </w:t>
                            </w:r>
                            <w:r>
                              <w:rPr>
                                <w:color w:val="334154"/>
                              </w:rPr>
                              <w:t>signing</w:t>
                            </w:r>
                            <w:r>
                              <w:rPr>
                                <w:color w:val="334154"/>
                                <w:spacing w:val="34"/>
                              </w:rPr>
                              <w:t> </w:t>
                            </w:r>
                            <w:r>
                              <w:rPr>
                                <w:color w:val="334154"/>
                              </w:rPr>
                              <w:t>certificates,</w:t>
                            </w:r>
                            <w:r>
                              <w:rPr>
                                <w:color w:val="334154"/>
                                <w:spacing w:val="36"/>
                              </w:rPr>
                              <w:t> </w:t>
                            </w:r>
                            <w:r>
                              <w:rPr>
                                <w:color w:val="334154"/>
                              </w:rPr>
                              <w:t>command-and-control</w:t>
                            </w:r>
                            <w:r>
                              <w:rPr>
                                <w:color w:val="334154"/>
                                <w:spacing w:val="31"/>
                              </w:rPr>
                              <w:t> </w:t>
                            </w:r>
                            <w:r>
                              <w:rPr>
                                <w:color w:val="334154"/>
                              </w:rPr>
                              <w:t>domains,</w:t>
                            </w:r>
                            <w:r>
                              <w:rPr>
                                <w:color w:val="334154"/>
                                <w:spacing w:val="33"/>
                              </w:rPr>
                              <w:t> </w:t>
                            </w:r>
                            <w:r>
                              <w:rPr>
                                <w:color w:val="334154"/>
                              </w:rPr>
                              <w:t>IP</w:t>
                            </w:r>
                            <w:r>
                              <w:rPr>
                                <w:color w:val="334154"/>
                                <w:spacing w:val="36"/>
                              </w:rPr>
                              <w:t> </w:t>
                            </w:r>
                            <w:r>
                              <w:rPr>
                                <w:color w:val="334154"/>
                              </w:rPr>
                              <w:t>addresses,</w:t>
                            </w:r>
                            <w:r>
                              <w:rPr>
                                <w:color w:val="334154"/>
                                <w:spacing w:val="35"/>
                              </w:rPr>
                              <w:t> </w:t>
                            </w:r>
                            <w:r>
                              <w:rPr>
                                <w:color w:val="334154"/>
                              </w:rPr>
                              <w:t>and</w:t>
                            </w:r>
                            <w:r>
                              <w:rPr>
                                <w:color w:val="334154"/>
                                <w:spacing w:val="34"/>
                              </w:rPr>
                              <w:t> </w:t>
                            </w:r>
                            <w:r>
                              <w:rPr>
                                <w:color w:val="334154"/>
                              </w:rPr>
                              <w:t>developer</w:t>
                            </w:r>
                            <w:r>
                              <w:rPr>
                                <w:color w:val="334154"/>
                                <w:spacing w:val="35"/>
                              </w:rPr>
                              <w:t> </w:t>
                            </w:r>
                            <w:r>
                              <w:rPr>
                                <w:color w:val="334154"/>
                                <w:spacing w:val="-2"/>
                              </w:rPr>
                              <w:t>string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963997pt;margin-top:19.357031pt;width:468.1pt;height:64.3500pt;mso-position-horizontal-relative:page;mso-position-vertical-relative:paragraph;z-index:-15728640;mso-wrap-distance-left:0;mso-wrap-distance-right:0" type="#_x0000_t202" id="docshape1" filled="true" fillcolor="#eef6ff" stroked="true" strokeweight=".12pt" strokecolor="#0da4e9">
                <v:textbox inset="0,0,0,0">
                  <w:txbxContent>
                    <w:p>
                      <w:pPr>
                        <w:spacing w:before="138"/>
                        <w:ind w:left="201" w:right="0" w:firstLine="0"/>
                        <w:jc w:val="left"/>
                        <w:rPr>
                          <w:b/>
                          <w:color w:val="000000"/>
                          <w:sz w:val="22"/>
                        </w:rPr>
                      </w:pPr>
                      <w:r>
                        <w:rPr>
                          <w:b/>
                          <w:color w:val="1B2A49"/>
                          <w:sz w:val="22"/>
                        </w:rPr>
                        <w:t>Campaign</w:t>
                      </w:r>
                      <w:r>
                        <w:rPr>
                          <w:b/>
                          <w:color w:val="1B2A49"/>
                          <w:spacing w:val="-9"/>
                          <w:sz w:val="22"/>
                        </w:rPr>
                        <w:t> </w:t>
                      </w:r>
                      <w:r>
                        <w:rPr>
                          <w:b/>
                          <w:color w:val="1B2A49"/>
                          <w:sz w:val="22"/>
                        </w:rPr>
                        <w:t>DNA</w:t>
                      </w:r>
                      <w:r>
                        <w:rPr>
                          <w:b/>
                          <w:color w:val="1B2A49"/>
                          <w:spacing w:val="-5"/>
                          <w:sz w:val="22"/>
                        </w:rPr>
                        <w:t> </w:t>
                      </w:r>
                      <w:r>
                        <w:rPr>
                          <w:b/>
                          <w:color w:val="1B2A49"/>
                          <w:sz w:val="22"/>
                        </w:rPr>
                        <w:t>Relationship</w:t>
                      </w:r>
                      <w:r>
                        <w:rPr>
                          <w:b/>
                          <w:color w:val="1B2A49"/>
                          <w:spacing w:val="-7"/>
                          <w:sz w:val="22"/>
                        </w:rPr>
                        <w:t> </w:t>
                      </w:r>
                      <w:r>
                        <w:rPr>
                          <w:b/>
                          <w:color w:val="1B2A49"/>
                          <w:spacing w:val="-2"/>
                          <w:sz w:val="22"/>
                        </w:rPr>
                        <w:t>Analysis</w:t>
                      </w:r>
                    </w:p>
                    <w:p>
                      <w:pPr>
                        <w:pStyle w:val="BodyText"/>
                        <w:spacing w:line="273" w:lineRule="auto" w:before="120"/>
                        <w:ind w:left="201"/>
                        <w:rPr>
                          <w:color w:val="000000"/>
                        </w:rPr>
                      </w:pPr>
                      <w:r>
                        <w:rPr>
                          <w:color w:val="334154"/>
                        </w:rPr>
                        <w:t>Using a Neo4j graph database, the platform constructs a dynamic relationship map connecting APK samples,</w:t>
                      </w:r>
                      <w:r>
                        <w:rPr>
                          <w:color w:val="334154"/>
                          <w:spacing w:val="32"/>
                        </w:rPr>
                        <w:t> </w:t>
                      </w:r>
                      <w:r>
                        <w:rPr>
                          <w:color w:val="334154"/>
                        </w:rPr>
                        <w:t>signing</w:t>
                      </w:r>
                      <w:r>
                        <w:rPr>
                          <w:color w:val="334154"/>
                          <w:spacing w:val="34"/>
                        </w:rPr>
                        <w:t> </w:t>
                      </w:r>
                      <w:r>
                        <w:rPr>
                          <w:color w:val="334154"/>
                        </w:rPr>
                        <w:t>certificates,</w:t>
                      </w:r>
                      <w:r>
                        <w:rPr>
                          <w:color w:val="334154"/>
                          <w:spacing w:val="36"/>
                        </w:rPr>
                        <w:t> </w:t>
                      </w:r>
                      <w:r>
                        <w:rPr>
                          <w:color w:val="334154"/>
                        </w:rPr>
                        <w:t>command-and-control</w:t>
                      </w:r>
                      <w:r>
                        <w:rPr>
                          <w:color w:val="334154"/>
                          <w:spacing w:val="31"/>
                        </w:rPr>
                        <w:t> </w:t>
                      </w:r>
                      <w:r>
                        <w:rPr>
                          <w:color w:val="334154"/>
                        </w:rPr>
                        <w:t>domains,</w:t>
                      </w:r>
                      <w:r>
                        <w:rPr>
                          <w:color w:val="334154"/>
                          <w:spacing w:val="33"/>
                        </w:rPr>
                        <w:t> </w:t>
                      </w:r>
                      <w:r>
                        <w:rPr>
                          <w:color w:val="334154"/>
                        </w:rPr>
                        <w:t>IP</w:t>
                      </w:r>
                      <w:r>
                        <w:rPr>
                          <w:color w:val="334154"/>
                          <w:spacing w:val="36"/>
                        </w:rPr>
                        <w:t> </w:t>
                      </w:r>
                      <w:r>
                        <w:rPr>
                          <w:color w:val="334154"/>
                        </w:rPr>
                        <w:t>addresses,</w:t>
                      </w:r>
                      <w:r>
                        <w:rPr>
                          <w:color w:val="334154"/>
                          <w:spacing w:val="35"/>
                        </w:rPr>
                        <w:t> </w:t>
                      </w:r>
                      <w:r>
                        <w:rPr>
                          <w:color w:val="334154"/>
                        </w:rPr>
                        <w:t>and</w:t>
                      </w:r>
                      <w:r>
                        <w:rPr>
                          <w:color w:val="334154"/>
                          <w:spacing w:val="34"/>
                        </w:rPr>
                        <w:t> </w:t>
                      </w:r>
                      <w:r>
                        <w:rPr>
                          <w:color w:val="334154"/>
                        </w:rPr>
                        <w:t>developer</w:t>
                      </w:r>
                      <w:r>
                        <w:rPr>
                          <w:color w:val="334154"/>
                          <w:spacing w:val="35"/>
                        </w:rPr>
                        <w:t> </w:t>
                      </w:r>
                      <w:r>
                        <w:rPr>
                          <w:color w:val="334154"/>
                          <w:spacing w:val="-2"/>
                        </w:rPr>
                        <w:t>string</w:t>
                      </w:r>
                    </w:p>
                  </w:txbxContent>
                </v:textbox>
                <v:fill type="solid"/>
                <v:stroke dashstyle="solid"/>
                <w10:wrap type="topAndBottom"/>
              </v:shape>
            </w:pict>
          </mc:Fallback>
        </mc:AlternateContent>
      </w:r>
    </w:p>
    <w:p>
      <w:pPr>
        <w:pStyle w:val="BodyText"/>
        <w:spacing w:after="0"/>
        <w:rPr>
          <w:sz w:val="20"/>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0" w:right="0" w:firstLine="0"/>
        <w:rPr>
          <w:sz w:val="20"/>
        </w:rPr>
      </w:pPr>
      <w:r>
        <w:rPr>
          <w:sz w:val="20"/>
        </w:rPr>
        <mc:AlternateContent>
          <mc:Choice Requires="wps">
            <w:drawing>
              <wp:inline distT="0" distB="0" distL="0" distR="0">
                <wp:extent cx="5944870" cy="1040130"/>
                <wp:effectExtent l="9525" t="0" r="0" b="7619"/>
                <wp:docPr id="2" name="Textbox 2"/>
                <wp:cNvGraphicFramePr>
                  <a:graphicFrameLocks/>
                </wp:cNvGraphicFramePr>
                <a:graphic>
                  <a:graphicData uri="http://schemas.microsoft.com/office/word/2010/wordprocessingShape">
                    <wps:wsp>
                      <wps:cNvPr id="2" name="Textbox 2"/>
                      <wps:cNvSpPr txBox="1"/>
                      <wps:spPr>
                        <a:xfrm>
                          <a:off x="0" y="0"/>
                          <a:ext cx="5944870" cy="1040130"/>
                        </a:xfrm>
                        <a:prstGeom prst="rect">
                          <a:avLst/>
                        </a:prstGeom>
                        <a:solidFill>
                          <a:srgbClr val="EEF6FF"/>
                        </a:solidFill>
                        <a:ln w="1524">
                          <a:solidFill>
                            <a:srgbClr val="0DA4E9"/>
                          </a:solidFill>
                          <a:prstDash val="solid"/>
                        </a:ln>
                      </wps:spPr>
                      <wps:txbx>
                        <w:txbxContent>
                          <w:p>
                            <w:pPr>
                              <w:pStyle w:val="BodyText"/>
                              <w:spacing w:line="276" w:lineRule="auto" w:before="139"/>
                              <w:ind w:left="201" w:right="193"/>
                              <w:jc w:val="both"/>
                              <w:rPr>
                                <w:color w:val="000000"/>
                              </w:rPr>
                            </w:pPr>
                            <w:r>
                              <w:rPr>
                                <w:color w:val="334154"/>
                              </w:rPr>
                              <w:t>artefacts into a visual fraud campaign network. This graph-based intelligence enables analysts to determine</w:t>
                            </w:r>
                            <w:r>
                              <w:rPr>
                                <w:color w:val="334154"/>
                                <w:spacing w:val="-8"/>
                              </w:rPr>
                              <w:t> </w:t>
                            </w:r>
                            <w:r>
                              <w:rPr>
                                <w:color w:val="334154"/>
                              </w:rPr>
                              <w:t>whether</w:t>
                            </w:r>
                            <w:r>
                              <w:rPr>
                                <w:color w:val="334154"/>
                                <w:spacing w:val="-9"/>
                              </w:rPr>
                              <w:t> </w:t>
                            </w:r>
                            <w:r>
                              <w:rPr>
                                <w:color w:val="334154"/>
                              </w:rPr>
                              <w:t>a</w:t>
                            </w:r>
                            <w:r>
                              <w:rPr>
                                <w:color w:val="334154"/>
                                <w:spacing w:val="-9"/>
                              </w:rPr>
                              <w:t> </w:t>
                            </w:r>
                            <w:r>
                              <w:rPr>
                                <w:color w:val="334154"/>
                              </w:rPr>
                              <w:t>newly</w:t>
                            </w:r>
                            <w:r>
                              <w:rPr>
                                <w:color w:val="334154"/>
                                <w:spacing w:val="-8"/>
                              </w:rPr>
                              <w:t> </w:t>
                            </w:r>
                            <w:r>
                              <w:rPr>
                                <w:color w:val="334154"/>
                              </w:rPr>
                              <w:t>submitted</w:t>
                            </w:r>
                            <w:r>
                              <w:rPr>
                                <w:color w:val="334154"/>
                                <w:spacing w:val="-9"/>
                              </w:rPr>
                              <w:t> </w:t>
                            </w:r>
                            <w:r>
                              <w:rPr>
                                <w:color w:val="334154"/>
                              </w:rPr>
                              <w:t>APK</w:t>
                            </w:r>
                            <w:r>
                              <w:rPr>
                                <w:color w:val="334154"/>
                                <w:spacing w:val="-8"/>
                              </w:rPr>
                              <w:t> </w:t>
                            </w:r>
                            <w:r>
                              <w:rPr>
                                <w:color w:val="334154"/>
                              </w:rPr>
                              <w:t>is</w:t>
                            </w:r>
                            <w:r>
                              <w:rPr>
                                <w:color w:val="334154"/>
                                <w:spacing w:val="-9"/>
                              </w:rPr>
                              <w:t> </w:t>
                            </w:r>
                            <w:r>
                              <w:rPr>
                                <w:color w:val="334154"/>
                              </w:rPr>
                              <w:t>part</w:t>
                            </w:r>
                            <w:r>
                              <w:rPr>
                                <w:color w:val="334154"/>
                                <w:spacing w:val="-11"/>
                              </w:rPr>
                              <w:t> </w:t>
                            </w:r>
                            <w:r>
                              <w:rPr>
                                <w:color w:val="334154"/>
                              </w:rPr>
                              <w:t>of</w:t>
                            </w:r>
                            <w:r>
                              <w:rPr>
                                <w:color w:val="334154"/>
                                <w:spacing w:val="-9"/>
                              </w:rPr>
                              <w:t> </w:t>
                            </w:r>
                            <w:r>
                              <w:rPr>
                                <w:color w:val="334154"/>
                              </w:rPr>
                              <w:t>a</w:t>
                            </w:r>
                            <w:r>
                              <w:rPr>
                                <w:color w:val="334154"/>
                                <w:spacing w:val="-12"/>
                              </w:rPr>
                              <w:t> </w:t>
                            </w:r>
                            <w:r>
                              <w:rPr>
                                <w:color w:val="334154"/>
                              </w:rPr>
                              <w:t>known,</w:t>
                            </w:r>
                            <w:r>
                              <w:rPr>
                                <w:color w:val="334154"/>
                                <w:spacing w:val="-9"/>
                              </w:rPr>
                              <w:t> </w:t>
                            </w:r>
                            <w:r>
                              <w:rPr>
                                <w:color w:val="334154"/>
                              </w:rPr>
                              <w:t>active</w:t>
                            </w:r>
                            <w:r>
                              <w:rPr>
                                <w:color w:val="334154"/>
                                <w:spacing w:val="-8"/>
                              </w:rPr>
                              <w:t> </w:t>
                            </w:r>
                            <w:r>
                              <w:rPr>
                                <w:color w:val="334154"/>
                              </w:rPr>
                              <w:t>fraud</w:t>
                            </w:r>
                            <w:r>
                              <w:rPr>
                                <w:color w:val="334154"/>
                                <w:spacing w:val="-10"/>
                              </w:rPr>
                              <w:t> </w:t>
                            </w:r>
                            <w:r>
                              <w:rPr>
                                <w:color w:val="334154"/>
                              </w:rPr>
                              <w:t>campaign</w:t>
                            </w:r>
                            <w:r>
                              <w:rPr>
                                <w:color w:val="334154"/>
                                <w:spacing w:val="-10"/>
                              </w:rPr>
                              <w:t> </w:t>
                            </w:r>
                            <w:r>
                              <w:rPr>
                                <w:color w:val="334154"/>
                              </w:rPr>
                              <w:t>targeting</w:t>
                            </w:r>
                            <w:r>
                              <w:rPr>
                                <w:color w:val="334154"/>
                                <w:spacing w:val="-10"/>
                              </w:rPr>
                              <w:t> </w:t>
                            </w:r>
                            <w:r>
                              <w:rPr>
                                <w:color w:val="334154"/>
                              </w:rPr>
                              <w:t>Indian banks — elevating individual APK investigations into coordinated campaign-level intelligence </w:t>
                            </w:r>
                            <w:r>
                              <w:rPr>
                                <w:color w:val="334154"/>
                                <w:spacing w:val="-2"/>
                              </w:rPr>
                              <w:t>operations.</w:t>
                            </w:r>
                          </w:p>
                        </w:txbxContent>
                      </wps:txbx>
                      <wps:bodyPr wrap="square" lIns="0" tIns="0" rIns="0" bIns="0" rtlCol="0">
                        <a:noAutofit/>
                      </wps:bodyPr>
                    </wps:wsp>
                  </a:graphicData>
                </a:graphic>
              </wp:inline>
            </w:drawing>
          </mc:Choice>
          <mc:Fallback>
            <w:pict>
              <v:shape style="width:468.1pt;height:81.9pt;mso-position-horizontal-relative:char;mso-position-vertical-relative:line" type="#_x0000_t202" id="docshape2" filled="true" fillcolor="#eef6ff" stroked="true" strokeweight=".12pt" strokecolor="#0da4e9">
                <w10:anchorlock/>
                <v:textbox inset="0,0,0,0">
                  <w:txbxContent>
                    <w:p>
                      <w:pPr>
                        <w:pStyle w:val="BodyText"/>
                        <w:spacing w:line="276" w:lineRule="auto" w:before="139"/>
                        <w:ind w:left="201" w:right="193"/>
                        <w:jc w:val="both"/>
                        <w:rPr>
                          <w:color w:val="000000"/>
                        </w:rPr>
                      </w:pPr>
                      <w:r>
                        <w:rPr>
                          <w:color w:val="334154"/>
                        </w:rPr>
                        <w:t>artefacts into a visual fraud campaign network. This graph-based intelligence enables analysts to determine</w:t>
                      </w:r>
                      <w:r>
                        <w:rPr>
                          <w:color w:val="334154"/>
                          <w:spacing w:val="-8"/>
                        </w:rPr>
                        <w:t> </w:t>
                      </w:r>
                      <w:r>
                        <w:rPr>
                          <w:color w:val="334154"/>
                        </w:rPr>
                        <w:t>whether</w:t>
                      </w:r>
                      <w:r>
                        <w:rPr>
                          <w:color w:val="334154"/>
                          <w:spacing w:val="-9"/>
                        </w:rPr>
                        <w:t> </w:t>
                      </w:r>
                      <w:r>
                        <w:rPr>
                          <w:color w:val="334154"/>
                        </w:rPr>
                        <w:t>a</w:t>
                      </w:r>
                      <w:r>
                        <w:rPr>
                          <w:color w:val="334154"/>
                          <w:spacing w:val="-9"/>
                        </w:rPr>
                        <w:t> </w:t>
                      </w:r>
                      <w:r>
                        <w:rPr>
                          <w:color w:val="334154"/>
                        </w:rPr>
                        <w:t>newly</w:t>
                      </w:r>
                      <w:r>
                        <w:rPr>
                          <w:color w:val="334154"/>
                          <w:spacing w:val="-8"/>
                        </w:rPr>
                        <w:t> </w:t>
                      </w:r>
                      <w:r>
                        <w:rPr>
                          <w:color w:val="334154"/>
                        </w:rPr>
                        <w:t>submitted</w:t>
                      </w:r>
                      <w:r>
                        <w:rPr>
                          <w:color w:val="334154"/>
                          <w:spacing w:val="-9"/>
                        </w:rPr>
                        <w:t> </w:t>
                      </w:r>
                      <w:r>
                        <w:rPr>
                          <w:color w:val="334154"/>
                        </w:rPr>
                        <w:t>APK</w:t>
                      </w:r>
                      <w:r>
                        <w:rPr>
                          <w:color w:val="334154"/>
                          <w:spacing w:val="-8"/>
                        </w:rPr>
                        <w:t> </w:t>
                      </w:r>
                      <w:r>
                        <w:rPr>
                          <w:color w:val="334154"/>
                        </w:rPr>
                        <w:t>is</w:t>
                      </w:r>
                      <w:r>
                        <w:rPr>
                          <w:color w:val="334154"/>
                          <w:spacing w:val="-9"/>
                        </w:rPr>
                        <w:t> </w:t>
                      </w:r>
                      <w:r>
                        <w:rPr>
                          <w:color w:val="334154"/>
                        </w:rPr>
                        <w:t>part</w:t>
                      </w:r>
                      <w:r>
                        <w:rPr>
                          <w:color w:val="334154"/>
                          <w:spacing w:val="-11"/>
                        </w:rPr>
                        <w:t> </w:t>
                      </w:r>
                      <w:r>
                        <w:rPr>
                          <w:color w:val="334154"/>
                        </w:rPr>
                        <w:t>of</w:t>
                      </w:r>
                      <w:r>
                        <w:rPr>
                          <w:color w:val="334154"/>
                          <w:spacing w:val="-9"/>
                        </w:rPr>
                        <w:t> </w:t>
                      </w:r>
                      <w:r>
                        <w:rPr>
                          <w:color w:val="334154"/>
                        </w:rPr>
                        <w:t>a</w:t>
                      </w:r>
                      <w:r>
                        <w:rPr>
                          <w:color w:val="334154"/>
                          <w:spacing w:val="-12"/>
                        </w:rPr>
                        <w:t> </w:t>
                      </w:r>
                      <w:r>
                        <w:rPr>
                          <w:color w:val="334154"/>
                        </w:rPr>
                        <w:t>known,</w:t>
                      </w:r>
                      <w:r>
                        <w:rPr>
                          <w:color w:val="334154"/>
                          <w:spacing w:val="-9"/>
                        </w:rPr>
                        <w:t> </w:t>
                      </w:r>
                      <w:r>
                        <w:rPr>
                          <w:color w:val="334154"/>
                        </w:rPr>
                        <w:t>active</w:t>
                      </w:r>
                      <w:r>
                        <w:rPr>
                          <w:color w:val="334154"/>
                          <w:spacing w:val="-8"/>
                        </w:rPr>
                        <w:t> </w:t>
                      </w:r>
                      <w:r>
                        <w:rPr>
                          <w:color w:val="334154"/>
                        </w:rPr>
                        <w:t>fraud</w:t>
                      </w:r>
                      <w:r>
                        <w:rPr>
                          <w:color w:val="334154"/>
                          <w:spacing w:val="-10"/>
                        </w:rPr>
                        <w:t> </w:t>
                      </w:r>
                      <w:r>
                        <w:rPr>
                          <w:color w:val="334154"/>
                        </w:rPr>
                        <w:t>campaign</w:t>
                      </w:r>
                      <w:r>
                        <w:rPr>
                          <w:color w:val="334154"/>
                          <w:spacing w:val="-10"/>
                        </w:rPr>
                        <w:t> </w:t>
                      </w:r>
                      <w:r>
                        <w:rPr>
                          <w:color w:val="334154"/>
                        </w:rPr>
                        <w:t>targeting</w:t>
                      </w:r>
                      <w:r>
                        <w:rPr>
                          <w:color w:val="334154"/>
                          <w:spacing w:val="-10"/>
                        </w:rPr>
                        <w:t> </w:t>
                      </w:r>
                      <w:r>
                        <w:rPr>
                          <w:color w:val="334154"/>
                        </w:rPr>
                        <w:t>Indian banks — elevating individual APK investigations into coordinated campaign-level intelligence </w:t>
                      </w:r>
                      <w:r>
                        <w:rPr>
                          <w:color w:val="334154"/>
                          <w:spacing w:val="-2"/>
                        </w:rPr>
                        <w:t>operations.</w:t>
                      </w:r>
                    </w:p>
                  </w:txbxContent>
                </v:textbox>
                <v:fill type="solid"/>
                <v:stroke dashstyle="solid"/>
              </v:shape>
            </w:pict>
          </mc:Fallback>
        </mc:AlternateContent>
      </w:r>
      <w:r>
        <w:rPr>
          <w:sz w:val="20"/>
        </w:rPr>
      </w:r>
    </w:p>
    <w:p>
      <w:pPr>
        <w:pStyle w:val="BodyText"/>
        <w:spacing w:line="276" w:lineRule="auto" w:before="0"/>
        <w:ind w:left="23" w:right="1010"/>
        <w:jc w:val="both"/>
      </w:pPr>
      <w:r>
        <w:rPr>
          <w:color w:val="1E293A"/>
        </w:rPr>
        <w:t>These</w:t>
      </w:r>
      <w:r>
        <w:rPr>
          <w:color w:val="1E293A"/>
          <w:spacing w:val="-12"/>
        </w:rPr>
        <w:t> </w:t>
      </w:r>
      <w:r>
        <w:rPr>
          <w:color w:val="1E293A"/>
        </w:rPr>
        <w:t>seven</w:t>
      </w:r>
      <w:r>
        <w:rPr>
          <w:color w:val="1E293A"/>
          <w:spacing w:val="-10"/>
        </w:rPr>
        <w:t> </w:t>
      </w:r>
      <w:r>
        <w:rPr>
          <w:color w:val="1E293A"/>
        </w:rPr>
        <w:t>innovations</w:t>
      </w:r>
      <w:r>
        <w:rPr>
          <w:color w:val="1E293A"/>
          <w:spacing w:val="-12"/>
        </w:rPr>
        <w:t> </w:t>
      </w:r>
      <w:r>
        <w:rPr>
          <w:color w:val="1E293A"/>
        </w:rPr>
        <w:t>collectively</w:t>
      </w:r>
      <w:r>
        <w:rPr>
          <w:color w:val="1E293A"/>
          <w:spacing w:val="-11"/>
        </w:rPr>
        <w:t> </w:t>
      </w:r>
      <w:r>
        <w:rPr>
          <w:color w:val="1E293A"/>
        </w:rPr>
        <w:t>elevate</w:t>
      </w:r>
      <w:r>
        <w:rPr>
          <w:color w:val="1E293A"/>
          <w:spacing w:val="-9"/>
        </w:rPr>
        <w:t> </w:t>
      </w:r>
      <w:r>
        <w:rPr>
          <w:color w:val="1E293A"/>
        </w:rPr>
        <w:t>the</w:t>
      </w:r>
      <w:r>
        <w:rPr>
          <w:color w:val="1E293A"/>
          <w:spacing w:val="-9"/>
        </w:rPr>
        <w:t> </w:t>
      </w:r>
      <w:r>
        <w:rPr>
          <w:color w:val="1E293A"/>
        </w:rPr>
        <w:t>platform</w:t>
      </w:r>
      <w:r>
        <w:rPr>
          <w:color w:val="1E293A"/>
          <w:spacing w:val="-9"/>
        </w:rPr>
        <w:t> </w:t>
      </w:r>
      <w:r>
        <w:rPr>
          <w:color w:val="1E293A"/>
        </w:rPr>
        <w:t>from</w:t>
      </w:r>
      <w:r>
        <w:rPr>
          <w:color w:val="1E293A"/>
          <w:spacing w:val="-9"/>
        </w:rPr>
        <w:t> </w:t>
      </w:r>
      <w:r>
        <w:rPr>
          <w:color w:val="1E293A"/>
        </w:rPr>
        <w:t>a</w:t>
      </w:r>
      <w:r>
        <w:rPr>
          <w:color w:val="1E293A"/>
          <w:spacing w:val="-13"/>
        </w:rPr>
        <w:t> </w:t>
      </w:r>
      <w:r>
        <w:rPr>
          <w:color w:val="1E293A"/>
        </w:rPr>
        <w:t>conventional</w:t>
      </w:r>
      <w:r>
        <w:rPr>
          <w:color w:val="1E293A"/>
          <w:spacing w:val="-12"/>
        </w:rPr>
        <w:t> </w:t>
      </w:r>
      <w:r>
        <w:rPr>
          <w:color w:val="1E293A"/>
        </w:rPr>
        <w:t>malware</w:t>
      </w:r>
      <w:r>
        <w:rPr>
          <w:color w:val="1E293A"/>
          <w:spacing w:val="-9"/>
        </w:rPr>
        <w:t> </w:t>
      </w:r>
      <w:r>
        <w:rPr>
          <w:color w:val="1E293A"/>
        </w:rPr>
        <w:t>detection</w:t>
      </w:r>
      <w:r>
        <w:rPr>
          <w:color w:val="1E293A"/>
          <w:spacing w:val="-13"/>
        </w:rPr>
        <w:t> </w:t>
      </w:r>
      <w:r>
        <w:rPr>
          <w:color w:val="1E293A"/>
        </w:rPr>
        <w:t>tool into a comprehensive fraud intelligence ecosystem – purpose-built for the operational, regulatory, and customer protection requirements of the Indian banking sector.</w:t>
      </w:r>
    </w:p>
    <w:p>
      <w:pPr>
        <w:pStyle w:val="Heading1"/>
        <w:numPr>
          <w:ilvl w:val="0"/>
          <w:numId w:val="8"/>
        </w:numPr>
        <w:tabs>
          <w:tab w:pos="242" w:val="left" w:leader="none"/>
        </w:tabs>
        <w:spacing w:line="240" w:lineRule="auto" w:before="197" w:after="0"/>
        <w:ind w:left="242" w:right="0" w:hanging="219"/>
        <w:jc w:val="left"/>
      </w:pPr>
      <w:r>
        <w:rPr/>
        <w:t>Tech</w:t>
      </w:r>
      <w:r>
        <w:rPr>
          <w:spacing w:val="-4"/>
        </w:rPr>
        <w:t> </w:t>
      </w:r>
      <w:r>
        <w:rPr>
          <w:spacing w:val="-2"/>
        </w:rPr>
        <w:t>Stack</w:t>
      </w:r>
    </w:p>
    <w:p>
      <w:pPr>
        <w:pStyle w:val="BodyText"/>
        <w:spacing w:before="12"/>
        <w:ind w:left="0"/>
        <w:rPr>
          <w:b/>
        </w:rPr>
      </w:pPr>
    </w:p>
    <w:p>
      <w:pPr>
        <w:pStyle w:val="ListParagraph"/>
        <w:numPr>
          <w:ilvl w:val="1"/>
          <w:numId w:val="15"/>
        </w:numPr>
        <w:tabs>
          <w:tab w:pos="350" w:val="left" w:leader="none"/>
        </w:tabs>
        <w:spacing w:line="240" w:lineRule="auto" w:before="0" w:after="40"/>
        <w:ind w:left="350" w:right="0" w:hanging="327"/>
        <w:jc w:val="left"/>
        <w:rPr>
          <w:i/>
          <w:sz w:val="22"/>
        </w:rPr>
      </w:pPr>
      <w:r>
        <w:rPr>
          <w:i/>
          <w:spacing w:val="-2"/>
          <w:sz w:val="22"/>
        </w:rPr>
        <w:t>Programming</w:t>
      </w:r>
      <w:r>
        <w:rPr>
          <w:i/>
          <w:spacing w:val="9"/>
          <w:sz w:val="22"/>
        </w:rPr>
        <w:t> </w:t>
      </w:r>
      <w:r>
        <w:rPr>
          <w:i/>
          <w:spacing w:val="-2"/>
          <w:sz w:val="22"/>
        </w:rPr>
        <w:t>Languages</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801"/>
        <w:gridCol w:w="6560"/>
      </w:tblGrid>
      <w:tr>
        <w:trPr>
          <w:trHeight w:val="588" w:hRule="atLeast"/>
        </w:trPr>
        <w:tc>
          <w:tcPr>
            <w:tcW w:w="2801" w:type="dxa"/>
          </w:tcPr>
          <w:p>
            <w:pPr>
              <w:pStyle w:val="TableParagraph"/>
              <w:spacing w:before="80"/>
              <w:rPr>
                <w:b/>
                <w:sz w:val="22"/>
              </w:rPr>
            </w:pPr>
            <w:r>
              <w:rPr>
                <w:b/>
                <w:spacing w:val="-2"/>
                <w:sz w:val="22"/>
              </w:rPr>
              <w:t>Language</w:t>
            </w:r>
          </w:p>
        </w:tc>
        <w:tc>
          <w:tcPr>
            <w:tcW w:w="6560" w:type="dxa"/>
          </w:tcPr>
          <w:p>
            <w:pPr>
              <w:pStyle w:val="TableParagraph"/>
              <w:spacing w:before="80"/>
              <w:ind w:left="120"/>
              <w:rPr>
                <w:b/>
                <w:sz w:val="22"/>
              </w:rPr>
            </w:pPr>
            <w:r>
              <w:rPr>
                <w:b/>
                <w:sz w:val="22"/>
              </w:rPr>
              <w:t>Primary</w:t>
            </w:r>
            <w:r>
              <w:rPr>
                <w:b/>
                <w:spacing w:val="-5"/>
                <w:sz w:val="22"/>
              </w:rPr>
              <w:t> Use</w:t>
            </w:r>
          </w:p>
        </w:tc>
      </w:tr>
      <w:tr>
        <w:trPr>
          <w:trHeight w:val="585" w:hRule="atLeast"/>
        </w:trPr>
        <w:tc>
          <w:tcPr>
            <w:tcW w:w="2801" w:type="dxa"/>
          </w:tcPr>
          <w:p>
            <w:pPr>
              <w:pStyle w:val="TableParagraph"/>
              <w:rPr>
                <w:sz w:val="22"/>
              </w:rPr>
            </w:pPr>
            <w:r>
              <w:rPr>
                <w:spacing w:val="-2"/>
                <w:sz w:val="22"/>
              </w:rPr>
              <w:t>Python</w:t>
            </w:r>
          </w:p>
        </w:tc>
        <w:tc>
          <w:tcPr>
            <w:tcW w:w="6560" w:type="dxa"/>
          </w:tcPr>
          <w:p>
            <w:pPr>
              <w:pStyle w:val="TableParagraph"/>
              <w:ind w:left="120"/>
              <w:rPr>
                <w:sz w:val="22"/>
              </w:rPr>
            </w:pPr>
            <w:r>
              <w:rPr>
                <w:sz w:val="22"/>
              </w:rPr>
              <w:t>Backend</w:t>
            </w:r>
            <w:r>
              <w:rPr>
                <w:spacing w:val="-5"/>
                <w:sz w:val="22"/>
              </w:rPr>
              <w:t> </w:t>
            </w:r>
            <w:r>
              <w:rPr>
                <w:sz w:val="22"/>
              </w:rPr>
              <w:t>logic,</w:t>
            </w:r>
            <w:r>
              <w:rPr>
                <w:spacing w:val="-4"/>
                <w:sz w:val="22"/>
              </w:rPr>
              <w:t> </w:t>
            </w:r>
            <w:r>
              <w:rPr>
                <w:sz w:val="22"/>
              </w:rPr>
              <w:t>AI</w:t>
            </w:r>
            <w:r>
              <w:rPr>
                <w:spacing w:val="-6"/>
                <w:sz w:val="22"/>
              </w:rPr>
              <w:t> </w:t>
            </w:r>
            <w:r>
              <w:rPr>
                <w:sz w:val="22"/>
              </w:rPr>
              <w:t>orchestration,</w:t>
            </w:r>
            <w:r>
              <w:rPr>
                <w:spacing w:val="-3"/>
                <w:sz w:val="22"/>
              </w:rPr>
              <w:t> </w:t>
            </w:r>
            <w:r>
              <w:rPr>
                <w:sz w:val="22"/>
              </w:rPr>
              <w:t>and</w:t>
            </w:r>
            <w:r>
              <w:rPr>
                <w:spacing w:val="-6"/>
                <w:sz w:val="22"/>
              </w:rPr>
              <w:t> </w:t>
            </w:r>
            <w:r>
              <w:rPr>
                <w:sz w:val="22"/>
              </w:rPr>
              <w:t>analysis</w:t>
            </w:r>
            <w:r>
              <w:rPr>
                <w:spacing w:val="-3"/>
                <w:sz w:val="22"/>
              </w:rPr>
              <w:t> </w:t>
            </w:r>
            <w:r>
              <w:rPr>
                <w:spacing w:val="-2"/>
                <w:sz w:val="22"/>
              </w:rPr>
              <w:t>scripting</w:t>
            </w:r>
          </w:p>
        </w:tc>
      </w:tr>
      <w:tr>
        <w:trPr>
          <w:trHeight w:val="585" w:hRule="atLeast"/>
        </w:trPr>
        <w:tc>
          <w:tcPr>
            <w:tcW w:w="2801" w:type="dxa"/>
          </w:tcPr>
          <w:p>
            <w:pPr>
              <w:pStyle w:val="TableParagraph"/>
              <w:rPr>
                <w:sz w:val="22"/>
              </w:rPr>
            </w:pPr>
            <w:r>
              <w:rPr>
                <w:sz w:val="22"/>
              </w:rPr>
              <w:t>TypeScript</w:t>
            </w:r>
            <w:r>
              <w:rPr>
                <w:spacing w:val="-6"/>
                <w:sz w:val="22"/>
              </w:rPr>
              <w:t> </w:t>
            </w:r>
            <w:r>
              <w:rPr>
                <w:sz w:val="22"/>
              </w:rPr>
              <w:t>/</w:t>
            </w:r>
            <w:r>
              <w:rPr>
                <w:spacing w:val="-2"/>
                <w:sz w:val="22"/>
              </w:rPr>
              <w:t> JavaScript</w:t>
            </w:r>
          </w:p>
        </w:tc>
        <w:tc>
          <w:tcPr>
            <w:tcW w:w="6560" w:type="dxa"/>
          </w:tcPr>
          <w:p>
            <w:pPr>
              <w:pStyle w:val="TableParagraph"/>
              <w:ind w:left="120"/>
              <w:rPr>
                <w:sz w:val="22"/>
              </w:rPr>
            </w:pPr>
            <w:r>
              <w:rPr>
                <w:sz w:val="22"/>
              </w:rPr>
              <w:t>Frontend</w:t>
            </w:r>
            <w:r>
              <w:rPr>
                <w:spacing w:val="-6"/>
                <w:sz w:val="22"/>
              </w:rPr>
              <w:t> </w:t>
            </w:r>
            <w:r>
              <w:rPr>
                <w:sz w:val="22"/>
              </w:rPr>
              <w:t>framework</w:t>
            </w:r>
            <w:r>
              <w:rPr>
                <w:spacing w:val="-4"/>
                <w:sz w:val="22"/>
              </w:rPr>
              <w:t> </w:t>
            </w:r>
            <w:r>
              <w:rPr>
                <w:sz w:val="22"/>
              </w:rPr>
              <w:t>and</w:t>
            </w:r>
            <w:r>
              <w:rPr>
                <w:spacing w:val="-5"/>
                <w:sz w:val="22"/>
              </w:rPr>
              <w:t> </w:t>
            </w:r>
            <w:r>
              <w:rPr>
                <w:sz w:val="22"/>
              </w:rPr>
              <w:t>interactive</w:t>
            </w:r>
            <w:r>
              <w:rPr>
                <w:spacing w:val="-4"/>
                <w:sz w:val="22"/>
              </w:rPr>
              <w:t> </w:t>
            </w:r>
            <w:r>
              <w:rPr>
                <w:sz w:val="22"/>
              </w:rPr>
              <w:t>data</w:t>
            </w:r>
            <w:r>
              <w:rPr>
                <w:spacing w:val="-6"/>
                <w:sz w:val="22"/>
              </w:rPr>
              <w:t> </w:t>
            </w:r>
            <w:r>
              <w:rPr>
                <w:spacing w:val="-2"/>
                <w:sz w:val="22"/>
              </w:rPr>
              <w:t>visualisation</w:t>
            </w:r>
          </w:p>
        </w:tc>
      </w:tr>
      <w:tr>
        <w:trPr>
          <w:trHeight w:val="585" w:hRule="atLeast"/>
        </w:trPr>
        <w:tc>
          <w:tcPr>
            <w:tcW w:w="2801" w:type="dxa"/>
          </w:tcPr>
          <w:p>
            <w:pPr>
              <w:pStyle w:val="TableParagraph"/>
              <w:rPr>
                <w:sz w:val="22"/>
              </w:rPr>
            </w:pPr>
            <w:r>
              <w:rPr>
                <w:sz w:val="22"/>
              </w:rPr>
              <w:t>SQL</w:t>
            </w:r>
            <w:r>
              <w:rPr>
                <w:spacing w:val="-4"/>
                <w:sz w:val="22"/>
              </w:rPr>
              <w:t> </w:t>
            </w:r>
            <w:r>
              <w:rPr>
                <w:sz w:val="22"/>
              </w:rPr>
              <w:t>&amp;</w:t>
            </w:r>
            <w:r>
              <w:rPr>
                <w:spacing w:val="-2"/>
                <w:sz w:val="22"/>
              </w:rPr>
              <w:t> Cypher</w:t>
            </w:r>
          </w:p>
        </w:tc>
        <w:tc>
          <w:tcPr>
            <w:tcW w:w="6560" w:type="dxa"/>
          </w:tcPr>
          <w:p>
            <w:pPr>
              <w:pStyle w:val="TableParagraph"/>
              <w:ind w:left="120"/>
              <w:rPr>
                <w:sz w:val="22"/>
              </w:rPr>
            </w:pPr>
            <w:r>
              <w:rPr>
                <w:sz w:val="22"/>
              </w:rPr>
              <w:t>Relational</w:t>
            </w:r>
            <w:r>
              <w:rPr>
                <w:spacing w:val="-4"/>
                <w:sz w:val="22"/>
              </w:rPr>
              <w:t> </w:t>
            </w:r>
            <w:r>
              <w:rPr>
                <w:sz w:val="22"/>
              </w:rPr>
              <w:t>and</w:t>
            </w:r>
            <w:r>
              <w:rPr>
                <w:spacing w:val="-5"/>
                <w:sz w:val="22"/>
              </w:rPr>
              <w:t> </w:t>
            </w:r>
            <w:r>
              <w:rPr>
                <w:sz w:val="22"/>
              </w:rPr>
              <w:t>graph</w:t>
            </w:r>
            <w:r>
              <w:rPr>
                <w:spacing w:val="-5"/>
                <w:sz w:val="22"/>
              </w:rPr>
              <w:t> </w:t>
            </w:r>
            <w:r>
              <w:rPr>
                <w:sz w:val="22"/>
              </w:rPr>
              <w:t>database</w:t>
            </w:r>
            <w:r>
              <w:rPr>
                <w:spacing w:val="-3"/>
                <w:sz w:val="22"/>
              </w:rPr>
              <w:t> </w:t>
            </w:r>
            <w:r>
              <w:rPr>
                <w:spacing w:val="-2"/>
                <w:sz w:val="22"/>
              </w:rPr>
              <w:t>querying</w:t>
            </w:r>
          </w:p>
        </w:tc>
      </w:tr>
    </w:tbl>
    <w:p>
      <w:pPr>
        <w:pStyle w:val="ListParagraph"/>
        <w:numPr>
          <w:ilvl w:val="1"/>
          <w:numId w:val="15"/>
        </w:numPr>
        <w:tabs>
          <w:tab w:pos="362" w:val="left" w:leader="none"/>
        </w:tabs>
        <w:spacing w:line="240" w:lineRule="auto" w:before="238" w:after="42"/>
        <w:ind w:left="362" w:right="0" w:hanging="339"/>
        <w:jc w:val="left"/>
        <w:rPr>
          <w:i/>
          <w:sz w:val="22"/>
        </w:rPr>
      </w:pPr>
      <w:r>
        <w:rPr>
          <w:i/>
          <w:sz w:val="22"/>
        </w:rPr>
        <w:t>Frontend</w:t>
      </w:r>
      <w:r>
        <w:rPr>
          <w:i/>
          <w:spacing w:val="-6"/>
          <w:sz w:val="22"/>
        </w:rPr>
        <w:t> </w:t>
      </w:r>
      <w:r>
        <w:rPr>
          <w:i/>
          <w:sz w:val="22"/>
        </w:rPr>
        <w:t>&amp;</w:t>
      </w:r>
      <w:r>
        <w:rPr>
          <w:i/>
          <w:spacing w:val="-6"/>
          <w:sz w:val="22"/>
        </w:rPr>
        <w:t> </w:t>
      </w:r>
      <w:r>
        <w:rPr>
          <w:i/>
          <w:spacing w:val="-2"/>
          <w:sz w:val="22"/>
        </w:rPr>
        <w:t>Visualisation</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202"/>
        <w:gridCol w:w="6159"/>
      </w:tblGrid>
      <w:tr>
        <w:trPr>
          <w:trHeight w:val="585" w:hRule="atLeast"/>
        </w:trPr>
        <w:tc>
          <w:tcPr>
            <w:tcW w:w="3202" w:type="dxa"/>
          </w:tcPr>
          <w:p>
            <w:pPr>
              <w:pStyle w:val="TableParagraph"/>
              <w:rPr>
                <w:b/>
                <w:sz w:val="22"/>
              </w:rPr>
            </w:pPr>
            <w:r>
              <w:rPr>
                <w:b/>
                <w:spacing w:val="-2"/>
                <w:sz w:val="22"/>
              </w:rPr>
              <w:t>Category</w:t>
            </w:r>
          </w:p>
        </w:tc>
        <w:tc>
          <w:tcPr>
            <w:tcW w:w="6159" w:type="dxa"/>
          </w:tcPr>
          <w:p>
            <w:pPr>
              <w:pStyle w:val="TableParagraph"/>
              <w:ind w:left="120"/>
              <w:rPr>
                <w:b/>
                <w:sz w:val="22"/>
              </w:rPr>
            </w:pPr>
            <w:r>
              <w:rPr>
                <w:b/>
                <w:spacing w:val="-2"/>
                <w:sz w:val="22"/>
              </w:rPr>
              <w:t>Technology</w:t>
            </w:r>
          </w:p>
        </w:tc>
      </w:tr>
      <w:tr>
        <w:trPr>
          <w:trHeight w:val="585" w:hRule="atLeast"/>
        </w:trPr>
        <w:tc>
          <w:tcPr>
            <w:tcW w:w="3202" w:type="dxa"/>
          </w:tcPr>
          <w:p>
            <w:pPr>
              <w:pStyle w:val="TableParagraph"/>
              <w:rPr>
                <w:sz w:val="22"/>
              </w:rPr>
            </w:pPr>
            <w:r>
              <w:rPr>
                <w:sz w:val="22"/>
              </w:rPr>
              <w:t>Frameworks</w:t>
            </w:r>
            <w:r>
              <w:rPr>
                <w:spacing w:val="-6"/>
                <w:sz w:val="22"/>
              </w:rPr>
              <w:t> </w:t>
            </w:r>
            <w:r>
              <w:rPr>
                <w:sz w:val="22"/>
              </w:rPr>
              <w:t>&amp;</w:t>
            </w:r>
            <w:r>
              <w:rPr>
                <w:spacing w:val="-2"/>
                <w:sz w:val="22"/>
              </w:rPr>
              <w:t> </w:t>
            </w:r>
            <w:r>
              <w:rPr>
                <w:spacing w:val="-5"/>
                <w:sz w:val="22"/>
              </w:rPr>
              <w:t>UI</w:t>
            </w:r>
          </w:p>
        </w:tc>
        <w:tc>
          <w:tcPr>
            <w:tcW w:w="6159" w:type="dxa"/>
          </w:tcPr>
          <w:p>
            <w:pPr>
              <w:pStyle w:val="TableParagraph"/>
              <w:ind w:left="120"/>
              <w:rPr>
                <w:sz w:val="22"/>
              </w:rPr>
            </w:pPr>
            <w:r>
              <w:rPr>
                <w:sz w:val="22"/>
              </w:rPr>
              <w:t>React</w:t>
            </w:r>
            <w:r>
              <w:rPr>
                <w:spacing w:val="-5"/>
                <w:sz w:val="22"/>
              </w:rPr>
              <w:t> </w:t>
            </w:r>
            <w:r>
              <w:rPr>
                <w:sz w:val="22"/>
              </w:rPr>
              <w:t>18,</w:t>
            </w:r>
            <w:r>
              <w:rPr>
                <w:spacing w:val="-3"/>
                <w:sz w:val="22"/>
              </w:rPr>
              <w:t> </w:t>
            </w:r>
            <w:r>
              <w:rPr>
                <w:sz w:val="22"/>
              </w:rPr>
              <w:t>Tailwind</w:t>
            </w:r>
            <w:r>
              <w:rPr>
                <w:spacing w:val="-5"/>
                <w:sz w:val="22"/>
              </w:rPr>
              <w:t> </w:t>
            </w:r>
            <w:r>
              <w:rPr>
                <w:sz w:val="22"/>
              </w:rPr>
              <w:t>CSS,</w:t>
            </w:r>
            <w:r>
              <w:rPr>
                <w:spacing w:val="-3"/>
                <w:sz w:val="22"/>
              </w:rPr>
              <w:t> </w:t>
            </w:r>
            <w:r>
              <w:rPr>
                <w:spacing w:val="-2"/>
                <w:sz w:val="22"/>
              </w:rPr>
              <w:t>shadcn/ui</w:t>
            </w:r>
          </w:p>
        </w:tc>
      </w:tr>
      <w:tr>
        <w:trPr>
          <w:trHeight w:val="585" w:hRule="atLeast"/>
        </w:trPr>
        <w:tc>
          <w:tcPr>
            <w:tcW w:w="3202" w:type="dxa"/>
          </w:tcPr>
          <w:p>
            <w:pPr>
              <w:pStyle w:val="TableParagraph"/>
              <w:rPr>
                <w:sz w:val="22"/>
              </w:rPr>
            </w:pPr>
            <w:r>
              <w:rPr>
                <w:sz w:val="22"/>
              </w:rPr>
              <w:t>Data</w:t>
            </w:r>
            <w:r>
              <w:rPr>
                <w:spacing w:val="-4"/>
                <w:sz w:val="22"/>
              </w:rPr>
              <w:t> </w:t>
            </w:r>
            <w:r>
              <w:rPr>
                <w:sz w:val="22"/>
              </w:rPr>
              <w:t>&amp;</w:t>
            </w:r>
            <w:r>
              <w:rPr>
                <w:spacing w:val="-1"/>
                <w:sz w:val="22"/>
              </w:rPr>
              <w:t> </w:t>
            </w:r>
            <w:r>
              <w:rPr>
                <w:sz w:val="22"/>
              </w:rPr>
              <w:t>Graph</w:t>
            </w:r>
            <w:r>
              <w:rPr>
                <w:spacing w:val="-2"/>
                <w:sz w:val="22"/>
              </w:rPr>
              <w:t> Visualisation</w:t>
            </w:r>
          </w:p>
        </w:tc>
        <w:tc>
          <w:tcPr>
            <w:tcW w:w="6159" w:type="dxa"/>
          </w:tcPr>
          <w:p>
            <w:pPr>
              <w:pStyle w:val="TableParagraph"/>
              <w:ind w:left="120"/>
              <w:rPr>
                <w:sz w:val="22"/>
              </w:rPr>
            </w:pPr>
            <w:r>
              <w:rPr>
                <w:sz w:val="22"/>
              </w:rPr>
              <w:t>Recharts,</w:t>
            </w:r>
            <w:r>
              <w:rPr>
                <w:spacing w:val="-9"/>
                <w:sz w:val="22"/>
              </w:rPr>
              <w:t> </w:t>
            </w:r>
            <w:r>
              <w:rPr>
                <w:sz w:val="22"/>
              </w:rPr>
              <w:t>D3.js,</w:t>
            </w:r>
            <w:r>
              <w:rPr>
                <w:spacing w:val="-4"/>
                <w:sz w:val="22"/>
              </w:rPr>
              <w:t> </w:t>
            </w:r>
            <w:r>
              <w:rPr>
                <w:sz w:val="22"/>
              </w:rPr>
              <w:t>Sigma.js</w:t>
            </w:r>
            <w:r>
              <w:rPr>
                <w:spacing w:val="-7"/>
                <w:sz w:val="22"/>
              </w:rPr>
              <w:t> </w:t>
            </w:r>
            <w:r>
              <w:rPr>
                <w:sz w:val="22"/>
              </w:rPr>
              <w:t>/</w:t>
            </w:r>
            <w:r>
              <w:rPr>
                <w:spacing w:val="-3"/>
                <w:sz w:val="22"/>
              </w:rPr>
              <w:t> </w:t>
            </w:r>
            <w:r>
              <w:rPr>
                <w:sz w:val="22"/>
              </w:rPr>
              <w:t>react-force-</w:t>
            </w:r>
            <w:r>
              <w:rPr>
                <w:spacing w:val="-2"/>
                <w:sz w:val="22"/>
              </w:rPr>
              <w:t>graph</w:t>
            </w:r>
          </w:p>
        </w:tc>
      </w:tr>
    </w:tbl>
    <w:p>
      <w:pPr>
        <w:pStyle w:val="ListParagraph"/>
        <w:numPr>
          <w:ilvl w:val="1"/>
          <w:numId w:val="15"/>
        </w:numPr>
        <w:tabs>
          <w:tab w:pos="335" w:val="left" w:leader="none"/>
        </w:tabs>
        <w:spacing w:line="240" w:lineRule="auto" w:before="238" w:after="42"/>
        <w:ind w:left="335" w:right="0" w:hanging="312"/>
        <w:jc w:val="left"/>
        <w:rPr>
          <w:i/>
          <w:sz w:val="22"/>
        </w:rPr>
      </w:pPr>
      <w:r>
        <w:rPr>
          <w:i/>
          <w:sz w:val="22"/>
        </w:rPr>
        <w:t>Backend,</w:t>
      </w:r>
      <w:r>
        <w:rPr>
          <w:i/>
          <w:spacing w:val="-6"/>
          <w:sz w:val="22"/>
        </w:rPr>
        <w:t> </w:t>
      </w:r>
      <w:r>
        <w:rPr>
          <w:i/>
          <w:sz w:val="22"/>
        </w:rPr>
        <w:t>API</w:t>
      </w:r>
      <w:r>
        <w:rPr>
          <w:i/>
          <w:spacing w:val="-5"/>
          <w:sz w:val="22"/>
        </w:rPr>
        <w:t> </w:t>
      </w:r>
      <w:r>
        <w:rPr>
          <w:i/>
          <w:sz w:val="22"/>
        </w:rPr>
        <w:t>&amp;</w:t>
      </w:r>
      <w:r>
        <w:rPr>
          <w:i/>
          <w:spacing w:val="-1"/>
          <w:sz w:val="22"/>
        </w:rPr>
        <w:t> </w:t>
      </w:r>
      <w:r>
        <w:rPr>
          <w:i/>
          <w:spacing w:val="-2"/>
          <w:sz w:val="22"/>
        </w:rPr>
        <w:t>Orchestration</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202"/>
        <w:gridCol w:w="6159"/>
      </w:tblGrid>
      <w:tr>
        <w:trPr>
          <w:trHeight w:val="585" w:hRule="atLeast"/>
        </w:trPr>
        <w:tc>
          <w:tcPr>
            <w:tcW w:w="3202" w:type="dxa"/>
          </w:tcPr>
          <w:p>
            <w:pPr>
              <w:pStyle w:val="TableParagraph"/>
              <w:rPr>
                <w:b/>
                <w:sz w:val="22"/>
              </w:rPr>
            </w:pPr>
            <w:r>
              <w:rPr>
                <w:b/>
                <w:spacing w:val="-2"/>
                <w:sz w:val="22"/>
              </w:rPr>
              <w:t>Category</w:t>
            </w:r>
          </w:p>
        </w:tc>
        <w:tc>
          <w:tcPr>
            <w:tcW w:w="6159" w:type="dxa"/>
          </w:tcPr>
          <w:p>
            <w:pPr>
              <w:pStyle w:val="TableParagraph"/>
              <w:ind w:left="120"/>
              <w:rPr>
                <w:b/>
                <w:sz w:val="22"/>
              </w:rPr>
            </w:pPr>
            <w:r>
              <w:rPr>
                <w:b/>
                <w:spacing w:val="-2"/>
                <w:sz w:val="22"/>
              </w:rPr>
              <w:t>Technology</w:t>
            </w:r>
          </w:p>
        </w:tc>
      </w:tr>
      <w:tr>
        <w:trPr>
          <w:trHeight w:val="585" w:hRule="atLeast"/>
        </w:trPr>
        <w:tc>
          <w:tcPr>
            <w:tcW w:w="3202" w:type="dxa"/>
          </w:tcPr>
          <w:p>
            <w:pPr>
              <w:pStyle w:val="TableParagraph"/>
              <w:rPr>
                <w:sz w:val="22"/>
              </w:rPr>
            </w:pPr>
            <w:r>
              <w:rPr>
                <w:sz w:val="22"/>
              </w:rPr>
              <w:t>API </w:t>
            </w:r>
            <w:r>
              <w:rPr>
                <w:spacing w:val="-2"/>
                <w:sz w:val="22"/>
              </w:rPr>
              <w:t>Gateway</w:t>
            </w:r>
          </w:p>
        </w:tc>
        <w:tc>
          <w:tcPr>
            <w:tcW w:w="6159" w:type="dxa"/>
          </w:tcPr>
          <w:p>
            <w:pPr>
              <w:pStyle w:val="TableParagraph"/>
              <w:ind w:left="120"/>
              <w:rPr>
                <w:sz w:val="22"/>
              </w:rPr>
            </w:pPr>
            <w:r>
              <w:rPr>
                <w:sz w:val="22"/>
              </w:rPr>
              <w:t>FastAPI,</w:t>
            </w:r>
            <w:r>
              <w:rPr>
                <w:spacing w:val="-5"/>
                <w:sz w:val="22"/>
              </w:rPr>
              <w:t> </w:t>
            </w:r>
            <w:r>
              <w:rPr>
                <w:sz w:val="22"/>
              </w:rPr>
              <w:t>Nginx</w:t>
            </w:r>
            <w:r>
              <w:rPr>
                <w:spacing w:val="-6"/>
                <w:sz w:val="22"/>
              </w:rPr>
              <w:t> </w:t>
            </w:r>
            <w:r>
              <w:rPr>
                <w:sz w:val="22"/>
              </w:rPr>
              <w:t>(Reverse</w:t>
            </w:r>
            <w:r>
              <w:rPr>
                <w:spacing w:val="-6"/>
                <w:sz w:val="22"/>
              </w:rPr>
              <w:t> </w:t>
            </w:r>
            <w:r>
              <w:rPr>
                <w:spacing w:val="-2"/>
                <w:sz w:val="22"/>
              </w:rPr>
              <w:t>Proxy)</w:t>
            </w:r>
          </w:p>
        </w:tc>
      </w:tr>
      <w:tr>
        <w:trPr>
          <w:trHeight w:val="585" w:hRule="atLeast"/>
        </w:trPr>
        <w:tc>
          <w:tcPr>
            <w:tcW w:w="3202" w:type="dxa"/>
          </w:tcPr>
          <w:p>
            <w:pPr>
              <w:pStyle w:val="TableParagraph"/>
              <w:rPr>
                <w:sz w:val="22"/>
              </w:rPr>
            </w:pPr>
            <w:r>
              <w:rPr>
                <w:sz w:val="22"/>
              </w:rPr>
              <w:t>Authentication</w:t>
            </w:r>
            <w:r>
              <w:rPr>
                <w:spacing w:val="-4"/>
                <w:sz w:val="22"/>
              </w:rPr>
              <w:t> </w:t>
            </w:r>
            <w:r>
              <w:rPr>
                <w:sz w:val="22"/>
              </w:rPr>
              <w:t>&amp;</w:t>
            </w:r>
            <w:r>
              <w:rPr>
                <w:spacing w:val="-1"/>
                <w:sz w:val="22"/>
              </w:rPr>
              <w:t> </w:t>
            </w:r>
            <w:r>
              <w:rPr>
                <w:spacing w:val="-2"/>
                <w:sz w:val="22"/>
              </w:rPr>
              <w:t>Validation</w:t>
            </w:r>
          </w:p>
        </w:tc>
        <w:tc>
          <w:tcPr>
            <w:tcW w:w="6159" w:type="dxa"/>
          </w:tcPr>
          <w:p>
            <w:pPr>
              <w:pStyle w:val="TableParagraph"/>
              <w:ind w:left="120"/>
              <w:rPr>
                <w:sz w:val="22"/>
              </w:rPr>
            </w:pPr>
            <w:r>
              <w:rPr>
                <w:sz w:val="22"/>
              </w:rPr>
              <w:t>OAuth2,</w:t>
            </w:r>
            <w:r>
              <w:rPr>
                <w:spacing w:val="-4"/>
                <w:sz w:val="22"/>
              </w:rPr>
              <w:t> </w:t>
            </w:r>
            <w:r>
              <w:rPr>
                <w:sz w:val="22"/>
              </w:rPr>
              <w:t>JWT,</w:t>
            </w:r>
            <w:r>
              <w:rPr>
                <w:spacing w:val="-5"/>
                <w:sz w:val="22"/>
              </w:rPr>
              <w:t> </w:t>
            </w:r>
            <w:r>
              <w:rPr>
                <w:spacing w:val="-2"/>
                <w:sz w:val="22"/>
              </w:rPr>
              <w:t>Pydantic</w:t>
            </w:r>
          </w:p>
        </w:tc>
      </w:tr>
      <w:tr>
        <w:trPr>
          <w:trHeight w:val="586" w:hRule="atLeast"/>
        </w:trPr>
        <w:tc>
          <w:tcPr>
            <w:tcW w:w="3202" w:type="dxa"/>
          </w:tcPr>
          <w:p>
            <w:pPr>
              <w:pStyle w:val="TableParagraph"/>
              <w:spacing w:before="80"/>
              <w:rPr>
                <w:sz w:val="22"/>
              </w:rPr>
            </w:pPr>
            <w:r>
              <w:rPr>
                <w:sz w:val="22"/>
              </w:rPr>
              <w:t>Task</w:t>
            </w:r>
            <w:r>
              <w:rPr>
                <w:spacing w:val="-3"/>
                <w:sz w:val="22"/>
              </w:rPr>
              <w:t> </w:t>
            </w:r>
            <w:r>
              <w:rPr>
                <w:sz w:val="22"/>
              </w:rPr>
              <w:t>Queues</w:t>
            </w:r>
            <w:r>
              <w:rPr>
                <w:spacing w:val="-4"/>
                <w:sz w:val="22"/>
              </w:rPr>
              <w:t> </w:t>
            </w:r>
            <w:r>
              <w:rPr>
                <w:sz w:val="22"/>
              </w:rPr>
              <w:t>&amp;</w:t>
            </w:r>
            <w:r>
              <w:rPr>
                <w:spacing w:val="-1"/>
                <w:sz w:val="22"/>
              </w:rPr>
              <w:t> </w:t>
            </w:r>
            <w:r>
              <w:rPr>
                <w:spacing w:val="-2"/>
                <w:sz w:val="22"/>
              </w:rPr>
              <w:t>Brokers</w:t>
            </w:r>
          </w:p>
        </w:tc>
        <w:tc>
          <w:tcPr>
            <w:tcW w:w="6159" w:type="dxa"/>
          </w:tcPr>
          <w:p>
            <w:pPr>
              <w:pStyle w:val="TableParagraph"/>
              <w:spacing w:before="80"/>
              <w:ind w:left="120"/>
              <w:rPr>
                <w:sz w:val="22"/>
              </w:rPr>
            </w:pPr>
            <w:r>
              <w:rPr>
                <w:sz w:val="22"/>
              </w:rPr>
              <w:t>RabbitMQ,</w:t>
            </w:r>
            <w:r>
              <w:rPr>
                <w:spacing w:val="-8"/>
                <w:sz w:val="22"/>
              </w:rPr>
              <w:t> </w:t>
            </w:r>
            <w:r>
              <w:rPr>
                <w:sz w:val="22"/>
              </w:rPr>
              <w:t>Celery,</w:t>
            </w:r>
            <w:r>
              <w:rPr>
                <w:spacing w:val="-5"/>
                <w:sz w:val="22"/>
              </w:rPr>
              <w:t> </w:t>
            </w:r>
            <w:r>
              <w:rPr>
                <w:spacing w:val="-2"/>
                <w:sz w:val="22"/>
              </w:rPr>
              <w:t>Redis</w:t>
            </w:r>
          </w:p>
        </w:tc>
      </w:tr>
    </w:tbl>
    <w:p>
      <w:pPr>
        <w:pStyle w:val="ListParagraph"/>
        <w:numPr>
          <w:ilvl w:val="1"/>
          <w:numId w:val="15"/>
        </w:numPr>
        <w:tabs>
          <w:tab w:pos="360" w:val="left" w:leader="none"/>
        </w:tabs>
        <w:spacing w:line="240" w:lineRule="auto" w:before="238" w:after="42"/>
        <w:ind w:left="360" w:right="0" w:hanging="337"/>
        <w:jc w:val="left"/>
        <w:rPr>
          <w:i/>
          <w:sz w:val="22"/>
        </w:rPr>
      </w:pPr>
      <w:r>
        <w:rPr>
          <w:i/>
          <w:sz w:val="22"/>
        </w:rPr>
        <w:t>Data</w:t>
      </w:r>
      <w:r>
        <w:rPr>
          <w:i/>
          <w:spacing w:val="-2"/>
          <w:sz w:val="22"/>
        </w:rPr>
        <w:t> </w:t>
      </w:r>
      <w:r>
        <w:rPr>
          <w:i/>
          <w:sz w:val="22"/>
        </w:rPr>
        <w:t>&amp;</w:t>
      </w:r>
      <w:r>
        <w:rPr>
          <w:i/>
          <w:spacing w:val="-4"/>
          <w:sz w:val="22"/>
        </w:rPr>
        <w:t> </w:t>
      </w:r>
      <w:r>
        <w:rPr>
          <w:i/>
          <w:sz w:val="22"/>
        </w:rPr>
        <w:t>Storage</w:t>
      </w:r>
      <w:r>
        <w:rPr>
          <w:i/>
          <w:spacing w:val="-3"/>
          <w:sz w:val="22"/>
        </w:rPr>
        <w:t> </w:t>
      </w:r>
      <w:r>
        <w:rPr>
          <w:i/>
          <w:spacing w:val="-4"/>
          <w:sz w:val="22"/>
        </w:rPr>
        <w:t>Tier</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202"/>
        <w:gridCol w:w="6159"/>
      </w:tblGrid>
      <w:tr>
        <w:trPr>
          <w:trHeight w:val="585" w:hRule="atLeast"/>
        </w:trPr>
        <w:tc>
          <w:tcPr>
            <w:tcW w:w="3202" w:type="dxa"/>
          </w:tcPr>
          <w:p>
            <w:pPr>
              <w:pStyle w:val="TableParagraph"/>
              <w:rPr>
                <w:b/>
                <w:sz w:val="22"/>
              </w:rPr>
            </w:pPr>
            <w:r>
              <w:rPr>
                <w:b/>
                <w:spacing w:val="-2"/>
                <w:sz w:val="22"/>
              </w:rPr>
              <w:t>Category</w:t>
            </w:r>
          </w:p>
        </w:tc>
        <w:tc>
          <w:tcPr>
            <w:tcW w:w="6159" w:type="dxa"/>
          </w:tcPr>
          <w:p>
            <w:pPr>
              <w:pStyle w:val="TableParagraph"/>
              <w:ind w:left="120"/>
              <w:rPr>
                <w:b/>
                <w:sz w:val="22"/>
              </w:rPr>
            </w:pPr>
            <w:r>
              <w:rPr>
                <w:b/>
                <w:spacing w:val="-2"/>
                <w:sz w:val="22"/>
              </w:rPr>
              <w:t>Technology</w:t>
            </w:r>
          </w:p>
        </w:tc>
      </w:tr>
      <w:tr>
        <w:trPr>
          <w:trHeight w:val="585" w:hRule="atLeast"/>
        </w:trPr>
        <w:tc>
          <w:tcPr>
            <w:tcW w:w="3202" w:type="dxa"/>
          </w:tcPr>
          <w:p>
            <w:pPr>
              <w:pStyle w:val="TableParagraph"/>
              <w:rPr>
                <w:sz w:val="22"/>
              </w:rPr>
            </w:pPr>
            <w:r>
              <w:rPr>
                <w:sz w:val="22"/>
              </w:rPr>
              <w:t>Relational</w:t>
            </w:r>
            <w:r>
              <w:rPr>
                <w:spacing w:val="-5"/>
                <w:sz w:val="22"/>
              </w:rPr>
              <w:t> </w:t>
            </w:r>
            <w:r>
              <w:rPr>
                <w:spacing w:val="-2"/>
                <w:sz w:val="22"/>
              </w:rPr>
              <w:t>Database</w:t>
            </w:r>
          </w:p>
        </w:tc>
        <w:tc>
          <w:tcPr>
            <w:tcW w:w="6159" w:type="dxa"/>
          </w:tcPr>
          <w:p>
            <w:pPr>
              <w:pStyle w:val="TableParagraph"/>
              <w:ind w:left="120"/>
              <w:rPr>
                <w:sz w:val="22"/>
              </w:rPr>
            </w:pPr>
            <w:r>
              <w:rPr>
                <w:sz w:val="22"/>
              </w:rPr>
              <w:t>PostgreSQL</w:t>
            </w:r>
            <w:r>
              <w:rPr>
                <w:spacing w:val="-10"/>
                <w:sz w:val="22"/>
              </w:rPr>
              <w:t> </w:t>
            </w:r>
            <w:r>
              <w:rPr>
                <w:spacing w:val="-5"/>
                <w:sz w:val="22"/>
              </w:rPr>
              <w:t>16</w:t>
            </w:r>
          </w:p>
        </w:tc>
      </w:tr>
      <w:tr>
        <w:trPr>
          <w:trHeight w:val="585" w:hRule="atLeast"/>
        </w:trPr>
        <w:tc>
          <w:tcPr>
            <w:tcW w:w="3202" w:type="dxa"/>
          </w:tcPr>
          <w:p>
            <w:pPr>
              <w:pStyle w:val="TableParagraph"/>
              <w:spacing w:before="79"/>
              <w:rPr>
                <w:sz w:val="22"/>
              </w:rPr>
            </w:pPr>
            <w:r>
              <w:rPr>
                <w:sz w:val="22"/>
              </w:rPr>
              <w:t>Graph</w:t>
            </w:r>
            <w:r>
              <w:rPr>
                <w:spacing w:val="-6"/>
                <w:sz w:val="22"/>
              </w:rPr>
              <w:t> </w:t>
            </w:r>
            <w:r>
              <w:rPr>
                <w:spacing w:val="-2"/>
                <w:sz w:val="22"/>
              </w:rPr>
              <w:t>Database</w:t>
            </w:r>
          </w:p>
        </w:tc>
        <w:tc>
          <w:tcPr>
            <w:tcW w:w="6159" w:type="dxa"/>
          </w:tcPr>
          <w:p>
            <w:pPr>
              <w:pStyle w:val="TableParagraph"/>
              <w:spacing w:before="79"/>
              <w:ind w:left="120"/>
              <w:rPr>
                <w:sz w:val="22"/>
              </w:rPr>
            </w:pPr>
            <w:r>
              <w:rPr>
                <w:sz w:val="22"/>
              </w:rPr>
              <w:t>Neo4j</w:t>
            </w:r>
            <w:r>
              <w:rPr>
                <w:spacing w:val="-6"/>
                <w:sz w:val="22"/>
              </w:rPr>
              <w:t> </w:t>
            </w:r>
            <w:r>
              <w:rPr>
                <w:spacing w:val="-2"/>
                <w:sz w:val="22"/>
              </w:rPr>
              <w:t>Community</w:t>
            </w:r>
          </w:p>
        </w:tc>
      </w:tr>
    </w:tbl>
    <w:p>
      <w:pPr>
        <w:pStyle w:val="TableParagraph"/>
        <w:spacing w:after="0"/>
        <w:rPr>
          <w:sz w:val="22"/>
        </w:rPr>
        <w:sectPr>
          <w:pgSz w:w="11910" w:h="16840"/>
          <w:pgMar w:top="1420" w:bottom="1534"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202"/>
        <w:gridCol w:w="6159"/>
      </w:tblGrid>
      <w:tr>
        <w:trPr>
          <w:trHeight w:val="585" w:hRule="atLeast"/>
        </w:trPr>
        <w:tc>
          <w:tcPr>
            <w:tcW w:w="3202" w:type="dxa"/>
          </w:tcPr>
          <w:p>
            <w:pPr>
              <w:pStyle w:val="TableParagraph"/>
              <w:rPr>
                <w:b/>
                <w:sz w:val="22"/>
              </w:rPr>
            </w:pPr>
            <w:r>
              <w:rPr>
                <w:b/>
                <w:spacing w:val="-2"/>
                <w:sz w:val="22"/>
              </w:rPr>
              <w:t>Category</w:t>
            </w:r>
          </w:p>
        </w:tc>
        <w:tc>
          <w:tcPr>
            <w:tcW w:w="6159" w:type="dxa"/>
          </w:tcPr>
          <w:p>
            <w:pPr>
              <w:pStyle w:val="TableParagraph"/>
              <w:ind w:left="120"/>
              <w:rPr>
                <w:b/>
                <w:sz w:val="22"/>
              </w:rPr>
            </w:pPr>
            <w:r>
              <w:rPr>
                <w:b/>
                <w:spacing w:val="-2"/>
                <w:sz w:val="22"/>
              </w:rPr>
              <w:t>Technology</w:t>
            </w:r>
          </w:p>
        </w:tc>
      </w:tr>
      <w:tr>
        <w:trPr>
          <w:trHeight w:val="585" w:hRule="atLeast"/>
        </w:trPr>
        <w:tc>
          <w:tcPr>
            <w:tcW w:w="3202" w:type="dxa"/>
          </w:tcPr>
          <w:p>
            <w:pPr>
              <w:pStyle w:val="TableParagraph"/>
              <w:rPr>
                <w:sz w:val="22"/>
              </w:rPr>
            </w:pPr>
            <w:r>
              <w:rPr>
                <w:sz w:val="22"/>
              </w:rPr>
              <w:t>Object</w:t>
            </w:r>
            <w:r>
              <w:rPr>
                <w:spacing w:val="1"/>
                <w:sz w:val="22"/>
              </w:rPr>
              <w:t> </w:t>
            </w:r>
            <w:r>
              <w:rPr>
                <w:spacing w:val="-2"/>
                <w:sz w:val="22"/>
              </w:rPr>
              <w:t>Storage</w:t>
            </w:r>
          </w:p>
        </w:tc>
        <w:tc>
          <w:tcPr>
            <w:tcW w:w="6159" w:type="dxa"/>
          </w:tcPr>
          <w:p>
            <w:pPr>
              <w:pStyle w:val="TableParagraph"/>
              <w:ind w:left="120"/>
              <w:rPr>
                <w:sz w:val="22"/>
              </w:rPr>
            </w:pPr>
            <w:r>
              <w:rPr>
                <w:sz w:val="22"/>
              </w:rPr>
              <w:t>MinIO</w:t>
            </w:r>
            <w:r>
              <w:rPr>
                <w:spacing w:val="-8"/>
                <w:sz w:val="22"/>
              </w:rPr>
              <w:t> </w:t>
            </w:r>
            <w:r>
              <w:rPr>
                <w:sz w:val="22"/>
              </w:rPr>
              <w:t>(S3-</w:t>
            </w:r>
            <w:r>
              <w:rPr>
                <w:spacing w:val="-2"/>
                <w:sz w:val="22"/>
              </w:rPr>
              <w:t>compatible)</w:t>
            </w:r>
          </w:p>
        </w:tc>
      </w:tr>
    </w:tbl>
    <w:p>
      <w:pPr>
        <w:pStyle w:val="ListParagraph"/>
        <w:numPr>
          <w:ilvl w:val="1"/>
          <w:numId w:val="15"/>
        </w:numPr>
        <w:tabs>
          <w:tab w:pos="354" w:val="left" w:leader="none"/>
        </w:tabs>
        <w:spacing w:line="240" w:lineRule="auto" w:before="259" w:after="0"/>
        <w:ind w:left="354" w:right="0" w:hanging="331"/>
        <w:jc w:val="left"/>
        <w:rPr>
          <w:i/>
          <w:sz w:val="22"/>
        </w:rPr>
      </w:pPr>
      <w:r>
        <w:rPr>
          <w:i/>
          <w:sz w:val="22"/>
        </w:rPr>
        <w:t>Blockchain</w:t>
      </w:r>
      <w:r>
        <w:rPr>
          <w:i/>
          <w:spacing w:val="-8"/>
          <w:sz w:val="22"/>
        </w:rPr>
        <w:t> </w:t>
      </w:r>
      <w:r>
        <w:rPr>
          <w:i/>
          <w:spacing w:val="-2"/>
          <w:sz w:val="22"/>
        </w:rPr>
        <w:t>Integration</w:t>
      </w:r>
    </w:p>
    <w:p>
      <w:pPr>
        <w:pStyle w:val="ListParagraph"/>
        <w:numPr>
          <w:ilvl w:val="2"/>
          <w:numId w:val="15"/>
        </w:numPr>
        <w:tabs>
          <w:tab w:pos="743" w:val="left" w:leader="none"/>
        </w:tabs>
        <w:spacing w:line="240" w:lineRule="auto" w:before="82" w:after="0"/>
        <w:ind w:left="743" w:right="0" w:hanging="360"/>
        <w:jc w:val="left"/>
        <w:rPr>
          <w:sz w:val="22"/>
        </w:rPr>
      </w:pPr>
      <w:r>
        <w:rPr>
          <w:sz w:val="22"/>
        </w:rPr>
        <w:t>Smart</w:t>
      </w:r>
      <w:r>
        <w:rPr>
          <w:spacing w:val="-5"/>
          <w:sz w:val="22"/>
        </w:rPr>
        <w:t> </w:t>
      </w:r>
      <w:r>
        <w:rPr>
          <w:sz w:val="22"/>
        </w:rPr>
        <w:t>contract</w:t>
      </w:r>
      <w:r>
        <w:rPr>
          <w:spacing w:val="-4"/>
          <w:sz w:val="22"/>
        </w:rPr>
        <w:t> </w:t>
      </w:r>
      <w:r>
        <w:rPr>
          <w:sz w:val="22"/>
        </w:rPr>
        <w:t>written</w:t>
      </w:r>
      <w:r>
        <w:rPr>
          <w:spacing w:val="-2"/>
          <w:sz w:val="22"/>
        </w:rPr>
        <w:t> </w:t>
      </w:r>
      <w:r>
        <w:rPr>
          <w:sz w:val="22"/>
        </w:rPr>
        <w:t>in</w:t>
      </w:r>
      <w:r>
        <w:rPr>
          <w:spacing w:val="-4"/>
          <w:sz w:val="22"/>
        </w:rPr>
        <w:t> </w:t>
      </w:r>
      <w:r>
        <w:rPr>
          <w:sz w:val="22"/>
        </w:rPr>
        <w:t>Solidity</w:t>
      </w:r>
      <w:r>
        <w:rPr>
          <w:spacing w:val="-4"/>
          <w:sz w:val="22"/>
        </w:rPr>
        <w:t> </w:t>
      </w:r>
      <w:r>
        <w:rPr>
          <w:sz w:val="22"/>
        </w:rPr>
        <w:t>on</w:t>
      </w:r>
      <w:r>
        <w:rPr>
          <w:spacing w:val="-3"/>
          <w:sz w:val="22"/>
        </w:rPr>
        <w:t> </w:t>
      </w:r>
      <w:r>
        <w:rPr>
          <w:sz w:val="22"/>
        </w:rPr>
        <w:t>Remix</w:t>
      </w:r>
      <w:r>
        <w:rPr>
          <w:spacing w:val="-2"/>
          <w:sz w:val="22"/>
        </w:rPr>
        <w:t> </w:t>
      </w:r>
      <w:r>
        <w:rPr>
          <w:spacing w:val="-5"/>
          <w:sz w:val="22"/>
        </w:rPr>
        <w:t>IDE</w:t>
      </w:r>
    </w:p>
    <w:p>
      <w:pPr>
        <w:pStyle w:val="ListParagraph"/>
        <w:numPr>
          <w:ilvl w:val="2"/>
          <w:numId w:val="15"/>
        </w:numPr>
        <w:tabs>
          <w:tab w:pos="743" w:val="left" w:leader="none"/>
        </w:tabs>
        <w:spacing w:line="240" w:lineRule="auto" w:before="39" w:after="0"/>
        <w:ind w:left="743" w:right="0" w:hanging="360"/>
        <w:jc w:val="left"/>
        <w:rPr>
          <w:sz w:val="22"/>
        </w:rPr>
      </w:pPr>
      <w:r>
        <w:rPr>
          <w:sz w:val="22"/>
        </w:rPr>
        <w:t>Ethereum</w:t>
      </w:r>
      <w:r>
        <w:rPr>
          <w:spacing w:val="-2"/>
          <w:sz w:val="22"/>
        </w:rPr>
        <w:t> </w:t>
      </w:r>
      <w:r>
        <w:rPr>
          <w:sz w:val="22"/>
        </w:rPr>
        <w:t>used</w:t>
      </w:r>
      <w:r>
        <w:rPr>
          <w:spacing w:val="-6"/>
          <w:sz w:val="22"/>
        </w:rPr>
        <w:t> </w:t>
      </w:r>
      <w:r>
        <w:rPr>
          <w:sz w:val="22"/>
        </w:rPr>
        <w:t>via</w:t>
      </w:r>
      <w:r>
        <w:rPr>
          <w:spacing w:val="-3"/>
          <w:sz w:val="22"/>
        </w:rPr>
        <w:t> </w:t>
      </w:r>
      <w:r>
        <w:rPr>
          <w:sz w:val="22"/>
        </w:rPr>
        <w:t>Sepolia</w:t>
      </w:r>
      <w:r>
        <w:rPr>
          <w:spacing w:val="-5"/>
          <w:sz w:val="22"/>
        </w:rPr>
        <w:t> </w:t>
      </w:r>
      <w:r>
        <w:rPr>
          <w:sz w:val="22"/>
        </w:rPr>
        <w:t>network</w:t>
      </w:r>
      <w:r>
        <w:rPr>
          <w:spacing w:val="-5"/>
          <w:sz w:val="22"/>
        </w:rPr>
        <w:t> </w:t>
      </w:r>
      <w:r>
        <w:rPr>
          <w:sz w:val="22"/>
        </w:rPr>
        <w:t>on</w:t>
      </w:r>
      <w:r>
        <w:rPr>
          <w:spacing w:val="-5"/>
          <w:sz w:val="22"/>
        </w:rPr>
        <w:t> </w:t>
      </w:r>
      <w:r>
        <w:rPr>
          <w:spacing w:val="-2"/>
          <w:sz w:val="22"/>
        </w:rPr>
        <w:t>MetaMask</w:t>
      </w:r>
    </w:p>
    <w:p>
      <w:pPr>
        <w:pStyle w:val="BodyText"/>
        <w:spacing w:before="19"/>
        <w:ind w:left="0"/>
      </w:pPr>
    </w:p>
    <w:p>
      <w:pPr>
        <w:pStyle w:val="ListParagraph"/>
        <w:numPr>
          <w:ilvl w:val="1"/>
          <w:numId w:val="15"/>
        </w:numPr>
        <w:tabs>
          <w:tab w:pos="312" w:val="left" w:leader="none"/>
        </w:tabs>
        <w:spacing w:line="590" w:lineRule="atLeast" w:before="1" w:after="0"/>
        <w:ind w:left="23" w:right="7363" w:firstLine="0"/>
        <w:jc w:val="left"/>
        <w:rPr>
          <w:i/>
          <w:sz w:val="22"/>
        </w:rPr>
      </w:pPr>
      <w:r>
        <w:rPr>
          <w:i/>
          <w:sz w:val="22"/>
        </w:rPr>
        <w:t>Malware</w:t>
      </w:r>
      <w:r>
        <w:rPr>
          <w:i/>
          <w:spacing w:val="-13"/>
          <w:sz w:val="22"/>
        </w:rPr>
        <w:t> </w:t>
      </w:r>
      <w:r>
        <w:rPr>
          <w:i/>
          <w:sz w:val="22"/>
        </w:rPr>
        <w:t>Analysis</w:t>
      </w:r>
      <w:r>
        <w:rPr>
          <w:i/>
          <w:spacing w:val="-12"/>
          <w:sz w:val="22"/>
        </w:rPr>
        <w:t> </w:t>
      </w:r>
      <w:r>
        <w:rPr>
          <w:i/>
          <w:sz w:val="22"/>
        </w:rPr>
        <w:t>Sandbox Static Analysis</w:t>
      </w:r>
    </w:p>
    <w:p>
      <w:pPr>
        <w:pStyle w:val="BodyText"/>
        <w:spacing w:before="36"/>
        <w:ind w:left="0"/>
        <w:rPr>
          <w:i/>
          <w:sz w:val="20"/>
        </w:r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801"/>
        <w:gridCol w:w="6560"/>
      </w:tblGrid>
      <w:tr>
        <w:trPr>
          <w:trHeight w:val="585" w:hRule="atLeast"/>
        </w:trPr>
        <w:tc>
          <w:tcPr>
            <w:tcW w:w="2801" w:type="dxa"/>
          </w:tcPr>
          <w:p>
            <w:pPr>
              <w:pStyle w:val="TableParagraph"/>
              <w:rPr>
                <w:b/>
                <w:sz w:val="22"/>
              </w:rPr>
            </w:pPr>
            <w:r>
              <w:rPr>
                <w:b/>
                <w:spacing w:val="-4"/>
                <w:sz w:val="22"/>
              </w:rPr>
              <w:t>Tool</w:t>
            </w:r>
          </w:p>
        </w:tc>
        <w:tc>
          <w:tcPr>
            <w:tcW w:w="6560" w:type="dxa"/>
          </w:tcPr>
          <w:p>
            <w:pPr>
              <w:pStyle w:val="TableParagraph"/>
              <w:ind w:left="120"/>
              <w:rPr>
                <w:b/>
                <w:sz w:val="22"/>
              </w:rPr>
            </w:pPr>
            <w:r>
              <w:rPr>
                <w:b/>
                <w:spacing w:val="-2"/>
                <w:sz w:val="22"/>
              </w:rPr>
              <w:t>Purpose</w:t>
            </w:r>
          </w:p>
        </w:tc>
      </w:tr>
      <w:tr>
        <w:trPr>
          <w:trHeight w:val="585" w:hRule="atLeast"/>
        </w:trPr>
        <w:tc>
          <w:tcPr>
            <w:tcW w:w="2801" w:type="dxa"/>
          </w:tcPr>
          <w:p>
            <w:pPr>
              <w:pStyle w:val="TableParagraph"/>
              <w:rPr>
                <w:sz w:val="22"/>
              </w:rPr>
            </w:pPr>
            <w:r>
              <w:rPr>
                <w:spacing w:val="-2"/>
                <w:sz w:val="22"/>
              </w:rPr>
              <w:t>JADX-</w:t>
            </w:r>
            <w:r>
              <w:rPr>
                <w:spacing w:val="-5"/>
                <w:sz w:val="22"/>
              </w:rPr>
              <w:t>CLI</w:t>
            </w:r>
          </w:p>
        </w:tc>
        <w:tc>
          <w:tcPr>
            <w:tcW w:w="6560" w:type="dxa"/>
          </w:tcPr>
          <w:p>
            <w:pPr>
              <w:pStyle w:val="TableParagraph"/>
              <w:ind w:left="120"/>
              <w:rPr>
                <w:sz w:val="22"/>
              </w:rPr>
            </w:pPr>
            <w:r>
              <w:rPr>
                <w:sz w:val="22"/>
              </w:rPr>
              <w:t>APK</w:t>
            </w:r>
            <w:r>
              <w:rPr>
                <w:spacing w:val="-5"/>
                <w:sz w:val="22"/>
              </w:rPr>
              <w:t> </w:t>
            </w:r>
            <w:r>
              <w:rPr>
                <w:sz w:val="22"/>
              </w:rPr>
              <w:t>decompilation</w:t>
            </w:r>
            <w:r>
              <w:rPr>
                <w:spacing w:val="-5"/>
                <w:sz w:val="22"/>
              </w:rPr>
              <w:t> </w:t>
            </w:r>
            <w:r>
              <w:rPr>
                <w:sz w:val="22"/>
              </w:rPr>
              <w:t>to</w:t>
            </w:r>
            <w:r>
              <w:rPr>
                <w:spacing w:val="-3"/>
                <w:sz w:val="22"/>
              </w:rPr>
              <w:t> </w:t>
            </w:r>
            <w:r>
              <w:rPr>
                <w:sz w:val="22"/>
              </w:rPr>
              <w:t>readable</w:t>
            </w:r>
            <w:r>
              <w:rPr>
                <w:spacing w:val="-4"/>
                <w:sz w:val="22"/>
              </w:rPr>
              <w:t> </w:t>
            </w:r>
            <w:r>
              <w:rPr>
                <w:sz w:val="22"/>
              </w:rPr>
              <w:t>Java</w:t>
            </w:r>
            <w:r>
              <w:rPr>
                <w:spacing w:val="-6"/>
                <w:sz w:val="22"/>
              </w:rPr>
              <w:t> </w:t>
            </w:r>
            <w:r>
              <w:rPr>
                <w:spacing w:val="-2"/>
                <w:sz w:val="22"/>
              </w:rPr>
              <w:t>source</w:t>
            </w:r>
          </w:p>
        </w:tc>
      </w:tr>
      <w:tr>
        <w:trPr>
          <w:trHeight w:val="585" w:hRule="atLeast"/>
        </w:trPr>
        <w:tc>
          <w:tcPr>
            <w:tcW w:w="2801" w:type="dxa"/>
          </w:tcPr>
          <w:p>
            <w:pPr>
              <w:pStyle w:val="TableParagraph"/>
              <w:rPr>
                <w:sz w:val="22"/>
              </w:rPr>
            </w:pPr>
            <w:r>
              <w:rPr>
                <w:spacing w:val="-2"/>
                <w:sz w:val="22"/>
              </w:rPr>
              <w:t>Androguard</w:t>
            </w:r>
          </w:p>
        </w:tc>
        <w:tc>
          <w:tcPr>
            <w:tcW w:w="6560" w:type="dxa"/>
          </w:tcPr>
          <w:p>
            <w:pPr>
              <w:pStyle w:val="TableParagraph"/>
              <w:ind w:left="120"/>
              <w:rPr>
                <w:sz w:val="22"/>
              </w:rPr>
            </w:pPr>
            <w:r>
              <w:rPr>
                <w:sz w:val="22"/>
              </w:rPr>
              <w:t>Manifest</w:t>
            </w:r>
            <w:r>
              <w:rPr>
                <w:spacing w:val="-8"/>
                <w:sz w:val="22"/>
              </w:rPr>
              <w:t> </w:t>
            </w:r>
            <w:r>
              <w:rPr>
                <w:sz w:val="22"/>
              </w:rPr>
              <w:t>parsing,</w:t>
            </w:r>
            <w:r>
              <w:rPr>
                <w:spacing w:val="-3"/>
                <w:sz w:val="22"/>
              </w:rPr>
              <w:t> </w:t>
            </w:r>
            <w:r>
              <w:rPr>
                <w:sz w:val="22"/>
              </w:rPr>
              <w:t>permission</w:t>
            </w:r>
            <w:r>
              <w:rPr>
                <w:spacing w:val="-4"/>
                <w:sz w:val="22"/>
              </w:rPr>
              <w:t> </w:t>
            </w:r>
            <w:r>
              <w:rPr>
                <w:sz w:val="22"/>
              </w:rPr>
              <w:t>extraction,</w:t>
            </w:r>
            <w:r>
              <w:rPr>
                <w:spacing w:val="-4"/>
                <w:sz w:val="22"/>
              </w:rPr>
              <w:t> </w:t>
            </w:r>
            <w:r>
              <w:rPr>
                <w:sz w:val="22"/>
              </w:rPr>
              <w:t>call</w:t>
            </w:r>
            <w:r>
              <w:rPr>
                <w:spacing w:val="-4"/>
                <w:sz w:val="22"/>
              </w:rPr>
              <w:t> </w:t>
            </w:r>
            <w:r>
              <w:rPr>
                <w:sz w:val="22"/>
              </w:rPr>
              <w:t>graph</w:t>
            </w:r>
            <w:r>
              <w:rPr>
                <w:spacing w:val="-4"/>
                <w:sz w:val="22"/>
              </w:rPr>
              <w:t> </w:t>
            </w:r>
            <w:r>
              <w:rPr>
                <w:spacing w:val="-2"/>
                <w:sz w:val="22"/>
              </w:rPr>
              <w:t>generation</w:t>
            </w:r>
          </w:p>
        </w:tc>
      </w:tr>
      <w:tr>
        <w:trPr>
          <w:trHeight w:val="585" w:hRule="atLeast"/>
        </w:trPr>
        <w:tc>
          <w:tcPr>
            <w:tcW w:w="2801" w:type="dxa"/>
          </w:tcPr>
          <w:p>
            <w:pPr>
              <w:pStyle w:val="TableParagraph"/>
              <w:rPr>
                <w:sz w:val="22"/>
              </w:rPr>
            </w:pPr>
            <w:r>
              <w:rPr>
                <w:spacing w:val="-2"/>
                <w:sz w:val="22"/>
              </w:rPr>
              <w:t>Semgrep</w:t>
            </w:r>
          </w:p>
        </w:tc>
        <w:tc>
          <w:tcPr>
            <w:tcW w:w="6560" w:type="dxa"/>
          </w:tcPr>
          <w:p>
            <w:pPr>
              <w:pStyle w:val="TableParagraph"/>
              <w:ind w:left="120"/>
              <w:rPr>
                <w:sz w:val="22"/>
              </w:rPr>
            </w:pPr>
            <w:r>
              <w:rPr>
                <w:sz w:val="22"/>
              </w:rPr>
              <w:t>Detects</w:t>
            </w:r>
            <w:r>
              <w:rPr>
                <w:spacing w:val="-10"/>
                <w:sz w:val="22"/>
              </w:rPr>
              <w:t> </w:t>
            </w:r>
            <w:r>
              <w:rPr>
                <w:sz w:val="22"/>
              </w:rPr>
              <w:t>vulnerable</w:t>
            </w:r>
            <w:r>
              <w:rPr>
                <w:spacing w:val="-5"/>
                <w:sz w:val="22"/>
              </w:rPr>
              <w:t> </w:t>
            </w:r>
            <w:r>
              <w:rPr>
                <w:sz w:val="22"/>
              </w:rPr>
              <w:t>code</w:t>
            </w:r>
            <w:r>
              <w:rPr>
                <w:spacing w:val="-5"/>
                <w:sz w:val="22"/>
              </w:rPr>
              <w:t> </w:t>
            </w:r>
            <w:r>
              <w:rPr>
                <w:sz w:val="22"/>
              </w:rPr>
              <w:t>patterns</w:t>
            </w:r>
            <w:r>
              <w:rPr>
                <w:spacing w:val="-5"/>
                <w:sz w:val="22"/>
              </w:rPr>
              <w:t> </w:t>
            </w:r>
            <w:r>
              <w:rPr>
                <w:sz w:val="22"/>
              </w:rPr>
              <w:t>in</w:t>
            </w:r>
            <w:r>
              <w:rPr>
                <w:spacing w:val="-7"/>
                <w:sz w:val="22"/>
              </w:rPr>
              <w:t> </w:t>
            </w:r>
            <w:r>
              <w:rPr>
                <w:sz w:val="22"/>
              </w:rPr>
              <w:t>decompiled</w:t>
            </w:r>
            <w:r>
              <w:rPr>
                <w:spacing w:val="-7"/>
                <w:sz w:val="22"/>
              </w:rPr>
              <w:t> </w:t>
            </w:r>
            <w:r>
              <w:rPr>
                <w:spacing w:val="-2"/>
                <w:sz w:val="22"/>
              </w:rPr>
              <w:t>source</w:t>
            </w:r>
          </w:p>
        </w:tc>
      </w:tr>
      <w:tr>
        <w:trPr>
          <w:trHeight w:val="585" w:hRule="atLeast"/>
        </w:trPr>
        <w:tc>
          <w:tcPr>
            <w:tcW w:w="2801" w:type="dxa"/>
          </w:tcPr>
          <w:p>
            <w:pPr>
              <w:pStyle w:val="TableParagraph"/>
              <w:spacing w:before="79"/>
              <w:rPr>
                <w:sz w:val="22"/>
              </w:rPr>
            </w:pPr>
            <w:r>
              <w:rPr>
                <w:spacing w:val="-2"/>
                <w:sz w:val="22"/>
              </w:rPr>
              <w:t>ClamAV</w:t>
            </w:r>
          </w:p>
        </w:tc>
        <w:tc>
          <w:tcPr>
            <w:tcW w:w="6560" w:type="dxa"/>
          </w:tcPr>
          <w:p>
            <w:pPr>
              <w:pStyle w:val="TableParagraph"/>
              <w:spacing w:before="79"/>
              <w:ind w:left="120"/>
              <w:rPr>
                <w:sz w:val="22"/>
              </w:rPr>
            </w:pPr>
            <w:r>
              <w:rPr>
                <w:sz w:val="22"/>
              </w:rPr>
              <w:t>Pre-screens</w:t>
            </w:r>
            <w:r>
              <w:rPr>
                <w:spacing w:val="-4"/>
                <w:sz w:val="22"/>
              </w:rPr>
              <w:t> </w:t>
            </w:r>
            <w:r>
              <w:rPr>
                <w:sz w:val="22"/>
              </w:rPr>
              <w:t>APKs</w:t>
            </w:r>
            <w:r>
              <w:rPr>
                <w:spacing w:val="-4"/>
                <w:sz w:val="22"/>
              </w:rPr>
              <w:t> </w:t>
            </w:r>
            <w:r>
              <w:rPr>
                <w:sz w:val="22"/>
              </w:rPr>
              <w:t>for</w:t>
            </w:r>
            <w:r>
              <w:rPr>
                <w:spacing w:val="-4"/>
                <w:sz w:val="22"/>
              </w:rPr>
              <w:t> </w:t>
            </w:r>
            <w:r>
              <w:rPr>
                <w:sz w:val="22"/>
              </w:rPr>
              <w:t>known</w:t>
            </w:r>
            <w:r>
              <w:rPr>
                <w:spacing w:val="-5"/>
                <w:sz w:val="22"/>
              </w:rPr>
              <w:t> </w:t>
            </w:r>
            <w:r>
              <w:rPr>
                <w:sz w:val="22"/>
              </w:rPr>
              <w:t>malware</w:t>
            </w:r>
            <w:r>
              <w:rPr>
                <w:spacing w:val="-3"/>
                <w:sz w:val="22"/>
              </w:rPr>
              <w:t> </w:t>
            </w:r>
            <w:r>
              <w:rPr>
                <w:spacing w:val="-2"/>
                <w:sz w:val="22"/>
              </w:rPr>
              <w:t>signatures</w:t>
            </w:r>
          </w:p>
        </w:tc>
      </w:tr>
    </w:tbl>
    <w:p>
      <w:pPr>
        <w:pStyle w:val="BodyText"/>
        <w:spacing w:before="11"/>
        <w:ind w:left="0"/>
        <w:rPr>
          <w:i/>
        </w:rPr>
      </w:pPr>
    </w:p>
    <w:p>
      <w:pPr>
        <w:spacing w:before="0"/>
        <w:ind w:left="23" w:right="0" w:firstLine="0"/>
        <w:jc w:val="left"/>
        <w:rPr>
          <w:i/>
          <w:sz w:val="22"/>
        </w:rPr>
      </w:pPr>
      <w:r>
        <w:rPr>
          <w:i/>
          <w:sz w:val="22"/>
        </w:rPr>
        <w:t>Dynamic</w:t>
      </w:r>
      <w:r>
        <w:rPr>
          <w:i/>
          <w:spacing w:val="-5"/>
          <w:sz w:val="22"/>
        </w:rPr>
        <w:t> </w:t>
      </w:r>
      <w:r>
        <w:rPr>
          <w:i/>
          <w:spacing w:val="-2"/>
          <w:sz w:val="22"/>
        </w:rPr>
        <w:t>Analysis</w:t>
      </w:r>
    </w:p>
    <w:p>
      <w:pPr>
        <w:pStyle w:val="BodyText"/>
        <w:spacing w:before="37" w:after="1"/>
        <w:ind w:left="0"/>
        <w:rPr>
          <w:i/>
          <w:sz w:val="20"/>
        </w:r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202"/>
        <w:gridCol w:w="6159"/>
      </w:tblGrid>
      <w:tr>
        <w:trPr>
          <w:trHeight w:val="585" w:hRule="atLeast"/>
        </w:trPr>
        <w:tc>
          <w:tcPr>
            <w:tcW w:w="3202" w:type="dxa"/>
          </w:tcPr>
          <w:p>
            <w:pPr>
              <w:pStyle w:val="TableParagraph"/>
              <w:rPr>
                <w:b/>
                <w:sz w:val="22"/>
              </w:rPr>
            </w:pPr>
            <w:r>
              <w:rPr>
                <w:b/>
                <w:spacing w:val="-4"/>
                <w:sz w:val="22"/>
              </w:rPr>
              <w:t>Tool</w:t>
            </w:r>
          </w:p>
        </w:tc>
        <w:tc>
          <w:tcPr>
            <w:tcW w:w="6159" w:type="dxa"/>
          </w:tcPr>
          <w:p>
            <w:pPr>
              <w:pStyle w:val="TableParagraph"/>
              <w:ind w:left="120"/>
              <w:rPr>
                <w:b/>
                <w:sz w:val="22"/>
              </w:rPr>
            </w:pPr>
            <w:r>
              <w:rPr>
                <w:b/>
                <w:spacing w:val="-2"/>
                <w:sz w:val="22"/>
              </w:rPr>
              <w:t>Purpose</w:t>
            </w:r>
          </w:p>
        </w:tc>
      </w:tr>
      <w:tr>
        <w:trPr>
          <w:trHeight w:val="585" w:hRule="atLeast"/>
        </w:trPr>
        <w:tc>
          <w:tcPr>
            <w:tcW w:w="3202" w:type="dxa"/>
          </w:tcPr>
          <w:p>
            <w:pPr>
              <w:pStyle w:val="TableParagraph"/>
              <w:rPr>
                <w:sz w:val="22"/>
              </w:rPr>
            </w:pPr>
            <w:r>
              <w:rPr>
                <w:sz w:val="22"/>
              </w:rPr>
              <w:t>Android</w:t>
            </w:r>
            <w:r>
              <w:rPr>
                <w:spacing w:val="-6"/>
                <w:sz w:val="22"/>
              </w:rPr>
              <w:t> </w:t>
            </w:r>
            <w:r>
              <w:rPr>
                <w:sz w:val="22"/>
              </w:rPr>
              <w:t>Emulator</w:t>
            </w:r>
            <w:r>
              <w:rPr>
                <w:spacing w:val="-6"/>
                <w:sz w:val="22"/>
              </w:rPr>
              <w:t> </w:t>
            </w:r>
            <w:r>
              <w:rPr>
                <w:sz w:val="22"/>
              </w:rPr>
              <w:t>(AVD</w:t>
            </w:r>
            <w:r>
              <w:rPr>
                <w:spacing w:val="-5"/>
                <w:sz w:val="22"/>
              </w:rPr>
              <w:t> </w:t>
            </w:r>
            <w:r>
              <w:rPr>
                <w:sz w:val="22"/>
              </w:rPr>
              <w:t>API</w:t>
            </w:r>
            <w:r>
              <w:rPr>
                <w:spacing w:val="-6"/>
                <w:sz w:val="22"/>
              </w:rPr>
              <w:t> </w:t>
            </w:r>
            <w:r>
              <w:rPr>
                <w:spacing w:val="-5"/>
                <w:sz w:val="22"/>
              </w:rPr>
              <w:t>30)</w:t>
            </w:r>
          </w:p>
        </w:tc>
        <w:tc>
          <w:tcPr>
            <w:tcW w:w="6159" w:type="dxa"/>
          </w:tcPr>
          <w:p>
            <w:pPr>
              <w:pStyle w:val="TableParagraph"/>
              <w:ind w:left="120"/>
              <w:rPr>
                <w:sz w:val="22"/>
              </w:rPr>
            </w:pPr>
            <w:r>
              <w:rPr>
                <w:sz w:val="22"/>
              </w:rPr>
              <w:t>Runtime</w:t>
            </w:r>
            <w:r>
              <w:rPr>
                <w:spacing w:val="-6"/>
                <w:sz w:val="22"/>
              </w:rPr>
              <w:t> </w:t>
            </w:r>
            <w:r>
              <w:rPr>
                <w:sz w:val="22"/>
              </w:rPr>
              <w:t>emulation</w:t>
            </w:r>
            <w:r>
              <w:rPr>
                <w:spacing w:val="-5"/>
                <w:sz w:val="22"/>
              </w:rPr>
              <w:t> </w:t>
            </w:r>
            <w:r>
              <w:rPr>
                <w:sz w:val="22"/>
              </w:rPr>
              <w:t>environment</w:t>
            </w:r>
            <w:r>
              <w:rPr>
                <w:spacing w:val="-6"/>
                <w:sz w:val="22"/>
              </w:rPr>
              <w:t> </w:t>
            </w:r>
            <w:r>
              <w:rPr>
                <w:sz w:val="22"/>
              </w:rPr>
              <w:t>for</w:t>
            </w:r>
            <w:r>
              <w:rPr>
                <w:spacing w:val="-7"/>
                <w:sz w:val="22"/>
              </w:rPr>
              <w:t> </w:t>
            </w:r>
            <w:r>
              <w:rPr>
                <w:sz w:val="22"/>
              </w:rPr>
              <w:t>APK</w:t>
            </w:r>
            <w:r>
              <w:rPr>
                <w:spacing w:val="-3"/>
                <w:sz w:val="22"/>
              </w:rPr>
              <w:t> </w:t>
            </w:r>
            <w:r>
              <w:rPr>
                <w:spacing w:val="-2"/>
                <w:sz w:val="22"/>
              </w:rPr>
              <w:t>execution</w:t>
            </w:r>
          </w:p>
        </w:tc>
      </w:tr>
      <w:tr>
        <w:trPr>
          <w:trHeight w:val="585" w:hRule="atLeast"/>
        </w:trPr>
        <w:tc>
          <w:tcPr>
            <w:tcW w:w="3202" w:type="dxa"/>
          </w:tcPr>
          <w:p>
            <w:pPr>
              <w:pStyle w:val="TableParagraph"/>
              <w:rPr>
                <w:sz w:val="22"/>
              </w:rPr>
            </w:pPr>
            <w:r>
              <w:rPr>
                <w:spacing w:val="-2"/>
                <w:sz w:val="22"/>
              </w:rPr>
              <w:t>Frida</w:t>
            </w:r>
          </w:p>
        </w:tc>
        <w:tc>
          <w:tcPr>
            <w:tcW w:w="6159" w:type="dxa"/>
          </w:tcPr>
          <w:p>
            <w:pPr>
              <w:pStyle w:val="TableParagraph"/>
              <w:ind w:left="120"/>
              <w:rPr>
                <w:sz w:val="22"/>
              </w:rPr>
            </w:pPr>
            <w:r>
              <w:rPr>
                <w:sz w:val="22"/>
              </w:rPr>
              <w:t>JavaScript</w:t>
            </w:r>
            <w:r>
              <w:rPr>
                <w:spacing w:val="-8"/>
                <w:sz w:val="22"/>
              </w:rPr>
              <w:t> </w:t>
            </w:r>
            <w:r>
              <w:rPr>
                <w:sz w:val="22"/>
              </w:rPr>
              <w:t>hooks</w:t>
            </w:r>
            <w:r>
              <w:rPr>
                <w:spacing w:val="-6"/>
                <w:sz w:val="22"/>
              </w:rPr>
              <w:t> </w:t>
            </w:r>
            <w:r>
              <w:rPr>
                <w:sz w:val="22"/>
              </w:rPr>
              <w:t>injected</w:t>
            </w:r>
            <w:r>
              <w:rPr>
                <w:spacing w:val="-6"/>
                <w:sz w:val="22"/>
              </w:rPr>
              <w:t> </w:t>
            </w:r>
            <w:r>
              <w:rPr>
                <w:sz w:val="22"/>
              </w:rPr>
              <w:t>at</w:t>
            </w:r>
            <w:r>
              <w:rPr>
                <w:spacing w:val="-6"/>
                <w:sz w:val="22"/>
              </w:rPr>
              <w:t> </w:t>
            </w:r>
            <w:r>
              <w:rPr>
                <w:sz w:val="22"/>
              </w:rPr>
              <w:t>runtime;</w:t>
            </w:r>
            <w:r>
              <w:rPr>
                <w:spacing w:val="-4"/>
                <w:sz w:val="22"/>
              </w:rPr>
              <w:t> </w:t>
            </w:r>
            <w:r>
              <w:rPr>
                <w:sz w:val="22"/>
              </w:rPr>
              <w:t>bypasses</w:t>
            </w:r>
            <w:r>
              <w:rPr>
                <w:spacing w:val="-6"/>
                <w:sz w:val="22"/>
              </w:rPr>
              <w:t> </w:t>
            </w:r>
            <w:r>
              <w:rPr>
                <w:sz w:val="22"/>
              </w:rPr>
              <w:t>root/SSL</w:t>
            </w:r>
            <w:r>
              <w:rPr>
                <w:spacing w:val="-5"/>
                <w:sz w:val="22"/>
              </w:rPr>
              <w:t> </w:t>
            </w:r>
            <w:r>
              <w:rPr>
                <w:spacing w:val="-2"/>
                <w:sz w:val="22"/>
              </w:rPr>
              <w:t>detection</w:t>
            </w:r>
          </w:p>
        </w:tc>
      </w:tr>
      <w:tr>
        <w:trPr>
          <w:trHeight w:val="585" w:hRule="atLeast"/>
        </w:trPr>
        <w:tc>
          <w:tcPr>
            <w:tcW w:w="3202" w:type="dxa"/>
          </w:tcPr>
          <w:p>
            <w:pPr>
              <w:pStyle w:val="TableParagraph"/>
              <w:rPr>
                <w:sz w:val="22"/>
              </w:rPr>
            </w:pPr>
            <w:r>
              <w:rPr>
                <w:spacing w:val="-2"/>
                <w:sz w:val="22"/>
              </w:rPr>
              <w:t>mitmproxy</w:t>
            </w:r>
          </w:p>
        </w:tc>
        <w:tc>
          <w:tcPr>
            <w:tcW w:w="6159" w:type="dxa"/>
          </w:tcPr>
          <w:p>
            <w:pPr>
              <w:pStyle w:val="TableParagraph"/>
              <w:ind w:left="120"/>
              <w:rPr>
                <w:sz w:val="22"/>
              </w:rPr>
            </w:pPr>
            <w:r>
              <w:rPr>
                <w:sz w:val="22"/>
              </w:rPr>
              <w:t>SSL</w:t>
            </w:r>
            <w:r>
              <w:rPr>
                <w:spacing w:val="-6"/>
                <w:sz w:val="22"/>
              </w:rPr>
              <w:t> </w:t>
            </w:r>
            <w:r>
              <w:rPr>
                <w:sz w:val="22"/>
              </w:rPr>
              <w:t>decryption</w:t>
            </w:r>
            <w:r>
              <w:rPr>
                <w:spacing w:val="-4"/>
                <w:sz w:val="22"/>
              </w:rPr>
              <w:t> </w:t>
            </w:r>
            <w:r>
              <w:rPr>
                <w:sz w:val="22"/>
              </w:rPr>
              <w:t>proxy</w:t>
            </w:r>
            <w:r>
              <w:rPr>
                <w:spacing w:val="-4"/>
                <w:sz w:val="22"/>
              </w:rPr>
              <w:t> </w:t>
            </w:r>
            <w:r>
              <w:rPr>
                <w:sz w:val="22"/>
              </w:rPr>
              <w:t>for</w:t>
            </w:r>
            <w:r>
              <w:rPr>
                <w:spacing w:val="-3"/>
                <w:sz w:val="22"/>
              </w:rPr>
              <w:t> </w:t>
            </w:r>
            <w:r>
              <w:rPr>
                <w:sz w:val="22"/>
              </w:rPr>
              <w:t>HTTPS</w:t>
            </w:r>
            <w:r>
              <w:rPr>
                <w:spacing w:val="-6"/>
                <w:sz w:val="22"/>
              </w:rPr>
              <w:t> </w:t>
            </w:r>
            <w:r>
              <w:rPr>
                <w:sz w:val="22"/>
              </w:rPr>
              <w:t>traffic</w:t>
            </w:r>
            <w:r>
              <w:rPr>
                <w:spacing w:val="-5"/>
                <w:sz w:val="22"/>
              </w:rPr>
              <w:t> </w:t>
            </w:r>
            <w:r>
              <w:rPr>
                <w:spacing w:val="-2"/>
                <w:sz w:val="22"/>
              </w:rPr>
              <w:t>capture</w:t>
            </w:r>
          </w:p>
        </w:tc>
      </w:tr>
      <w:tr>
        <w:trPr>
          <w:trHeight w:val="587" w:hRule="atLeast"/>
        </w:trPr>
        <w:tc>
          <w:tcPr>
            <w:tcW w:w="3202" w:type="dxa"/>
          </w:tcPr>
          <w:p>
            <w:pPr>
              <w:pStyle w:val="TableParagraph"/>
              <w:spacing w:before="79"/>
              <w:rPr>
                <w:sz w:val="22"/>
              </w:rPr>
            </w:pPr>
            <w:r>
              <w:rPr>
                <w:spacing w:val="-2"/>
                <w:sz w:val="22"/>
              </w:rPr>
              <w:t>tcpdump</w:t>
            </w:r>
          </w:p>
        </w:tc>
        <w:tc>
          <w:tcPr>
            <w:tcW w:w="6159" w:type="dxa"/>
          </w:tcPr>
          <w:p>
            <w:pPr>
              <w:pStyle w:val="TableParagraph"/>
              <w:spacing w:before="79"/>
              <w:ind w:left="120"/>
              <w:rPr>
                <w:sz w:val="22"/>
              </w:rPr>
            </w:pPr>
            <w:r>
              <w:rPr>
                <w:sz w:val="22"/>
              </w:rPr>
              <w:t>Raw</w:t>
            </w:r>
            <w:r>
              <w:rPr>
                <w:spacing w:val="-3"/>
                <w:sz w:val="22"/>
              </w:rPr>
              <w:t> </w:t>
            </w:r>
            <w:r>
              <w:rPr>
                <w:sz w:val="22"/>
              </w:rPr>
              <w:t>packet</w:t>
            </w:r>
            <w:r>
              <w:rPr>
                <w:spacing w:val="-5"/>
                <w:sz w:val="22"/>
              </w:rPr>
              <w:t> </w:t>
            </w:r>
            <w:r>
              <w:rPr>
                <w:sz w:val="22"/>
              </w:rPr>
              <w:t>capture</w:t>
            </w:r>
            <w:r>
              <w:rPr>
                <w:spacing w:val="-5"/>
                <w:sz w:val="22"/>
              </w:rPr>
              <w:t> </w:t>
            </w:r>
            <w:r>
              <w:rPr>
                <w:sz w:val="22"/>
              </w:rPr>
              <w:t>for</w:t>
            </w:r>
            <w:r>
              <w:rPr>
                <w:spacing w:val="-5"/>
                <w:sz w:val="22"/>
              </w:rPr>
              <w:t> </w:t>
            </w:r>
            <w:r>
              <w:rPr>
                <w:sz w:val="22"/>
              </w:rPr>
              <w:t>DNS</w:t>
            </w:r>
            <w:r>
              <w:rPr>
                <w:spacing w:val="-3"/>
                <w:sz w:val="22"/>
              </w:rPr>
              <w:t> </w:t>
            </w:r>
            <w:r>
              <w:rPr>
                <w:sz w:val="22"/>
              </w:rPr>
              <w:t>queries</w:t>
            </w:r>
            <w:r>
              <w:rPr>
                <w:spacing w:val="-3"/>
                <w:sz w:val="22"/>
              </w:rPr>
              <w:t> </w:t>
            </w:r>
            <w:r>
              <w:rPr>
                <w:sz w:val="22"/>
              </w:rPr>
              <w:t>and</w:t>
            </w:r>
            <w:r>
              <w:rPr>
                <w:spacing w:val="-4"/>
                <w:sz w:val="22"/>
              </w:rPr>
              <w:t> </w:t>
            </w:r>
            <w:r>
              <w:rPr>
                <w:sz w:val="22"/>
              </w:rPr>
              <w:t>C2</w:t>
            </w:r>
            <w:r>
              <w:rPr>
                <w:spacing w:val="-2"/>
                <w:sz w:val="22"/>
              </w:rPr>
              <w:t> detection</w:t>
            </w:r>
          </w:p>
        </w:tc>
      </w:tr>
      <w:tr>
        <w:trPr>
          <w:trHeight w:val="586" w:hRule="atLeast"/>
        </w:trPr>
        <w:tc>
          <w:tcPr>
            <w:tcW w:w="3202" w:type="dxa"/>
          </w:tcPr>
          <w:p>
            <w:pPr>
              <w:pStyle w:val="TableParagraph"/>
              <w:spacing w:before="78"/>
              <w:rPr>
                <w:sz w:val="22"/>
              </w:rPr>
            </w:pPr>
            <w:r>
              <w:rPr>
                <w:spacing w:val="-2"/>
                <w:sz w:val="22"/>
              </w:rPr>
              <w:t>Scapy</w:t>
            </w:r>
          </w:p>
        </w:tc>
        <w:tc>
          <w:tcPr>
            <w:tcW w:w="6159" w:type="dxa"/>
          </w:tcPr>
          <w:p>
            <w:pPr>
              <w:pStyle w:val="TableParagraph"/>
              <w:spacing w:before="78"/>
              <w:ind w:left="120"/>
              <w:rPr>
                <w:sz w:val="22"/>
              </w:rPr>
            </w:pPr>
            <w:r>
              <w:rPr>
                <w:sz w:val="22"/>
              </w:rPr>
              <w:t>PCAP</w:t>
            </w:r>
            <w:r>
              <w:rPr>
                <w:spacing w:val="-6"/>
                <w:sz w:val="22"/>
              </w:rPr>
              <w:t> </w:t>
            </w:r>
            <w:r>
              <w:rPr>
                <w:sz w:val="22"/>
              </w:rPr>
              <w:t>parsing</w:t>
            </w:r>
            <w:r>
              <w:rPr>
                <w:spacing w:val="-5"/>
                <w:sz w:val="22"/>
              </w:rPr>
              <w:t> </w:t>
            </w:r>
            <w:r>
              <w:rPr>
                <w:sz w:val="22"/>
              </w:rPr>
              <w:t>to</w:t>
            </w:r>
            <w:r>
              <w:rPr>
                <w:spacing w:val="-2"/>
                <w:sz w:val="22"/>
              </w:rPr>
              <w:t> </w:t>
            </w:r>
            <w:r>
              <w:rPr>
                <w:sz w:val="22"/>
              </w:rPr>
              <w:t>extract</w:t>
            </w:r>
            <w:r>
              <w:rPr>
                <w:spacing w:val="-4"/>
                <w:sz w:val="22"/>
              </w:rPr>
              <w:t> </w:t>
            </w:r>
            <w:r>
              <w:rPr>
                <w:sz w:val="22"/>
              </w:rPr>
              <w:t>destination</w:t>
            </w:r>
            <w:r>
              <w:rPr>
                <w:spacing w:val="-5"/>
                <w:sz w:val="22"/>
              </w:rPr>
              <w:t> </w:t>
            </w:r>
            <w:r>
              <w:rPr>
                <w:sz w:val="22"/>
              </w:rPr>
              <w:t>IPs</w:t>
            </w:r>
            <w:r>
              <w:rPr>
                <w:spacing w:val="-3"/>
                <w:sz w:val="22"/>
              </w:rPr>
              <w:t> </w:t>
            </w:r>
            <w:r>
              <w:rPr>
                <w:sz w:val="22"/>
              </w:rPr>
              <w:t>and</w:t>
            </w:r>
            <w:r>
              <w:rPr>
                <w:spacing w:val="-6"/>
                <w:sz w:val="22"/>
              </w:rPr>
              <w:t> </w:t>
            </w:r>
            <w:r>
              <w:rPr>
                <w:sz w:val="22"/>
              </w:rPr>
              <w:t>data</w:t>
            </w:r>
            <w:r>
              <w:rPr>
                <w:spacing w:val="-3"/>
                <w:sz w:val="22"/>
              </w:rPr>
              <w:t> </w:t>
            </w:r>
            <w:r>
              <w:rPr>
                <w:spacing w:val="-2"/>
                <w:sz w:val="22"/>
              </w:rPr>
              <w:t>volumes</w:t>
            </w:r>
          </w:p>
        </w:tc>
      </w:tr>
      <w:tr>
        <w:trPr>
          <w:trHeight w:val="585" w:hRule="atLeast"/>
        </w:trPr>
        <w:tc>
          <w:tcPr>
            <w:tcW w:w="3202" w:type="dxa"/>
          </w:tcPr>
          <w:p>
            <w:pPr>
              <w:pStyle w:val="TableParagraph"/>
              <w:rPr>
                <w:sz w:val="22"/>
              </w:rPr>
            </w:pPr>
            <w:r>
              <w:rPr>
                <w:spacing w:val="-2"/>
                <w:sz w:val="22"/>
              </w:rPr>
              <w:t>inotifywait</w:t>
            </w:r>
          </w:p>
        </w:tc>
        <w:tc>
          <w:tcPr>
            <w:tcW w:w="6159" w:type="dxa"/>
          </w:tcPr>
          <w:p>
            <w:pPr>
              <w:pStyle w:val="TableParagraph"/>
              <w:ind w:left="120"/>
              <w:rPr>
                <w:sz w:val="22"/>
              </w:rPr>
            </w:pPr>
            <w:r>
              <w:rPr>
                <w:sz w:val="22"/>
              </w:rPr>
              <w:t>Filesystem</w:t>
            </w:r>
            <w:r>
              <w:rPr>
                <w:spacing w:val="-6"/>
                <w:sz w:val="22"/>
              </w:rPr>
              <w:t> </w:t>
            </w:r>
            <w:r>
              <w:rPr>
                <w:sz w:val="22"/>
              </w:rPr>
              <w:t>event</w:t>
            </w:r>
            <w:r>
              <w:rPr>
                <w:spacing w:val="-6"/>
                <w:sz w:val="22"/>
              </w:rPr>
              <w:t> </w:t>
            </w:r>
            <w:r>
              <w:rPr>
                <w:sz w:val="22"/>
              </w:rPr>
              <w:t>monitoring</w:t>
            </w:r>
            <w:r>
              <w:rPr>
                <w:spacing w:val="-5"/>
                <w:sz w:val="22"/>
              </w:rPr>
              <w:t> </w:t>
            </w:r>
            <w:r>
              <w:rPr>
                <w:sz w:val="22"/>
              </w:rPr>
              <w:t>during</w:t>
            </w:r>
            <w:r>
              <w:rPr>
                <w:spacing w:val="-5"/>
                <w:sz w:val="22"/>
              </w:rPr>
              <w:t> </w:t>
            </w:r>
            <w:r>
              <w:rPr>
                <w:sz w:val="22"/>
              </w:rPr>
              <w:t>app</w:t>
            </w:r>
            <w:r>
              <w:rPr>
                <w:spacing w:val="-6"/>
                <w:sz w:val="22"/>
              </w:rPr>
              <w:t> </w:t>
            </w:r>
            <w:r>
              <w:rPr>
                <w:spacing w:val="-2"/>
                <w:sz w:val="22"/>
              </w:rPr>
              <w:t>runtime</w:t>
            </w:r>
          </w:p>
        </w:tc>
      </w:tr>
    </w:tbl>
    <w:p>
      <w:pPr>
        <w:pStyle w:val="BodyText"/>
        <w:spacing w:before="0"/>
        <w:ind w:left="0"/>
        <w:rPr>
          <w:i/>
        </w:rPr>
      </w:pPr>
    </w:p>
    <w:p>
      <w:pPr>
        <w:pStyle w:val="BodyText"/>
        <w:spacing w:before="69"/>
        <w:ind w:left="0"/>
        <w:rPr>
          <w:i/>
        </w:rPr>
      </w:pPr>
    </w:p>
    <w:p>
      <w:pPr>
        <w:pStyle w:val="ListParagraph"/>
        <w:numPr>
          <w:ilvl w:val="1"/>
          <w:numId w:val="15"/>
        </w:numPr>
        <w:tabs>
          <w:tab w:pos="347" w:val="left" w:leader="none"/>
        </w:tabs>
        <w:spacing w:line="528" w:lineRule="auto" w:before="0" w:after="0"/>
        <w:ind w:left="23" w:right="7179" w:firstLine="0"/>
        <w:jc w:val="left"/>
        <w:rPr>
          <w:i/>
          <w:sz w:val="22"/>
        </w:rPr>
      </w:pPr>
      <w:r>
        <w:rPr>
          <w:i/>
          <w:sz w:val="22"/>
        </w:rPr>
        <w:t>Artificial</w:t>
      </w:r>
      <w:r>
        <w:rPr>
          <w:i/>
          <w:spacing w:val="-10"/>
          <w:sz w:val="22"/>
        </w:rPr>
        <w:t> </w:t>
      </w:r>
      <w:r>
        <w:rPr>
          <w:i/>
          <w:sz w:val="22"/>
        </w:rPr>
        <w:t>Intelligence</w:t>
      </w:r>
      <w:r>
        <w:rPr>
          <w:i/>
          <w:spacing w:val="-12"/>
          <w:sz w:val="22"/>
        </w:rPr>
        <w:t> </w:t>
      </w:r>
      <w:r>
        <w:rPr>
          <w:i/>
          <w:sz w:val="22"/>
        </w:rPr>
        <w:t>&amp;</w:t>
      </w:r>
      <w:r>
        <w:rPr>
          <w:i/>
          <w:spacing w:val="-12"/>
          <w:sz w:val="22"/>
        </w:rPr>
        <w:t> </w:t>
      </w:r>
      <w:r>
        <w:rPr>
          <w:i/>
          <w:sz w:val="22"/>
        </w:rPr>
        <w:t>LLMs </w:t>
      </w:r>
      <w:r>
        <w:rPr>
          <w:i/>
          <w:spacing w:val="-2"/>
          <w:sz w:val="22"/>
        </w:rPr>
        <w:t>Frameworks</w:t>
      </w:r>
    </w:p>
    <w:p>
      <w:pPr>
        <w:pStyle w:val="ListParagraph"/>
        <w:spacing w:after="0" w:line="528" w:lineRule="auto"/>
        <w:jc w:val="left"/>
        <w:rPr>
          <w:i/>
          <w:sz w:val="22"/>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2"/>
          <w:numId w:val="15"/>
        </w:numPr>
        <w:tabs>
          <w:tab w:pos="743" w:val="left" w:leader="none"/>
        </w:tabs>
        <w:spacing w:line="240" w:lineRule="auto" w:before="41" w:after="0"/>
        <w:ind w:left="743" w:right="0" w:hanging="360"/>
        <w:jc w:val="left"/>
        <w:rPr>
          <w:sz w:val="22"/>
        </w:rPr>
      </w:pPr>
      <w:r>
        <w:rPr>
          <w:sz w:val="22"/>
        </w:rPr>
        <w:t>LangGraph</w:t>
      </w:r>
      <w:r>
        <w:rPr>
          <w:spacing w:val="-5"/>
          <w:sz w:val="22"/>
        </w:rPr>
        <w:t> </w:t>
      </w:r>
      <w:r>
        <w:rPr>
          <w:sz w:val="22"/>
        </w:rPr>
        <w:t>—</w:t>
      </w:r>
      <w:r>
        <w:rPr>
          <w:spacing w:val="-6"/>
          <w:sz w:val="22"/>
        </w:rPr>
        <w:t> </w:t>
      </w:r>
      <w:r>
        <w:rPr>
          <w:sz w:val="22"/>
        </w:rPr>
        <w:t>Multi-agent</w:t>
      </w:r>
      <w:r>
        <w:rPr>
          <w:spacing w:val="-7"/>
          <w:sz w:val="22"/>
        </w:rPr>
        <w:t> </w:t>
      </w:r>
      <w:r>
        <w:rPr>
          <w:sz w:val="22"/>
        </w:rPr>
        <w:t>orchestration</w:t>
      </w:r>
      <w:r>
        <w:rPr>
          <w:spacing w:val="-5"/>
          <w:sz w:val="22"/>
        </w:rPr>
        <w:t> </w:t>
      </w:r>
      <w:r>
        <w:rPr>
          <w:sz w:val="22"/>
        </w:rPr>
        <w:t>(directed</w:t>
      </w:r>
      <w:r>
        <w:rPr>
          <w:spacing w:val="-6"/>
          <w:sz w:val="22"/>
        </w:rPr>
        <w:t> </w:t>
      </w:r>
      <w:r>
        <w:rPr>
          <w:sz w:val="22"/>
        </w:rPr>
        <w:t>acyclic</w:t>
      </w:r>
      <w:r>
        <w:rPr>
          <w:spacing w:val="-5"/>
          <w:sz w:val="22"/>
        </w:rPr>
        <w:t> </w:t>
      </w:r>
      <w:r>
        <w:rPr>
          <w:sz w:val="22"/>
        </w:rPr>
        <w:t>graph</w:t>
      </w:r>
      <w:r>
        <w:rPr>
          <w:spacing w:val="-6"/>
          <w:sz w:val="22"/>
        </w:rPr>
        <w:t> </w:t>
      </w:r>
      <w:r>
        <w:rPr>
          <w:sz w:val="22"/>
        </w:rPr>
        <w:t>state</w:t>
      </w:r>
      <w:r>
        <w:rPr>
          <w:spacing w:val="-6"/>
          <w:sz w:val="22"/>
        </w:rPr>
        <w:t> </w:t>
      </w:r>
      <w:r>
        <w:rPr>
          <w:spacing w:val="-2"/>
          <w:sz w:val="22"/>
        </w:rPr>
        <w:t>machine)</w:t>
      </w:r>
    </w:p>
    <w:p>
      <w:pPr>
        <w:pStyle w:val="BodyText"/>
        <w:spacing w:before="12"/>
        <w:ind w:left="0"/>
      </w:pPr>
    </w:p>
    <w:p>
      <w:pPr>
        <w:spacing w:before="1"/>
        <w:ind w:left="23" w:right="0" w:firstLine="0"/>
        <w:jc w:val="left"/>
        <w:rPr>
          <w:i/>
          <w:sz w:val="22"/>
        </w:rPr>
      </w:pPr>
      <w:r>
        <w:rPr>
          <w:i/>
          <w:sz w:val="22"/>
        </w:rPr>
        <w:t>Primary</w:t>
      </w:r>
      <w:r>
        <w:rPr>
          <w:i/>
          <w:spacing w:val="-7"/>
          <w:sz w:val="22"/>
        </w:rPr>
        <w:t> </w:t>
      </w:r>
      <w:r>
        <w:rPr>
          <w:i/>
          <w:sz w:val="22"/>
        </w:rPr>
        <w:t>API</w:t>
      </w:r>
      <w:r>
        <w:rPr>
          <w:i/>
          <w:spacing w:val="-7"/>
          <w:sz w:val="22"/>
        </w:rPr>
        <w:t> </w:t>
      </w:r>
      <w:r>
        <w:rPr>
          <w:i/>
          <w:sz w:val="22"/>
        </w:rPr>
        <w:t>Models</w:t>
      </w:r>
      <w:r>
        <w:rPr>
          <w:i/>
          <w:spacing w:val="-6"/>
          <w:sz w:val="22"/>
        </w:rPr>
        <w:t> </w:t>
      </w:r>
      <w:r>
        <w:rPr>
          <w:i/>
          <w:sz w:val="22"/>
        </w:rPr>
        <w:t>(via</w:t>
      </w:r>
      <w:r>
        <w:rPr>
          <w:i/>
          <w:spacing w:val="-6"/>
          <w:sz w:val="22"/>
        </w:rPr>
        <w:t> </w:t>
      </w:r>
      <w:r>
        <w:rPr>
          <w:i/>
          <w:sz w:val="22"/>
        </w:rPr>
        <w:t>OpenRouter</w:t>
      </w:r>
      <w:r>
        <w:rPr>
          <w:i/>
          <w:spacing w:val="-5"/>
          <w:sz w:val="22"/>
        </w:rPr>
        <w:t> </w:t>
      </w:r>
      <w:r>
        <w:rPr>
          <w:i/>
          <w:sz w:val="22"/>
        </w:rPr>
        <w:t>/</w:t>
      </w:r>
      <w:r>
        <w:rPr>
          <w:i/>
          <w:spacing w:val="-4"/>
          <w:sz w:val="22"/>
        </w:rPr>
        <w:t> </w:t>
      </w:r>
      <w:r>
        <w:rPr>
          <w:i/>
          <w:sz w:val="22"/>
        </w:rPr>
        <w:t>Google</w:t>
      </w:r>
      <w:r>
        <w:rPr>
          <w:i/>
          <w:spacing w:val="-7"/>
          <w:sz w:val="22"/>
        </w:rPr>
        <w:t> </w:t>
      </w:r>
      <w:r>
        <w:rPr>
          <w:i/>
          <w:spacing w:val="-4"/>
          <w:sz w:val="22"/>
        </w:rPr>
        <w:t>API)</w:t>
      </w:r>
    </w:p>
    <w:p>
      <w:pPr>
        <w:pStyle w:val="BodyText"/>
        <w:spacing w:before="35"/>
        <w:ind w:left="0"/>
        <w:rPr>
          <w:i/>
          <w:sz w:val="20"/>
        </w:r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801"/>
        <w:gridCol w:w="2400"/>
        <w:gridCol w:w="4159"/>
      </w:tblGrid>
      <w:tr>
        <w:trPr>
          <w:trHeight w:val="585" w:hRule="atLeast"/>
        </w:trPr>
        <w:tc>
          <w:tcPr>
            <w:tcW w:w="2801" w:type="dxa"/>
          </w:tcPr>
          <w:p>
            <w:pPr>
              <w:pStyle w:val="TableParagraph"/>
              <w:rPr>
                <w:b/>
                <w:sz w:val="22"/>
              </w:rPr>
            </w:pPr>
            <w:r>
              <w:rPr>
                <w:b/>
                <w:spacing w:val="-2"/>
                <w:sz w:val="22"/>
              </w:rPr>
              <w:t>Model</w:t>
            </w:r>
          </w:p>
        </w:tc>
        <w:tc>
          <w:tcPr>
            <w:tcW w:w="2400" w:type="dxa"/>
          </w:tcPr>
          <w:p>
            <w:pPr>
              <w:pStyle w:val="TableParagraph"/>
              <w:ind w:left="120"/>
              <w:rPr>
                <w:b/>
                <w:sz w:val="22"/>
              </w:rPr>
            </w:pPr>
            <w:r>
              <w:rPr>
                <w:b/>
                <w:spacing w:val="-2"/>
                <w:sz w:val="22"/>
              </w:rPr>
              <w:t>Provider</w:t>
            </w:r>
          </w:p>
        </w:tc>
        <w:tc>
          <w:tcPr>
            <w:tcW w:w="4159" w:type="dxa"/>
          </w:tcPr>
          <w:p>
            <w:pPr>
              <w:pStyle w:val="TableParagraph"/>
              <w:ind w:left="120"/>
              <w:rPr>
                <w:b/>
                <w:sz w:val="22"/>
              </w:rPr>
            </w:pPr>
            <w:r>
              <w:rPr>
                <w:b/>
                <w:spacing w:val="-4"/>
                <w:sz w:val="22"/>
              </w:rPr>
              <w:t>Role</w:t>
            </w:r>
          </w:p>
        </w:tc>
      </w:tr>
      <w:tr>
        <w:trPr>
          <w:trHeight w:val="895" w:hRule="atLeast"/>
        </w:trPr>
        <w:tc>
          <w:tcPr>
            <w:tcW w:w="2801" w:type="dxa"/>
          </w:tcPr>
          <w:p>
            <w:pPr>
              <w:pStyle w:val="TableParagraph"/>
              <w:rPr>
                <w:sz w:val="22"/>
              </w:rPr>
            </w:pPr>
            <w:r>
              <w:rPr>
                <w:sz w:val="22"/>
              </w:rPr>
              <w:t>Gemini</w:t>
            </w:r>
            <w:r>
              <w:rPr>
                <w:spacing w:val="-5"/>
                <w:sz w:val="22"/>
              </w:rPr>
              <w:t> </w:t>
            </w:r>
            <w:r>
              <w:rPr>
                <w:sz w:val="22"/>
              </w:rPr>
              <w:t>1.5</w:t>
            </w:r>
            <w:r>
              <w:rPr>
                <w:spacing w:val="-3"/>
                <w:sz w:val="22"/>
              </w:rPr>
              <w:t> </w:t>
            </w:r>
            <w:r>
              <w:rPr>
                <w:spacing w:val="-2"/>
                <w:sz w:val="22"/>
              </w:rPr>
              <w:t>Flash</w:t>
            </w:r>
          </w:p>
        </w:tc>
        <w:tc>
          <w:tcPr>
            <w:tcW w:w="2400" w:type="dxa"/>
          </w:tcPr>
          <w:p>
            <w:pPr>
              <w:pStyle w:val="TableParagraph"/>
              <w:spacing w:line="276" w:lineRule="auto"/>
              <w:ind w:left="120" w:right="127"/>
              <w:rPr>
                <w:sz w:val="22"/>
              </w:rPr>
            </w:pPr>
            <w:r>
              <w:rPr>
                <w:sz w:val="22"/>
              </w:rPr>
              <w:t>Google</w:t>
            </w:r>
            <w:r>
              <w:rPr>
                <w:spacing w:val="-13"/>
                <w:sz w:val="22"/>
              </w:rPr>
              <w:t> </w:t>
            </w:r>
            <w:r>
              <w:rPr>
                <w:sz w:val="22"/>
              </w:rPr>
              <w:t>API</w:t>
            </w:r>
            <w:r>
              <w:rPr>
                <w:spacing w:val="-12"/>
                <w:sz w:val="22"/>
              </w:rPr>
              <w:t> </w:t>
            </w:r>
            <w:r>
              <w:rPr>
                <w:sz w:val="22"/>
              </w:rPr>
              <w:t>/ </w:t>
            </w:r>
            <w:r>
              <w:rPr>
                <w:spacing w:val="-2"/>
                <w:sz w:val="22"/>
              </w:rPr>
              <w:t>OpenRouter</w:t>
            </w:r>
          </w:p>
        </w:tc>
        <w:tc>
          <w:tcPr>
            <w:tcW w:w="4159" w:type="dxa"/>
          </w:tcPr>
          <w:p>
            <w:pPr>
              <w:pStyle w:val="TableParagraph"/>
              <w:spacing w:line="276" w:lineRule="auto"/>
              <w:ind w:left="120" w:right="112"/>
              <w:rPr>
                <w:sz w:val="22"/>
              </w:rPr>
            </w:pPr>
            <w:r>
              <w:rPr>
                <w:sz w:val="22"/>
              </w:rPr>
              <w:t>Network</w:t>
            </w:r>
            <w:r>
              <w:rPr>
                <w:spacing w:val="-9"/>
                <w:sz w:val="22"/>
              </w:rPr>
              <w:t> </w:t>
            </w:r>
            <w:r>
              <w:rPr>
                <w:sz w:val="22"/>
              </w:rPr>
              <w:t>intelligence</w:t>
            </w:r>
            <w:r>
              <w:rPr>
                <w:spacing w:val="-10"/>
                <w:sz w:val="22"/>
              </w:rPr>
              <w:t> </w:t>
            </w:r>
            <w:r>
              <w:rPr>
                <w:sz w:val="22"/>
              </w:rPr>
              <w:t>agent;</w:t>
            </w:r>
            <w:r>
              <w:rPr>
                <w:spacing w:val="-9"/>
                <w:sz w:val="22"/>
              </w:rPr>
              <w:t> </w:t>
            </w:r>
            <w:r>
              <w:rPr>
                <w:sz w:val="22"/>
              </w:rPr>
              <w:t>primary</w:t>
            </w:r>
            <w:r>
              <w:rPr>
                <w:spacing w:val="-9"/>
                <w:sz w:val="22"/>
              </w:rPr>
              <w:t> </w:t>
            </w:r>
            <w:r>
              <w:rPr>
                <w:sz w:val="22"/>
              </w:rPr>
              <w:t>for large decompiled codebases</w:t>
            </w:r>
          </w:p>
        </w:tc>
      </w:tr>
      <w:tr>
        <w:trPr>
          <w:trHeight w:val="585" w:hRule="atLeast"/>
        </w:trPr>
        <w:tc>
          <w:tcPr>
            <w:tcW w:w="2801" w:type="dxa"/>
          </w:tcPr>
          <w:p>
            <w:pPr>
              <w:pStyle w:val="TableParagraph"/>
              <w:rPr>
                <w:sz w:val="22"/>
              </w:rPr>
            </w:pPr>
            <w:r>
              <w:rPr>
                <w:spacing w:val="-2"/>
                <w:sz w:val="22"/>
              </w:rPr>
              <w:t>GPT-4o-</w:t>
            </w:r>
            <w:r>
              <w:rPr>
                <w:spacing w:val="-4"/>
                <w:sz w:val="22"/>
              </w:rPr>
              <w:t>mini</w:t>
            </w:r>
          </w:p>
        </w:tc>
        <w:tc>
          <w:tcPr>
            <w:tcW w:w="2400" w:type="dxa"/>
          </w:tcPr>
          <w:p>
            <w:pPr>
              <w:pStyle w:val="TableParagraph"/>
              <w:ind w:left="120"/>
              <w:rPr>
                <w:sz w:val="22"/>
              </w:rPr>
            </w:pPr>
            <w:r>
              <w:rPr>
                <w:spacing w:val="-2"/>
                <w:sz w:val="22"/>
              </w:rPr>
              <w:t>OpenRouter</w:t>
            </w:r>
          </w:p>
        </w:tc>
        <w:tc>
          <w:tcPr>
            <w:tcW w:w="4159" w:type="dxa"/>
          </w:tcPr>
          <w:p>
            <w:pPr>
              <w:pStyle w:val="TableParagraph"/>
              <w:ind w:left="120"/>
              <w:rPr>
                <w:sz w:val="22"/>
              </w:rPr>
            </w:pPr>
            <w:r>
              <w:rPr>
                <w:sz w:val="22"/>
              </w:rPr>
              <w:t>GRC</w:t>
            </w:r>
            <w:r>
              <w:rPr>
                <w:spacing w:val="-5"/>
                <w:sz w:val="22"/>
              </w:rPr>
              <w:t> </w:t>
            </w:r>
            <w:r>
              <w:rPr>
                <w:sz w:val="22"/>
              </w:rPr>
              <w:t>compliance</w:t>
            </w:r>
            <w:r>
              <w:rPr>
                <w:spacing w:val="-5"/>
                <w:sz w:val="22"/>
              </w:rPr>
              <w:t> </w:t>
            </w:r>
            <w:r>
              <w:rPr>
                <w:spacing w:val="-4"/>
                <w:sz w:val="22"/>
              </w:rPr>
              <w:t>agent</w:t>
            </w:r>
          </w:p>
        </w:tc>
      </w:tr>
      <w:tr>
        <w:trPr>
          <w:trHeight w:val="585" w:hRule="atLeast"/>
        </w:trPr>
        <w:tc>
          <w:tcPr>
            <w:tcW w:w="2801" w:type="dxa"/>
          </w:tcPr>
          <w:p>
            <w:pPr>
              <w:pStyle w:val="TableParagraph"/>
              <w:spacing w:before="79"/>
              <w:rPr>
                <w:sz w:val="22"/>
              </w:rPr>
            </w:pPr>
            <w:r>
              <w:rPr>
                <w:spacing w:val="-2"/>
                <w:sz w:val="22"/>
              </w:rPr>
              <w:t>Llama-3-</w:t>
            </w:r>
            <w:r>
              <w:rPr>
                <w:spacing w:val="-5"/>
                <w:sz w:val="22"/>
              </w:rPr>
              <w:t>70B</w:t>
            </w:r>
          </w:p>
        </w:tc>
        <w:tc>
          <w:tcPr>
            <w:tcW w:w="2400" w:type="dxa"/>
          </w:tcPr>
          <w:p>
            <w:pPr>
              <w:pStyle w:val="TableParagraph"/>
              <w:spacing w:before="79"/>
              <w:ind w:left="120"/>
              <w:rPr>
                <w:sz w:val="22"/>
              </w:rPr>
            </w:pPr>
            <w:r>
              <w:rPr>
                <w:sz w:val="22"/>
              </w:rPr>
              <w:t>Groq</w:t>
            </w:r>
            <w:r>
              <w:rPr>
                <w:spacing w:val="-4"/>
                <w:sz w:val="22"/>
              </w:rPr>
              <w:t> </w:t>
            </w:r>
            <w:r>
              <w:rPr>
                <w:sz w:val="22"/>
              </w:rPr>
              <w:t>/ </w:t>
            </w:r>
            <w:r>
              <w:rPr>
                <w:spacing w:val="-2"/>
                <w:sz w:val="22"/>
              </w:rPr>
              <w:t>OpenRouter</w:t>
            </w:r>
          </w:p>
        </w:tc>
        <w:tc>
          <w:tcPr>
            <w:tcW w:w="4159" w:type="dxa"/>
          </w:tcPr>
          <w:p>
            <w:pPr>
              <w:pStyle w:val="TableParagraph"/>
              <w:spacing w:before="79"/>
              <w:ind w:left="120"/>
              <w:rPr>
                <w:sz w:val="22"/>
              </w:rPr>
            </w:pPr>
            <w:r>
              <w:rPr>
                <w:sz w:val="22"/>
              </w:rPr>
              <w:t>De-obfuscation</w:t>
            </w:r>
            <w:r>
              <w:rPr>
                <w:spacing w:val="-9"/>
                <w:sz w:val="22"/>
              </w:rPr>
              <w:t> </w:t>
            </w:r>
            <w:r>
              <w:rPr>
                <w:spacing w:val="-2"/>
                <w:sz w:val="22"/>
              </w:rPr>
              <w:t>fallback</w:t>
            </w:r>
          </w:p>
        </w:tc>
      </w:tr>
    </w:tbl>
    <w:p>
      <w:pPr>
        <w:pStyle w:val="BodyText"/>
        <w:spacing w:before="10"/>
        <w:ind w:left="0"/>
        <w:rPr>
          <w:i/>
        </w:rPr>
      </w:pPr>
    </w:p>
    <w:p>
      <w:pPr>
        <w:spacing w:before="0"/>
        <w:ind w:left="23" w:right="0" w:firstLine="0"/>
        <w:jc w:val="left"/>
        <w:rPr>
          <w:i/>
          <w:sz w:val="22"/>
        </w:rPr>
      </w:pPr>
      <w:r>
        <w:rPr>
          <w:i/>
          <w:sz w:val="22"/>
        </w:rPr>
        <w:t>Backup</w:t>
      </w:r>
      <w:r>
        <w:rPr>
          <w:i/>
          <w:spacing w:val="-5"/>
          <w:sz w:val="22"/>
        </w:rPr>
        <w:t> </w:t>
      </w:r>
      <w:r>
        <w:rPr>
          <w:i/>
          <w:sz w:val="22"/>
        </w:rPr>
        <w:t>Models</w:t>
      </w:r>
      <w:r>
        <w:rPr>
          <w:i/>
          <w:spacing w:val="-6"/>
          <w:sz w:val="22"/>
        </w:rPr>
        <w:t> </w:t>
      </w:r>
      <w:r>
        <w:rPr>
          <w:i/>
          <w:sz w:val="22"/>
        </w:rPr>
        <w:t>(via</w:t>
      </w:r>
      <w:r>
        <w:rPr>
          <w:i/>
          <w:spacing w:val="-5"/>
          <w:sz w:val="22"/>
        </w:rPr>
        <w:t> </w:t>
      </w:r>
      <w:r>
        <w:rPr>
          <w:i/>
          <w:sz w:val="22"/>
        </w:rPr>
        <w:t>Local</w:t>
      </w:r>
      <w:r>
        <w:rPr>
          <w:i/>
          <w:spacing w:val="-3"/>
          <w:sz w:val="22"/>
        </w:rPr>
        <w:t> </w:t>
      </w:r>
      <w:r>
        <w:rPr>
          <w:i/>
          <w:spacing w:val="-2"/>
          <w:sz w:val="22"/>
        </w:rPr>
        <w:t>Ollama)</w:t>
      </w:r>
    </w:p>
    <w:p>
      <w:pPr>
        <w:pStyle w:val="BodyText"/>
        <w:spacing w:before="38"/>
        <w:ind w:left="0"/>
        <w:rPr>
          <w:i/>
          <w:sz w:val="20"/>
        </w:r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02"/>
        <w:gridCol w:w="5859"/>
      </w:tblGrid>
      <w:tr>
        <w:trPr>
          <w:trHeight w:val="585" w:hRule="atLeast"/>
        </w:trPr>
        <w:tc>
          <w:tcPr>
            <w:tcW w:w="3502" w:type="dxa"/>
          </w:tcPr>
          <w:p>
            <w:pPr>
              <w:pStyle w:val="TableParagraph"/>
              <w:rPr>
                <w:b/>
                <w:sz w:val="22"/>
              </w:rPr>
            </w:pPr>
            <w:r>
              <w:rPr>
                <w:b/>
                <w:spacing w:val="-2"/>
                <w:sz w:val="22"/>
              </w:rPr>
              <w:t>Model</w:t>
            </w:r>
          </w:p>
        </w:tc>
        <w:tc>
          <w:tcPr>
            <w:tcW w:w="5859" w:type="dxa"/>
          </w:tcPr>
          <w:p>
            <w:pPr>
              <w:pStyle w:val="TableParagraph"/>
              <w:ind w:left="120"/>
              <w:rPr>
                <w:b/>
                <w:sz w:val="22"/>
              </w:rPr>
            </w:pPr>
            <w:r>
              <w:rPr>
                <w:b/>
                <w:spacing w:val="-4"/>
                <w:sz w:val="22"/>
              </w:rPr>
              <w:t>Role</w:t>
            </w:r>
          </w:p>
        </w:tc>
      </w:tr>
      <w:tr>
        <w:trPr>
          <w:trHeight w:val="585" w:hRule="atLeast"/>
        </w:trPr>
        <w:tc>
          <w:tcPr>
            <w:tcW w:w="3502" w:type="dxa"/>
          </w:tcPr>
          <w:p>
            <w:pPr>
              <w:pStyle w:val="TableParagraph"/>
              <w:rPr>
                <w:sz w:val="22"/>
              </w:rPr>
            </w:pPr>
            <w:r>
              <w:rPr>
                <w:sz w:val="22"/>
              </w:rPr>
              <w:t>CodeLlama-7B</w:t>
            </w:r>
            <w:r>
              <w:rPr>
                <w:spacing w:val="-8"/>
                <w:sz w:val="22"/>
              </w:rPr>
              <w:t> </w:t>
            </w:r>
            <w:r>
              <w:rPr>
                <w:spacing w:val="-2"/>
                <w:sz w:val="22"/>
              </w:rPr>
              <w:t>(Q4_K_M)</w:t>
            </w:r>
          </w:p>
        </w:tc>
        <w:tc>
          <w:tcPr>
            <w:tcW w:w="5859" w:type="dxa"/>
          </w:tcPr>
          <w:p>
            <w:pPr>
              <w:pStyle w:val="TableParagraph"/>
              <w:ind w:left="120"/>
              <w:rPr>
                <w:sz w:val="22"/>
              </w:rPr>
            </w:pPr>
            <w:r>
              <w:rPr>
                <w:sz w:val="22"/>
              </w:rPr>
              <w:t>De-obfuscation</w:t>
            </w:r>
            <w:r>
              <w:rPr>
                <w:spacing w:val="-5"/>
                <w:sz w:val="22"/>
              </w:rPr>
              <w:t> </w:t>
            </w:r>
            <w:r>
              <w:rPr>
                <w:sz w:val="22"/>
              </w:rPr>
              <w:t>—</w:t>
            </w:r>
            <w:r>
              <w:rPr>
                <w:spacing w:val="-5"/>
                <w:sz w:val="22"/>
              </w:rPr>
              <w:t> </w:t>
            </w:r>
            <w:r>
              <w:rPr>
                <w:sz w:val="22"/>
              </w:rPr>
              <w:t>renames</w:t>
            </w:r>
            <w:r>
              <w:rPr>
                <w:spacing w:val="-6"/>
                <w:sz w:val="22"/>
              </w:rPr>
              <w:t> </w:t>
            </w:r>
            <w:r>
              <w:rPr>
                <w:sz w:val="22"/>
              </w:rPr>
              <w:t>variables,</w:t>
            </w:r>
            <w:r>
              <w:rPr>
                <w:spacing w:val="-4"/>
                <w:sz w:val="22"/>
              </w:rPr>
              <w:t> </w:t>
            </w:r>
            <w:r>
              <w:rPr>
                <w:sz w:val="22"/>
              </w:rPr>
              <w:t>writes</w:t>
            </w:r>
            <w:r>
              <w:rPr>
                <w:spacing w:val="-6"/>
                <w:sz w:val="22"/>
              </w:rPr>
              <w:t> </w:t>
            </w:r>
            <w:r>
              <w:rPr>
                <w:sz w:val="22"/>
              </w:rPr>
              <w:t>code</w:t>
            </w:r>
            <w:r>
              <w:rPr>
                <w:spacing w:val="-5"/>
                <w:sz w:val="22"/>
              </w:rPr>
              <w:t> </w:t>
            </w:r>
            <w:r>
              <w:rPr>
                <w:spacing w:val="-2"/>
                <w:sz w:val="22"/>
              </w:rPr>
              <w:t>narrative</w:t>
            </w:r>
          </w:p>
        </w:tc>
      </w:tr>
      <w:tr>
        <w:trPr>
          <w:trHeight w:val="585" w:hRule="atLeast"/>
        </w:trPr>
        <w:tc>
          <w:tcPr>
            <w:tcW w:w="3502" w:type="dxa"/>
          </w:tcPr>
          <w:p>
            <w:pPr>
              <w:pStyle w:val="TableParagraph"/>
              <w:rPr>
                <w:sz w:val="22"/>
              </w:rPr>
            </w:pPr>
            <w:r>
              <w:rPr>
                <w:spacing w:val="-2"/>
                <w:sz w:val="22"/>
              </w:rPr>
              <w:t>Mistral-7B-Instruct</w:t>
            </w:r>
          </w:p>
        </w:tc>
        <w:tc>
          <w:tcPr>
            <w:tcW w:w="5859" w:type="dxa"/>
          </w:tcPr>
          <w:p>
            <w:pPr>
              <w:pStyle w:val="TableParagraph"/>
              <w:ind w:left="120"/>
              <w:rPr>
                <w:sz w:val="22"/>
              </w:rPr>
            </w:pPr>
            <w:r>
              <w:rPr>
                <w:sz w:val="22"/>
              </w:rPr>
              <w:t>MITRE</w:t>
            </w:r>
            <w:r>
              <w:rPr>
                <w:spacing w:val="-7"/>
                <w:sz w:val="22"/>
              </w:rPr>
              <w:t> </w:t>
            </w:r>
            <w:r>
              <w:rPr>
                <w:sz w:val="22"/>
              </w:rPr>
              <w:t>ATT&amp;CK</w:t>
            </w:r>
            <w:r>
              <w:rPr>
                <w:spacing w:val="-6"/>
                <w:sz w:val="22"/>
              </w:rPr>
              <w:t> </w:t>
            </w:r>
            <w:r>
              <w:rPr>
                <w:sz w:val="22"/>
              </w:rPr>
              <w:t>mapping</w:t>
            </w:r>
            <w:r>
              <w:rPr>
                <w:spacing w:val="-5"/>
                <w:sz w:val="22"/>
              </w:rPr>
              <w:t> </w:t>
            </w:r>
            <w:r>
              <w:rPr>
                <w:spacing w:val="-2"/>
                <w:sz w:val="22"/>
              </w:rPr>
              <w:t>agent</w:t>
            </w:r>
          </w:p>
        </w:tc>
      </w:tr>
    </w:tbl>
    <w:p>
      <w:pPr>
        <w:pStyle w:val="BodyText"/>
        <w:spacing w:before="10"/>
        <w:ind w:left="0"/>
        <w:rPr>
          <w:i/>
        </w:rPr>
      </w:pPr>
    </w:p>
    <w:p>
      <w:pPr>
        <w:spacing w:before="0"/>
        <w:ind w:left="23" w:right="0" w:firstLine="0"/>
        <w:jc w:val="left"/>
        <w:rPr>
          <w:i/>
          <w:sz w:val="22"/>
        </w:rPr>
      </w:pPr>
      <w:r>
        <w:rPr>
          <w:i/>
          <w:sz w:val="22"/>
        </w:rPr>
        <w:t>LLM</w:t>
      </w:r>
      <w:r>
        <w:rPr>
          <w:i/>
          <w:spacing w:val="-4"/>
          <w:sz w:val="22"/>
        </w:rPr>
        <w:t> </w:t>
      </w:r>
      <w:r>
        <w:rPr>
          <w:i/>
          <w:sz w:val="22"/>
        </w:rPr>
        <w:t>Fallback</w:t>
      </w:r>
      <w:r>
        <w:rPr>
          <w:i/>
          <w:spacing w:val="-3"/>
          <w:sz w:val="22"/>
        </w:rPr>
        <w:t> </w:t>
      </w:r>
      <w:r>
        <w:rPr>
          <w:i/>
          <w:spacing w:val="-2"/>
          <w:sz w:val="22"/>
        </w:rPr>
        <w:t>Architecture</w:t>
      </w:r>
    </w:p>
    <w:p>
      <w:pPr>
        <w:pStyle w:val="BodyText"/>
        <w:spacing w:before="35"/>
        <w:ind w:left="0"/>
        <w:rPr>
          <w:i/>
          <w:sz w:val="20"/>
        </w:r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402"/>
        <w:gridCol w:w="3400"/>
        <w:gridCol w:w="4561"/>
      </w:tblGrid>
      <w:tr>
        <w:trPr>
          <w:trHeight w:val="585" w:hRule="atLeast"/>
        </w:trPr>
        <w:tc>
          <w:tcPr>
            <w:tcW w:w="1402" w:type="dxa"/>
          </w:tcPr>
          <w:p>
            <w:pPr>
              <w:pStyle w:val="TableParagraph"/>
              <w:rPr>
                <w:b/>
                <w:sz w:val="22"/>
              </w:rPr>
            </w:pPr>
            <w:r>
              <w:rPr>
                <w:b/>
                <w:spacing w:val="-2"/>
                <w:sz w:val="22"/>
              </w:rPr>
              <w:t>Priority</w:t>
            </w:r>
          </w:p>
        </w:tc>
        <w:tc>
          <w:tcPr>
            <w:tcW w:w="3400" w:type="dxa"/>
          </w:tcPr>
          <w:p>
            <w:pPr>
              <w:pStyle w:val="TableParagraph"/>
              <w:rPr>
                <w:b/>
                <w:sz w:val="22"/>
              </w:rPr>
            </w:pPr>
            <w:r>
              <w:rPr>
                <w:b/>
                <w:sz w:val="22"/>
              </w:rPr>
              <w:t>Model</w:t>
            </w:r>
            <w:r>
              <w:rPr>
                <w:b/>
                <w:spacing w:val="-3"/>
                <w:sz w:val="22"/>
              </w:rPr>
              <w:t> </w:t>
            </w:r>
            <w:r>
              <w:rPr>
                <w:b/>
                <w:sz w:val="22"/>
              </w:rPr>
              <w:t>/</w:t>
            </w:r>
            <w:r>
              <w:rPr>
                <w:b/>
                <w:spacing w:val="-1"/>
                <w:sz w:val="22"/>
              </w:rPr>
              <w:t> </w:t>
            </w:r>
            <w:r>
              <w:rPr>
                <w:b/>
                <w:spacing w:val="-2"/>
                <w:sz w:val="22"/>
              </w:rPr>
              <w:t>Provider</w:t>
            </w:r>
          </w:p>
        </w:tc>
        <w:tc>
          <w:tcPr>
            <w:tcW w:w="4561" w:type="dxa"/>
          </w:tcPr>
          <w:p>
            <w:pPr>
              <w:pStyle w:val="TableParagraph"/>
              <w:ind w:left="118"/>
              <w:rPr>
                <w:b/>
                <w:sz w:val="22"/>
              </w:rPr>
            </w:pPr>
            <w:r>
              <w:rPr>
                <w:b/>
                <w:spacing w:val="-2"/>
                <w:sz w:val="22"/>
              </w:rPr>
              <w:t>Rationale</w:t>
            </w:r>
          </w:p>
        </w:tc>
      </w:tr>
      <w:tr>
        <w:trPr>
          <w:trHeight w:val="1204" w:hRule="atLeast"/>
        </w:trPr>
        <w:tc>
          <w:tcPr>
            <w:tcW w:w="1402" w:type="dxa"/>
          </w:tcPr>
          <w:p>
            <w:pPr>
              <w:pStyle w:val="TableParagraph"/>
              <w:spacing w:before="79"/>
              <w:rPr>
                <w:sz w:val="22"/>
              </w:rPr>
            </w:pPr>
            <w:r>
              <w:rPr>
                <w:spacing w:val="-2"/>
                <w:sz w:val="22"/>
              </w:rPr>
              <w:t>Primary</w:t>
            </w:r>
          </w:p>
        </w:tc>
        <w:tc>
          <w:tcPr>
            <w:tcW w:w="3400" w:type="dxa"/>
          </w:tcPr>
          <w:p>
            <w:pPr>
              <w:pStyle w:val="TableParagraph"/>
              <w:spacing w:line="273" w:lineRule="auto" w:before="79"/>
              <w:ind w:right="490"/>
              <w:rPr>
                <w:sz w:val="22"/>
              </w:rPr>
            </w:pPr>
            <w:r>
              <w:rPr>
                <w:sz w:val="22"/>
              </w:rPr>
              <w:t>Gemini</w:t>
            </w:r>
            <w:r>
              <w:rPr>
                <w:spacing w:val="-10"/>
                <w:sz w:val="22"/>
              </w:rPr>
              <w:t> </w:t>
            </w:r>
            <w:r>
              <w:rPr>
                <w:sz w:val="22"/>
              </w:rPr>
              <w:t>1.5</w:t>
            </w:r>
            <w:r>
              <w:rPr>
                <w:spacing w:val="-10"/>
                <w:sz w:val="22"/>
              </w:rPr>
              <w:t> </w:t>
            </w:r>
            <w:r>
              <w:rPr>
                <w:sz w:val="22"/>
              </w:rPr>
              <w:t>Flash</w:t>
            </w:r>
            <w:r>
              <w:rPr>
                <w:spacing w:val="-10"/>
                <w:sz w:val="22"/>
              </w:rPr>
              <w:t> </w:t>
            </w:r>
            <w:r>
              <w:rPr>
                <w:sz w:val="22"/>
              </w:rPr>
              <w:t>+</w:t>
            </w:r>
            <w:r>
              <w:rPr>
                <w:spacing w:val="-10"/>
                <w:sz w:val="22"/>
              </w:rPr>
              <w:t> </w:t>
            </w:r>
            <w:r>
              <w:rPr>
                <w:sz w:val="22"/>
              </w:rPr>
              <w:t>OpenRouter (GPT-4o-mini, Claude Haiku)</w:t>
            </w:r>
          </w:p>
        </w:tc>
        <w:tc>
          <w:tcPr>
            <w:tcW w:w="4561" w:type="dxa"/>
          </w:tcPr>
          <w:p>
            <w:pPr>
              <w:pStyle w:val="TableParagraph"/>
              <w:spacing w:line="276" w:lineRule="auto" w:before="79"/>
              <w:ind w:left="118" w:right="146"/>
              <w:rPr>
                <w:sz w:val="22"/>
              </w:rPr>
            </w:pPr>
            <w:r>
              <w:rPr>
                <w:sz w:val="22"/>
              </w:rPr>
              <w:t>Primary</w:t>
            </w:r>
            <w:r>
              <w:rPr>
                <w:spacing w:val="-7"/>
                <w:sz w:val="22"/>
              </w:rPr>
              <w:t> </w:t>
            </w:r>
            <w:r>
              <w:rPr>
                <w:sz w:val="22"/>
              </w:rPr>
              <w:t>API</w:t>
            </w:r>
            <w:r>
              <w:rPr>
                <w:spacing w:val="-7"/>
                <w:sz w:val="22"/>
              </w:rPr>
              <w:t> </w:t>
            </w:r>
            <w:r>
              <w:rPr>
                <w:sz w:val="22"/>
              </w:rPr>
              <w:t>layer</w:t>
            </w:r>
            <w:r>
              <w:rPr>
                <w:spacing w:val="-9"/>
                <w:sz w:val="22"/>
              </w:rPr>
              <w:t> </w:t>
            </w:r>
            <w:r>
              <w:rPr>
                <w:sz w:val="22"/>
              </w:rPr>
              <w:t>via</w:t>
            </w:r>
            <w:r>
              <w:rPr>
                <w:spacing w:val="-10"/>
                <w:sz w:val="22"/>
              </w:rPr>
              <w:t> </w:t>
            </w:r>
            <w:r>
              <w:rPr>
                <w:sz w:val="22"/>
              </w:rPr>
              <w:t>OpenRouter/Google</w:t>
            </w:r>
            <w:r>
              <w:rPr>
                <w:spacing w:val="-7"/>
                <w:sz w:val="22"/>
              </w:rPr>
              <w:t> </w:t>
            </w:r>
            <w:r>
              <w:rPr>
                <w:sz w:val="22"/>
              </w:rPr>
              <w:t>API; broadest model coverage and 1M context window for large decompiled codebases</w:t>
            </w:r>
          </w:p>
        </w:tc>
      </w:tr>
      <w:tr>
        <w:trPr>
          <w:trHeight w:val="895" w:hRule="atLeast"/>
        </w:trPr>
        <w:tc>
          <w:tcPr>
            <w:tcW w:w="1402" w:type="dxa"/>
          </w:tcPr>
          <w:p>
            <w:pPr>
              <w:pStyle w:val="TableParagraph"/>
              <w:rPr>
                <w:sz w:val="22"/>
              </w:rPr>
            </w:pPr>
            <w:r>
              <w:rPr>
                <w:spacing w:val="-2"/>
                <w:sz w:val="22"/>
              </w:rPr>
              <w:t>Secondary</w:t>
            </w:r>
          </w:p>
        </w:tc>
        <w:tc>
          <w:tcPr>
            <w:tcW w:w="3400" w:type="dxa"/>
          </w:tcPr>
          <w:p>
            <w:pPr>
              <w:pStyle w:val="TableParagraph"/>
              <w:rPr>
                <w:sz w:val="22"/>
              </w:rPr>
            </w:pPr>
            <w:r>
              <w:rPr>
                <w:sz w:val="22"/>
              </w:rPr>
              <w:t>Groq</w:t>
            </w:r>
            <w:r>
              <w:rPr>
                <w:spacing w:val="-9"/>
                <w:sz w:val="22"/>
              </w:rPr>
              <w:t> </w:t>
            </w:r>
            <w:r>
              <w:rPr>
                <w:sz w:val="22"/>
              </w:rPr>
              <w:t>API</w:t>
            </w:r>
            <w:r>
              <w:rPr>
                <w:spacing w:val="-5"/>
                <w:sz w:val="22"/>
              </w:rPr>
              <w:t> </w:t>
            </w:r>
            <w:r>
              <w:rPr>
                <w:sz w:val="22"/>
              </w:rPr>
              <w:t>(Llama-3-</w:t>
            </w:r>
            <w:r>
              <w:rPr>
                <w:spacing w:val="-4"/>
                <w:sz w:val="22"/>
              </w:rPr>
              <w:t>70B)</w:t>
            </w:r>
          </w:p>
        </w:tc>
        <w:tc>
          <w:tcPr>
            <w:tcW w:w="4561" w:type="dxa"/>
          </w:tcPr>
          <w:p>
            <w:pPr>
              <w:pStyle w:val="TableParagraph"/>
              <w:spacing w:line="276" w:lineRule="auto"/>
              <w:ind w:left="118" w:right="146"/>
              <w:rPr>
                <w:sz w:val="22"/>
              </w:rPr>
            </w:pPr>
            <w:r>
              <w:rPr>
                <w:sz w:val="22"/>
              </w:rPr>
              <w:t>~500</w:t>
            </w:r>
            <w:r>
              <w:rPr>
                <w:spacing w:val="-9"/>
                <w:sz w:val="22"/>
              </w:rPr>
              <w:t> </w:t>
            </w:r>
            <w:r>
              <w:rPr>
                <w:sz w:val="22"/>
              </w:rPr>
              <w:t>tokens/sec;</w:t>
            </w:r>
            <w:r>
              <w:rPr>
                <w:spacing w:val="-7"/>
                <w:sz w:val="22"/>
              </w:rPr>
              <w:t> </w:t>
            </w:r>
            <w:r>
              <w:rPr>
                <w:sz w:val="22"/>
              </w:rPr>
              <w:t>free</w:t>
            </w:r>
            <w:r>
              <w:rPr>
                <w:spacing w:val="-7"/>
                <w:sz w:val="22"/>
              </w:rPr>
              <w:t> </w:t>
            </w:r>
            <w:r>
              <w:rPr>
                <w:sz w:val="22"/>
              </w:rPr>
              <w:t>tier</w:t>
            </w:r>
            <w:r>
              <w:rPr>
                <w:spacing w:val="-7"/>
                <w:sz w:val="22"/>
              </w:rPr>
              <w:t> </w:t>
            </w:r>
            <w:r>
              <w:rPr>
                <w:sz w:val="22"/>
              </w:rPr>
              <w:t>sufficient</w:t>
            </w:r>
            <w:r>
              <w:rPr>
                <w:spacing w:val="-7"/>
                <w:sz w:val="22"/>
              </w:rPr>
              <w:t> </w:t>
            </w:r>
            <w:r>
              <w:rPr>
                <w:sz w:val="22"/>
              </w:rPr>
              <w:t>for hackathon demo volume</w:t>
            </w:r>
          </w:p>
        </w:tc>
      </w:tr>
      <w:tr>
        <w:trPr>
          <w:trHeight w:val="895" w:hRule="atLeast"/>
        </w:trPr>
        <w:tc>
          <w:tcPr>
            <w:tcW w:w="1402" w:type="dxa"/>
          </w:tcPr>
          <w:p>
            <w:pPr>
              <w:pStyle w:val="TableParagraph"/>
              <w:rPr>
                <w:sz w:val="22"/>
              </w:rPr>
            </w:pPr>
            <w:r>
              <w:rPr>
                <w:spacing w:val="-2"/>
                <w:sz w:val="22"/>
              </w:rPr>
              <w:t>Backup</w:t>
            </w:r>
          </w:p>
        </w:tc>
        <w:tc>
          <w:tcPr>
            <w:tcW w:w="3400" w:type="dxa"/>
          </w:tcPr>
          <w:p>
            <w:pPr>
              <w:pStyle w:val="TableParagraph"/>
              <w:spacing w:line="276" w:lineRule="auto"/>
              <w:ind w:right="673"/>
              <w:rPr>
                <w:sz w:val="22"/>
              </w:rPr>
            </w:pPr>
            <w:r>
              <w:rPr>
                <w:sz w:val="22"/>
              </w:rPr>
              <w:t>Local</w:t>
            </w:r>
            <w:r>
              <w:rPr>
                <w:spacing w:val="-13"/>
                <w:sz w:val="22"/>
              </w:rPr>
              <w:t> </w:t>
            </w:r>
            <w:r>
              <w:rPr>
                <w:sz w:val="22"/>
              </w:rPr>
              <w:t>Ollama</w:t>
            </w:r>
            <w:r>
              <w:rPr>
                <w:spacing w:val="-12"/>
                <w:sz w:val="22"/>
              </w:rPr>
              <w:t> </w:t>
            </w:r>
            <w:r>
              <w:rPr>
                <w:sz w:val="22"/>
              </w:rPr>
              <w:t>(CodeLlama-7B, </w:t>
            </w:r>
            <w:r>
              <w:rPr>
                <w:spacing w:val="-2"/>
                <w:sz w:val="22"/>
              </w:rPr>
              <w:t>Mistral-7B)</w:t>
            </w:r>
          </w:p>
        </w:tc>
        <w:tc>
          <w:tcPr>
            <w:tcW w:w="4561" w:type="dxa"/>
          </w:tcPr>
          <w:p>
            <w:pPr>
              <w:pStyle w:val="TableParagraph"/>
              <w:spacing w:line="276" w:lineRule="auto"/>
              <w:ind w:left="118" w:right="146"/>
              <w:rPr>
                <w:sz w:val="22"/>
              </w:rPr>
            </w:pPr>
            <w:r>
              <w:rPr>
                <w:sz w:val="22"/>
              </w:rPr>
              <w:t>Zero</w:t>
            </w:r>
            <w:r>
              <w:rPr>
                <w:spacing w:val="-6"/>
                <w:sz w:val="22"/>
              </w:rPr>
              <w:t> </w:t>
            </w:r>
            <w:r>
              <w:rPr>
                <w:sz w:val="22"/>
              </w:rPr>
              <w:t>latency,</w:t>
            </w:r>
            <w:r>
              <w:rPr>
                <w:spacing w:val="-7"/>
                <w:sz w:val="22"/>
              </w:rPr>
              <w:t> </w:t>
            </w:r>
            <w:r>
              <w:rPr>
                <w:sz w:val="22"/>
              </w:rPr>
              <w:t>zero</w:t>
            </w:r>
            <w:r>
              <w:rPr>
                <w:spacing w:val="-8"/>
                <w:sz w:val="22"/>
              </w:rPr>
              <w:t> </w:t>
            </w:r>
            <w:r>
              <w:rPr>
                <w:sz w:val="22"/>
              </w:rPr>
              <w:t>cost</w:t>
            </w:r>
            <w:r>
              <w:rPr>
                <w:spacing w:val="-7"/>
                <w:sz w:val="22"/>
              </w:rPr>
              <w:t> </w:t>
            </w:r>
            <w:r>
              <w:rPr>
                <w:sz w:val="22"/>
              </w:rPr>
              <w:t>fallback;</w:t>
            </w:r>
            <w:r>
              <w:rPr>
                <w:spacing w:val="-6"/>
                <w:sz w:val="22"/>
              </w:rPr>
              <w:t> </w:t>
            </w:r>
            <w:r>
              <w:rPr>
                <w:sz w:val="22"/>
              </w:rPr>
              <w:t>data</w:t>
            </w:r>
            <w:r>
              <w:rPr>
                <w:spacing w:val="-7"/>
                <w:sz w:val="22"/>
              </w:rPr>
              <w:t> </w:t>
            </w:r>
            <w:r>
              <w:rPr>
                <w:sz w:val="22"/>
              </w:rPr>
              <w:t>never leaves the server</w:t>
            </w:r>
          </w:p>
        </w:tc>
      </w:tr>
    </w:tbl>
    <w:p>
      <w:pPr>
        <w:pStyle w:val="BodyText"/>
        <w:spacing w:before="0"/>
        <w:ind w:left="0"/>
        <w:rPr>
          <w:i/>
        </w:rPr>
      </w:pPr>
    </w:p>
    <w:p>
      <w:pPr>
        <w:pStyle w:val="BodyText"/>
        <w:spacing w:before="68"/>
        <w:ind w:left="0"/>
        <w:rPr>
          <w:i/>
        </w:rPr>
      </w:pPr>
    </w:p>
    <w:p>
      <w:pPr>
        <w:pStyle w:val="ListParagraph"/>
        <w:numPr>
          <w:ilvl w:val="1"/>
          <w:numId w:val="15"/>
        </w:numPr>
        <w:tabs>
          <w:tab w:pos="360" w:val="left" w:leader="none"/>
        </w:tabs>
        <w:spacing w:line="240" w:lineRule="auto" w:before="1" w:after="42"/>
        <w:ind w:left="360" w:right="0" w:hanging="337"/>
        <w:jc w:val="left"/>
        <w:rPr>
          <w:i/>
          <w:sz w:val="22"/>
        </w:rPr>
      </w:pPr>
      <w:r>
        <w:rPr>
          <w:i/>
          <w:sz w:val="22"/>
        </w:rPr>
        <w:t>DevOps,</w:t>
      </w:r>
      <w:r>
        <w:rPr>
          <w:i/>
          <w:spacing w:val="-7"/>
          <w:sz w:val="22"/>
        </w:rPr>
        <w:t> </w:t>
      </w:r>
      <w:r>
        <w:rPr>
          <w:i/>
          <w:sz w:val="22"/>
        </w:rPr>
        <w:t>Security</w:t>
      </w:r>
      <w:r>
        <w:rPr>
          <w:i/>
          <w:spacing w:val="-6"/>
          <w:sz w:val="22"/>
        </w:rPr>
        <w:t> </w:t>
      </w:r>
      <w:r>
        <w:rPr>
          <w:i/>
          <w:sz w:val="22"/>
        </w:rPr>
        <w:t>&amp;</w:t>
      </w:r>
      <w:r>
        <w:rPr>
          <w:i/>
          <w:spacing w:val="-6"/>
          <w:sz w:val="22"/>
        </w:rPr>
        <w:t> </w:t>
      </w:r>
      <w:r>
        <w:rPr>
          <w:i/>
          <w:spacing w:val="-2"/>
          <w:sz w:val="22"/>
        </w:rPr>
        <w:t>Monitoring</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02"/>
        <w:gridCol w:w="2599"/>
        <w:gridCol w:w="4159"/>
      </w:tblGrid>
      <w:tr>
        <w:trPr>
          <w:trHeight w:val="585" w:hRule="atLeast"/>
        </w:trPr>
        <w:tc>
          <w:tcPr>
            <w:tcW w:w="2602" w:type="dxa"/>
          </w:tcPr>
          <w:p>
            <w:pPr>
              <w:pStyle w:val="TableParagraph"/>
              <w:rPr>
                <w:b/>
                <w:sz w:val="22"/>
              </w:rPr>
            </w:pPr>
            <w:r>
              <w:rPr>
                <w:b/>
                <w:spacing w:val="-2"/>
                <w:sz w:val="22"/>
              </w:rPr>
              <w:t>Category</w:t>
            </w:r>
          </w:p>
        </w:tc>
        <w:tc>
          <w:tcPr>
            <w:tcW w:w="2599" w:type="dxa"/>
          </w:tcPr>
          <w:p>
            <w:pPr>
              <w:pStyle w:val="TableParagraph"/>
              <w:ind w:left="120"/>
              <w:rPr>
                <w:b/>
                <w:sz w:val="22"/>
              </w:rPr>
            </w:pPr>
            <w:r>
              <w:rPr>
                <w:b/>
                <w:spacing w:val="-2"/>
                <w:sz w:val="22"/>
              </w:rPr>
              <w:t>Technology</w:t>
            </w:r>
          </w:p>
        </w:tc>
        <w:tc>
          <w:tcPr>
            <w:tcW w:w="4159" w:type="dxa"/>
          </w:tcPr>
          <w:p>
            <w:pPr>
              <w:pStyle w:val="TableParagraph"/>
              <w:ind w:left="120"/>
              <w:rPr>
                <w:b/>
                <w:sz w:val="22"/>
              </w:rPr>
            </w:pPr>
            <w:r>
              <w:rPr>
                <w:b/>
                <w:spacing w:val="-2"/>
                <w:sz w:val="22"/>
              </w:rPr>
              <w:t>Justification</w:t>
            </w:r>
          </w:p>
        </w:tc>
      </w:tr>
      <w:tr>
        <w:trPr>
          <w:trHeight w:val="895" w:hRule="atLeast"/>
        </w:trPr>
        <w:tc>
          <w:tcPr>
            <w:tcW w:w="2602" w:type="dxa"/>
          </w:tcPr>
          <w:p>
            <w:pPr>
              <w:pStyle w:val="TableParagraph"/>
              <w:spacing w:line="276" w:lineRule="auto"/>
              <w:ind w:right="793"/>
              <w:rPr>
                <w:sz w:val="22"/>
              </w:rPr>
            </w:pPr>
            <w:r>
              <w:rPr>
                <w:sz w:val="22"/>
              </w:rPr>
              <w:t>Containerisation</w:t>
            </w:r>
            <w:r>
              <w:rPr>
                <w:spacing w:val="-13"/>
                <w:sz w:val="22"/>
              </w:rPr>
              <w:t> </w:t>
            </w:r>
            <w:r>
              <w:rPr>
                <w:sz w:val="22"/>
              </w:rPr>
              <w:t>&amp; </w:t>
            </w:r>
            <w:r>
              <w:rPr>
                <w:spacing w:val="-2"/>
                <w:sz w:val="22"/>
              </w:rPr>
              <w:t>Isolation</w:t>
            </w:r>
          </w:p>
        </w:tc>
        <w:tc>
          <w:tcPr>
            <w:tcW w:w="2599" w:type="dxa"/>
          </w:tcPr>
          <w:p>
            <w:pPr>
              <w:pStyle w:val="TableParagraph"/>
              <w:spacing w:line="276" w:lineRule="auto"/>
              <w:ind w:left="120"/>
              <w:rPr>
                <w:sz w:val="22"/>
              </w:rPr>
            </w:pPr>
            <w:r>
              <w:rPr>
                <w:sz w:val="22"/>
              </w:rPr>
              <w:t>Docker,</w:t>
            </w:r>
            <w:r>
              <w:rPr>
                <w:spacing w:val="-13"/>
                <w:sz w:val="22"/>
              </w:rPr>
              <w:t> </w:t>
            </w:r>
            <w:r>
              <w:rPr>
                <w:sz w:val="22"/>
              </w:rPr>
              <w:t>Docker</w:t>
            </w:r>
            <w:r>
              <w:rPr>
                <w:spacing w:val="-12"/>
                <w:sz w:val="22"/>
              </w:rPr>
              <w:t> </w:t>
            </w:r>
            <w:r>
              <w:rPr>
                <w:sz w:val="22"/>
              </w:rPr>
              <w:t>Compose, </w:t>
            </w:r>
            <w:r>
              <w:rPr>
                <w:spacing w:val="-2"/>
                <w:sz w:val="22"/>
              </w:rPr>
              <w:t>gVisor</w:t>
            </w:r>
          </w:p>
        </w:tc>
        <w:tc>
          <w:tcPr>
            <w:tcW w:w="4159" w:type="dxa"/>
          </w:tcPr>
          <w:p>
            <w:pPr>
              <w:pStyle w:val="TableParagraph"/>
              <w:spacing w:line="276" w:lineRule="auto"/>
              <w:ind w:left="120"/>
              <w:rPr>
                <w:sz w:val="22"/>
              </w:rPr>
            </w:pPr>
            <w:r>
              <w:rPr>
                <w:sz w:val="22"/>
              </w:rPr>
              <w:t>Single-command</w:t>
            </w:r>
            <w:r>
              <w:rPr>
                <w:spacing w:val="-12"/>
                <w:sz w:val="22"/>
              </w:rPr>
              <w:t> </w:t>
            </w:r>
            <w:r>
              <w:rPr>
                <w:sz w:val="22"/>
              </w:rPr>
              <w:t>full-stack</w:t>
            </w:r>
            <w:r>
              <w:rPr>
                <w:spacing w:val="-13"/>
                <w:sz w:val="22"/>
              </w:rPr>
              <w:t> </w:t>
            </w:r>
            <w:r>
              <w:rPr>
                <w:sz w:val="22"/>
              </w:rPr>
              <w:t>spin-up;</w:t>
            </w:r>
            <w:r>
              <w:rPr>
                <w:spacing w:val="-11"/>
                <w:sz w:val="22"/>
              </w:rPr>
              <w:t> </w:t>
            </w:r>
            <w:r>
              <w:rPr>
                <w:sz w:val="22"/>
              </w:rPr>
              <w:t>gVisor kernel sandbox prevents malware escape</w:t>
            </w:r>
          </w:p>
        </w:tc>
      </w:tr>
    </w:tbl>
    <w:p>
      <w:pPr>
        <w:pStyle w:val="TableParagraph"/>
        <w:spacing w:after="0" w:line="276" w:lineRule="auto"/>
        <w:rPr>
          <w:sz w:val="22"/>
        </w:rPr>
        <w:sectPr>
          <w:pgSz w:w="11910" w:h="16840"/>
          <w:pgMar w:top="1380" w:bottom="1907"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02"/>
        <w:gridCol w:w="2599"/>
        <w:gridCol w:w="4159"/>
      </w:tblGrid>
      <w:tr>
        <w:trPr>
          <w:trHeight w:val="585" w:hRule="atLeast"/>
        </w:trPr>
        <w:tc>
          <w:tcPr>
            <w:tcW w:w="2602" w:type="dxa"/>
          </w:tcPr>
          <w:p>
            <w:pPr>
              <w:pStyle w:val="TableParagraph"/>
              <w:rPr>
                <w:b/>
                <w:sz w:val="22"/>
              </w:rPr>
            </w:pPr>
            <w:r>
              <w:rPr>
                <w:b/>
                <w:spacing w:val="-2"/>
                <w:sz w:val="22"/>
              </w:rPr>
              <w:t>Category</w:t>
            </w:r>
          </w:p>
        </w:tc>
        <w:tc>
          <w:tcPr>
            <w:tcW w:w="2599" w:type="dxa"/>
          </w:tcPr>
          <w:p>
            <w:pPr>
              <w:pStyle w:val="TableParagraph"/>
              <w:ind w:left="120"/>
              <w:rPr>
                <w:b/>
                <w:sz w:val="22"/>
              </w:rPr>
            </w:pPr>
            <w:r>
              <w:rPr>
                <w:b/>
                <w:spacing w:val="-2"/>
                <w:sz w:val="22"/>
              </w:rPr>
              <w:t>Technology</w:t>
            </w:r>
          </w:p>
        </w:tc>
        <w:tc>
          <w:tcPr>
            <w:tcW w:w="4159" w:type="dxa"/>
          </w:tcPr>
          <w:p>
            <w:pPr>
              <w:pStyle w:val="TableParagraph"/>
              <w:ind w:left="120"/>
              <w:rPr>
                <w:b/>
                <w:sz w:val="22"/>
              </w:rPr>
            </w:pPr>
            <w:r>
              <w:rPr>
                <w:b/>
                <w:spacing w:val="-2"/>
                <w:sz w:val="22"/>
              </w:rPr>
              <w:t>Justification</w:t>
            </w:r>
          </w:p>
        </w:tc>
      </w:tr>
      <w:tr>
        <w:trPr>
          <w:trHeight w:val="895" w:hRule="atLeast"/>
        </w:trPr>
        <w:tc>
          <w:tcPr>
            <w:tcW w:w="2602" w:type="dxa"/>
          </w:tcPr>
          <w:p>
            <w:pPr>
              <w:pStyle w:val="TableParagraph"/>
              <w:rPr>
                <w:sz w:val="22"/>
              </w:rPr>
            </w:pPr>
            <w:r>
              <w:rPr>
                <w:spacing w:val="-2"/>
                <w:sz w:val="22"/>
              </w:rPr>
              <w:t>Monitoring</w:t>
            </w:r>
          </w:p>
        </w:tc>
        <w:tc>
          <w:tcPr>
            <w:tcW w:w="2599" w:type="dxa"/>
          </w:tcPr>
          <w:p>
            <w:pPr>
              <w:pStyle w:val="TableParagraph"/>
              <w:ind w:left="120"/>
              <w:rPr>
                <w:sz w:val="22"/>
              </w:rPr>
            </w:pPr>
            <w:r>
              <w:rPr>
                <w:sz w:val="22"/>
              </w:rPr>
              <w:t>Prometheus,</w:t>
            </w:r>
            <w:r>
              <w:rPr>
                <w:spacing w:val="-8"/>
                <w:sz w:val="22"/>
              </w:rPr>
              <w:t> </w:t>
            </w:r>
            <w:r>
              <w:rPr>
                <w:spacing w:val="-2"/>
                <w:sz w:val="22"/>
              </w:rPr>
              <w:t>Grafana</w:t>
            </w:r>
          </w:p>
        </w:tc>
        <w:tc>
          <w:tcPr>
            <w:tcW w:w="4159" w:type="dxa"/>
          </w:tcPr>
          <w:p>
            <w:pPr>
              <w:pStyle w:val="TableParagraph"/>
              <w:spacing w:line="276" w:lineRule="auto"/>
              <w:ind w:left="120"/>
              <w:rPr>
                <w:sz w:val="22"/>
              </w:rPr>
            </w:pPr>
            <w:r>
              <w:rPr>
                <w:sz w:val="22"/>
              </w:rPr>
              <w:t>Real-time</w:t>
            </w:r>
            <w:r>
              <w:rPr>
                <w:spacing w:val="-9"/>
                <w:sz w:val="22"/>
              </w:rPr>
              <w:t> </w:t>
            </w:r>
            <w:r>
              <w:rPr>
                <w:sz w:val="22"/>
              </w:rPr>
              <w:t>dashboards</w:t>
            </w:r>
            <w:r>
              <w:rPr>
                <w:spacing w:val="-9"/>
                <w:sz w:val="22"/>
              </w:rPr>
              <w:t> </w:t>
            </w:r>
            <w:r>
              <w:rPr>
                <w:sz w:val="22"/>
              </w:rPr>
              <w:t>for</w:t>
            </w:r>
            <w:r>
              <w:rPr>
                <w:spacing w:val="-9"/>
                <w:sz w:val="22"/>
              </w:rPr>
              <w:t> </w:t>
            </w:r>
            <w:r>
              <w:rPr>
                <w:sz w:val="22"/>
              </w:rPr>
              <w:t>APK</w:t>
            </w:r>
            <w:r>
              <w:rPr>
                <w:spacing w:val="-11"/>
                <w:sz w:val="22"/>
              </w:rPr>
              <w:t> </w:t>
            </w:r>
            <w:r>
              <w:rPr>
                <w:sz w:val="22"/>
              </w:rPr>
              <w:t>throughput, agent latency, queue depth</w:t>
            </w:r>
          </w:p>
        </w:tc>
      </w:tr>
    </w:tbl>
    <w:p>
      <w:pPr>
        <w:pStyle w:val="BodyText"/>
        <w:spacing w:before="180"/>
        <w:ind w:left="0"/>
        <w:rPr>
          <w:i/>
        </w:rPr>
      </w:pPr>
    </w:p>
    <w:p>
      <w:pPr>
        <w:pStyle w:val="Heading1"/>
      </w:pPr>
      <w:r>
        <w:rPr/>
        <w:t>Detailed</w:t>
      </w:r>
      <w:r>
        <w:rPr>
          <w:spacing w:val="-5"/>
        </w:rPr>
        <w:t> </w:t>
      </w:r>
      <w:r>
        <w:rPr/>
        <w:t>Tech</w:t>
      </w:r>
      <w:r>
        <w:rPr>
          <w:spacing w:val="-3"/>
        </w:rPr>
        <w:t> </w:t>
      </w:r>
      <w:r>
        <w:rPr>
          <w:spacing w:val="-4"/>
        </w:rPr>
        <w:t>Stack</w:t>
      </w:r>
    </w:p>
    <w:p>
      <w:pPr>
        <w:pStyle w:val="BodyText"/>
        <w:spacing w:before="10"/>
        <w:ind w:left="0"/>
        <w:rPr>
          <w:b/>
        </w:rPr>
      </w:pPr>
    </w:p>
    <w:p>
      <w:pPr>
        <w:pStyle w:val="ListParagraph"/>
        <w:numPr>
          <w:ilvl w:val="1"/>
          <w:numId w:val="8"/>
        </w:numPr>
        <w:tabs>
          <w:tab w:pos="354" w:val="left" w:leader="none"/>
        </w:tabs>
        <w:spacing w:line="240" w:lineRule="auto" w:before="0" w:after="42"/>
        <w:ind w:left="354" w:right="0" w:hanging="331"/>
        <w:jc w:val="left"/>
        <w:rPr>
          <w:b/>
          <w:sz w:val="22"/>
        </w:rPr>
      </w:pPr>
      <w:r>
        <w:rPr>
          <w:i/>
          <w:sz w:val="22"/>
        </w:rPr>
        <w:t>Ingestion</w:t>
      </w:r>
      <w:r>
        <w:rPr>
          <w:i/>
          <w:spacing w:val="-6"/>
          <w:sz w:val="22"/>
        </w:rPr>
        <w:t> </w:t>
      </w:r>
      <w:r>
        <w:rPr>
          <w:i/>
          <w:sz w:val="22"/>
        </w:rPr>
        <w:t>&amp;</w:t>
      </w:r>
      <w:r>
        <w:rPr>
          <w:i/>
          <w:spacing w:val="-2"/>
          <w:sz w:val="22"/>
        </w:rPr>
        <w:t> </w:t>
      </w:r>
      <w:r>
        <w:rPr>
          <w:i/>
          <w:sz w:val="22"/>
        </w:rPr>
        <w:t>API</w:t>
      </w:r>
      <w:r>
        <w:rPr>
          <w:i/>
          <w:spacing w:val="-3"/>
          <w:sz w:val="22"/>
        </w:rPr>
        <w:t> </w:t>
      </w:r>
      <w:r>
        <w:rPr>
          <w:i/>
          <w:spacing w:val="-4"/>
          <w:sz w:val="22"/>
        </w:rPr>
        <w:t>Layer</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00"/>
        <w:gridCol w:w="2401"/>
        <w:gridCol w:w="1201"/>
        <w:gridCol w:w="4002"/>
      </w:tblGrid>
      <w:tr>
        <w:trPr>
          <w:trHeight w:val="585" w:hRule="atLeast"/>
        </w:trPr>
        <w:tc>
          <w:tcPr>
            <w:tcW w:w="1800" w:type="dxa"/>
          </w:tcPr>
          <w:p>
            <w:pPr>
              <w:pStyle w:val="TableParagraph"/>
              <w:rPr>
                <w:b/>
                <w:sz w:val="22"/>
              </w:rPr>
            </w:pPr>
            <w:r>
              <w:rPr>
                <w:b/>
                <w:spacing w:val="-2"/>
                <w:sz w:val="22"/>
              </w:rPr>
              <w:t>Component</w:t>
            </w:r>
          </w:p>
        </w:tc>
        <w:tc>
          <w:tcPr>
            <w:tcW w:w="2401" w:type="dxa"/>
          </w:tcPr>
          <w:p>
            <w:pPr>
              <w:pStyle w:val="TableParagraph"/>
              <w:rPr>
                <w:b/>
                <w:sz w:val="22"/>
              </w:rPr>
            </w:pPr>
            <w:r>
              <w:rPr>
                <w:b/>
                <w:spacing w:val="-2"/>
                <w:sz w:val="22"/>
              </w:rPr>
              <w:t>Technology</w:t>
            </w:r>
          </w:p>
        </w:tc>
        <w:tc>
          <w:tcPr>
            <w:tcW w:w="1201" w:type="dxa"/>
          </w:tcPr>
          <w:p>
            <w:pPr>
              <w:pStyle w:val="TableParagraph"/>
              <w:rPr>
                <w:b/>
                <w:sz w:val="22"/>
              </w:rPr>
            </w:pPr>
            <w:r>
              <w:rPr>
                <w:b/>
                <w:spacing w:val="-2"/>
                <w:sz w:val="22"/>
              </w:rPr>
              <w:t>Version</w:t>
            </w:r>
          </w:p>
        </w:tc>
        <w:tc>
          <w:tcPr>
            <w:tcW w:w="4002" w:type="dxa"/>
          </w:tcPr>
          <w:p>
            <w:pPr>
              <w:pStyle w:val="TableParagraph"/>
              <w:ind w:left="118"/>
              <w:rPr>
                <w:b/>
                <w:sz w:val="22"/>
              </w:rPr>
            </w:pPr>
            <w:r>
              <w:rPr>
                <w:b/>
                <w:spacing w:val="-2"/>
                <w:sz w:val="22"/>
              </w:rPr>
              <w:t>Justification</w:t>
            </w:r>
          </w:p>
        </w:tc>
      </w:tr>
      <w:tr>
        <w:trPr>
          <w:trHeight w:val="1512" w:hRule="atLeast"/>
        </w:trPr>
        <w:tc>
          <w:tcPr>
            <w:tcW w:w="1800" w:type="dxa"/>
          </w:tcPr>
          <w:p>
            <w:pPr>
              <w:pStyle w:val="TableParagraph"/>
              <w:rPr>
                <w:sz w:val="22"/>
              </w:rPr>
            </w:pPr>
            <w:r>
              <w:rPr>
                <w:sz w:val="22"/>
              </w:rPr>
              <w:t>API </w:t>
            </w:r>
            <w:r>
              <w:rPr>
                <w:spacing w:val="-2"/>
                <w:sz w:val="22"/>
              </w:rPr>
              <w:t>Gateway</w:t>
            </w:r>
          </w:p>
        </w:tc>
        <w:tc>
          <w:tcPr>
            <w:tcW w:w="2401" w:type="dxa"/>
          </w:tcPr>
          <w:p>
            <w:pPr>
              <w:pStyle w:val="TableParagraph"/>
              <w:rPr>
                <w:sz w:val="22"/>
              </w:rPr>
            </w:pPr>
            <w:r>
              <w:rPr>
                <w:spacing w:val="-2"/>
                <w:sz w:val="22"/>
              </w:rPr>
              <w:t>FastAPI</w:t>
            </w:r>
          </w:p>
        </w:tc>
        <w:tc>
          <w:tcPr>
            <w:tcW w:w="1201" w:type="dxa"/>
          </w:tcPr>
          <w:p>
            <w:pPr>
              <w:pStyle w:val="TableParagraph"/>
              <w:rPr>
                <w:sz w:val="22"/>
              </w:rPr>
            </w:pPr>
            <w:r>
              <w:rPr>
                <w:spacing w:val="-2"/>
                <w:sz w:val="22"/>
              </w:rPr>
              <w:t>0.111+</w:t>
            </w:r>
          </w:p>
        </w:tc>
        <w:tc>
          <w:tcPr>
            <w:tcW w:w="4002" w:type="dxa"/>
          </w:tcPr>
          <w:p>
            <w:pPr>
              <w:pStyle w:val="TableParagraph"/>
              <w:spacing w:line="276" w:lineRule="auto"/>
              <w:ind w:left="118" w:right="409"/>
              <w:rPr>
                <w:sz w:val="22"/>
              </w:rPr>
            </w:pPr>
            <w:r>
              <w:rPr>
                <w:sz w:val="22"/>
              </w:rPr>
              <w:t>Async-native</w:t>
            </w:r>
            <w:r>
              <w:rPr>
                <w:spacing w:val="-7"/>
                <w:sz w:val="22"/>
              </w:rPr>
              <w:t> </w:t>
            </w:r>
            <w:r>
              <w:rPr>
                <w:sz w:val="22"/>
              </w:rPr>
              <w:t>Python</w:t>
            </w:r>
            <w:r>
              <w:rPr>
                <w:spacing w:val="-6"/>
                <w:sz w:val="22"/>
              </w:rPr>
              <w:t> </w:t>
            </w:r>
            <w:r>
              <w:rPr>
                <w:sz w:val="22"/>
              </w:rPr>
              <w:t>framework;</w:t>
            </w:r>
            <w:r>
              <w:rPr>
                <w:spacing w:val="-5"/>
                <w:sz w:val="22"/>
              </w:rPr>
              <w:t> </w:t>
            </w:r>
            <w:r>
              <w:rPr>
                <w:sz w:val="22"/>
              </w:rPr>
              <w:t>auto-generates</w:t>
            </w:r>
            <w:r>
              <w:rPr>
                <w:spacing w:val="-9"/>
                <w:sz w:val="22"/>
              </w:rPr>
              <w:t> </w:t>
            </w:r>
            <w:r>
              <w:rPr>
                <w:sz w:val="22"/>
              </w:rPr>
              <w:t>OpenAPI</w:t>
            </w:r>
            <w:r>
              <w:rPr>
                <w:spacing w:val="-7"/>
                <w:sz w:val="22"/>
              </w:rPr>
              <w:t> </w:t>
            </w:r>
            <w:r>
              <w:rPr>
                <w:sz w:val="22"/>
              </w:rPr>
              <w:t>schema</w:t>
            </w:r>
            <w:r>
              <w:rPr>
                <w:spacing w:val="-7"/>
                <w:sz w:val="22"/>
              </w:rPr>
              <w:t> </w:t>
            </w:r>
            <w:r>
              <w:rPr>
                <w:sz w:val="22"/>
              </w:rPr>
              <w:t>for</w:t>
            </w:r>
            <w:r>
              <w:rPr>
                <w:spacing w:val="-7"/>
                <w:sz w:val="22"/>
              </w:rPr>
              <w:t> </w:t>
            </w:r>
            <w:r>
              <w:rPr>
                <w:sz w:val="22"/>
              </w:rPr>
              <w:t>bank</w:t>
            </w:r>
            <w:r>
              <w:rPr>
                <w:spacing w:val="-9"/>
                <w:sz w:val="22"/>
              </w:rPr>
              <w:t> </w:t>
            </w:r>
            <w:r>
              <w:rPr>
                <w:sz w:val="22"/>
              </w:rPr>
              <w:t>IT integration. Pydantic v2 handles strict APK metadata validation at ingestion.</w:t>
            </w:r>
          </w:p>
        </w:tc>
      </w:tr>
      <w:tr>
        <w:trPr>
          <w:trHeight w:val="1204" w:hRule="atLeast"/>
        </w:trPr>
        <w:tc>
          <w:tcPr>
            <w:tcW w:w="1800" w:type="dxa"/>
          </w:tcPr>
          <w:p>
            <w:pPr>
              <w:pStyle w:val="TableParagraph"/>
              <w:spacing w:before="79"/>
              <w:rPr>
                <w:sz w:val="22"/>
              </w:rPr>
            </w:pPr>
            <w:r>
              <w:rPr>
                <w:sz w:val="22"/>
              </w:rPr>
              <w:t>File</w:t>
            </w:r>
            <w:r>
              <w:rPr>
                <w:spacing w:val="-1"/>
                <w:sz w:val="22"/>
              </w:rPr>
              <w:t> </w:t>
            </w:r>
            <w:r>
              <w:rPr>
                <w:spacing w:val="-2"/>
                <w:sz w:val="22"/>
              </w:rPr>
              <w:t>Validation</w:t>
            </w:r>
          </w:p>
        </w:tc>
        <w:tc>
          <w:tcPr>
            <w:tcW w:w="2401" w:type="dxa"/>
          </w:tcPr>
          <w:p>
            <w:pPr>
              <w:pStyle w:val="TableParagraph"/>
              <w:spacing w:before="79"/>
              <w:rPr>
                <w:sz w:val="22"/>
              </w:rPr>
            </w:pPr>
            <w:r>
              <w:rPr>
                <w:sz w:val="22"/>
              </w:rPr>
              <w:t>python-magic</w:t>
            </w:r>
            <w:r>
              <w:rPr>
                <w:spacing w:val="-4"/>
                <w:sz w:val="22"/>
              </w:rPr>
              <w:t> </w:t>
            </w:r>
            <w:r>
              <w:rPr>
                <w:sz w:val="22"/>
              </w:rPr>
              <w:t>+</w:t>
            </w:r>
            <w:r>
              <w:rPr>
                <w:spacing w:val="-5"/>
                <w:sz w:val="22"/>
              </w:rPr>
              <w:t> </w:t>
            </w:r>
            <w:r>
              <w:rPr>
                <w:spacing w:val="-2"/>
                <w:sz w:val="22"/>
              </w:rPr>
              <w:t>clamd</w:t>
            </w:r>
          </w:p>
        </w:tc>
        <w:tc>
          <w:tcPr>
            <w:tcW w:w="1201" w:type="dxa"/>
          </w:tcPr>
          <w:p>
            <w:pPr>
              <w:pStyle w:val="TableParagraph"/>
              <w:spacing w:before="79"/>
              <w:rPr>
                <w:sz w:val="22"/>
              </w:rPr>
            </w:pPr>
            <w:r>
              <w:rPr>
                <w:spacing w:val="-2"/>
                <w:sz w:val="22"/>
              </w:rPr>
              <w:t>Latest</w:t>
            </w:r>
          </w:p>
        </w:tc>
        <w:tc>
          <w:tcPr>
            <w:tcW w:w="4002" w:type="dxa"/>
          </w:tcPr>
          <w:p>
            <w:pPr>
              <w:pStyle w:val="TableParagraph"/>
              <w:spacing w:line="276" w:lineRule="auto" w:before="79"/>
              <w:ind w:left="118"/>
              <w:rPr>
                <w:sz w:val="22"/>
              </w:rPr>
            </w:pPr>
            <w:r>
              <w:rPr>
                <w:sz w:val="22"/>
              </w:rPr>
              <w:t>MIME-type</w:t>
            </w:r>
            <w:r>
              <w:rPr>
                <w:spacing w:val="-13"/>
                <w:sz w:val="22"/>
              </w:rPr>
              <w:t> </w:t>
            </w:r>
            <w:r>
              <w:rPr>
                <w:sz w:val="22"/>
              </w:rPr>
              <w:t>validation</w:t>
            </w:r>
            <w:r>
              <w:rPr>
                <w:spacing w:val="-11"/>
                <w:sz w:val="22"/>
              </w:rPr>
              <w:t> </w:t>
            </w:r>
            <w:r>
              <w:rPr>
                <w:sz w:val="22"/>
              </w:rPr>
              <w:t>prevents</w:t>
            </w:r>
            <w:r>
              <w:rPr>
                <w:spacing w:val="-11"/>
                <w:sz w:val="22"/>
              </w:rPr>
              <w:t> </w:t>
            </w:r>
            <w:r>
              <w:rPr>
                <w:sz w:val="22"/>
              </w:rPr>
              <w:t>non-APK upload attacks; ClamAV pre-screens for known signatures before deep analysis.</w:t>
            </w:r>
          </w:p>
        </w:tc>
      </w:tr>
      <w:tr>
        <w:trPr>
          <w:trHeight w:val="1202" w:hRule="atLeast"/>
        </w:trPr>
        <w:tc>
          <w:tcPr>
            <w:tcW w:w="1800" w:type="dxa"/>
          </w:tcPr>
          <w:p>
            <w:pPr>
              <w:pStyle w:val="TableParagraph"/>
              <w:rPr>
                <w:sz w:val="22"/>
              </w:rPr>
            </w:pPr>
            <w:r>
              <w:rPr>
                <w:spacing w:val="-2"/>
                <w:sz w:val="22"/>
              </w:rPr>
              <w:t>Authentication</w:t>
            </w:r>
          </w:p>
        </w:tc>
        <w:tc>
          <w:tcPr>
            <w:tcW w:w="2401" w:type="dxa"/>
          </w:tcPr>
          <w:p>
            <w:pPr>
              <w:pStyle w:val="TableParagraph"/>
              <w:spacing w:line="276" w:lineRule="auto"/>
              <w:rPr>
                <w:sz w:val="22"/>
              </w:rPr>
            </w:pPr>
            <w:r>
              <w:rPr>
                <w:sz w:val="22"/>
              </w:rPr>
              <w:t>OAuth2</w:t>
            </w:r>
            <w:r>
              <w:rPr>
                <w:spacing w:val="-12"/>
                <w:sz w:val="22"/>
              </w:rPr>
              <w:t> </w:t>
            </w:r>
            <w:r>
              <w:rPr>
                <w:sz w:val="22"/>
              </w:rPr>
              <w:t>+</w:t>
            </w:r>
            <w:r>
              <w:rPr>
                <w:spacing w:val="-13"/>
                <w:sz w:val="22"/>
              </w:rPr>
              <w:t> </w:t>
            </w:r>
            <w:r>
              <w:rPr>
                <w:sz w:val="22"/>
              </w:rPr>
              <w:t>JWT</w:t>
            </w:r>
            <w:r>
              <w:rPr>
                <w:spacing w:val="-12"/>
                <w:sz w:val="22"/>
              </w:rPr>
              <w:t> </w:t>
            </w:r>
            <w:r>
              <w:rPr>
                <w:sz w:val="22"/>
              </w:rPr>
              <w:t>(role </w:t>
            </w:r>
            <w:r>
              <w:rPr>
                <w:spacing w:val="-2"/>
                <w:sz w:val="22"/>
              </w:rPr>
              <w:t>claims)</w:t>
            </w:r>
          </w:p>
        </w:tc>
        <w:tc>
          <w:tcPr>
            <w:tcW w:w="1201" w:type="dxa"/>
          </w:tcPr>
          <w:p>
            <w:pPr>
              <w:pStyle w:val="TableParagraph"/>
              <w:rPr>
                <w:sz w:val="22"/>
              </w:rPr>
            </w:pPr>
            <w:r>
              <w:rPr>
                <w:sz w:val="22"/>
              </w:rPr>
              <w:t>RFC</w:t>
            </w:r>
            <w:r>
              <w:rPr>
                <w:spacing w:val="-2"/>
                <w:sz w:val="22"/>
              </w:rPr>
              <w:t> </w:t>
            </w:r>
            <w:r>
              <w:rPr>
                <w:spacing w:val="-4"/>
                <w:sz w:val="22"/>
              </w:rPr>
              <w:t>6749</w:t>
            </w:r>
          </w:p>
        </w:tc>
        <w:tc>
          <w:tcPr>
            <w:tcW w:w="4002" w:type="dxa"/>
          </w:tcPr>
          <w:p>
            <w:pPr>
              <w:pStyle w:val="TableParagraph"/>
              <w:spacing w:line="276" w:lineRule="auto"/>
              <w:ind w:left="118"/>
              <w:rPr>
                <w:sz w:val="22"/>
              </w:rPr>
            </w:pPr>
            <w:r>
              <w:rPr>
                <w:sz w:val="22"/>
              </w:rPr>
              <w:t>Role claim in JWT payload ('analyst' vs 'officer')</w:t>
            </w:r>
            <w:r>
              <w:rPr>
                <w:spacing w:val="-8"/>
                <w:sz w:val="22"/>
              </w:rPr>
              <w:t> </w:t>
            </w:r>
            <w:r>
              <w:rPr>
                <w:sz w:val="22"/>
              </w:rPr>
              <w:t>drives</w:t>
            </w:r>
            <w:r>
              <w:rPr>
                <w:spacing w:val="-10"/>
                <w:sz w:val="22"/>
              </w:rPr>
              <w:t> </w:t>
            </w:r>
            <w:r>
              <w:rPr>
                <w:sz w:val="22"/>
              </w:rPr>
              <w:t>the</w:t>
            </w:r>
            <w:r>
              <w:rPr>
                <w:spacing w:val="-8"/>
                <w:sz w:val="22"/>
              </w:rPr>
              <w:t> </w:t>
            </w:r>
            <w:r>
              <w:rPr>
                <w:sz w:val="22"/>
              </w:rPr>
              <w:t>dual-persona</w:t>
            </w:r>
            <w:r>
              <w:rPr>
                <w:spacing w:val="-8"/>
                <w:sz w:val="22"/>
              </w:rPr>
              <w:t> </w:t>
            </w:r>
            <w:r>
              <w:rPr>
                <w:sz w:val="22"/>
              </w:rPr>
              <w:t>report rendering engine downstream.</w:t>
            </w:r>
          </w:p>
        </w:tc>
      </w:tr>
      <w:tr>
        <w:trPr>
          <w:trHeight w:val="1205" w:hRule="atLeast"/>
        </w:trPr>
        <w:tc>
          <w:tcPr>
            <w:tcW w:w="1800" w:type="dxa"/>
          </w:tcPr>
          <w:p>
            <w:pPr>
              <w:pStyle w:val="TableParagraph"/>
              <w:spacing w:before="80"/>
              <w:rPr>
                <w:sz w:val="22"/>
              </w:rPr>
            </w:pPr>
            <w:r>
              <w:rPr>
                <w:sz w:val="22"/>
              </w:rPr>
              <w:t>Rate</w:t>
            </w:r>
            <w:r>
              <w:rPr>
                <w:spacing w:val="-4"/>
                <w:sz w:val="22"/>
              </w:rPr>
              <w:t> </w:t>
            </w:r>
            <w:r>
              <w:rPr>
                <w:spacing w:val="-2"/>
                <w:sz w:val="22"/>
              </w:rPr>
              <w:t>Limiting</w:t>
            </w:r>
          </w:p>
        </w:tc>
        <w:tc>
          <w:tcPr>
            <w:tcW w:w="2401" w:type="dxa"/>
          </w:tcPr>
          <w:p>
            <w:pPr>
              <w:pStyle w:val="TableParagraph"/>
              <w:spacing w:before="80"/>
              <w:rPr>
                <w:sz w:val="22"/>
              </w:rPr>
            </w:pPr>
            <w:r>
              <w:rPr>
                <w:sz w:val="22"/>
              </w:rPr>
              <w:t>Redis</w:t>
            </w:r>
            <w:r>
              <w:rPr>
                <w:spacing w:val="-3"/>
                <w:sz w:val="22"/>
              </w:rPr>
              <w:t> </w:t>
            </w:r>
            <w:r>
              <w:rPr>
                <w:sz w:val="22"/>
              </w:rPr>
              <w:t>+</w:t>
            </w:r>
            <w:r>
              <w:rPr>
                <w:spacing w:val="-3"/>
                <w:sz w:val="22"/>
              </w:rPr>
              <w:t> </w:t>
            </w:r>
            <w:r>
              <w:rPr>
                <w:spacing w:val="-2"/>
                <w:sz w:val="22"/>
              </w:rPr>
              <w:t>slowapi</w:t>
            </w:r>
          </w:p>
        </w:tc>
        <w:tc>
          <w:tcPr>
            <w:tcW w:w="1201" w:type="dxa"/>
          </w:tcPr>
          <w:p>
            <w:pPr>
              <w:pStyle w:val="TableParagraph"/>
              <w:spacing w:before="80"/>
              <w:rPr>
                <w:sz w:val="22"/>
              </w:rPr>
            </w:pPr>
            <w:r>
              <w:rPr>
                <w:spacing w:val="-2"/>
                <w:sz w:val="22"/>
              </w:rPr>
              <w:t>Latest</w:t>
            </w:r>
          </w:p>
        </w:tc>
        <w:tc>
          <w:tcPr>
            <w:tcW w:w="4002" w:type="dxa"/>
          </w:tcPr>
          <w:p>
            <w:pPr>
              <w:pStyle w:val="TableParagraph"/>
              <w:spacing w:line="276" w:lineRule="auto" w:before="80"/>
              <w:ind w:left="118"/>
              <w:rPr>
                <w:sz w:val="22"/>
              </w:rPr>
            </w:pPr>
            <w:r>
              <w:rPr>
                <w:sz w:val="22"/>
              </w:rPr>
              <w:t>Prevents</w:t>
            </w:r>
            <w:r>
              <w:rPr>
                <w:spacing w:val="-11"/>
                <w:sz w:val="22"/>
              </w:rPr>
              <w:t> </w:t>
            </w:r>
            <w:r>
              <w:rPr>
                <w:sz w:val="22"/>
              </w:rPr>
              <w:t>abuse</w:t>
            </w:r>
            <w:r>
              <w:rPr>
                <w:spacing w:val="-10"/>
                <w:sz w:val="22"/>
              </w:rPr>
              <w:t> </w:t>
            </w:r>
            <w:r>
              <w:rPr>
                <w:sz w:val="22"/>
              </w:rPr>
              <w:t>of</w:t>
            </w:r>
            <w:r>
              <w:rPr>
                <w:spacing w:val="-8"/>
                <w:sz w:val="22"/>
              </w:rPr>
              <w:t> </w:t>
            </w:r>
            <w:r>
              <w:rPr>
                <w:sz w:val="22"/>
              </w:rPr>
              <w:t>the</w:t>
            </w:r>
            <w:r>
              <w:rPr>
                <w:spacing w:val="-8"/>
                <w:sz w:val="22"/>
              </w:rPr>
              <w:t> </w:t>
            </w:r>
            <w:r>
              <w:rPr>
                <w:sz w:val="22"/>
              </w:rPr>
              <w:t>compute-intensive sandbox pipeline; bank-grade upload quotas enforced per API key.</w:t>
            </w:r>
          </w:p>
        </w:tc>
      </w:tr>
      <w:tr>
        <w:trPr>
          <w:trHeight w:val="1511" w:hRule="atLeast"/>
        </w:trPr>
        <w:tc>
          <w:tcPr>
            <w:tcW w:w="1800" w:type="dxa"/>
          </w:tcPr>
          <w:p>
            <w:pPr>
              <w:pStyle w:val="TableParagraph"/>
              <w:spacing w:line="276" w:lineRule="auto"/>
              <w:ind w:right="283"/>
              <w:rPr>
                <w:sz w:val="22"/>
              </w:rPr>
            </w:pPr>
            <w:r>
              <w:rPr>
                <w:spacing w:val="-4"/>
                <w:sz w:val="22"/>
              </w:rPr>
              <w:t>Hash </w:t>
            </w:r>
            <w:r>
              <w:rPr>
                <w:spacing w:val="-2"/>
                <w:sz w:val="22"/>
              </w:rPr>
              <w:t>Deduplication</w:t>
            </w:r>
          </w:p>
        </w:tc>
        <w:tc>
          <w:tcPr>
            <w:tcW w:w="2401" w:type="dxa"/>
          </w:tcPr>
          <w:p>
            <w:pPr>
              <w:pStyle w:val="TableParagraph"/>
              <w:spacing w:line="276" w:lineRule="auto"/>
              <w:rPr>
                <w:sz w:val="22"/>
              </w:rPr>
            </w:pPr>
            <w:r>
              <w:rPr>
                <w:sz w:val="22"/>
              </w:rPr>
              <w:t>VirusTotal</w:t>
            </w:r>
            <w:r>
              <w:rPr>
                <w:spacing w:val="-10"/>
                <w:sz w:val="22"/>
              </w:rPr>
              <w:t> </w:t>
            </w:r>
            <w:r>
              <w:rPr>
                <w:sz w:val="22"/>
              </w:rPr>
              <w:t>API</w:t>
            </w:r>
            <w:r>
              <w:rPr>
                <w:spacing w:val="-10"/>
                <w:sz w:val="22"/>
              </w:rPr>
              <w:t> </w:t>
            </w:r>
            <w:r>
              <w:rPr>
                <w:sz w:val="22"/>
              </w:rPr>
              <w:t>v3</w:t>
            </w:r>
            <w:r>
              <w:rPr>
                <w:spacing w:val="-9"/>
                <w:sz w:val="22"/>
              </w:rPr>
              <w:t> </w:t>
            </w:r>
            <w:r>
              <w:rPr>
                <w:sz w:val="22"/>
              </w:rPr>
              <w:t>+</w:t>
            </w:r>
            <w:r>
              <w:rPr>
                <w:spacing w:val="-7"/>
                <w:sz w:val="22"/>
              </w:rPr>
              <w:t> </w:t>
            </w:r>
            <w:r>
              <w:rPr>
                <w:sz w:val="22"/>
              </w:rPr>
              <w:t>local </w:t>
            </w:r>
            <w:r>
              <w:rPr>
                <w:spacing w:val="-2"/>
                <w:sz w:val="22"/>
              </w:rPr>
              <w:t>cache</w:t>
            </w:r>
          </w:p>
        </w:tc>
        <w:tc>
          <w:tcPr>
            <w:tcW w:w="1201" w:type="dxa"/>
          </w:tcPr>
          <w:p>
            <w:pPr>
              <w:pStyle w:val="TableParagraph"/>
              <w:rPr>
                <w:sz w:val="22"/>
              </w:rPr>
            </w:pPr>
            <w:r>
              <w:rPr>
                <w:spacing w:val="-5"/>
                <w:sz w:val="22"/>
              </w:rPr>
              <w:t>v3</w:t>
            </w:r>
          </w:p>
        </w:tc>
        <w:tc>
          <w:tcPr>
            <w:tcW w:w="4002" w:type="dxa"/>
          </w:tcPr>
          <w:p>
            <w:pPr>
              <w:pStyle w:val="TableParagraph"/>
              <w:spacing w:line="276" w:lineRule="auto"/>
              <w:ind w:left="118"/>
              <w:rPr>
                <w:sz w:val="22"/>
              </w:rPr>
            </w:pPr>
            <w:r>
              <w:rPr>
                <w:sz w:val="22"/>
              </w:rPr>
              <w:t>SHA-256 hash checked against VT before spawning</w:t>
            </w:r>
            <w:r>
              <w:rPr>
                <w:spacing w:val="-10"/>
                <w:sz w:val="22"/>
              </w:rPr>
              <w:t> </w:t>
            </w:r>
            <w:r>
              <w:rPr>
                <w:sz w:val="22"/>
              </w:rPr>
              <w:t>full</w:t>
            </w:r>
            <w:r>
              <w:rPr>
                <w:spacing w:val="-9"/>
                <w:sz w:val="22"/>
              </w:rPr>
              <w:t> </w:t>
            </w:r>
            <w:r>
              <w:rPr>
                <w:sz w:val="22"/>
              </w:rPr>
              <w:t>analysis</w:t>
            </w:r>
            <w:r>
              <w:rPr>
                <w:spacing w:val="-8"/>
                <w:sz w:val="22"/>
              </w:rPr>
              <w:t> </w:t>
            </w:r>
            <w:r>
              <w:rPr>
                <w:sz w:val="22"/>
              </w:rPr>
              <w:t>—</w:t>
            </w:r>
            <w:r>
              <w:rPr>
                <w:spacing w:val="-11"/>
                <w:sz w:val="22"/>
              </w:rPr>
              <w:t> </w:t>
            </w:r>
            <w:r>
              <w:rPr>
                <w:sz w:val="22"/>
              </w:rPr>
              <w:t>known-malicious hashes generate a fast-path report in </w:t>
            </w:r>
            <w:r>
              <w:rPr>
                <w:spacing w:val="-2"/>
                <w:sz w:val="22"/>
              </w:rPr>
              <w:t>seconds.</w:t>
            </w:r>
          </w:p>
        </w:tc>
      </w:tr>
    </w:tbl>
    <w:p>
      <w:pPr>
        <w:pStyle w:val="ListParagraph"/>
        <w:numPr>
          <w:ilvl w:val="1"/>
          <w:numId w:val="8"/>
        </w:numPr>
        <w:tabs>
          <w:tab w:pos="354" w:val="left" w:leader="none"/>
        </w:tabs>
        <w:spacing w:line="240" w:lineRule="auto" w:before="239" w:after="42"/>
        <w:ind w:left="354" w:right="0" w:hanging="331"/>
        <w:jc w:val="left"/>
        <w:rPr>
          <w:b/>
          <w:sz w:val="22"/>
        </w:rPr>
      </w:pPr>
      <w:r>
        <w:rPr>
          <w:i/>
          <w:sz w:val="22"/>
        </w:rPr>
        <w:t>Task</w:t>
      </w:r>
      <w:r>
        <w:rPr>
          <w:i/>
          <w:spacing w:val="-3"/>
          <w:sz w:val="22"/>
        </w:rPr>
        <w:t> </w:t>
      </w:r>
      <w:r>
        <w:rPr>
          <w:i/>
          <w:sz w:val="22"/>
        </w:rPr>
        <w:t>Queue</w:t>
      </w:r>
      <w:r>
        <w:rPr>
          <w:i/>
          <w:spacing w:val="-5"/>
          <w:sz w:val="22"/>
        </w:rPr>
        <w:t> </w:t>
      </w:r>
      <w:r>
        <w:rPr>
          <w:i/>
          <w:sz w:val="22"/>
        </w:rPr>
        <w:t>&amp;</w:t>
      </w:r>
      <w:r>
        <w:rPr>
          <w:i/>
          <w:spacing w:val="-1"/>
          <w:sz w:val="22"/>
        </w:rPr>
        <w:t> </w:t>
      </w:r>
      <w:r>
        <w:rPr>
          <w:i/>
          <w:spacing w:val="-2"/>
          <w:sz w:val="22"/>
        </w:rPr>
        <w:t>Orchestration</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00"/>
        <w:gridCol w:w="2401"/>
        <w:gridCol w:w="1201"/>
        <w:gridCol w:w="4002"/>
      </w:tblGrid>
      <w:tr>
        <w:trPr>
          <w:trHeight w:val="586" w:hRule="atLeast"/>
        </w:trPr>
        <w:tc>
          <w:tcPr>
            <w:tcW w:w="1800" w:type="dxa"/>
          </w:tcPr>
          <w:p>
            <w:pPr>
              <w:pStyle w:val="TableParagraph"/>
              <w:rPr>
                <w:b/>
                <w:sz w:val="22"/>
              </w:rPr>
            </w:pPr>
            <w:r>
              <w:rPr>
                <w:b/>
                <w:spacing w:val="-2"/>
                <w:sz w:val="22"/>
              </w:rPr>
              <w:t>Component</w:t>
            </w:r>
          </w:p>
        </w:tc>
        <w:tc>
          <w:tcPr>
            <w:tcW w:w="2401" w:type="dxa"/>
          </w:tcPr>
          <w:p>
            <w:pPr>
              <w:pStyle w:val="TableParagraph"/>
              <w:rPr>
                <w:b/>
                <w:sz w:val="22"/>
              </w:rPr>
            </w:pPr>
            <w:r>
              <w:rPr>
                <w:b/>
                <w:spacing w:val="-2"/>
                <w:sz w:val="22"/>
              </w:rPr>
              <w:t>Technology</w:t>
            </w:r>
          </w:p>
        </w:tc>
        <w:tc>
          <w:tcPr>
            <w:tcW w:w="1201" w:type="dxa"/>
          </w:tcPr>
          <w:p>
            <w:pPr>
              <w:pStyle w:val="TableParagraph"/>
              <w:rPr>
                <w:b/>
                <w:sz w:val="22"/>
              </w:rPr>
            </w:pPr>
            <w:r>
              <w:rPr>
                <w:b/>
                <w:spacing w:val="-2"/>
                <w:sz w:val="22"/>
              </w:rPr>
              <w:t>Version</w:t>
            </w:r>
          </w:p>
        </w:tc>
        <w:tc>
          <w:tcPr>
            <w:tcW w:w="4002" w:type="dxa"/>
          </w:tcPr>
          <w:p>
            <w:pPr>
              <w:pStyle w:val="TableParagraph"/>
              <w:ind w:left="118"/>
              <w:rPr>
                <w:b/>
                <w:sz w:val="22"/>
              </w:rPr>
            </w:pPr>
            <w:r>
              <w:rPr>
                <w:b/>
                <w:spacing w:val="-2"/>
                <w:sz w:val="22"/>
              </w:rPr>
              <w:t>Justification</w:t>
            </w:r>
          </w:p>
        </w:tc>
      </w:tr>
      <w:tr>
        <w:trPr>
          <w:trHeight w:val="1202" w:hRule="atLeast"/>
        </w:trPr>
        <w:tc>
          <w:tcPr>
            <w:tcW w:w="1800" w:type="dxa"/>
          </w:tcPr>
          <w:p>
            <w:pPr>
              <w:pStyle w:val="TableParagraph"/>
              <w:rPr>
                <w:sz w:val="22"/>
              </w:rPr>
            </w:pPr>
            <w:r>
              <w:rPr>
                <w:sz w:val="22"/>
              </w:rPr>
              <w:t>Message</w:t>
            </w:r>
            <w:r>
              <w:rPr>
                <w:spacing w:val="-3"/>
                <w:sz w:val="22"/>
              </w:rPr>
              <w:t> </w:t>
            </w:r>
            <w:r>
              <w:rPr>
                <w:spacing w:val="-2"/>
                <w:sz w:val="22"/>
              </w:rPr>
              <w:t>Broker</w:t>
            </w:r>
          </w:p>
        </w:tc>
        <w:tc>
          <w:tcPr>
            <w:tcW w:w="2401" w:type="dxa"/>
          </w:tcPr>
          <w:p>
            <w:pPr>
              <w:pStyle w:val="TableParagraph"/>
              <w:rPr>
                <w:sz w:val="22"/>
              </w:rPr>
            </w:pPr>
            <w:r>
              <w:rPr>
                <w:spacing w:val="-2"/>
                <w:sz w:val="22"/>
              </w:rPr>
              <w:t>RabbitMQ</w:t>
            </w:r>
          </w:p>
        </w:tc>
        <w:tc>
          <w:tcPr>
            <w:tcW w:w="1201" w:type="dxa"/>
          </w:tcPr>
          <w:p>
            <w:pPr>
              <w:pStyle w:val="TableParagraph"/>
              <w:rPr>
                <w:sz w:val="22"/>
              </w:rPr>
            </w:pPr>
            <w:r>
              <w:rPr>
                <w:spacing w:val="-2"/>
                <w:sz w:val="22"/>
              </w:rPr>
              <w:t>3.13+</w:t>
            </w:r>
          </w:p>
        </w:tc>
        <w:tc>
          <w:tcPr>
            <w:tcW w:w="4002" w:type="dxa"/>
          </w:tcPr>
          <w:p>
            <w:pPr>
              <w:pStyle w:val="TableParagraph"/>
              <w:spacing w:line="276" w:lineRule="auto"/>
              <w:ind w:left="118" w:right="143"/>
              <w:rPr>
                <w:sz w:val="22"/>
              </w:rPr>
            </w:pPr>
            <w:r>
              <w:rPr>
                <w:sz w:val="22"/>
              </w:rPr>
              <w:t>AMQP</w:t>
            </w:r>
            <w:r>
              <w:rPr>
                <w:spacing w:val="-7"/>
                <w:sz w:val="22"/>
              </w:rPr>
              <w:t> </w:t>
            </w:r>
            <w:r>
              <w:rPr>
                <w:sz w:val="22"/>
              </w:rPr>
              <w:t>protocol</w:t>
            </w:r>
            <w:r>
              <w:rPr>
                <w:spacing w:val="-9"/>
                <w:sz w:val="22"/>
              </w:rPr>
              <w:t> </w:t>
            </w:r>
            <w:r>
              <w:rPr>
                <w:sz w:val="22"/>
              </w:rPr>
              <w:t>with</w:t>
            </w:r>
            <w:r>
              <w:rPr>
                <w:spacing w:val="-7"/>
                <w:sz w:val="22"/>
              </w:rPr>
              <w:t> </w:t>
            </w:r>
            <w:r>
              <w:rPr>
                <w:sz w:val="22"/>
              </w:rPr>
              <w:t>durable</w:t>
            </w:r>
            <w:r>
              <w:rPr>
                <w:spacing w:val="-7"/>
                <w:sz w:val="22"/>
              </w:rPr>
              <w:t> </w:t>
            </w:r>
            <w:r>
              <w:rPr>
                <w:sz w:val="22"/>
              </w:rPr>
              <w:t>queues.</w:t>
            </w:r>
            <w:r>
              <w:rPr>
                <w:spacing w:val="-7"/>
                <w:sz w:val="22"/>
              </w:rPr>
              <w:t> </w:t>
            </w:r>
            <w:r>
              <w:rPr>
                <w:sz w:val="22"/>
              </w:rPr>
              <w:t>APK analysis jobs survive server restart — critical for bank-grade reliability SLAs.</w:t>
            </w:r>
          </w:p>
        </w:tc>
      </w:tr>
      <w:tr>
        <w:trPr>
          <w:trHeight w:val="1514" w:hRule="atLeast"/>
        </w:trPr>
        <w:tc>
          <w:tcPr>
            <w:tcW w:w="1800" w:type="dxa"/>
          </w:tcPr>
          <w:p>
            <w:pPr>
              <w:pStyle w:val="TableParagraph"/>
              <w:spacing w:before="79"/>
              <w:rPr>
                <w:sz w:val="22"/>
              </w:rPr>
            </w:pPr>
            <w:r>
              <w:rPr>
                <w:sz w:val="22"/>
              </w:rPr>
              <w:t>Task</w:t>
            </w:r>
            <w:r>
              <w:rPr>
                <w:spacing w:val="-2"/>
                <w:sz w:val="22"/>
              </w:rPr>
              <w:t> Workers</w:t>
            </w:r>
          </w:p>
        </w:tc>
        <w:tc>
          <w:tcPr>
            <w:tcW w:w="2401" w:type="dxa"/>
          </w:tcPr>
          <w:p>
            <w:pPr>
              <w:pStyle w:val="TableParagraph"/>
              <w:spacing w:before="79"/>
              <w:rPr>
                <w:sz w:val="22"/>
              </w:rPr>
            </w:pPr>
            <w:r>
              <w:rPr>
                <w:spacing w:val="-2"/>
                <w:sz w:val="22"/>
              </w:rPr>
              <w:t>Celery</w:t>
            </w:r>
          </w:p>
        </w:tc>
        <w:tc>
          <w:tcPr>
            <w:tcW w:w="1201" w:type="dxa"/>
          </w:tcPr>
          <w:p>
            <w:pPr>
              <w:pStyle w:val="TableParagraph"/>
              <w:spacing w:before="79"/>
              <w:rPr>
                <w:sz w:val="22"/>
              </w:rPr>
            </w:pPr>
            <w:r>
              <w:rPr>
                <w:spacing w:val="-4"/>
                <w:sz w:val="22"/>
              </w:rPr>
              <w:t>5.4+</w:t>
            </w:r>
          </w:p>
        </w:tc>
        <w:tc>
          <w:tcPr>
            <w:tcW w:w="4002" w:type="dxa"/>
          </w:tcPr>
          <w:p>
            <w:pPr>
              <w:pStyle w:val="TableParagraph"/>
              <w:spacing w:line="276" w:lineRule="auto" w:before="79"/>
              <w:ind w:left="118" w:right="143"/>
              <w:rPr>
                <w:sz w:val="22"/>
              </w:rPr>
            </w:pPr>
            <w:r>
              <w:rPr>
                <w:sz w:val="22"/>
              </w:rPr>
              <w:t>Concurrent static + dynamic analysis tracks</w:t>
            </w:r>
            <w:r>
              <w:rPr>
                <w:spacing w:val="-5"/>
                <w:sz w:val="22"/>
              </w:rPr>
              <w:t> </w:t>
            </w:r>
            <w:r>
              <w:rPr>
                <w:sz w:val="22"/>
              </w:rPr>
              <w:t>run</w:t>
            </w:r>
            <w:r>
              <w:rPr>
                <w:spacing w:val="-7"/>
                <w:sz w:val="22"/>
              </w:rPr>
              <w:t> </w:t>
            </w:r>
            <w:r>
              <w:rPr>
                <w:sz w:val="22"/>
              </w:rPr>
              <w:t>as</w:t>
            </w:r>
            <w:r>
              <w:rPr>
                <w:spacing w:val="-6"/>
                <w:sz w:val="22"/>
              </w:rPr>
              <w:t> </w:t>
            </w:r>
            <w:r>
              <w:rPr>
                <w:sz w:val="22"/>
              </w:rPr>
              <w:t>separate</w:t>
            </w:r>
            <w:r>
              <w:rPr>
                <w:spacing w:val="-8"/>
                <w:sz w:val="22"/>
              </w:rPr>
              <w:t> </w:t>
            </w:r>
            <w:r>
              <w:rPr>
                <w:sz w:val="22"/>
              </w:rPr>
              <w:t>Celery</w:t>
            </w:r>
            <w:r>
              <w:rPr>
                <w:spacing w:val="-5"/>
                <w:sz w:val="22"/>
              </w:rPr>
              <w:t> </w:t>
            </w:r>
            <w:r>
              <w:rPr>
                <w:sz w:val="22"/>
              </w:rPr>
              <w:t>task</w:t>
            </w:r>
            <w:r>
              <w:rPr>
                <w:spacing w:val="-6"/>
                <w:sz w:val="22"/>
              </w:rPr>
              <w:t> </w:t>
            </w:r>
            <w:r>
              <w:rPr>
                <w:sz w:val="22"/>
              </w:rPr>
              <w:t>chains. Beat</w:t>
            </w:r>
            <w:r>
              <w:rPr>
                <w:spacing w:val="-1"/>
                <w:sz w:val="22"/>
              </w:rPr>
              <w:t> </w:t>
            </w:r>
            <w:r>
              <w:rPr>
                <w:sz w:val="22"/>
              </w:rPr>
              <w:t>scheduler</w:t>
            </w:r>
            <w:r>
              <w:rPr>
                <w:spacing w:val="-2"/>
                <w:sz w:val="22"/>
              </w:rPr>
              <w:t> </w:t>
            </w:r>
            <w:r>
              <w:rPr>
                <w:sz w:val="22"/>
              </w:rPr>
              <w:t>handles</w:t>
            </w:r>
            <w:r>
              <w:rPr>
                <w:spacing w:val="-2"/>
                <w:sz w:val="22"/>
              </w:rPr>
              <w:t> </w:t>
            </w:r>
            <w:r>
              <w:rPr>
                <w:sz w:val="22"/>
              </w:rPr>
              <w:t>batch</w:t>
            </w:r>
            <w:r>
              <w:rPr>
                <w:spacing w:val="-2"/>
                <w:sz w:val="22"/>
              </w:rPr>
              <w:t> </w:t>
            </w:r>
            <w:r>
              <w:rPr>
                <w:sz w:val="22"/>
              </w:rPr>
              <w:t>processing during off-peak hours.</w:t>
            </w:r>
          </w:p>
        </w:tc>
      </w:tr>
    </w:tbl>
    <w:p>
      <w:pPr>
        <w:pStyle w:val="TableParagraph"/>
        <w:spacing w:after="0" w:line="276" w:lineRule="auto"/>
        <w:rPr>
          <w:sz w:val="22"/>
        </w:rPr>
        <w:sectPr>
          <w:type w:val="continuous"/>
          <w:pgSz w:w="11910" w:h="16840"/>
          <w:pgMar w:top="1400" w:bottom="1221"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00"/>
        <w:gridCol w:w="2401"/>
        <w:gridCol w:w="1201"/>
        <w:gridCol w:w="4002"/>
      </w:tblGrid>
      <w:tr>
        <w:trPr>
          <w:trHeight w:val="585" w:hRule="atLeast"/>
        </w:trPr>
        <w:tc>
          <w:tcPr>
            <w:tcW w:w="1800" w:type="dxa"/>
          </w:tcPr>
          <w:p>
            <w:pPr>
              <w:pStyle w:val="TableParagraph"/>
              <w:rPr>
                <w:b/>
                <w:sz w:val="22"/>
              </w:rPr>
            </w:pPr>
            <w:r>
              <w:rPr>
                <w:b/>
                <w:spacing w:val="-2"/>
                <w:sz w:val="22"/>
              </w:rPr>
              <w:t>Component</w:t>
            </w:r>
          </w:p>
        </w:tc>
        <w:tc>
          <w:tcPr>
            <w:tcW w:w="2401" w:type="dxa"/>
          </w:tcPr>
          <w:p>
            <w:pPr>
              <w:pStyle w:val="TableParagraph"/>
              <w:rPr>
                <w:b/>
                <w:sz w:val="22"/>
              </w:rPr>
            </w:pPr>
            <w:r>
              <w:rPr>
                <w:b/>
                <w:spacing w:val="-2"/>
                <w:sz w:val="22"/>
              </w:rPr>
              <w:t>Technology</w:t>
            </w:r>
          </w:p>
        </w:tc>
        <w:tc>
          <w:tcPr>
            <w:tcW w:w="1201" w:type="dxa"/>
          </w:tcPr>
          <w:p>
            <w:pPr>
              <w:pStyle w:val="TableParagraph"/>
              <w:rPr>
                <w:b/>
                <w:sz w:val="22"/>
              </w:rPr>
            </w:pPr>
            <w:r>
              <w:rPr>
                <w:b/>
                <w:spacing w:val="-2"/>
                <w:sz w:val="22"/>
              </w:rPr>
              <w:t>Version</w:t>
            </w:r>
          </w:p>
        </w:tc>
        <w:tc>
          <w:tcPr>
            <w:tcW w:w="4002" w:type="dxa"/>
          </w:tcPr>
          <w:p>
            <w:pPr>
              <w:pStyle w:val="TableParagraph"/>
              <w:ind w:left="118"/>
              <w:rPr>
                <w:b/>
                <w:sz w:val="22"/>
              </w:rPr>
            </w:pPr>
            <w:r>
              <w:rPr>
                <w:b/>
                <w:spacing w:val="-2"/>
                <w:sz w:val="22"/>
              </w:rPr>
              <w:t>Justification</w:t>
            </w:r>
          </w:p>
        </w:tc>
      </w:tr>
      <w:tr>
        <w:trPr>
          <w:trHeight w:val="1511" w:hRule="atLeast"/>
        </w:trPr>
        <w:tc>
          <w:tcPr>
            <w:tcW w:w="1800" w:type="dxa"/>
          </w:tcPr>
          <w:p>
            <w:pPr>
              <w:pStyle w:val="TableParagraph"/>
              <w:rPr>
                <w:sz w:val="22"/>
              </w:rPr>
            </w:pPr>
            <w:r>
              <w:rPr>
                <w:sz w:val="22"/>
              </w:rPr>
              <w:t>Task</w:t>
            </w:r>
            <w:r>
              <w:rPr>
                <w:spacing w:val="-2"/>
                <w:sz w:val="22"/>
              </w:rPr>
              <w:t> Monitoring</w:t>
            </w:r>
          </w:p>
        </w:tc>
        <w:tc>
          <w:tcPr>
            <w:tcW w:w="2401" w:type="dxa"/>
          </w:tcPr>
          <w:p>
            <w:pPr>
              <w:pStyle w:val="TableParagraph"/>
              <w:rPr>
                <w:sz w:val="22"/>
              </w:rPr>
            </w:pPr>
            <w:r>
              <w:rPr>
                <w:sz w:val="22"/>
              </w:rPr>
              <w:t>Flower</w:t>
            </w:r>
            <w:r>
              <w:rPr>
                <w:spacing w:val="-5"/>
                <w:sz w:val="22"/>
              </w:rPr>
              <w:t> </w:t>
            </w:r>
            <w:r>
              <w:rPr>
                <w:sz w:val="22"/>
              </w:rPr>
              <w:t>(Celery</w:t>
            </w:r>
            <w:r>
              <w:rPr>
                <w:spacing w:val="-3"/>
                <w:sz w:val="22"/>
              </w:rPr>
              <w:t> </w:t>
            </w:r>
            <w:r>
              <w:rPr>
                <w:spacing w:val="-2"/>
                <w:sz w:val="22"/>
              </w:rPr>
              <w:t>Monitor)</w:t>
            </w:r>
          </w:p>
        </w:tc>
        <w:tc>
          <w:tcPr>
            <w:tcW w:w="1201" w:type="dxa"/>
          </w:tcPr>
          <w:p>
            <w:pPr>
              <w:pStyle w:val="TableParagraph"/>
              <w:rPr>
                <w:sz w:val="22"/>
              </w:rPr>
            </w:pPr>
            <w:r>
              <w:rPr>
                <w:spacing w:val="-4"/>
                <w:sz w:val="22"/>
              </w:rPr>
              <w:t>2.0+</w:t>
            </w:r>
          </w:p>
        </w:tc>
        <w:tc>
          <w:tcPr>
            <w:tcW w:w="4002" w:type="dxa"/>
          </w:tcPr>
          <w:p>
            <w:pPr>
              <w:pStyle w:val="TableParagraph"/>
              <w:spacing w:line="276" w:lineRule="auto"/>
              <w:ind w:left="118" w:right="143"/>
              <w:rPr>
                <w:sz w:val="22"/>
              </w:rPr>
            </w:pPr>
            <w:r>
              <w:rPr>
                <w:sz w:val="22"/>
              </w:rPr>
              <w:t>Real-time</w:t>
            </w:r>
            <w:r>
              <w:rPr>
                <w:spacing w:val="-13"/>
                <w:sz w:val="22"/>
              </w:rPr>
              <w:t> </w:t>
            </w:r>
            <w:r>
              <w:rPr>
                <w:sz w:val="22"/>
              </w:rPr>
              <w:t>worker</w:t>
            </w:r>
            <w:r>
              <w:rPr>
                <w:spacing w:val="-12"/>
                <w:sz w:val="22"/>
              </w:rPr>
              <w:t> </w:t>
            </w:r>
            <w:r>
              <w:rPr>
                <w:sz w:val="22"/>
              </w:rPr>
              <w:t>monitoring</w:t>
            </w:r>
            <w:r>
              <w:rPr>
                <w:spacing w:val="-13"/>
                <w:sz w:val="22"/>
              </w:rPr>
              <w:t> </w:t>
            </w:r>
            <w:r>
              <w:rPr>
                <w:sz w:val="22"/>
              </w:rPr>
              <w:t>dashboard. Bank ops team can see analysis queue depth and worker health without touching the backend.</w:t>
            </w:r>
          </w:p>
        </w:tc>
      </w:tr>
      <w:tr>
        <w:trPr>
          <w:trHeight w:val="1511" w:hRule="atLeast"/>
        </w:trPr>
        <w:tc>
          <w:tcPr>
            <w:tcW w:w="1800" w:type="dxa"/>
          </w:tcPr>
          <w:p>
            <w:pPr>
              <w:pStyle w:val="TableParagraph"/>
              <w:spacing w:line="273" w:lineRule="auto" w:before="79"/>
              <w:ind w:right="283"/>
              <w:rPr>
                <w:sz w:val="22"/>
              </w:rPr>
            </w:pPr>
            <w:r>
              <w:rPr>
                <w:spacing w:val="-2"/>
                <w:sz w:val="22"/>
              </w:rPr>
              <w:t>State Management</w:t>
            </w:r>
          </w:p>
        </w:tc>
        <w:tc>
          <w:tcPr>
            <w:tcW w:w="2401" w:type="dxa"/>
          </w:tcPr>
          <w:p>
            <w:pPr>
              <w:pStyle w:val="TableParagraph"/>
              <w:spacing w:line="273" w:lineRule="auto" w:before="79"/>
              <w:rPr>
                <w:sz w:val="22"/>
              </w:rPr>
            </w:pPr>
            <w:r>
              <w:rPr>
                <w:sz w:val="22"/>
              </w:rPr>
              <w:t>Redis</w:t>
            </w:r>
            <w:r>
              <w:rPr>
                <w:spacing w:val="-12"/>
                <w:sz w:val="22"/>
              </w:rPr>
              <w:t> </w:t>
            </w:r>
            <w:r>
              <w:rPr>
                <w:sz w:val="22"/>
              </w:rPr>
              <w:t>(broker</w:t>
            </w:r>
            <w:r>
              <w:rPr>
                <w:spacing w:val="-13"/>
                <w:sz w:val="22"/>
              </w:rPr>
              <w:t> </w:t>
            </w:r>
            <w:r>
              <w:rPr>
                <w:sz w:val="22"/>
              </w:rPr>
              <w:t>+</w:t>
            </w:r>
            <w:r>
              <w:rPr>
                <w:spacing w:val="-11"/>
                <w:sz w:val="22"/>
              </w:rPr>
              <w:t> </w:t>
            </w:r>
            <w:r>
              <w:rPr>
                <w:sz w:val="22"/>
              </w:rPr>
              <w:t>result </w:t>
            </w:r>
            <w:r>
              <w:rPr>
                <w:spacing w:val="-2"/>
                <w:sz w:val="22"/>
              </w:rPr>
              <w:t>backend)</w:t>
            </w:r>
          </w:p>
        </w:tc>
        <w:tc>
          <w:tcPr>
            <w:tcW w:w="1201" w:type="dxa"/>
          </w:tcPr>
          <w:p>
            <w:pPr>
              <w:pStyle w:val="TableParagraph"/>
              <w:spacing w:before="79"/>
              <w:rPr>
                <w:sz w:val="22"/>
              </w:rPr>
            </w:pPr>
            <w:r>
              <w:rPr>
                <w:spacing w:val="-4"/>
                <w:sz w:val="22"/>
              </w:rPr>
              <w:t>7.2+</w:t>
            </w:r>
          </w:p>
        </w:tc>
        <w:tc>
          <w:tcPr>
            <w:tcW w:w="4002" w:type="dxa"/>
          </w:tcPr>
          <w:p>
            <w:pPr>
              <w:pStyle w:val="TableParagraph"/>
              <w:spacing w:line="276" w:lineRule="auto" w:before="79"/>
              <w:ind w:left="118" w:right="143"/>
              <w:rPr>
                <w:sz w:val="22"/>
              </w:rPr>
            </w:pPr>
            <w:r>
              <w:rPr>
                <w:sz w:val="22"/>
              </w:rPr>
              <w:t>Sub-millisecond</w:t>
            </w:r>
            <w:r>
              <w:rPr>
                <w:spacing w:val="-1"/>
                <w:sz w:val="22"/>
              </w:rPr>
              <w:t> </w:t>
            </w:r>
            <w:r>
              <w:rPr>
                <w:sz w:val="22"/>
              </w:rPr>
              <w:t>task</w:t>
            </w:r>
            <w:r>
              <w:rPr>
                <w:spacing w:val="-2"/>
                <w:sz w:val="22"/>
              </w:rPr>
              <w:t> </w:t>
            </w:r>
            <w:r>
              <w:rPr>
                <w:sz w:val="22"/>
              </w:rPr>
              <w:t>state reads.</w:t>
            </w:r>
            <w:r>
              <w:rPr>
                <w:spacing w:val="-1"/>
                <w:sz w:val="22"/>
              </w:rPr>
              <w:t> </w:t>
            </w:r>
            <w:r>
              <w:rPr>
                <w:sz w:val="22"/>
              </w:rPr>
              <w:t>Analysis progress polled by frontend via WebSocket</w:t>
            </w:r>
            <w:r>
              <w:rPr>
                <w:spacing w:val="-10"/>
                <w:sz w:val="22"/>
              </w:rPr>
              <w:t> </w:t>
            </w:r>
            <w:r>
              <w:rPr>
                <w:sz w:val="22"/>
              </w:rPr>
              <w:t>subscription</w:t>
            </w:r>
            <w:r>
              <w:rPr>
                <w:spacing w:val="-9"/>
                <w:sz w:val="22"/>
              </w:rPr>
              <w:t> </w:t>
            </w:r>
            <w:r>
              <w:rPr>
                <w:sz w:val="22"/>
              </w:rPr>
              <w:t>to</w:t>
            </w:r>
            <w:r>
              <w:rPr>
                <w:spacing w:val="-9"/>
                <w:sz w:val="22"/>
              </w:rPr>
              <w:t> </w:t>
            </w:r>
            <w:r>
              <w:rPr>
                <w:sz w:val="22"/>
              </w:rPr>
              <w:t>Redis</w:t>
            </w:r>
            <w:r>
              <w:rPr>
                <w:spacing w:val="-9"/>
                <w:sz w:val="22"/>
              </w:rPr>
              <w:t> </w:t>
            </w:r>
            <w:r>
              <w:rPr>
                <w:sz w:val="22"/>
              </w:rPr>
              <w:t>pub/sub </w:t>
            </w:r>
            <w:r>
              <w:rPr>
                <w:spacing w:val="-2"/>
                <w:sz w:val="22"/>
              </w:rPr>
              <w:t>channels.</w:t>
            </w:r>
          </w:p>
        </w:tc>
      </w:tr>
    </w:tbl>
    <w:p>
      <w:pPr>
        <w:pStyle w:val="ListParagraph"/>
        <w:numPr>
          <w:ilvl w:val="1"/>
          <w:numId w:val="8"/>
        </w:numPr>
        <w:tabs>
          <w:tab w:pos="354" w:val="left" w:leader="none"/>
        </w:tabs>
        <w:spacing w:line="240" w:lineRule="auto" w:before="261" w:after="42"/>
        <w:ind w:left="354" w:right="0" w:hanging="331"/>
        <w:jc w:val="left"/>
        <w:rPr>
          <w:b/>
          <w:sz w:val="22"/>
        </w:rPr>
      </w:pPr>
      <w:r>
        <w:rPr>
          <w:i/>
          <w:sz w:val="22"/>
        </w:rPr>
        <w:t>Static</w:t>
      </w:r>
      <w:r>
        <w:rPr>
          <w:i/>
          <w:spacing w:val="-6"/>
          <w:sz w:val="22"/>
        </w:rPr>
        <w:t> </w:t>
      </w:r>
      <w:r>
        <w:rPr>
          <w:i/>
          <w:sz w:val="22"/>
        </w:rPr>
        <w:t>Analysis</w:t>
      </w:r>
      <w:r>
        <w:rPr>
          <w:i/>
          <w:spacing w:val="-6"/>
          <w:sz w:val="22"/>
        </w:rPr>
        <w:t> </w:t>
      </w:r>
      <w:r>
        <w:rPr>
          <w:i/>
          <w:spacing w:val="-2"/>
          <w:sz w:val="22"/>
        </w:rPr>
        <w:t>Engine</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00"/>
        <w:gridCol w:w="2401"/>
        <w:gridCol w:w="1201"/>
        <w:gridCol w:w="4002"/>
      </w:tblGrid>
      <w:tr>
        <w:trPr>
          <w:trHeight w:val="585" w:hRule="atLeast"/>
        </w:trPr>
        <w:tc>
          <w:tcPr>
            <w:tcW w:w="1800" w:type="dxa"/>
          </w:tcPr>
          <w:p>
            <w:pPr>
              <w:pStyle w:val="TableParagraph"/>
              <w:rPr>
                <w:b/>
                <w:sz w:val="22"/>
              </w:rPr>
            </w:pPr>
            <w:r>
              <w:rPr>
                <w:b/>
                <w:spacing w:val="-2"/>
                <w:sz w:val="22"/>
              </w:rPr>
              <w:t>Component</w:t>
            </w:r>
          </w:p>
        </w:tc>
        <w:tc>
          <w:tcPr>
            <w:tcW w:w="2401" w:type="dxa"/>
          </w:tcPr>
          <w:p>
            <w:pPr>
              <w:pStyle w:val="TableParagraph"/>
              <w:rPr>
                <w:b/>
                <w:sz w:val="22"/>
              </w:rPr>
            </w:pPr>
            <w:r>
              <w:rPr>
                <w:b/>
                <w:spacing w:val="-2"/>
                <w:sz w:val="22"/>
              </w:rPr>
              <w:t>Technology</w:t>
            </w:r>
          </w:p>
        </w:tc>
        <w:tc>
          <w:tcPr>
            <w:tcW w:w="1201" w:type="dxa"/>
          </w:tcPr>
          <w:p>
            <w:pPr>
              <w:pStyle w:val="TableParagraph"/>
              <w:rPr>
                <w:b/>
                <w:sz w:val="22"/>
              </w:rPr>
            </w:pPr>
            <w:r>
              <w:rPr>
                <w:b/>
                <w:spacing w:val="-2"/>
                <w:sz w:val="22"/>
              </w:rPr>
              <w:t>Version</w:t>
            </w:r>
          </w:p>
        </w:tc>
        <w:tc>
          <w:tcPr>
            <w:tcW w:w="4002" w:type="dxa"/>
          </w:tcPr>
          <w:p>
            <w:pPr>
              <w:pStyle w:val="TableParagraph"/>
              <w:ind w:left="118"/>
              <w:rPr>
                <w:b/>
                <w:sz w:val="22"/>
              </w:rPr>
            </w:pPr>
            <w:r>
              <w:rPr>
                <w:b/>
                <w:spacing w:val="-2"/>
                <w:sz w:val="22"/>
              </w:rPr>
              <w:t>Justification</w:t>
            </w:r>
          </w:p>
        </w:tc>
      </w:tr>
      <w:tr>
        <w:trPr>
          <w:trHeight w:val="1514" w:hRule="atLeast"/>
        </w:trPr>
        <w:tc>
          <w:tcPr>
            <w:tcW w:w="1800" w:type="dxa"/>
          </w:tcPr>
          <w:p>
            <w:pPr>
              <w:pStyle w:val="TableParagraph"/>
              <w:spacing w:before="79"/>
              <w:rPr>
                <w:sz w:val="22"/>
              </w:rPr>
            </w:pPr>
            <w:r>
              <w:rPr>
                <w:spacing w:val="-5"/>
                <w:sz w:val="22"/>
              </w:rPr>
              <w:t>APK</w:t>
            </w:r>
          </w:p>
          <w:p>
            <w:pPr>
              <w:pStyle w:val="TableParagraph"/>
              <w:spacing w:before="39"/>
              <w:rPr>
                <w:sz w:val="22"/>
              </w:rPr>
            </w:pPr>
            <w:r>
              <w:rPr>
                <w:spacing w:val="-2"/>
                <w:sz w:val="22"/>
              </w:rPr>
              <w:t>Decompilation</w:t>
            </w:r>
          </w:p>
        </w:tc>
        <w:tc>
          <w:tcPr>
            <w:tcW w:w="2401" w:type="dxa"/>
          </w:tcPr>
          <w:p>
            <w:pPr>
              <w:pStyle w:val="TableParagraph"/>
              <w:spacing w:before="79"/>
              <w:rPr>
                <w:sz w:val="22"/>
              </w:rPr>
            </w:pPr>
            <w:r>
              <w:rPr>
                <w:spacing w:val="-2"/>
                <w:sz w:val="22"/>
              </w:rPr>
              <w:t>JADX-</w:t>
            </w:r>
            <w:r>
              <w:rPr>
                <w:spacing w:val="-5"/>
                <w:sz w:val="22"/>
              </w:rPr>
              <w:t>CLI</w:t>
            </w:r>
          </w:p>
        </w:tc>
        <w:tc>
          <w:tcPr>
            <w:tcW w:w="1201" w:type="dxa"/>
          </w:tcPr>
          <w:p>
            <w:pPr>
              <w:pStyle w:val="TableParagraph"/>
              <w:spacing w:before="79"/>
              <w:rPr>
                <w:sz w:val="22"/>
              </w:rPr>
            </w:pPr>
            <w:r>
              <w:rPr>
                <w:spacing w:val="-4"/>
                <w:sz w:val="22"/>
              </w:rPr>
              <w:t>1.5+</w:t>
            </w:r>
          </w:p>
        </w:tc>
        <w:tc>
          <w:tcPr>
            <w:tcW w:w="4002" w:type="dxa"/>
          </w:tcPr>
          <w:p>
            <w:pPr>
              <w:pStyle w:val="TableParagraph"/>
              <w:spacing w:line="276" w:lineRule="auto" w:before="79"/>
              <w:ind w:left="118" w:right="164"/>
              <w:rPr>
                <w:sz w:val="22"/>
              </w:rPr>
            </w:pPr>
            <w:r>
              <w:rPr>
                <w:sz w:val="22"/>
              </w:rPr>
              <w:t>Produces readable Java source from DEX bytecode.</w:t>
            </w:r>
            <w:r>
              <w:rPr>
                <w:spacing w:val="-9"/>
                <w:sz w:val="22"/>
              </w:rPr>
              <w:t> </w:t>
            </w:r>
            <w:r>
              <w:rPr>
                <w:sz w:val="22"/>
              </w:rPr>
              <w:t>CLI</w:t>
            </w:r>
            <w:r>
              <w:rPr>
                <w:spacing w:val="-11"/>
                <w:sz w:val="22"/>
              </w:rPr>
              <w:t> </w:t>
            </w:r>
            <w:r>
              <w:rPr>
                <w:sz w:val="22"/>
              </w:rPr>
              <w:t>mode</w:t>
            </w:r>
            <w:r>
              <w:rPr>
                <w:spacing w:val="-9"/>
                <w:sz w:val="22"/>
              </w:rPr>
              <w:t> </w:t>
            </w:r>
            <w:r>
              <w:rPr>
                <w:sz w:val="22"/>
              </w:rPr>
              <w:t>allows</w:t>
            </w:r>
            <w:r>
              <w:rPr>
                <w:spacing w:val="-12"/>
                <w:sz w:val="22"/>
              </w:rPr>
              <w:t> </w:t>
            </w:r>
            <w:r>
              <w:rPr>
                <w:sz w:val="22"/>
              </w:rPr>
              <w:t>programmatic invocation from Celery worker with stdout capture.</w:t>
            </w:r>
          </w:p>
        </w:tc>
      </w:tr>
      <w:tr>
        <w:trPr>
          <w:trHeight w:val="1819" w:hRule="atLeast"/>
        </w:trPr>
        <w:tc>
          <w:tcPr>
            <w:tcW w:w="1800" w:type="dxa"/>
          </w:tcPr>
          <w:p>
            <w:pPr>
              <w:pStyle w:val="TableParagraph"/>
              <w:spacing w:line="273" w:lineRule="auto"/>
              <w:rPr>
                <w:sz w:val="22"/>
              </w:rPr>
            </w:pPr>
            <w:r>
              <w:rPr>
                <w:sz w:val="22"/>
              </w:rPr>
              <w:t>Manifest</w:t>
            </w:r>
            <w:r>
              <w:rPr>
                <w:spacing w:val="-13"/>
                <w:sz w:val="22"/>
              </w:rPr>
              <w:t> </w:t>
            </w:r>
            <w:r>
              <w:rPr>
                <w:sz w:val="22"/>
              </w:rPr>
              <w:t>&amp;</w:t>
            </w:r>
            <w:r>
              <w:rPr>
                <w:spacing w:val="-12"/>
                <w:sz w:val="22"/>
              </w:rPr>
              <w:t> </w:t>
            </w:r>
            <w:r>
              <w:rPr>
                <w:sz w:val="22"/>
              </w:rPr>
              <w:t>DEX </w:t>
            </w:r>
            <w:r>
              <w:rPr>
                <w:spacing w:val="-2"/>
                <w:sz w:val="22"/>
              </w:rPr>
              <w:t>Parsing</w:t>
            </w:r>
          </w:p>
        </w:tc>
        <w:tc>
          <w:tcPr>
            <w:tcW w:w="2401" w:type="dxa"/>
          </w:tcPr>
          <w:p>
            <w:pPr>
              <w:pStyle w:val="TableParagraph"/>
              <w:rPr>
                <w:sz w:val="22"/>
              </w:rPr>
            </w:pPr>
            <w:r>
              <w:rPr>
                <w:spacing w:val="-2"/>
                <w:sz w:val="22"/>
              </w:rPr>
              <w:t>Androguard</w:t>
            </w:r>
          </w:p>
        </w:tc>
        <w:tc>
          <w:tcPr>
            <w:tcW w:w="1201" w:type="dxa"/>
          </w:tcPr>
          <w:p>
            <w:pPr>
              <w:pStyle w:val="TableParagraph"/>
              <w:rPr>
                <w:sz w:val="22"/>
              </w:rPr>
            </w:pPr>
            <w:r>
              <w:rPr>
                <w:spacing w:val="-2"/>
                <w:sz w:val="22"/>
              </w:rPr>
              <w:t>3.3.5</w:t>
            </w:r>
          </w:p>
        </w:tc>
        <w:tc>
          <w:tcPr>
            <w:tcW w:w="4002" w:type="dxa"/>
          </w:tcPr>
          <w:p>
            <w:pPr>
              <w:pStyle w:val="TableParagraph"/>
              <w:spacing w:line="276" w:lineRule="auto"/>
              <w:ind w:left="118"/>
              <w:rPr>
                <w:sz w:val="22"/>
              </w:rPr>
            </w:pPr>
            <w:r>
              <w:rPr>
                <w:sz w:val="22"/>
              </w:rPr>
              <w:t>Python-native library for AndroidManifest.xml</w:t>
            </w:r>
            <w:r>
              <w:rPr>
                <w:spacing w:val="-13"/>
                <w:sz w:val="22"/>
              </w:rPr>
              <w:t> </w:t>
            </w:r>
            <w:r>
              <w:rPr>
                <w:sz w:val="22"/>
              </w:rPr>
              <w:t>parsing,</w:t>
            </w:r>
            <w:r>
              <w:rPr>
                <w:spacing w:val="-12"/>
                <w:sz w:val="22"/>
              </w:rPr>
              <w:t> </w:t>
            </w:r>
            <w:r>
              <w:rPr>
                <w:sz w:val="22"/>
              </w:rPr>
              <w:t>permission extraction, and call graph generation.</w:t>
            </w:r>
          </w:p>
          <w:p>
            <w:pPr>
              <w:pStyle w:val="TableParagraph"/>
              <w:spacing w:line="273" w:lineRule="auto" w:before="0"/>
              <w:ind w:left="118"/>
              <w:rPr>
                <w:sz w:val="22"/>
              </w:rPr>
            </w:pPr>
            <w:r>
              <w:rPr>
                <w:sz w:val="22"/>
              </w:rPr>
              <w:t>Output</w:t>
            </w:r>
            <w:r>
              <w:rPr>
                <w:spacing w:val="-6"/>
                <w:sz w:val="22"/>
              </w:rPr>
              <w:t> </w:t>
            </w:r>
            <w:r>
              <w:rPr>
                <w:sz w:val="22"/>
              </w:rPr>
              <w:t>feeds</w:t>
            </w:r>
            <w:r>
              <w:rPr>
                <w:spacing w:val="-9"/>
                <w:sz w:val="22"/>
              </w:rPr>
              <w:t> </w:t>
            </w:r>
            <w:r>
              <w:rPr>
                <w:sz w:val="22"/>
              </w:rPr>
              <w:t>directly</w:t>
            </w:r>
            <w:r>
              <w:rPr>
                <w:spacing w:val="-6"/>
                <w:sz w:val="22"/>
              </w:rPr>
              <w:t> </w:t>
            </w:r>
            <w:r>
              <w:rPr>
                <w:sz w:val="22"/>
              </w:rPr>
              <w:t>into</w:t>
            </w:r>
            <w:r>
              <w:rPr>
                <w:spacing w:val="-7"/>
                <w:sz w:val="22"/>
              </w:rPr>
              <w:t> </w:t>
            </w:r>
            <w:r>
              <w:rPr>
                <w:sz w:val="22"/>
              </w:rPr>
              <w:t>the</w:t>
            </w:r>
            <w:r>
              <w:rPr>
                <w:spacing w:val="-6"/>
                <w:sz w:val="22"/>
              </w:rPr>
              <w:t> </w:t>
            </w:r>
            <w:r>
              <w:rPr>
                <w:sz w:val="22"/>
              </w:rPr>
              <w:t>risk</w:t>
            </w:r>
            <w:r>
              <w:rPr>
                <w:spacing w:val="-6"/>
                <w:sz w:val="22"/>
              </w:rPr>
              <w:t> </w:t>
            </w:r>
            <w:r>
              <w:rPr>
                <w:sz w:val="22"/>
              </w:rPr>
              <w:t>scoring </w:t>
            </w:r>
            <w:r>
              <w:rPr>
                <w:spacing w:val="-2"/>
                <w:sz w:val="22"/>
              </w:rPr>
              <w:t>matrix.</w:t>
            </w:r>
          </w:p>
        </w:tc>
      </w:tr>
      <w:tr>
        <w:trPr>
          <w:trHeight w:val="1821" w:hRule="atLeast"/>
        </w:trPr>
        <w:tc>
          <w:tcPr>
            <w:tcW w:w="1800" w:type="dxa"/>
          </w:tcPr>
          <w:p>
            <w:pPr>
              <w:pStyle w:val="TableParagraph"/>
              <w:spacing w:line="273" w:lineRule="auto" w:before="79"/>
              <w:ind w:right="283"/>
              <w:rPr>
                <w:sz w:val="22"/>
              </w:rPr>
            </w:pPr>
            <w:r>
              <w:rPr>
                <w:sz w:val="22"/>
              </w:rPr>
              <w:t>Permission</w:t>
            </w:r>
            <w:r>
              <w:rPr>
                <w:spacing w:val="-13"/>
                <w:sz w:val="22"/>
              </w:rPr>
              <w:t> </w:t>
            </w:r>
            <w:r>
              <w:rPr>
                <w:sz w:val="22"/>
              </w:rPr>
              <w:t>Risk </w:t>
            </w:r>
            <w:r>
              <w:rPr>
                <w:spacing w:val="-2"/>
                <w:sz w:val="22"/>
              </w:rPr>
              <w:t>Matrix</w:t>
            </w:r>
          </w:p>
        </w:tc>
        <w:tc>
          <w:tcPr>
            <w:tcW w:w="2401" w:type="dxa"/>
          </w:tcPr>
          <w:p>
            <w:pPr>
              <w:pStyle w:val="TableParagraph"/>
              <w:spacing w:line="273" w:lineRule="auto" w:before="79"/>
              <w:ind w:right="700"/>
              <w:rPr>
                <w:sz w:val="22"/>
              </w:rPr>
            </w:pPr>
            <w:r>
              <w:rPr>
                <w:sz w:val="22"/>
              </w:rPr>
              <w:t>Custom</w:t>
            </w:r>
            <w:r>
              <w:rPr>
                <w:spacing w:val="-13"/>
                <w:sz w:val="22"/>
              </w:rPr>
              <w:t> </w:t>
            </w:r>
            <w:r>
              <w:rPr>
                <w:sz w:val="22"/>
              </w:rPr>
              <w:t>weighted scoring engine</w:t>
            </w:r>
          </w:p>
        </w:tc>
        <w:tc>
          <w:tcPr>
            <w:tcW w:w="1201" w:type="dxa"/>
          </w:tcPr>
          <w:p>
            <w:pPr>
              <w:pStyle w:val="TableParagraph"/>
              <w:spacing w:before="79"/>
              <w:rPr>
                <w:sz w:val="22"/>
              </w:rPr>
            </w:pPr>
            <w:r>
              <w:rPr>
                <w:spacing w:val="-2"/>
                <w:sz w:val="22"/>
              </w:rPr>
              <w:t>In-house</w:t>
            </w:r>
          </w:p>
        </w:tc>
        <w:tc>
          <w:tcPr>
            <w:tcW w:w="4002" w:type="dxa"/>
          </w:tcPr>
          <w:p>
            <w:pPr>
              <w:pStyle w:val="TableParagraph"/>
              <w:spacing w:line="276" w:lineRule="auto" w:before="79"/>
              <w:ind w:left="118" w:right="563"/>
              <w:rPr>
                <w:sz w:val="22"/>
              </w:rPr>
            </w:pPr>
            <w:r>
              <w:rPr>
                <w:sz w:val="22"/>
              </w:rPr>
              <w:t>Danger-combination rules (e.g., RECEIVE_SMS + BIND_ACCESSIBILITY_SERVICE</w:t>
            </w:r>
            <w:r>
              <w:rPr>
                <w:spacing w:val="-13"/>
                <w:sz w:val="22"/>
              </w:rPr>
              <w:t> </w:t>
            </w:r>
            <w:r>
              <w:rPr>
                <w:sz w:val="22"/>
              </w:rPr>
              <w:t>=</w:t>
            </w:r>
            <w:r>
              <w:rPr>
                <w:spacing w:val="-12"/>
                <w:sz w:val="22"/>
              </w:rPr>
              <w:t> </w:t>
            </w:r>
            <w:r>
              <w:rPr>
                <w:sz w:val="22"/>
              </w:rPr>
              <w:t>OTP-</w:t>
            </w:r>
          </w:p>
          <w:p>
            <w:pPr>
              <w:pStyle w:val="TableParagraph"/>
              <w:spacing w:line="273" w:lineRule="auto" w:before="0"/>
              <w:ind w:left="118"/>
              <w:rPr>
                <w:sz w:val="22"/>
              </w:rPr>
            </w:pPr>
            <w:r>
              <w:rPr>
                <w:sz w:val="22"/>
              </w:rPr>
              <w:t>intercept)</w:t>
            </w:r>
            <w:r>
              <w:rPr>
                <w:spacing w:val="-11"/>
                <w:sz w:val="22"/>
              </w:rPr>
              <w:t> </w:t>
            </w:r>
            <w:r>
              <w:rPr>
                <w:sz w:val="22"/>
              </w:rPr>
              <w:t>scored</w:t>
            </w:r>
            <w:r>
              <w:rPr>
                <w:spacing w:val="-9"/>
                <w:sz w:val="22"/>
              </w:rPr>
              <w:t> </w:t>
            </w:r>
            <w:r>
              <w:rPr>
                <w:sz w:val="22"/>
              </w:rPr>
              <w:t>against</w:t>
            </w:r>
            <w:r>
              <w:rPr>
                <w:spacing w:val="-9"/>
                <w:sz w:val="22"/>
              </w:rPr>
              <w:t> </w:t>
            </w:r>
            <w:r>
              <w:rPr>
                <w:sz w:val="22"/>
              </w:rPr>
              <w:t>OWASP</w:t>
            </w:r>
            <w:r>
              <w:rPr>
                <w:spacing w:val="-10"/>
                <w:sz w:val="22"/>
              </w:rPr>
              <w:t> </w:t>
            </w:r>
            <w:r>
              <w:rPr>
                <w:sz w:val="22"/>
              </w:rPr>
              <w:t>Mobile Top 10 and RBI advisory threat models.</w:t>
            </w:r>
          </w:p>
        </w:tc>
      </w:tr>
      <w:tr>
        <w:trPr>
          <w:trHeight w:val="1822" w:hRule="atLeast"/>
        </w:trPr>
        <w:tc>
          <w:tcPr>
            <w:tcW w:w="1800" w:type="dxa"/>
          </w:tcPr>
          <w:p>
            <w:pPr>
              <w:pStyle w:val="TableParagraph"/>
              <w:spacing w:before="79"/>
              <w:rPr>
                <w:sz w:val="22"/>
              </w:rPr>
            </w:pPr>
            <w:r>
              <w:rPr>
                <w:sz w:val="22"/>
              </w:rPr>
              <w:t>IOC</w:t>
            </w:r>
            <w:r>
              <w:rPr>
                <w:spacing w:val="-2"/>
                <w:sz w:val="22"/>
              </w:rPr>
              <w:t> Extraction</w:t>
            </w:r>
          </w:p>
        </w:tc>
        <w:tc>
          <w:tcPr>
            <w:tcW w:w="2401" w:type="dxa"/>
          </w:tcPr>
          <w:p>
            <w:pPr>
              <w:pStyle w:val="TableParagraph"/>
              <w:spacing w:line="273" w:lineRule="auto" w:before="79"/>
              <w:ind w:right="408"/>
              <w:rPr>
                <w:sz w:val="22"/>
              </w:rPr>
            </w:pPr>
            <w:r>
              <w:rPr>
                <w:sz w:val="22"/>
              </w:rPr>
              <w:t>Custom</w:t>
            </w:r>
            <w:r>
              <w:rPr>
                <w:spacing w:val="-13"/>
                <w:sz w:val="22"/>
              </w:rPr>
              <w:t> </w:t>
            </w:r>
            <w:r>
              <w:rPr>
                <w:sz w:val="22"/>
              </w:rPr>
              <w:t>Regex</w:t>
            </w:r>
            <w:r>
              <w:rPr>
                <w:spacing w:val="-12"/>
                <w:sz w:val="22"/>
              </w:rPr>
              <w:t> </w:t>
            </w:r>
            <w:r>
              <w:rPr>
                <w:sz w:val="22"/>
              </w:rPr>
              <w:t>+ </w:t>
            </w:r>
            <w:r>
              <w:rPr>
                <w:spacing w:val="-2"/>
                <w:sz w:val="22"/>
              </w:rPr>
              <w:t>Semgrep</w:t>
            </w:r>
          </w:p>
        </w:tc>
        <w:tc>
          <w:tcPr>
            <w:tcW w:w="1201" w:type="dxa"/>
          </w:tcPr>
          <w:p>
            <w:pPr>
              <w:pStyle w:val="TableParagraph"/>
              <w:spacing w:before="79"/>
              <w:rPr>
                <w:sz w:val="22"/>
              </w:rPr>
            </w:pPr>
            <w:r>
              <w:rPr>
                <w:spacing w:val="-2"/>
                <w:sz w:val="22"/>
              </w:rPr>
              <w:t>Latest</w:t>
            </w:r>
          </w:p>
        </w:tc>
        <w:tc>
          <w:tcPr>
            <w:tcW w:w="4002" w:type="dxa"/>
          </w:tcPr>
          <w:p>
            <w:pPr>
              <w:pStyle w:val="TableParagraph"/>
              <w:spacing w:line="273" w:lineRule="auto" w:before="79"/>
              <w:ind w:left="118"/>
              <w:rPr>
                <w:sz w:val="22"/>
              </w:rPr>
            </w:pPr>
            <w:r>
              <w:rPr>
                <w:sz w:val="22"/>
              </w:rPr>
              <w:t>Hardcoded</w:t>
            </w:r>
            <w:r>
              <w:rPr>
                <w:spacing w:val="-7"/>
                <w:sz w:val="22"/>
              </w:rPr>
              <w:t> </w:t>
            </w:r>
            <w:r>
              <w:rPr>
                <w:sz w:val="22"/>
              </w:rPr>
              <w:t>URLs,</w:t>
            </w:r>
            <w:r>
              <w:rPr>
                <w:spacing w:val="-7"/>
                <w:sz w:val="22"/>
              </w:rPr>
              <w:t> </w:t>
            </w:r>
            <w:r>
              <w:rPr>
                <w:sz w:val="22"/>
              </w:rPr>
              <w:t>API</w:t>
            </w:r>
            <w:r>
              <w:rPr>
                <w:spacing w:val="-9"/>
                <w:sz w:val="22"/>
              </w:rPr>
              <w:t> </w:t>
            </w:r>
            <w:r>
              <w:rPr>
                <w:sz w:val="22"/>
              </w:rPr>
              <w:t>keys,</w:t>
            </w:r>
            <w:r>
              <w:rPr>
                <w:spacing w:val="-9"/>
                <w:sz w:val="22"/>
              </w:rPr>
              <w:t> </w:t>
            </w:r>
            <w:r>
              <w:rPr>
                <w:sz w:val="22"/>
              </w:rPr>
              <w:t>Base64</w:t>
            </w:r>
            <w:r>
              <w:rPr>
                <w:spacing w:val="-7"/>
                <w:sz w:val="22"/>
              </w:rPr>
              <w:t> </w:t>
            </w:r>
            <w:r>
              <w:rPr>
                <w:sz w:val="22"/>
              </w:rPr>
              <w:t>blobs, and crypto keys extracted via regex.</w:t>
            </w:r>
          </w:p>
          <w:p>
            <w:pPr>
              <w:pStyle w:val="TableParagraph"/>
              <w:spacing w:line="276" w:lineRule="auto" w:before="5"/>
              <w:ind w:left="118"/>
              <w:rPr>
                <w:sz w:val="22"/>
              </w:rPr>
            </w:pPr>
            <w:r>
              <w:rPr>
                <w:sz w:val="22"/>
              </w:rPr>
              <w:t>Semgrep</w:t>
            </w:r>
            <w:r>
              <w:rPr>
                <w:spacing w:val="-7"/>
                <w:sz w:val="22"/>
              </w:rPr>
              <w:t> </w:t>
            </w:r>
            <w:r>
              <w:rPr>
                <w:sz w:val="22"/>
              </w:rPr>
              <w:t>rules</w:t>
            </w:r>
            <w:r>
              <w:rPr>
                <w:spacing w:val="-7"/>
                <w:sz w:val="22"/>
              </w:rPr>
              <w:t> </w:t>
            </w:r>
            <w:r>
              <w:rPr>
                <w:sz w:val="22"/>
              </w:rPr>
              <w:t>detect</w:t>
            </w:r>
            <w:r>
              <w:rPr>
                <w:spacing w:val="-9"/>
                <w:sz w:val="22"/>
              </w:rPr>
              <w:t> </w:t>
            </w:r>
            <w:r>
              <w:rPr>
                <w:sz w:val="22"/>
              </w:rPr>
              <w:t>insecure</w:t>
            </w:r>
            <w:r>
              <w:rPr>
                <w:spacing w:val="-7"/>
                <w:sz w:val="22"/>
              </w:rPr>
              <w:t> </w:t>
            </w:r>
            <w:r>
              <w:rPr>
                <w:sz w:val="22"/>
              </w:rPr>
              <w:t>HTTP</w:t>
            </w:r>
            <w:r>
              <w:rPr>
                <w:spacing w:val="-7"/>
                <w:sz w:val="22"/>
              </w:rPr>
              <w:t> </w:t>
            </w:r>
            <w:r>
              <w:rPr>
                <w:sz w:val="22"/>
              </w:rPr>
              <w:t>and hardcoded credentials in decompiled </w:t>
            </w:r>
            <w:r>
              <w:rPr>
                <w:spacing w:val="-2"/>
                <w:sz w:val="22"/>
              </w:rPr>
              <w:t>source.</w:t>
            </w:r>
          </w:p>
        </w:tc>
      </w:tr>
      <w:tr>
        <w:trPr>
          <w:trHeight w:val="1511" w:hRule="atLeast"/>
        </w:trPr>
        <w:tc>
          <w:tcPr>
            <w:tcW w:w="1800" w:type="dxa"/>
          </w:tcPr>
          <w:p>
            <w:pPr>
              <w:pStyle w:val="TableParagraph"/>
              <w:spacing w:line="276" w:lineRule="auto"/>
              <w:ind w:right="283"/>
              <w:rPr>
                <w:sz w:val="22"/>
              </w:rPr>
            </w:pPr>
            <w:r>
              <w:rPr>
                <w:spacing w:val="-2"/>
                <w:sz w:val="22"/>
              </w:rPr>
              <w:t>Certificate Analysis</w:t>
            </w:r>
          </w:p>
        </w:tc>
        <w:tc>
          <w:tcPr>
            <w:tcW w:w="2401" w:type="dxa"/>
          </w:tcPr>
          <w:p>
            <w:pPr>
              <w:pStyle w:val="TableParagraph"/>
              <w:rPr>
                <w:sz w:val="22"/>
              </w:rPr>
            </w:pPr>
            <w:r>
              <w:rPr>
                <w:sz w:val="22"/>
              </w:rPr>
              <w:t>apksigner</w:t>
            </w:r>
            <w:r>
              <w:rPr>
                <w:spacing w:val="-3"/>
                <w:sz w:val="22"/>
              </w:rPr>
              <w:t> </w:t>
            </w:r>
            <w:r>
              <w:rPr>
                <w:sz w:val="22"/>
              </w:rPr>
              <w:t>+</w:t>
            </w:r>
            <w:r>
              <w:rPr>
                <w:spacing w:val="-3"/>
                <w:sz w:val="22"/>
              </w:rPr>
              <w:t> </w:t>
            </w:r>
            <w:r>
              <w:rPr>
                <w:spacing w:val="-2"/>
                <w:sz w:val="22"/>
              </w:rPr>
              <w:t>keytool</w:t>
            </w:r>
          </w:p>
        </w:tc>
        <w:tc>
          <w:tcPr>
            <w:tcW w:w="1201" w:type="dxa"/>
          </w:tcPr>
          <w:p>
            <w:pPr>
              <w:pStyle w:val="TableParagraph"/>
              <w:rPr>
                <w:sz w:val="22"/>
              </w:rPr>
            </w:pPr>
            <w:r>
              <w:rPr>
                <w:sz w:val="22"/>
              </w:rPr>
              <w:t>SDK </w:t>
            </w:r>
            <w:r>
              <w:rPr>
                <w:spacing w:val="-2"/>
                <w:sz w:val="22"/>
              </w:rPr>
              <w:t>tools</w:t>
            </w:r>
          </w:p>
        </w:tc>
        <w:tc>
          <w:tcPr>
            <w:tcW w:w="4002" w:type="dxa"/>
          </w:tcPr>
          <w:p>
            <w:pPr>
              <w:pStyle w:val="TableParagraph"/>
              <w:spacing w:line="276" w:lineRule="auto"/>
              <w:ind w:left="118" w:right="261"/>
              <w:rPr>
                <w:sz w:val="22"/>
              </w:rPr>
            </w:pPr>
            <w:r>
              <w:rPr>
                <w:sz w:val="22"/>
              </w:rPr>
              <w:t>Signing certificate fingerprint extracted for Campaign DNA graph node creation. Self-signed</w:t>
            </w:r>
            <w:r>
              <w:rPr>
                <w:spacing w:val="-7"/>
                <w:sz w:val="22"/>
              </w:rPr>
              <w:t> </w:t>
            </w:r>
            <w:r>
              <w:rPr>
                <w:sz w:val="22"/>
              </w:rPr>
              <w:t>or</w:t>
            </w:r>
            <w:r>
              <w:rPr>
                <w:spacing w:val="-9"/>
                <w:sz w:val="22"/>
              </w:rPr>
              <w:t> </w:t>
            </w:r>
            <w:r>
              <w:rPr>
                <w:sz w:val="22"/>
              </w:rPr>
              <w:t>expired</w:t>
            </w:r>
            <w:r>
              <w:rPr>
                <w:spacing w:val="-10"/>
                <w:sz w:val="22"/>
              </w:rPr>
              <w:t> </w:t>
            </w:r>
            <w:r>
              <w:rPr>
                <w:sz w:val="22"/>
              </w:rPr>
              <w:t>certs</w:t>
            </w:r>
            <w:r>
              <w:rPr>
                <w:spacing w:val="-10"/>
                <w:sz w:val="22"/>
              </w:rPr>
              <w:t> </w:t>
            </w:r>
            <w:r>
              <w:rPr>
                <w:sz w:val="22"/>
              </w:rPr>
              <w:t>auto-flagged as risk indicators.</w:t>
            </w:r>
          </w:p>
        </w:tc>
      </w:tr>
    </w:tbl>
    <w:p>
      <w:pPr>
        <w:pStyle w:val="TableParagraph"/>
        <w:spacing w:after="0" w:line="276" w:lineRule="auto"/>
        <w:rPr>
          <w:sz w:val="22"/>
        </w:rPr>
        <w:sectPr>
          <w:type w:val="continuous"/>
          <w:pgSz w:w="11910" w:h="16840"/>
          <w:pgMar w:top="1400" w:bottom="1842"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00"/>
        <w:gridCol w:w="2401"/>
        <w:gridCol w:w="1201"/>
        <w:gridCol w:w="4002"/>
      </w:tblGrid>
      <w:tr>
        <w:trPr>
          <w:trHeight w:val="585" w:hRule="atLeast"/>
        </w:trPr>
        <w:tc>
          <w:tcPr>
            <w:tcW w:w="1800" w:type="dxa"/>
          </w:tcPr>
          <w:p>
            <w:pPr>
              <w:pStyle w:val="TableParagraph"/>
              <w:rPr>
                <w:b/>
                <w:sz w:val="22"/>
              </w:rPr>
            </w:pPr>
            <w:r>
              <w:rPr>
                <w:b/>
                <w:spacing w:val="-2"/>
                <w:sz w:val="22"/>
              </w:rPr>
              <w:t>Component</w:t>
            </w:r>
          </w:p>
        </w:tc>
        <w:tc>
          <w:tcPr>
            <w:tcW w:w="2401" w:type="dxa"/>
          </w:tcPr>
          <w:p>
            <w:pPr>
              <w:pStyle w:val="TableParagraph"/>
              <w:rPr>
                <w:b/>
                <w:sz w:val="22"/>
              </w:rPr>
            </w:pPr>
            <w:r>
              <w:rPr>
                <w:b/>
                <w:spacing w:val="-2"/>
                <w:sz w:val="22"/>
              </w:rPr>
              <w:t>Technology</w:t>
            </w:r>
          </w:p>
        </w:tc>
        <w:tc>
          <w:tcPr>
            <w:tcW w:w="1201" w:type="dxa"/>
          </w:tcPr>
          <w:p>
            <w:pPr>
              <w:pStyle w:val="TableParagraph"/>
              <w:rPr>
                <w:b/>
                <w:sz w:val="22"/>
              </w:rPr>
            </w:pPr>
            <w:r>
              <w:rPr>
                <w:b/>
                <w:spacing w:val="-2"/>
                <w:sz w:val="22"/>
              </w:rPr>
              <w:t>Version</w:t>
            </w:r>
          </w:p>
        </w:tc>
        <w:tc>
          <w:tcPr>
            <w:tcW w:w="4002" w:type="dxa"/>
          </w:tcPr>
          <w:p>
            <w:pPr>
              <w:pStyle w:val="TableParagraph"/>
              <w:ind w:left="118"/>
              <w:rPr>
                <w:b/>
                <w:sz w:val="22"/>
              </w:rPr>
            </w:pPr>
            <w:r>
              <w:rPr>
                <w:b/>
                <w:spacing w:val="-2"/>
                <w:sz w:val="22"/>
              </w:rPr>
              <w:t>Justification</w:t>
            </w:r>
          </w:p>
        </w:tc>
      </w:tr>
      <w:tr>
        <w:trPr>
          <w:trHeight w:val="1511" w:hRule="atLeast"/>
        </w:trPr>
        <w:tc>
          <w:tcPr>
            <w:tcW w:w="1800" w:type="dxa"/>
          </w:tcPr>
          <w:p>
            <w:pPr>
              <w:pStyle w:val="TableParagraph"/>
              <w:rPr>
                <w:sz w:val="22"/>
              </w:rPr>
            </w:pPr>
            <w:r>
              <w:rPr>
                <w:sz w:val="22"/>
              </w:rPr>
              <w:t>String</w:t>
            </w:r>
            <w:r>
              <w:rPr>
                <w:spacing w:val="-3"/>
                <w:sz w:val="22"/>
              </w:rPr>
              <w:t> </w:t>
            </w:r>
            <w:r>
              <w:rPr>
                <w:spacing w:val="-2"/>
                <w:sz w:val="22"/>
              </w:rPr>
              <w:t>Decryption</w:t>
            </w:r>
          </w:p>
        </w:tc>
        <w:tc>
          <w:tcPr>
            <w:tcW w:w="2401" w:type="dxa"/>
          </w:tcPr>
          <w:p>
            <w:pPr>
              <w:pStyle w:val="TableParagraph"/>
              <w:spacing w:line="276" w:lineRule="auto"/>
              <w:ind w:right="611"/>
              <w:rPr>
                <w:sz w:val="22"/>
              </w:rPr>
            </w:pPr>
            <w:r>
              <w:rPr>
                <w:sz w:val="22"/>
              </w:rPr>
              <w:t>CodeLlama-7B</w:t>
            </w:r>
            <w:r>
              <w:rPr>
                <w:spacing w:val="-13"/>
                <w:sz w:val="22"/>
              </w:rPr>
              <w:t> </w:t>
            </w:r>
            <w:r>
              <w:rPr>
                <w:sz w:val="22"/>
              </w:rPr>
              <w:t>(via </w:t>
            </w:r>
            <w:r>
              <w:rPr>
                <w:spacing w:val="-2"/>
                <w:sz w:val="22"/>
              </w:rPr>
              <w:t>Ollama)</w:t>
            </w:r>
          </w:p>
        </w:tc>
        <w:tc>
          <w:tcPr>
            <w:tcW w:w="1201" w:type="dxa"/>
          </w:tcPr>
          <w:p>
            <w:pPr>
              <w:pStyle w:val="TableParagraph"/>
              <w:rPr>
                <w:sz w:val="22"/>
              </w:rPr>
            </w:pPr>
            <w:r>
              <w:rPr>
                <w:spacing w:val="-2"/>
                <w:sz w:val="22"/>
              </w:rPr>
              <w:t>Q4_K_M</w:t>
            </w:r>
          </w:p>
        </w:tc>
        <w:tc>
          <w:tcPr>
            <w:tcW w:w="4002" w:type="dxa"/>
          </w:tcPr>
          <w:p>
            <w:pPr>
              <w:pStyle w:val="TableParagraph"/>
              <w:spacing w:line="276" w:lineRule="auto"/>
              <w:ind w:left="118" w:right="145"/>
              <w:rPr>
                <w:sz w:val="22"/>
              </w:rPr>
            </w:pPr>
            <w:r>
              <w:rPr>
                <w:sz w:val="22"/>
              </w:rPr>
              <w:t>Obfuscated string constants and XOR-encrypted config blobs passed to local LLM</w:t>
            </w:r>
            <w:r>
              <w:rPr>
                <w:spacing w:val="-7"/>
                <w:sz w:val="22"/>
              </w:rPr>
              <w:t> </w:t>
            </w:r>
            <w:r>
              <w:rPr>
                <w:sz w:val="22"/>
              </w:rPr>
              <w:t>for</w:t>
            </w:r>
            <w:r>
              <w:rPr>
                <w:spacing w:val="-7"/>
                <w:sz w:val="22"/>
              </w:rPr>
              <w:t> </w:t>
            </w:r>
            <w:r>
              <w:rPr>
                <w:sz w:val="22"/>
              </w:rPr>
              <w:t>speculative</w:t>
            </w:r>
            <w:r>
              <w:rPr>
                <w:spacing w:val="-7"/>
                <w:sz w:val="22"/>
              </w:rPr>
              <w:t> </w:t>
            </w:r>
            <w:r>
              <w:rPr>
                <w:sz w:val="22"/>
              </w:rPr>
              <w:t>decryption</w:t>
            </w:r>
            <w:r>
              <w:rPr>
                <w:spacing w:val="-8"/>
                <w:sz w:val="22"/>
              </w:rPr>
              <w:t> </w:t>
            </w:r>
            <w:r>
              <w:rPr>
                <w:sz w:val="22"/>
              </w:rPr>
              <w:t>and</w:t>
            </w:r>
            <w:r>
              <w:rPr>
                <w:spacing w:val="-9"/>
                <w:sz w:val="22"/>
              </w:rPr>
              <w:t> </w:t>
            </w:r>
            <w:r>
              <w:rPr>
                <w:sz w:val="22"/>
              </w:rPr>
              <w:t>intent </w:t>
            </w:r>
            <w:r>
              <w:rPr>
                <w:spacing w:val="-2"/>
                <w:sz w:val="22"/>
              </w:rPr>
              <w:t>labelling.</w:t>
            </w:r>
          </w:p>
        </w:tc>
      </w:tr>
    </w:tbl>
    <w:p>
      <w:pPr>
        <w:pStyle w:val="BodyText"/>
        <w:spacing w:before="0"/>
        <w:ind w:left="0"/>
        <w:rPr>
          <w:i/>
        </w:rPr>
      </w:pPr>
    </w:p>
    <w:p>
      <w:pPr>
        <w:pStyle w:val="BodyText"/>
        <w:spacing w:before="92"/>
        <w:ind w:left="0"/>
        <w:rPr>
          <w:i/>
        </w:rPr>
      </w:pPr>
    </w:p>
    <w:p>
      <w:pPr>
        <w:pStyle w:val="ListParagraph"/>
        <w:numPr>
          <w:ilvl w:val="1"/>
          <w:numId w:val="8"/>
        </w:numPr>
        <w:tabs>
          <w:tab w:pos="354" w:val="left" w:leader="none"/>
        </w:tabs>
        <w:spacing w:line="240" w:lineRule="auto" w:before="0" w:after="42"/>
        <w:ind w:left="354" w:right="0" w:hanging="331"/>
        <w:jc w:val="left"/>
        <w:rPr>
          <w:b/>
          <w:sz w:val="22"/>
        </w:rPr>
      </w:pPr>
      <w:r>
        <w:rPr>
          <w:i/>
          <w:sz w:val="22"/>
        </w:rPr>
        <w:t>Dynamic</w:t>
      </w:r>
      <w:r>
        <w:rPr>
          <w:i/>
          <w:spacing w:val="-8"/>
          <w:sz w:val="22"/>
        </w:rPr>
        <w:t> </w:t>
      </w:r>
      <w:r>
        <w:rPr>
          <w:i/>
          <w:sz w:val="22"/>
        </w:rPr>
        <w:t>Analysis</w:t>
      </w:r>
      <w:r>
        <w:rPr>
          <w:i/>
          <w:spacing w:val="-8"/>
          <w:sz w:val="22"/>
        </w:rPr>
        <w:t> </w:t>
      </w:r>
      <w:r>
        <w:rPr>
          <w:i/>
          <w:spacing w:val="-2"/>
          <w:sz w:val="22"/>
        </w:rPr>
        <w:t>Sandbox</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800"/>
        <w:gridCol w:w="2401"/>
        <w:gridCol w:w="1201"/>
        <w:gridCol w:w="4002"/>
      </w:tblGrid>
      <w:tr>
        <w:trPr>
          <w:trHeight w:val="585" w:hRule="atLeast"/>
        </w:trPr>
        <w:tc>
          <w:tcPr>
            <w:tcW w:w="1800" w:type="dxa"/>
          </w:tcPr>
          <w:p>
            <w:pPr>
              <w:pStyle w:val="TableParagraph"/>
              <w:rPr>
                <w:b/>
                <w:sz w:val="22"/>
              </w:rPr>
            </w:pPr>
            <w:r>
              <w:rPr>
                <w:b/>
                <w:spacing w:val="-2"/>
                <w:sz w:val="22"/>
              </w:rPr>
              <w:t>Component</w:t>
            </w:r>
          </w:p>
        </w:tc>
        <w:tc>
          <w:tcPr>
            <w:tcW w:w="2401" w:type="dxa"/>
          </w:tcPr>
          <w:p>
            <w:pPr>
              <w:pStyle w:val="TableParagraph"/>
              <w:rPr>
                <w:b/>
                <w:sz w:val="22"/>
              </w:rPr>
            </w:pPr>
            <w:r>
              <w:rPr>
                <w:b/>
                <w:spacing w:val="-2"/>
                <w:sz w:val="22"/>
              </w:rPr>
              <w:t>Technology</w:t>
            </w:r>
          </w:p>
        </w:tc>
        <w:tc>
          <w:tcPr>
            <w:tcW w:w="1201" w:type="dxa"/>
          </w:tcPr>
          <w:p>
            <w:pPr>
              <w:pStyle w:val="TableParagraph"/>
              <w:rPr>
                <w:b/>
                <w:sz w:val="22"/>
              </w:rPr>
            </w:pPr>
            <w:r>
              <w:rPr>
                <w:b/>
                <w:spacing w:val="-2"/>
                <w:sz w:val="22"/>
              </w:rPr>
              <w:t>Version</w:t>
            </w:r>
          </w:p>
        </w:tc>
        <w:tc>
          <w:tcPr>
            <w:tcW w:w="4002" w:type="dxa"/>
          </w:tcPr>
          <w:p>
            <w:pPr>
              <w:pStyle w:val="TableParagraph"/>
              <w:ind w:left="118"/>
              <w:rPr>
                <w:b/>
                <w:sz w:val="22"/>
              </w:rPr>
            </w:pPr>
            <w:r>
              <w:rPr>
                <w:b/>
                <w:spacing w:val="-2"/>
                <w:sz w:val="22"/>
              </w:rPr>
              <w:t>Justification</w:t>
            </w:r>
          </w:p>
        </w:tc>
      </w:tr>
      <w:tr>
        <w:trPr>
          <w:trHeight w:val="1202" w:hRule="atLeast"/>
        </w:trPr>
        <w:tc>
          <w:tcPr>
            <w:tcW w:w="1800" w:type="dxa"/>
          </w:tcPr>
          <w:p>
            <w:pPr>
              <w:pStyle w:val="TableParagraph"/>
              <w:spacing w:before="78"/>
              <w:rPr>
                <w:sz w:val="22"/>
              </w:rPr>
            </w:pPr>
            <w:r>
              <w:rPr>
                <w:spacing w:val="-2"/>
                <w:sz w:val="22"/>
              </w:rPr>
              <w:t>Emulation</w:t>
            </w:r>
          </w:p>
        </w:tc>
        <w:tc>
          <w:tcPr>
            <w:tcW w:w="2401" w:type="dxa"/>
          </w:tcPr>
          <w:p>
            <w:pPr>
              <w:pStyle w:val="TableParagraph"/>
              <w:spacing w:before="78"/>
              <w:rPr>
                <w:sz w:val="22"/>
              </w:rPr>
            </w:pPr>
            <w:r>
              <w:rPr>
                <w:sz w:val="22"/>
              </w:rPr>
              <w:t>Android</w:t>
            </w:r>
            <w:r>
              <w:rPr>
                <w:spacing w:val="-10"/>
                <w:sz w:val="22"/>
              </w:rPr>
              <w:t> </w:t>
            </w:r>
            <w:r>
              <w:rPr>
                <w:sz w:val="22"/>
              </w:rPr>
              <w:t>Emulator</w:t>
            </w:r>
            <w:r>
              <w:rPr>
                <w:spacing w:val="-7"/>
                <w:sz w:val="22"/>
              </w:rPr>
              <w:t> </w:t>
            </w:r>
            <w:r>
              <w:rPr>
                <w:spacing w:val="-4"/>
                <w:sz w:val="22"/>
              </w:rPr>
              <w:t>(AVD)</w:t>
            </w:r>
          </w:p>
          <w:p>
            <w:pPr>
              <w:pStyle w:val="TableParagraph"/>
              <w:spacing w:before="41"/>
              <w:rPr>
                <w:sz w:val="22"/>
              </w:rPr>
            </w:pPr>
            <w:r>
              <w:rPr>
                <w:sz w:val="22"/>
              </w:rPr>
              <w:t>—</w:t>
            </w:r>
            <w:r>
              <w:rPr>
                <w:spacing w:val="-1"/>
                <w:sz w:val="22"/>
              </w:rPr>
              <w:t> </w:t>
            </w:r>
            <w:r>
              <w:rPr>
                <w:sz w:val="22"/>
              </w:rPr>
              <w:t>API</w:t>
            </w:r>
            <w:r>
              <w:rPr>
                <w:spacing w:val="-2"/>
                <w:sz w:val="22"/>
              </w:rPr>
              <w:t> </w:t>
            </w:r>
            <w:r>
              <w:rPr>
                <w:spacing w:val="-5"/>
                <w:sz w:val="22"/>
              </w:rPr>
              <w:t>30</w:t>
            </w:r>
          </w:p>
        </w:tc>
        <w:tc>
          <w:tcPr>
            <w:tcW w:w="1201" w:type="dxa"/>
          </w:tcPr>
          <w:p>
            <w:pPr>
              <w:pStyle w:val="TableParagraph"/>
              <w:spacing w:before="78"/>
              <w:rPr>
                <w:sz w:val="22"/>
              </w:rPr>
            </w:pPr>
            <w:r>
              <w:rPr>
                <w:sz w:val="22"/>
              </w:rPr>
              <w:t>SDK</w:t>
            </w:r>
            <w:r>
              <w:rPr>
                <w:spacing w:val="-2"/>
                <w:sz w:val="22"/>
              </w:rPr>
              <w:t> </w:t>
            </w:r>
            <w:r>
              <w:rPr>
                <w:spacing w:val="-7"/>
                <w:sz w:val="22"/>
              </w:rPr>
              <w:t>34</w:t>
            </w:r>
          </w:p>
        </w:tc>
        <w:tc>
          <w:tcPr>
            <w:tcW w:w="4002" w:type="dxa"/>
          </w:tcPr>
          <w:p>
            <w:pPr>
              <w:pStyle w:val="TableParagraph"/>
              <w:spacing w:line="276" w:lineRule="auto" w:before="78"/>
              <w:ind w:left="118" w:right="122"/>
              <w:rPr>
                <w:sz w:val="22"/>
              </w:rPr>
            </w:pPr>
            <w:r>
              <w:rPr>
                <w:sz w:val="22"/>
              </w:rPr>
              <w:t>API</w:t>
            </w:r>
            <w:r>
              <w:rPr>
                <w:spacing w:val="-4"/>
                <w:sz w:val="22"/>
              </w:rPr>
              <w:t> </w:t>
            </w:r>
            <w:r>
              <w:rPr>
                <w:sz w:val="22"/>
              </w:rPr>
              <w:t>30</w:t>
            </w:r>
            <w:r>
              <w:rPr>
                <w:spacing w:val="-4"/>
                <w:sz w:val="22"/>
              </w:rPr>
              <w:t> </w:t>
            </w:r>
            <w:r>
              <w:rPr>
                <w:sz w:val="22"/>
              </w:rPr>
              <w:t>(Android</w:t>
            </w:r>
            <w:r>
              <w:rPr>
                <w:spacing w:val="-6"/>
                <w:sz w:val="22"/>
              </w:rPr>
              <w:t> </w:t>
            </w:r>
            <w:r>
              <w:rPr>
                <w:sz w:val="22"/>
              </w:rPr>
              <w:t>11)</w:t>
            </w:r>
            <w:r>
              <w:rPr>
                <w:spacing w:val="-6"/>
                <w:sz w:val="22"/>
              </w:rPr>
              <w:t> </w:t>
            </w:r>
            <w:r>
              <w:rPr>
                <w:sz w:val="22"/>
              </w:rPr>
              <w:t>covers</w:t>
            </w:r>
            <w:r>
              <w:rPr>
                <w:spacing w:val="-9"/>
                <w:sz w:val="22"/>
              </w:rPr>
              <w:t> </w:t>
            </w:r>
            <w:r>
              <w:rPr>
                <w:sz w:val="22"/>
              </w:rPr>
              <w:t>the</w:t>
            </w:r>
            <w:r>
              <w:rPr>
                <w:spacing w:val="-6"/>
                <w:sz w:val="22"/>
              </w:rPr>
              <w:t> </w:t>
            </w:r>
            <w:r>
              <w:rPr>
                <w:sz w:val="22"/>
              </w:rPr>
              <w:t>majority</w:t>
            </w:r>
            <w:r>
              <w:rPr>
                <w:spacing w:val="-5"/>
                <w:sz w:val="22"/>
              </w:rPr>
              <w:t> </w:t>
            </w:r>
            <w:r>
              <w:rPr>
                <w:sz w:val="22"/>
              </w:rPr>
              <w:t>of devices used in active fraud campaigns per RBI threat reports.</w:t>
            </w:r>
          </w:p>
        </w:tc>
      </w:tr>
      <w:tr>
        <w:trPr>
          <w:trHeight w:val="1821" w:hRule="atLeast"/>
        </w:trPr>
        <w:tc>
          <w:tcPr>
            <w:tcW w:w="1800" w:type="dxa"/>
          </w:tcPr>
          <w:p>
            <w:pPr>
              <w:pStyle w:val="TableParagraph"/>
              <w:spacing w:line="273" w:lineRule="auto" w:before="79"/>
              <w:rPr>
                <w:sz w:val="22"/>
              </w:rPr>
            </w:pPr>
            <w:r>
              <w:rPr>
                <w:spacing w:val="-2"/>
                <w:sz w:val="22"/>
              </w:rPr>
              <w:t>Runtime Instrumentation</w:t>
            </w:r>
          </w:p>
        </w:tc>
        <w:tc>
          <w:tcPr>
            <w:tcW w:w="2401" w:type="dxa"/>
          </w:tcPr>
          <w:p>
            <w:pPr>
              <w:pStyle w:val="TableParagraph"/>
              <w:spacing w:before="79"/>
              <w:rPr>
                <w:sz w:val="22"/>
              </w:rPr>
            </w:pPr>
            <w:r>
              <w:rPr>
                <w:sz w:val="22"/>
              </w:rPr>
              <w:t>Frida</w:t>
            </w:r>
            <w:r>
              <w:rPr>
                <w:spacing w:val="-5"/>
                <w:sz w:val="22"/>
              </w:rPr>
              <w:t> </w:t>
            </w:r>
            <w:r>
              <w:rPr>
                <w:sz w:val="22"/>
              </w:rPr>
              <w:t>+</w:t>
            </w:r>
            <w:r>
              <w:rPr>
                <w:spacing w:val="-4"/>
                <w:sz w:val="22"/>
              </w:rPr>
              <w:t> </w:t>
            </w:r>
            <w:r>
              <w:rPr>
                <w:sz w:val="22"/>
              </w:rPr>
              <w:t>frida-</w:t>
            </w:r>
            <w:r>
              <w:rPr>
                <w:spacing w:val="-2"/>
                <w:sz w:val="22"/>
              </w:rPr>
              <w:t>tools</w:t>
            </w:r>
          </w:p>
        </w:tc>
        <w:tc>
          <w:tcPr>
            <w:tcW w:w="1201" w:type="dxa"/>
          </w:tcPr>
          <w:p>
            <w:pPr>
              <w:pStyle w:val="TableParagraph"/>
              <w:spacing w:before="79"/>
              <w:rPr>
                <w:sz w:val="22"/>
              </w:rPr>
            </w:pPr>
            <w:r>
              <w:rPr>
                <w:spacing w:val="-2"/>
                <w:sz w:val="22"/>
              </w:rPr>
              <w:t>16.3+</w:t>
            </w:r>
          </w:p>
        </w:tc>
        <w:tc>
          <w:tcPr>
            <w:tcW w:w="4002" w:type="dxa"/>
          </w:tcPr>
          <w:p>
            <w:pPr>
              <w:pStyle w:val="TableParagraph"/>
              <w:spacing w:line="276" w:lineRule="auto" w:before="79"/>
              <w:ind w:left="118" w:right="164"/>
              <w:rPr>
                <w:sz w:val="22"/>
              </w:rPr>
            </w:pPr>
            <w:r>
              <w:rPr>
                <w:sz w:val="22"/>
              </w:rPr>
              <w:t>JavaScript hooks injected into app process at runtime. Pre-built scripts bypass root detection, SSL pinning, and emulator</w:t>
            </w:r>
            <w:r>
              <w:rPr>
                <w:spacing w:val="-10"/>
                <w:sz w:val="22"/>
              </w:rPr>
              <w:t> </w:t>
            </w:r>
            <w:r>
              <w:rPr>
                <w:sz w:val="22"/>
              </w:rPr>
              <w:t>detection</w:t>
            </w:r>
            <w:r>
              <w:rPr>
                <w:spacing w:val="-10"/>
                <w:sz w:val="22"/>
              </w:rPr>
              <w:t> </w:t>
            </w:r>
            <w:r>
              <w:rPr>
                <w:sz w:val="22"/>
              </w:rPr>
              <w:t>used</w:t>
            </w:r>
            <w:r>
              <w:rPr>
                <w:spacing w:val="-10"/>
                <w:sz w:val="22"/>
              </w:rPr>
              <w:t> </w:t>
            </w:r>
            <w:r>
              <w:rPr>
                <w:sz w:val="22"/>
              </w:rPr>
              <w:t>by</w:t>
            </w:r>
            <w:r>
              <w:rPr>
                <w:spacing w:val="-10"/>
                <w:sz w:val="22"/>
              </w:rPr>
              <w:t> </w:t>
            </w:r>
            <w:r>
              <w:rPr>
                <w:sz w:val="22"/>
              </w:rPr>
              <w:t>sophisticated </w:t>
            </w:r>
            <w:r>
              <w:rPr>
                <w:spacing w:val="-2"/>
                <w:sz w:val="22"/>
              </w:rPr>
              <w:t>malware.</w:t>
            </w:r>
          </w:p>
        </w:tc>
      </w:tr>
      <w:tr>
        <w:trPr>
          <w:trHeight w:val="1821" w:hRule="atLeast"/>
        </w:trPr>
        <w:tc>
          <w:tcPr>
            <w:tcW w:w="1800" w:type="dxa"/>
          </w:tcPr>
          <w:p>
            <w:pPr>
              <w:pStyle w:val="TableParagraph"/>
              <w:spacing w:line="276" w:lineRule="auto"/>
              <w:ind w:right="339"/>
              <w:rPr>
                <w:sz w:val="22"/>
              </w:rPr>
            </w:pPr>
            <w:r>
              <w:rPr>
                <w:sz w:val="22"/>
              </w:rPr>
              <w:t>SSL</w:t>
            </w:r>
            <w:r>
              <w:rPr>
                <w:spacing w:val="-13"/>
                <w:sz w:val="22"/>
              </w:rPr>
              <w:t> </w:t>
            </w:r>
            <w:r>
              <w:rPr>
                <w:sz w:val="22"/>
              </w:rPr>
              <w:t>Decryption </w:t>
            </w:r>
            <w:r>
              <w:rPr>
                <w:spacing w:val="-2"/>
                <w:sz w:val="22"/>
              </w:rPr>
              <w:t>Proxy</w:t>
            </w:r>
          </w:p>
        </w:tc>
        <w:tc>
          <w:tcPr>
            <w:tcW w:w="2401" w:type="dxa"/>
          </w:tcPr>
          <w:p>
            <w:pPr>
              <w:pStyle w:val="TableParagraph"/>
              <w:rPr>
                <w:sz w:val="22"/>
              </w:rPr>
            </w:pPr>
            <w:r>
              <w:rPr>
                <w:spacing w:val="-2"/>
                <w:sz w:val="22"/>
              </w:rPr>
              <w:t>mitmproxy</w:t>
            </w:r>
          </w:p>
        </w:tc>
        <w:tc>
          <w:tcPr>
            <w:tcW w:w="1201" w:type="dxa"/>
          </w:tcPr>
          <w:p>
            <w:pPr>
              <w:pStyle w:val="TableParagraph"/>
              <w:rPr>
                <w:sz w:val="22"/>
              </w:rPr>
            </w:pPr>
            <w:r>
              <w:rPr>
                <w:spacing w:val="-4"/>
                <w:sz w:val="22"/>
              </w:rPr>
              <w:t>10.x</w:t>
            </w:r>
          </w:p>
        </w:tc>
        <w:tc>
          <w:tcPr>
            <w:tcW w:w="4002" w:type="dxa"/>
          </w:tcPr>
          <w:p>
            <w:pPr>
              <w:pStyle w:val="TableParagraph"/>
              <w:spacing w:line="276" w:lineRule="auto"/>
              <w:ind w:left="118" w:right="143"/>
              <w:rPr>
                <w:sz w:val="22"/>
              </w:rPr>
            </w:pPr>
            <w:r>
              <w:rPr>
                <w:sz w:val="22"/>
              </w:rPr>
              <w:t>All HTTPS traffic routed through mitmproxy after SSL pinning bypass. Decrypted request/response pairs captured</w:t>
            </w:r>
            <w:r>
              <w:rPr>
                <w:spacing w:val="-7"/>
                <w:sz w:val="22"/>
              </w:rPr>
              <w:t> </w:t>
            </w:r>
            <w:r>
              <w:rPr>
                <w:sz w:val="22"/>
              </w:rPr>
              <w:t>as</w:t>
            </w:r>
            <w:r>
              <w:rPr>
                <w:spacing w:val="-6"/>
                <w:sz w:val="22"/>
              </w:rPr>
              <w:t> </w:t>
            </w:r>
            <w:r>
              <w:rPr>
                <w:sz w:val="22"/>
              </w:rPr>
              <w:t>structured</w:t>
            </w:r>
            <w:r>
              <w:rPr>
                <w:spacing w:val="-9"/>
                <w:sz w:val="22"/>
              </w:rPr>
              <w:t> </w:t>
            </w:r>
            <w:r>
              <w:rPr>
                <w:sz w:val="22"/>
              </w:rPr>
              <w:t>JSON</w:t>
            </w:r>
            <w:r>
              <w:rPr>
                <w:spacing w:val="-7"/>
                <w:sz w:val="22"/>
              </w:rPr>
              <w:t> </w:t>
            </w:r>
            <w:r>
              <w:rPr>
                <w:sz w:val="22"/>
              </w:rPr>
              <w:t>for</w:t>
            </w:r>
            <w:r>
              <w:rPr>
                <w:spacing w:val="-6"/>
                <w:sz w:val="22"/>
              </w:rPr>
              <w:t> </w:t>
            </w:r>
            <w:r>
              <w:rPr>
                <w:sz w:val="22"/>
              </w:rPr>
              <w:t>network analysis agent.</w:t>
            </w:r>
          </w:p>
        </w:tc>
      </w:tr>
      <w:tr>
        <w:trPr>
          <w:trHeight w:val="1821" w:hRule="atLeast"/>
        </w:trPr>
        <w:tc>
          <w:tcPr>
            <w:tcW w:w="1800" w:type="dxa"/>
          </w:tcPr>
          <w:p>
            <w:pPr>
              <w:pStyle w:val="TableParagraph"/>
              <w:rPr>
                <w:sz w:val="22"/>
              </w:rPr>
            </w:pPr>
            <w:r>
              <w:rPr>
                <w:sz w:val="22"/>
              </w:rPr>
              <w:t>Network</w:t>
            </w:r>
            <w:r>
              <w:rPr>
                <w:spacing w:val="-2"/>
                <w:sz w:val="22"/>
              </w:rPr>
              <w:t> Capture</w:t>
            </w:r>
          </w:p>
        </w:tc>
        <w:tc>
          <w:tcPr>
            <w:tcW w:w="2401" w:type="dxa"/>
          </w:tcPr>
          <w:p>
            <w:pPr>
              <w:pStyle w:val="TableParagraph"/>
              <w:rPr>
                <w:sz w:val="22"/>
              </w:rPr>
            </w:pPr>
            <w:r>
              <w:rPr>
                <w:sz w:val="22"/>
              </w:rPr>
              <w:t>tcpdump</w:t>
            </w:r>
            <w:r>
              <w:rPr>
                <w:spacing w:val="-4"/>
                <w:sz w:val="22"/>
              </w:rPr>
              <w:t> </w:t>
            </w:r>
            <w:r>
              <w:rPr>
                <w:sz w:val="22"/>
              </w:rPr>
              <w:t>+</w:t>
            </w:r>
            <w:r>
              <w:rPr>
                <w:spacing w:val="-4"/>
                <w:sz w:val="22"/>
              </w:rPr>
              <w:t> </w:t>
            </w:r>
            <w:r>
              <w:rPr>
                <w:spacing w:val="-2"/>
                <w:sz w:val="22"/>
              </w:rPr>
              <w:t>Scapy</w:t>
            </w:r>
          </w:p>
        </w:tc>
        <w:tc>
          <w:tcPr>
            <w:tcW w:w="1201" w:type="dxa"/>
          </w:tcPr>
          <w:p>
            <w:pPr>
              <w:pStyle w:val="TableParagraph"/>
              <w:rPr>
                <w:sz w:val="22"/>
              </w:rPr>
            </w:pPr>
            <w:r>
              <w:rPr>
                <w:spacing w:val="-2"/>
                <w:sz w:val="22"/>
              </w:rPr>
              <w:t>Latest</w:t>
            </w:r>
          </w:p>
        </w:tc>
        <w:tc>
          <w:tcPr>
            <w:tcW w:w="4002" w:type="dxa"/>
          </w:tcPr>
          <w:p>
            <w:pPr>
              <w:pStyle w:val="TableParagraph"/>
              <w:spacing w:line="276" w:lineRule="auto"/>
              <w:ind w:left="118" w:right="409"/>
              <w:rPr>
                <w:sz w:val="22"/>
              </w:rPr>
            </w:pPr>
            <w:r>
              <w:rPr>
                <w:sz w:val="22"/>
              </w:rPr>
              <w:t>Raw packet capture runs in parallel. Scapy parses PCAP to extract DNS queries, destination IPs, and data volumes</w:t>
            </w:r>
            <w:r>
              <w:rPr>
                <w:spacing w:val="-6"/>
                <w:sz w:val="22"/>
              </w:rPr>
              <w:t> </w:t>
            </w:r>
            <w:r>
              <w:rPr>
                <w:sz w:val="22"/>
              </w:rPr>
              <w:t>—</w:t>
            </w:r>
            <w:r>
              <w:rPr>
                <w:spacing w:val="-6"/>
                <w:sz w:val="22"/>
              </w:rPr>
              <w:t> </w:t>
            </w:r>
            <w:r>
              <w:rPr>
                <w:sz w:val="22"/>
              </w:rPr>
              <w:t>fed</w:t>
            </w:r>
            <w:r>
              <w:rPr>
                <w:spacing w:val="-6"/>
                <w:sz w:val="22"/>
              </w:rPr>
              <w:t> </w:t>
            </w:r>
            <w:r>
              <w:rPr>
                <w:sz w:val="22"/>
              </w:rPr>
              <w:t>into</w:t>
            </w:r>
            <w:r>
              <w:rPr>
                <w:spacing w:val="-6"/>
                <w:sz w:val="22"/>
              </w:rPr>
              <w:t> </w:t>
            </w:r>
            <w:r>
              <w:rPr>
                <w:sz w:val="22"/>
              </w:rPr>
              <w:t>the</w:t>
            </w:r>
            <w:r>
              <w:rPr>
                <w:spacing w:val="-6"/>
                <w:sz w:val="22"/>
              </w:rPr>
              <w:t> </w:t>
            </w:r>
            <w:r>
              <w:rPr>
                <w:sz w:val="22"/>
              </w:rPr>
              <w:t>C2</w:t>
            </w:r>
            <w:r>
              <w:rPr>
                <w:spacing w:val="-7"/>
                <w:sz w:val="22"/>
              </w:rPr>
              <w:t> </w:t>
            </w:r>
            <w:r>
              <w:rPr>
                <w:sz w:val="22"/>
              </w:rPr>
              <w:t>detection </w:t>
            </w:r>
            <w:r>
              <w:rPr>
                <w:spacing w:val="-2"/>
                <w:sz w:val="22"/>
              </w:rPr>
              <w:t>agent.</w:t>
            </w:r>
          </w:p>
        </w:tc>
      </w:tr>
      <w:tr>
        <w:trPr>
          <w:trHeight w:val="1822" w:hRule="atLeast"/>
        </w:trPr>
        <w:tc>
          <w:tcPr>
            <w:tcW w:w="1800" w:type="dxa"/>
          </w:tcPr>
          <w:p>
            <w:pPr>
              <w:pStyle w:val="TableParagraph"/>
              <w:spacing w:line="276" w:lineRule="auto"/>
              <w:rPr>
                <w:sz w:val="22"/>
              </w:rPr>
            </w:pPr>
            <w:r>
              <w:rPr>
                <w:spacing w:val="-2"/>
                <w:sz w:val="22"/>
              </w:rPr>
              <w:t>Filesystem Monitoring</w:t>
            </w:r>
          </w:p>
        </w:tc>
        <w:tc>
          <w:tcPr>
            <w:tcW w:w="2401" w:type="dxa"/>
          </w:tcPr>
          <w:p>
            <w:pPr>
              <w:pStyle w:val="TableParagraph"/>
              <w:rPr>
                <w:sz w:val="22"/>
              </w:rPr>
            </w:pPr>
            <w:r>
              <w:rPr>
                <w:sz w:val="22"/>
              </w:rPr>
              <w:t>inotifywait</w:t>
            </w:r>
            <w:r>
              <w:rPr>
                <w:spacing w:val="-5"/>
                <w:sz w:val="22"/>
              </w:rPr>
              <w:t> </w:t>
            </w:r>
            <w:r>
              <w:rPr>
                <w:sz w:val="22"/>
              </w:rPr>
              <w:t>+</w:t>
            </w:r>
            <w:r>
              <w:rPr>
                <w:spacing w:val="-3"/>
                <w:sz w:val="22"/>
              </w:rPr>
              <w:t> </w:t>
            </w:r>
            <w:r>
              <w:rPr>
                <w:sz w:val="22"/>
              </w:rPr>
              <w:t>ADB</w:t>
            </w:r>
            <w:r>
              <w:rPr>
                <w:spacing w:val="-2"/>
                <w:sz w:val="22"/>
              </w:rPr>
              <w:t> shell</w:t>
            </w:r>
          </w:p>
        </w:tc>
        <w:tc>
          <w:tcPr>
            <w:tcW w:w="1201" w:type="dxa"/>
          </w:tcPr>
          <w:p>
            <w:pPr>
              <w:pStyle w:val="TableParagraph"/>
              <w:rPr>
                <w:sz w:val="22"/>
              </w:rPr>
            </w:pPr>
            <w:r>
              <w:rPr>
                <w:spacing w:val="-2"/>
                <w:sz w:val="22"/>
              </w:rPr>
              <w:t>Latest</w:t>
            </w:r>
          </w:p>
        </w:tc>
        <w:tc>
          <w:tcPr>
            <w:tcW w:w="4002" w:type="dxa"/>
          </w:tcPr>
          <w:p>
            <w:pPr>
              <w:pStyle w:val="TableParagraph"/>
              <w:spacing w:line="276" w:lineRule="auto"/>
              <w:ind w:left="118"/>
              <w:rPr>
                <w:sz w:val="22"/>
              </w:rPr>
            </w:pPr>
            <w:r>
              <w:rPr>
                <w:sz w:val="22"/>
              </w:rPr>
              <w:t>File</w:t>
            </w:r>
            <w:r>
              <w:rPr>
                <w:spacing w:val="-8"/>
                <w:sz w:val="22"/>
              </w:rPr>
              <w:t> </w:t>
            </w:r>
            <w:r>
              <w:rPr>
                <w:sz w:val="22"/>
              </w:rPr>
              <w:t>creation,</w:t>
            </w:r>
            <w:r>
              <w:rPr>
                <w:spacing w:val="-10"/>
                <w:sz w:val="22"/>
              </w:rPr>
              <w:t> </w:t>
            </w:r>
            <w:r>
              <w:rPr>
                <w:sz w:val="22"/>
              </w:rPr>
              <w:t>modification,</w:t>
            </w:r>
            <w:r>
              <w:rPr>
                <w:spacing w:val="-10"/>
                <w:sz w:val="22"/>
              </w:rPr>
              <w:t> </w:t>
            </w:r>
            <w:r>
              <w:rPr>
                <w:sz w:val="22"/>
              </w:rPr>
              <w:t>and</w:t>
            </w:r>
            <w:r>
              <w:rPr>
                <w:spacing w:val="-9"/>
                <w:sz w:val="22"/>
              </w:rPr>
              <w:t> </w:t>
            </w:r>
            <w:r>
              <w:rPr>
                <w:sz w:val="22"/>
              </w:rPr>
              <w:t>deletion events captured during app runtime.</w:t>
            </w:r>
          </w:p>
          <w:p>
            <w:pPr>
              <w:pStyle w:val="TableParagraph"/>
              <w:spacing w:line="276" w:lineRule="auto" w:before="2"/>
              <w:ind w:left="118" w:right="261"/>
              <w:rPr>
                <w:sz w:val="22"/>
              </w:rPr>
            </w:pPr>
            <w:r>
              <w:rPr>
                <w:sz w:val="22"/>
              </w:rPr>
              <w:t>Detects credential dumps to local storage,</w:t>
            </w:r>
            <w:r>
              <w:rPr>
                <w:spacing w:val="-8"/>
                <w:sz w:val="22"/>
              </w:rPr>
              <w:t> </w:t>
            </w:r>
            <w:r>
              <w:rPr>
                <w:sz w:val="22"/>
              </w:rPr>
              <w:t>SQLite</w:t>
            </w:r>
            <w:r>
              <w:rPr>
                <w:spacing w:val="-10"/>
                <w:sz w:val="22"/>
              </w:rPr>
              <w:t> </w:t>
            </w:r>
            <w:r>
              <w:rPr>
                <w:sz w:val="22"/>
              </w:rPr>
              <w:t>exfiltration,</w:t>
            </w:r>
            <w:r>
              <w:rPr>
                <w:spacing w:val="-10"/>
                <w:sz w:val="22"/>
              </w:rPr>
              <w:t> </w:t>
            </w:r>
            <w:r>
              <w:rPr>
                <w:sz w:val="22"/>
              </w:rPr>
              <w:t>and</w:t>
            </w:r>
            <w:r>
              <w:rPr>
                <w:spacing w:val="-10"/>
                <w:sz w:val="22"/>
              </w:rPr>
              <w:t> </w:t>
            </w:r>
            <w:r>
              <w:rPr>
                <w:sz w:val="22"/>
              </w:rPr>
              <w:t>contact </w:t>
            </w:r>
            <w:r>
              <w:rPr>
                <w:spacing w:val="-2"/>
                <w:sz w:val="22"/>
              </w:rPr>
              <w:t>harvesting.</w:t>
            </w:r>
          </w:p>
        </w:tc>
      </w:tr>
      <w:tr>
        <w:trPr>
          <w:trHeight w:val="1511" w:hRule="atLeast"/>
        </w:trPr>
        <w:tc>
          <w:tcPr>
            <w:tcW w:w="1800" w:type="dxa"/>
          </w:tcPr>
          <w:p>
            <w:pPr>
              <w:pStyle w:val="TableParagraph"/>
              <w:spacing w:line="276" w:lineRule="auto"/>
              <w:ind w:right="283"/>
              <w:rPr>
                <w:sz w:val="22"/>
              </w:rPr>
            </w:pPr>
            <w:r>
              <w:rPr>
                <w:spacing w:val="-2"/>
                <w:sz w:val="22"/>
              </w:rPr>
              <w:t>Sandbox Isolation</w:t>
            </w:r>
          </w:p>
        </w:tc>
        <w:tc>
          <w:tcPr>
            <w:tcW w:w="2401" w:type="dxa"/>
          </w:tcPr>
          <w:p>
            <w:pPr>
              <w:pStyle w:val="TableParagraph"/>
              <w:rPr>
                <w:sz w:val="22"/>
              </w:rPr>
            </w:pPr>
            <w:r>
              <w:rPr>
                <w:sz w:val="22"/>
              </w:rPr>
              <w:t>Docker</w:t>
            </w:r>
            <w:r>
              <w:rPr>
                <w:spacing w:val="-5"/>
                <w:sz w:val="22"/>
              </w:rPr>
              <w:t> </w:t>
            </w:r>
            <w:r>
              <w:rPr>
                <w:sz w:val="22"/>
              </w:rPr>
              <w:t>(gVisor</w:t>
            </w:r>
            <w:r>
              <w:rPr>
                <w:spacing w:val="-5"/>
                <w:sz w:val="22"/>
              </w:rPr>
              <w:t> </w:t>
            </w:r>
            <w:r>
              <w:rPr>
                <w:spacing w:val="-2"/>
                <w:sz w:val="22"/>
              </w:rPr>
              <w:t>runtime)</w:t>
            </w:r>
          </w:p>
        </w:tc>
        <w:tc>
          <w:tcPr>
            <w:tcW w:w="1201" w:type="dxa"/>
          </w:tcPr>
          <w:p>
            <w:pPr>
              <w:pStyle w:val="TableParagraph"/>
              <w:rPr>
                <w:sz w:val="22"/>
              </w:rPr>
            </w:pPr>
            <w:r>
              <w:rPr>
                <w:spacing w:val="-2"/>
                <w:sz w:val="22"/>
              </w:rPr>
              <w:t>Latest</w:t>
            </w:r>
          </w:p>
        </w:tc>
        <w:tc>
          <w:tcPr>
            <w:tcW w:w="4002" w:type="dxa"/>
          </w:tcPr>
          <w:p>
            <w:pPr>
              <w:pStyle w:val="TableParagraph"/>
              <w:spacing w:line="276" w:lineRule="auto"/>
              <w:ind w:left="118" w:right="143"/>
              <w:rPr>
                <w:sz w:val="22"/>
              </w:rPr>
            </w:pPr>
            <w:r>
              <w:rPr>
                <w:sz w:val="22"/>
              </w:rPr>
              <w:t>Dynamic analysis container uses gVisor kernel sandbox. Malware cannot escape to</w:t>
            </w:r>
            <w:r>
              <w:rPr>
                <w:spacing w:val="-5"/>
                <w:sz w:val="22"/>
              </w:rPr>
              <w:t> </w:t>
            </w:r>
            <w:r>
              <w:rPr>
                <w:sz w:val="22"/>
              </w:rPr>
              <w:t>host</w:t>
            </w:r>
            <w:r>
              <w:rPr>
                <w:spacing w:val="-5"/>
                <w:sz w:val="22"/>
              </w:rPr>
              <w:t> </w:t>
            </w:r>
            <w:r>
              <w:rPr>
                <w:sz w:val="22"/>
              </w:rPr>
              <w:t>filesystem.</w:t>
            </w:r>
            <w:r>
              <w:rPr>
                <w:spacing w:val="-6"/>
                <w:sz w:val="22"/>
              </w:rPr>
              <w:t> </w:t>
            </w:r>
            <w:r>
              <w:rPr>
                <w:sz w:val="22"/>
              </w:rPr>
              <w:t>Each</w:t>
            </w:r>
            <w:r>
              <w:rPr>
                <w:spacing w:val="-6"/>
                <w:sz w:val="22"/>
              </w:rPr>
              <w:t> </w:t>
            </w:r>
            <w:r>
              <w:rPr>
                <w:sz w:val="22"/>
              </w:rPr>
              <w:t>analysis</w:t>
            </w:r>
            <w:r>
              <w:rPr>
                <w:spacing w:val="-6"/>
                <w:sz w:val="22"/>
              </w:rPr>
              <w:t> </w:t>
            </w:r>
            <w:r>
              <w:rPr>
                <w:sz w:val="22"/>
              </w:rPr>
              <w:t>runs</w:t>
            </w:r>
            <w:r>
              <w:rPr>
                <w:spacing w:val="-6"/>
                <w:sz w:val="22"/>
              </w:rPr>
              <w:t> </w:t>
            </w:r>
            <w:r>
              <w:rPr>
                <w:sz w:val="22"/>
              </w:rPr>
              <w:t>in</w:t>
            </w:r>
            <w:r>
              <w:rPr>
                <w:spacing w:val="-6"/>
                <w:sz w:val="22"/>
              </w:rPr>
              <w:t> </w:t>
            </w:r>
            <w:r>
              <w:rPr>
                <w:sz w:val="22"/>
              </w:rPr>
              <w:t>a fresh, ephemeral container per job.</w:t>
            </w:r>
          </w:p>
        </w:tc>
      </w:tr>
    </w:tbl>
    <w:p>
      <w:pPr>
        <w:pStyle w:val="TableParagraph"/>
        <w:spacing w:after="0" w:line="276" w:lineRule="auto"/>
        <w:rPr>
          <w:sz w:val="22"/>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1"/>
          <w:numId w:val="8"/>
        </w:numPr>
        <w:tabs>
          <w:tab w:pos="354" w:val="left" w:leader="none"/>
        </w:tabs>
        <w:spacing w:line="240" w:lineRule="auto" w:before="41" w:after="42"/>
        <w:ind w:left="354" w:right="0" w:hanging="331"/>
        <w:jc w:val="left"/>
        <w:rPr>
          <w:b/>
          <w:sz w:val="22"/>
        </w:rPr>
      </w:pPr>
      <w:r>
        <w:rPr>
          <w:i/>
          <w:sz w:val="22"/>
        </w:rPr>
        <w:t>GenAI</w:t>
      </w:r>
      <w:r>
        <w:rPr>
          <w:i/>
          <w:spacing w:val="-10"/>
          <w:sz w:val="22"/>
        </w:rPr>
        <w:t> </w:t>
      </w:r>
      <w:r>
        <w:rPr>
          <w:i/>
          <w:sz w:val="22"/>
        </w:rPr>
        <w:t>Multi-Agent</w:t>
      </w:r>
      <w:r>
        <w:rPr>
          <w:i/>
          <w:spacing w:val="-7"/>
          <w:sz w:val="22"/>
        </w:rPr>
        <w:t> </w:t>
      </w:r>
      <w:r>
        <w:rPr>
          <w:i/>
          <w:sz w:val="22"/>
        </w:rPr>
        <w:t>Orchestration</w:t>
      </w:r>
      <w:r>
        <w:rPr>
          <w:i/>
          <w:spacing w:val="-9"/>
          <w:sz w:val="22"/>
        </w:rPr>
        <w:t> </w:t>
      </w:r>
      <w:r>
        <w:rPr>
          <w:i/>
          <w:spacing w:val="-4"/>
          <w:sz w:val="22"/>
        </w:rPr>
        <w:t>Layer</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01"/>
        <w:gridCol w:w="2802"/>
        <w:gridCol w:w="4161"/>
      </w:tblGrid>
      <w:tr>
        <w:trPr>
          <w:trHeight w:val="585" w:hRule="atLeast"/>
        </w:trPr>
        <w:tc>
          <w:tcPr>
            <w:tcW w:w="2401" w:type="dxa"/>
          </w:tcPr>
          <w:p>
            <w:pPr>
              <w:pStyle w:val="TableParagraph"/>
              <w:rPr>
                <w:b/>
                <w:sz w:val="22"/>
              </w:rPr>
            </w:pPr>
            <w:r>
              <w:rPr>
                <w:b/>
                <w:spacing w:val="-2"/>
                <w:sz w:val="22"/>
              </w:rPr>
              <w:t>Agent</w:t>
            </w:r>
          </w:p>
        </w:tc>
        <w:tc>
          <w:tcPr>
            <w:tcW w:w="2802" w:type="dxa"/>
          </w:tcPr>
          <w:p>
            <w:pPr>
              <w:pStyle w:val="TableParagraph"/>
              <w:rPr>
                <w:b/>
                <w:sz w:val="22"/>
              </w:rPr>
            </w:pPr>
            <w:r>
              <w:rPr>
                <w:b/>
                <w:sz w:val="22"/>
              </w:rPr>
              <w:t>Model</w:t>
            </w:r>
            <w:r>
              <w:rPr>
                <w:b/>
                <w:spacing w:val="-3"/>
                <w:sz w:val="22"/>
              </w:rPr>
              <w:t> </w:t>
            </w:r>
            <w:r>
              <w:rPr>
                <w:b/>
                <w:sz w:val="22"/>
              </w:rPr>
              <w:t>/</w:t>
            </w:r>
            <w:r>
              <w:rPr>
                <w:b/>
                <w:spacing w:val="-1"/>
                <w:sz w:val="22"/>
              </w:rPr>
              <w:t> </w:t>
            </w:r>
            <w:r>
              <w:rPr>
                <w:b/>
                <w:spacing w:val="-2"/>
                <w:sz w:val="22"/>
              </w:rPr>
              <w:t>Framework</w:t>
            </w:r>
          </w:p>
        </w:tc>
        <w:tc>
          <w:tcPr>
            <w:tcW w:w="4161" w:type="dxa"/>
          </w:tcPr>
          <w:p>
            <w:pPr>
              <w:pStyle w:val="TableParagraph"/>
              <w:ind w:left="118"/>
              <w:rPr>
                <w:b/>
                <w:sz w:val="22"/>
              </w:rPr>
            </w:pPr>
            <w:r>
              <w:rPr>
                <w:b/>
                <w:spacing w:val="-4"/>
                <w:sz w:val="22"/>
              </w:rPr>
              <w:t>Task</w:t>
            </w:r>
          </w:p>
        </w:tc>
      </w:tr>
      <w:tr>
        <w:trPr>
          <w:trHeight w:val="1631" w:hRule="atLeast"/>
        </w:trPr>
        <w:tc>
          <w:tcPr>
            <w:tcW w:w="2401" w:type="dxa"/>
          </w:tcPr>
          <w:p>
            <w:pPr>
              <w:pStyle w:val="TableParagraph"/>
              <w:rPr>
                <w:sz w:val="22"/>
              </w:rPr>
            </w:pPr>
            <w:r>
              <w:rPr>
                <w:sz w:val="22"/>
              </w:rPr>
              <w:t>De-Obfuscation</w:t>
            </w:r>
            <w:r>
              <w:rPr>
                <w:spacing w:val="-10"/>
                <w:sz w:val="22"/>
              </w:rPr>
              <w:t> </w:t>
            </w:r>
            <w:r>
              <w:rPr>
                <w:spacing w:val="-4"/>
                <w:sz w:val="22"/>
              </w:rPr>
              <w:t>Agent</w:t>
            </w:r>
          </w:p>
        </w:tc>
        <w:tc>
          <w:tcPr>
            <w:tcW w:w="2802" w:type="dxa"/>
          </w:tcPr>
          <w:p>
            <w:pPr>
              <w:pStyle w:val="TableParagraph"/>
              <w:spacing w:line="276" w:lineRule="auto"/>
              <w:rPr>
                <w:sz w:val="22"/>
              </w:rPr>
            </w:pPr>
            <w:r>
              <w:rPr>
                <w:sz w:val="22"/>
              </w:rPr>
              <w:t>Groq</w:t>
            </w:r>
            <w:r>
              <w:rPr>
                <w:spacing w:val="-12"/>
                <w:sz w:val="22"/>
              </w:rPr>
              <w:t> </w:t>
            </w:r>
            <w:r>
              <w:rPr>
                <w:sz w:val="22"/>
              </w:rPr>
              <w:t>API</w:t>
            </w:r>
            <w:r>
              <w:rPr>
                <w:spacing w:val="-12"/>
                <w:sz w:val="22"/>
              </w:rPr>
              <w:t> </w:t>
            </w:r>
            <w:r>
              <w:rPr>
                <w:sz w:val="22"/>
              </w:rPr>
              <w:t>(Llama-3-70B)</w:t>
            </w:r>
            <w:r>
              <w:rPr>
                <w:spacing w:val="-13"/>
                <w:sz w:val="22"/>
              </w:rPr>
              <w:t> </w:t>
            </w:r>
            <w:r>
              <w:rPr>
                <w:sz w:val="22"/>
              </w:rPr>
              <w:t>via </w:t>
            </w:r>
            <w:r>
              <w:rPr>
                <w:spacing w:val="-2"/>
                <w:sz w:val="22"/>
              </w:rPr>
              <w:t>OpenRouter</w:t>
            </w:r>
          </w:p>
          <w:p>
            <w:pPr>
              <w:pStyle w:val="TableParagraph"/>
              <w:spacing w:line="276" w:lineRule="auto" w:before="119"/>
              <w:rPr>
                <w:sz w:val="22"/>
              </w:rPr>
            </w:pPr>
            <w:r>
              <w:rPr>
                <w:sz w:val="22"/>
              </w:rPr>
              <w:t>Backup:</w:t>
            </w:r>
            <w:r>
              <w:rPr>
                <w:spacing w:val="-13"/>
                <w:sz w:val="22"/>
              </w:rPr>
              <w:t> </w:t>
            </w:r>
            <w:r>
              <w:rPr>
                <w:sz w:val="22"/>
              </w:rPr>
              <w:t>CodeLlama-7B</w:t>
            </w:r>
            <w:r>
              <w:rPr>
                <w:spacing w:val="-12"/>
                <w:sz w:val="22"/>
              </w:rPr>
              <w:t> </w:t>
            </w:r>
            <w:r>
              <w:rPr>
                <w:sz w:val="22"/>
              </w:rPr>
              <w:t>via Ollama (local)</w:t>
            </w:r>
          </w:p>
        </w:tc>
        <w:tc>
          <w:tcPr>
            <w:tcW w:w="4161" w:type="dxa"/>
          </w:tcPr>
          <w:p>
            <w:pPr>
              <w:pStyle w:val="TableParagraph"/>
              <w:spacing w:line="276" w:lineRule="auto"/>
              <w:ind w:left="118" w:right="149"/>
              <w:rPr>
                <w:sz w:val="22"/>
              </w:rPr>
            </w:pPr>
            <w:r>
              <w:rPr>
                <w:sz w:val="22"/>
              </w:rPr>
              <w:t>Receives obfuscated bytecode variable names</w:t>
            </w:r>
            <w:r>
              <w:rPr>
                <w:spacing w:val="-8"/>
                <w:sz w:val="22"/>
              </w:rPr>
              <w:t> </w:t>
            </w:r>
            <w:r>
              <w:rPr>
                <w:sz w:val="22"/>
              </w:rPr>
              <w:t>and</w:t>
            </w:r>
            <w:r>
              <w:rPr>
                <w:spacing w:val="-7"/>
                <w:sz w:val="22"/>
              </w:rPr>
              <w:t> </w:t>
            </w:r>
            <w:r>
              <w:rPr>
                <w:sz w:val="22"/>
              </w:rPr>
              <w:t>control</w:t>
            </w:r>
            <w:r>
              <w:rPr>
                <w:spacing w:val="-8"/>
                <w:sz w:val="22"/>
              </w:rPr>
              <w:t> </w:t>
            </w:r>
            <w:r>
              <w:rPr>
                <w:sz w:val="22"/>
              </w:rPr>
              <w:t>flow.</w:t>
            </w:r>
            <w:r>
              <w:rPr>
                <w:spacing w:val="-7"/>
                <w:sz w:val="22"/>
              </w:rPr>
              <w:t> </w:t>
            </w:r>
            <w:r>
              <w:rPr>
                <w:sz w:val="22"/>
              </w:rPr>
              <w:t>Renames</w:t>
            </w:r>
            <w:r>
              <w:rPr>
                <w:spacing w:val="-8"/>
                <w:sz w:val="22"/>
              </w:rPr>
              <w:t> </w:t>
            </w:r>
            <w:r>
              <w:rPr>
                <w:sz w:val="22"/>
              </w:rPr>
              <w:t>variables to functional intent labels. Produces human-readable code summary.</w:t>
            </w:r>
          </w:p>
        </w:tc>
      </w:tr>
      <w:tr>
        <w:trPr>
          <w:trHeight w:val="1632" w:hRule="atLeast"/>
        </w:trPr>
        <w:tc>
          <w:tcPr>
            <w:tcW w:w="2401" w:type="dxa"/>
          </w:tcPr>
          <w:p>
            <w:pPr>
              <w:pStyle w:val="TableParagraph"/>
              <w:rPr>
                <w:sz w:val="22"/>
              </w:rPr>
            </w:pPr>
            <w:r>
              <w:rPr>
                <w:sz w:val="22"/>
              </w:rPr>
              <w:t>MITRE</w:t>
            </w:r>
            <w:r>
              <w:rPr>
                <w:spacing w:val="-5"/>
                <w:sz w:val="22"/>
              </w:rPr>
              <w:t> </w:t>
            </w:r>
            <w:r>
              <w:rPr>
                <w:spacing w:val="-2"/>
                <w:sz w:val="22"/>
              </w:rPr>
              <w:t>ATT&amp;CK</w:t>
            </w:r>
          </w:p>
          <w:p>
            <w:pPr>
              <w:pStyle w:val="TableParagraph"/>
              <w:spacing w:before="41"/>
              <w:rPr>
                <w:sz w:val="22"/>
              </w:rPr>
            </w:pPr>
            <w:r>
              <w:rPr>
                <w:sz w:val="22"/>
              </w:rPr>
              <w:t>Mapping</w:t>
            </w:r>
            <w:r>
              <w:rPr>
                <w:spacing w:val="-7"/>
                <w:sz w:val="22"/>
              </w:rPr>
              <w:t> </w:t>
            </w:r>
            <w:r>
              <w:rPr>
                <w:spacing w:val="-2"/>
                <w:sz w:val="22"/>
              </w:rPr>
              <w:t>Agent</w:t>
            </w:r>
          </w:p>
        </w:tc>
        <w:tc>
          <w:tcPr>
            <w:tcW w:w="2802" w:type="dxa"/>
          </w:tcPr>
          <w:p>
            <w:pPr>
              <w:pStyle w:val="TableParagraph"/>
              <w:spacing w:line="276" w:lineRule="auto"/>
              <w:ind w:right="390"/>
              <w:rPr>
                <w:sz w:val="22"/>
              </w:rPr>
            </w:pPr>
            <w:r>
              <w:rPr>
                <w:sz w:val="22"/>
              </w:rPr>
              <w:t>OpenRouter</w:t>
            </w:r>
            <w:r>
              <w:rPr>
                <w:spacing w:val="-13"/>
                <w:sz w:val="22"/>
              </w:rPr>
              <w:t> </w:t>
            </w:r>
            <w:r>
              <w:rPr>
                <w:sz w:val="22"/>
              </w:rPr>
              <w:t>API</w:t>
            </w:r>
            <w:r>
              <w:rPr>
                <w:spacing w:val="-12"/>
                <w:sz w:val="22"/>
              </w:rPr>
              <w:t> </w:t>
            </w:r>
            <w:r>
              <w:rPr>
                <w:sz w:val="22"/>
              </w:rPr>
              <w:t>(GPT-4o-</w:t>
            </w:r>
            <w:r>
              <w:rPr>
                <w:spacing w:val="-4"/>
                <w:sz w:val="22"/>
              </w:rPr>
              <w:t>mini)</w:t>
            </w:r>
          </w:p>
          <w:p>
            <w:pPr>
              <w:pStyle w:val="TableParagraph"/>
              <w:spacing w:line="276" w:lineRule="auto" w:before="121"/>
              <w:ind w:right="226"/>
              <w:rPr>
                <w:sz w:val="22"/>
              </w:rPr>
            </w:pPr>
            <w:r>
              <w:rPr>
                <w:sz w:val="22"/>
              </w:rPr>
              <w:t>Backup:</w:t>
            </w:r>
            <w:r>
              <w:rPr>
                <w:spacing w:val="-13"/>
                <w:sz w:val="22"/>
              </w:rPr>
              <w:t> </w:t>
            </w:r>
            <w:r>
              <w:rPr>
                <w:sz w:val="22"/>
              </w:rPr>
              <w:t>Mistral-7B-Instruct via Ollama</w:t>
            </w:r>
          </w:p>
        </w:tc>
        <w:tc>
          <w:tcPr>
            <w:tcW w:w="4161" w:type="dxa"/>
          </w:tcPr>
          <w:p>
            <w:pPr>
              <w:pStyle w:val="TableParagraph"/>
              <w:spacing w:line="276" w:lineRule="auto"/>
              <w:ind w:left="118" w:right="730"/>
              <w:rPr>
                <w:sz w:val="22"/>
              </w:rPr>
            </w:pPr>
            <w:r>
              <w:rPr>
                <w:sz w:val="22"/>
              </w:rPr>
              <w:t>Maps</w:t>
            </w:r>
            <w:r>
              <w:rPr>
                <w:spacing w:val="-8"/>
                <w:sz w:val="22"/>
              </w:rPr>
              <w:t> </w:t>
            </w:r>
            <w:r>
              <w:rPr>
                <w:sz w:val="22"/>
              </w:rPr>
              <w:t>extracted</w:t>
            </w:r>
            <w:r>
              <w:rPr>
                <w:spacing w:val="-9"/>
                <w:sz w:val="22"/>
              </w:rPr>
              <w:t> </w:t>
            </w:r>
            <w:r>
              <w:rPr>
                <w:sz w:val="22"/>
              </w:rPr>
              <w:t>behaviours</w:t>
            </w:r>
            <w:r>
              <w:rPr>
                <w:spacing w:val="-11"/>
                <w:sz w:val="22"/>
              </w:rPr>
              <w:t> </w:t>
            </w:r>
            <w:r>
              <w:rPr>
                <w:sz w:val="22"/>
              </w:rPr>
              <w:t>to</w:t>
            </w:r>
            <w:r>
              <w:rPr>
                <w:spacing w:val="-9"/>
                <w:sz w:val="22"/>
              </w:rPr>
              <w:t> </w:t>
            </w:r>
            <w:r>
              <w:rPr>
                <w:sz w:val="22"/>
              </w:rPr>
              <w:t>MITRE ATT&amp;CK Mobile TTPs (e.g., T1412 — Capture SMS Messages). Outputs structured TTP JSON.</w:t>
            </w:r>
          </w:p>
        </w:tc>
      </w:tr>
      <w:tr>
        <w:trPr>
          <w:trHeight w:val="1634" w:hRule="atLeast"/>
        </w:trPr>
        <w:tc>
          <w:tcPr>
            <w:tcW w:w="2401" w:type="dxa"/>
          </w:tcPr>
          <w:p>
            <w:pPr>
              <w:pStyle w:val="TableParagraph"/>
              <w:spacing w:line="273" w:lineRule="auto" w:before="79"/>
              <w:ind w:right="408"/>
              <w:rPr>
                <w:sz w:val="22"/>
              </w:rPr>
            </w:pPr>
            <w:r>
              <w:rPr>
                <w:sz w:val="22"/>
              </w:rPr>
              <w:t>Network</w:t>
            </w:r>
            <w:r>
              <w:rPr>
                <w:spacing w:val="-13"/>
                <w:sz w:val="22"/>
              </w:rPr>
              <w:t> </w:t>
            </w:r>
            <w:r>
              <w:rPr>
                <w:sz w:val="22"/>
              </w:rPr>
              <w:t>Intelligence </w:t>
            </w:r>
            <w:r>
              <w:rPr>
                <w:spacing w:val="-2"/>
                <w:sz w:val="22"/>
              </w:rPr>
              <w:t>Agent</w:t>
            </w:r>
          </w:p>
        </w:tc>
        <w:tc>
          <w:tcPr>
            <w:tcW w:w="2802" w:type="dxa"/>
          </w:tcPr>
          <w:p>
            <w:pPr>
              <w:pStyle w:val="TableParagraph"/>
              <w:spacing w:line="273" w:lineRule="auto" w:before="79"/>
              <w:rPr>
                <w:sz w:val="22"/>
              </w:rPr>
            </w:pPr>
            <w:r>
              <w:rPr>
                <w:sz w:val="22"/>
              </w:rPr>
              <w:t>Gemini</w:t>
            </w:r>
            <w:r>
              <w:rPr>
                <w:spacing w:val="-10"/>
                <w:sz w:val="22"/>
              </w:rPr>
              <w:t> </w:t>
            </w:r>
            <w:r>
              <w:rPr>
                <w:sz w:val="22"/>
              </w:rPr>
              <w:t>1.5</w:t>
            </w:r>
            <w:r>
              <w:rPr>
                <w:spacing w:val="-10"/>
                <w:sz w:val="22"/>
              </w:rPr>
              <w:t> </w:t>
            </w:r>
            <w:r>
              <w:rPr>
                <w:sz w:val="22"/>
              </w:rPr>
              <w:t>Flash</w:t>
            </w:r>
            <w:r>
              <w:rPr>
                <w:spacing w:val="-10"/>
                <w:sz w:val="22"/>
              </w:rPr>
              <w:t> </w:t>
            </w:r>
            <w:r>
              <w:rPr>
                <w:sz w:val="22"/>
              </w:rPr>
              <w:t>(via</w:t>
            </w:r>
            <w:r>
              <w:rPr>
                <w:spacing w:val="-9"/>
                <w:sz w:val="22"/>
              </w:rPr>
              <w:t> </w:t>
            </w:r>
            <w:r>
              <w:rPr>
                <w:sz w:val="22"/>
              </w:rPr>
              <w:t>Google API / OpenRouter)</w:t>
            </w:r>
          </w:p>
          <w:p>
            <w:pPr>
              <w:pStyle w:val="TableParagraph"/>
              <w:spacing w:line="276" w:lineRule="auto" w:before="125"/>
              <w:ind w:right="390"/>
              <w:rPr>
                <w:sz w:val="22"/>
              </w:rPr>
            </w:pPr>
            <w:r>
              <w:rPr>
                <w:sz w:val="22"/>
              </w:rPr>
              <w:t>Backup:</w:t>
            </w:r>
            <w:r>
              <w:rPr>
                <w:spacing w:val="-13"/>
                <w:sz w:val="22"/>
              </w:rPr>
              <w:t> </w:t>
            </w:r>
            <w:r>
              <w:rPr>
                <w:sz w:val="22"/>
              </w:rPr>
              <w:t>Phi-3-mini</w:t>
            </w:r>
            <w:r>
              <w:rPr>
                <w:spacing w:val="-12"/>
                <w:sz w:val="22"/>
              </w:rPr>
              <w:t> </w:t>
            </w:r>
            <w:r>
              <w:rPr>
                <w:sz w:val="22"/>
              </w:rPr>
              <w:t>via </w:t>
            </w:r>
            <w:r>
              <w:rPr>
                <w:spacing w:val="-2"/>
                <w:sz w:val="22"/>
              </w:rPr>
              <w:t>Ollama</w:t>
            </w:r>
          </w:p>
        </w:tc>
        <w:tc>
          <w:tcPr>
            <w:tcW w:w="4161" w:type="dxa"/>
          </w:tcPr>
          <w:p>
            <w:pPr>
              <w:pStyle w:val="TableParagraph"/>
              <w:spacing w:line="276" w:lineRule="auto" w:before="79"/>
              <w:ind w:left="118"/>
              <w:rPr>
                <w:sz w:val="22"/>
              </w:rPr>
            </w:pPr>
            <w:r>
              <w:rPr>
                <w:sz w:val="22"/>
              </w:rPr>
              <w:t>Analyses mitmproxy + tcpdump output. Identifies</w:t>
            </w:r>
            <w:r>
              <w:rPr>
                <w:spacing w:val="-8"/>
                <w:sz w:val="22"/>
              </w:rPr>
              <w:t> </w:t>
            </w:r>
            <w:r>
              <w:rPr>
                <w:sz w:val="22"/>
              </w:rPr>
              <w:t>C2</w:t>
            </w:r>
            <w:r>
              <w:rPr>
                <w:spacing w:val="-9"/>
                <w:sz w:val="22"/>
              </w:rPr>
              <w:t> </w:t>
            </w:r>
            <w:r>
              <w:rPr>
                <w:sz w:val="22"/>
              </w:rPr>
              <w:t>communication</w:t>
            </w:r>
            <w:r>
              <w:rPr>
                <w:spacing w:val="-10"/>
                <w:sz w:val="22"/>
              </w:rPr>
              <w:t> </w:t>
            </w:r>
            <w:r>
              <w:rPr>
                <w:sz w:val="22"/>
              </w:rPr>
              <w:t>patterns,</w:t>
            </w:r>
            <w:r>
              <w:rPr>
                <w:spacing w:val="-9"/>
                <w:sz w:val="22"/>
              </w:rPr>
              <w:t> </w:t>
            </w:r>
            <w:r>
              <w:rPr>
                <w:sz w:val="22"/>
              </w:rPr>
              <w:t>data exfiltration volumes, and anomalous DNS </w:t>
            </w:r>
            <w:r>
              <w:rPr>
                <w:spacing w:val="-2"/>
                <w:sz w:val="22"/>
              </w:rPr>
              <w:t>behaviour.</w:t>
            </w:r>
          </w:p>
        </w:tc>
      </w:tr>
      <w:tr>
        <w:trPr>
          <w:trHeight w:val="1632" w:hRule="atLeast"/>
        </w:trPr>
        <w:tc>
          <w:tcPr>
            <w:tcW w:w="2401" w:type="dxa"/>
          </w:tcPr>
          <w:p>
            <w:pPr>
              <w:pStyle w:val="TableParagraph"/>
              <w:rPr>
                <w:sz w:val="22"/>
              </w:rPr>
            </w:pPr>
            <w:r>
              <w:rPr>
                <w:sz w:val="22"/>
              </w:rPr>
              <w:t>GRC</w:t>
            </w:r>
            <w:r>
              <w:rPr>
                <w:spacing w:val="-6"/>
                <w:sz w:val="22"/>
              </w:rPr>
              <w:t> </w:t>
            </w:r>
            <w:r>
              <w:rPr>
                <w:sz w:val="22"/>
              </w:rPr>
              <w:t>Compliance</w:t>
            </w:r>
            <w:r>
              <w:rPr>
                <w:spacing w:val="-5"/>
                <w:sz w:val="22"/>
              </w:rPr>
              <w:t> </w:t>
            </w:r>
            <w:r>
              <w:rPr>
                <w:spacing w:val="-4"/>
                <w:sz w:val="22"/>
              </w:rPr>
              <w:t>Agent</w:t>
            </w:r>
          </w:p>
        </w:tc>
        <w:tc>
          <w:tcPr>
            <w:tcW w:w="2802" w:type="dxa"/>
          </w:tcPr>
          <w:p>
            <w:pPr>
              <w:pStyle w:val="TableParagraph"/>
              <w:spacing w:line="273" w:lineRule="auto"/>
              <w:ind w:right="1251"/>
              <w:rPr>
                <w:sz w:val="22"/>
              </w:rPr>
            </w:pPr>
            <w:r>
              <w:rPr>
                <w:sz w:val="22"/>
              </w:rPr>
              <w:t>GPT-4o-mini</w:t>
            </w:r>
            <w:r>
              <w:rPr>
                <w:spacing w:val="-13"/>
                <w:sz w:val="22"/>
              </w:rPr>
              <w:t> </w:t>
            </w:r>
            <w:r>
              <w:rPr>
                <w:sz w:val="22"/>
              </w:rPr>
              <w:t>via </w:t>
            </w:r>
            <w:r>
              <w:rPr>
                <w:spacing w:val="-2"/>
                <w:sz w:val="22"/>
              </w:rPr>
              <w:t>OpenRouter</w:t>
            </w:r>
          </w:p>
          <w:p>
            <w:pPr>
              <w:pStyle w:val="TableParagraph"/>
              <w:spacing w:line="276" w:lineRule="auto" w:before="124"/>
              <w:ind w:right="390"/>
              <w:rPr>
                <w:sz w:val="22"/>
              </w:rPr>
            </w:pPr>
            <w:r>
              <w:rPr>
                <w:sz w:val="22"/>
              </w:rPr>
              <w:t>Backup:</w:t>
            </w:r>
            <w:r>
              <w:rPr>
                <w:spacing w:val="-13"/>
                <w:sz w:val="22"/>
              </w:rPr>
              <w:t> </w:t>
            </w:r>
            <w:r>
              <w:rPr>
                <w:sz w:val="22"/>
              </w:rPr>
              <w:t>Mistral-7B</w:t>
            </w:r>
            <w:r>
              <w:rPr>
                <w:spacing w:val="-12"/>
                <w:sz w:val="22"/>
              </w:rPr>
              <w:t> </w:t>
            </w:r>
            <w:r>
              <w:rPr>
                <w:sz w:val="22"/>
              </w:rPr>
              <w:t>via </w:t>
            </w:r>
            <w:r>
              <w:rPr>
                <w:spacing w:val="-2"/>
                <w:sz w:val="22"/>
              </w:rPr>
              <w:t>Ollama</w:t>
            </w:r>
          </w:p>
        </w:tc>
        <w:tc>
          <w:tcPr>
            <w:tcW w:w="4161" w:type="dxa"/>
          </w:tcPr>
          <w:p>
            <w:pPr>
              <w:pStyle w:val="TableParagraph"/>
              <w:spacing w:line="276" w:lineRule="auto"/>
              <w:ind w:left="118" w:right="149"/>
              <w:rPr>
                <w:sz w:val="22"/>
              </w:rPr>
            </w:pPr>
            <w:r>
              <w:rPr>
                <w:sz w:val="22"/>
              </w:rPr>
              <w:t>Maps</w:t>
            </w:r>
            <w:r>
              <w:rPr>
                <w:spacing w:val="-5"/>
                <w:sz w:val="22"/>
              </w:rPr>
              <w:t> </w:t>
            </w:r>
            <w:r>
              <w:rPr>
                <w:sz w:val="22"/>
              </w:rPr>
              <w:t>each</w:t>
            </w:r>
            <w:r>
              <w:rPr>
                <w:spacing w:val="-5"/>
                <w:sz w:val="22"/>
              </w:rPr>
              <w:t> </w:t>
            </w:r>
            <w:r>
              <w:rPr>
                <w:sz w:val="22"/>
              </w:rPr>
              <w:t>IOC</w:t>
            </w:r>
            <w:r>
              <w:rPr>
                <w:spacing w:val="-8"/>
                <w:sz w:val="22"/>
              </w:rPr>
              <w:t> </w:t>
            </w:r>
            <w:r>
              <w:rPr>
                <w:sz w:val="22"/>
              </w:rPr>
              <w:t>to</w:t>
            </w:r>
            <w:r>
              <w:rPr>
                <w:spacing w:val="-6"/>
                <w:sz w:val="22"/>
              </w:rPr>
              <w:t> </w:t>
            </w:r>
            <w:r>
              <w:rPr>
                <w:sz w:val="22"/>
              </w:rPr>
              <w:t>relevant</w:t>
            </w:r>
            <w:r>
              <w:rPr>
                <w:spacing w:val="-7"/>
                <w:sz w:val="22"/>
              </w:rPr>
              <w:t> </w:t>
            </w:r>
            <w:r>
              <w:rPr>
                <w:sz w:val="22"/>
              </w:rPr>
              <w:t>RBI,</w:t>
            </w:r>
            <w:r>
              <w:rPr>
                <w:spacing w:val="-5"/>
                <w:sz w:val="22"/>
              </w:rPr>
              <w:t> </w:t>
            </w:r>
            <w:r>
              <w:rPr>
                <w:sz w:val="22"/>
              </w:rPr>
              <w:t>DPDP</w:t>
            </w:r>
            <w:r>
              <w:rPr>
                <w:spacing w:val="-4"/>
                <w:sz w:val="22"/>
              </w:rPr>
              <w:t> </w:t>
            </w:r>
            <w:r>
              <w:rPr>
                <w:sz w:val="22"/>
              </w:rPr>
              <w:t>Act, and IT Act clauses. Outputs compliance violation list with recommended bank action items.</w:t>
            </w:r>
          </w:p>
        </w:tc>
      </w:tr>
      <w:tr>
        <w:trPr>
          <w:trHeight w:val="1821" w:hRule="atLeast"/>
        </w:trPr>
        <w:tc>
          <w:tcPr>
            <w:tcW w:w="2401" w:type="dxa"/>
          </w:tcPr>
          <w:p>
            <w:pPr>
              <w:pStyle w:val="TableParagraph"/>
              <w:rPr>
                <w:sz w:val="22"/>
              </w:rPr>
            </w:pPr>
            <w:r>
              <w:rPr>
                <w:sz w:val="22"/>
              </w:rPr>
              <w:t>Risk</w:t>
            </w:r>
            <w:r>
              <w:rPr>
                <w:spacing w:val="-4"/>
                <w:sz w:val="22"/>
              </w:rPr>
              <w:t> </w:t>
            </w:r>
            <w:r>
              <w:rPr>
                <w:sz w:val="22"/>
              </w:rPr>
              <w:t>Scoring</w:t>
            </w:r>
            <w:r>
              <w:rPr>
                <w:spacing w:val="-3"/>
                <w:sz w:val="22"/>
              </w:rPr>
              <w:t> </w:t>
            </w:r>
            <w:r>
              <w:rPr>
                <w:spacing w:val="-2"/>
                <w:sz w:val="22"/>
              </w:rPr>
              <w:t>Agent</w:t>
            </w:r>
          </w:p>
        </w:tc>
        <w:tc>
          <w:tcPr>
            <w:tcW w:w="2802" w:type="dxa"/>
          </w:tcPr>
          <w:p>
            <w:pPr>
              <w:pStyle w:val="TableParagraph"/>
              <w:spacing w:line="276" w:lineRule="auto"/>
              <w:rPr>
                <w:sz w:val="22"/>
              </w:rPr>
            </w:pPr>
            <w:r>
              <w:rPr>
                <w:sz w:val="22"/>
              </w:rPr>
              <w:t>Rule</w:t>
            </w:r>
            <w:r>
              <w:rPr>
                <w:spacing w:val="-9"/>
                <w:sz w:val="22"/>
              </w:rPr>
              <w:t> </w:t>
            </w:r>
            <w:r>
              <w:rPr>
                <w:sz w:val="22"/>
              </w:rPr>
              <w:t>engine</w:t>
            </w:r>
            <w:r>
              <w:rPr>
                <w:spacing w:val="-11"/>
                <w:sz w:val="22"/>
              </w:rPr>
              <w:t> </w:t>
            </w:r>
            <w:r>
              <w:rPr>
                <w:sz w:val="22"/>
              </w:rPr>
              <w:t>+</w:t>
            </w:r>
            <w:r>
              <w:rPr>
                <w:spacing w:val="-9"/>
                <w:sz w:val="22"/>
              </w:rPr>
              <w:t> </w:t>
            </w:r>
            <w:r>
              <w:rPr>
                <w:sz w:val="22"/>
              </w:rPr>
              <w:t>LLM</w:t>
            </w:r>
            <w:r>
              <w:rPr>
                <w:spacing w:val="-11"/>
                <w:sz w:val="22"/>
              </w:rPr>
              <w:t> </w:t>
            </w:r>
            <w:r>
              <w:rPr>
                <w:sz w:val="22"/>
              </w:rPr>
              <w:t>narrative </w:t>
            </w:r>
            <w:r>
              <w:rPr>
                <w:spacing w:val="-2"/>
                <w:sz w:val="22"/>
              </w:rPr>
              <w:t>layer</w:t>
            </w:r>
          </w:p>
        </w:tc>
        <w:tc>
          <w:tcPr>
            <w:tcW w:w="4161" w:type="dxa"/>
          </w:tcPr>
          <w:p>
            <w:pPr>
              <w:pStyle w:val="TableParagraph"/>
              <w:spacing w:line="276" w:lineRule="auto"/>
              <w:ind w:left="118" w:right="149"/>
              <w:rPr>
                <w:sz w:val="22"/>
              </w:rPr>
            </w:pPr>
            <w:r>
              <w:rPr>
                <w:sz w:val="22"/>
              </w:rPr>
              <w:t>Combines permission weight score, dynamic anomaly score, and TTP severity into</w:t>
            </w:r>
            <w:r>
              <w:rPr>
                <w:spacing w:val="-5"/>
                <w:sz w:val="22"/>
              </w:rPr>
              <w:t> </w:t>
            </w:r>
            <w:r>
              <w:rPr>
                <w:sz w:val="22"/>
              </w:rPr>
              <w:t>a</w:t>
            </w:r>
            <w:r>
              <w:rPr>
                <w:spacing w:val="-8"/>
                <w:sz w:val="22"/>
              </w:rPr>
              <w:t> </w:t>
            </w:r>
            <w:r>
              <w:rPr>
                <w:sz w:val="22"/>
              </w:rPr>
              <w:t>0–100</w:t>
            </w:r>
            <w:r>
              <w:rPr>
                <w:spacing w:val="-6"/>
                <w:sz w:val="22"/>
              </w:rPr>
              <w:t> </w:t>
            </w:r>
            <w:r>
              <w:rPr>
                <w:sz w:val="22"/>
              </w:rPr>
              <w:t>composite</w:t>
            </w:r>
            <w:r>
              <w:rPr>
                <w:spacing w:val="-8"/>
                <w:sz w:val="22"/>
              </w:rPr>
              <w:t> </w:t>
            </w:r>
            <w:r>
              <w:rPr>
                <w:sz w:val="22"/>
              </w:rPr>
              <w:t>Threat</w:t>
            </w:r>
            <w:r>
              <w:rPr>
                <w:spacing w:val="-6"/>
                <w:sz w:val="22"/>
              </w:rPr>
              <w:t> </w:t>
            </w:r>
            <w:r>
              <w:rPr>
                <w:sz w:val="22"/>
              </w:rPr>
              <w:t>Index.</w:t>
            </w:r>
            <w:r>
              <w:rPr>
                <w:spacing w:val="-9"/>
                <w:sz w:val="22"/>
              </w:rPr>
              <w:t> </w:t>
            </w:r>
            <w:r>
              <w:rPr>
                <w:sz w:val="22"/>
              </w:rPr>
              <w:t>LLM layer writes the executive summary </w:t>
            </w:r>
            <w:r>
              <w:rPr>
                <w:spacing w:val="-2"/>
                <w:sz w:val="22"/>
              </w:rPr>
              <w:t>narrative.</w:t>
            </w:r>
          </w:p>
        </w:tc>
      </w:tr>
      <w:tr>
        <w:trPr>
          <w:trHeight w:val="1511" w:hRule="atLeast"/>
        </w:trPr>
        <w:tc>
          <w:tcPr>
            <w:tcW w:w="2401" w:type="dxa"/>
          </w:tcPr>
          <w:p>
            <w:pPr>
              <w:pStyle w:val="TableParagraph"/>
              <w:spacing w:line="276" w:lineRule="auto"/>
              <w:ind w:right="598"/>
              <w:rPr>
                <w:sz w:val="22"/>
              </w:rPr>
            </w:pPr>
            <w:r>
              <w:rPr>
                <w:sz w:val="22"/>
              </w:rPr>
              <w:t>Report</w:t>
            </w:r>
            <w:r>
              <w:rPr>
                <w:spacing w:val="-13"/>
                <w:sz w:val="22"/>
              </w:rPr>
              <w:t> </w:t>
            </w:r>
            <w:r>
              <w:rPr>
                <w:sz w:val="22"/>
              </w:rPr>
              <w:t>Generation </w:t>
            </w:r>
            <w:r>
              <w:rPr>
                <w:spacing w:val="-2"/>
                <w:sz w:val="22"/>
              </w:rPr>
              <w:t>Agent</w:t>
            </w:r>
          </w:p>
        </w:tc>
        <w:tc>
          <w:tcPr>
            <w:tcW w:w="2802" w:type="dxa"/>
          </w:tcPr>
          <w:p>
            <w:pPr>
              <w:pStyle w:val="TableParagraph"/>
              <w:spacing w:line="384" w:lineRule="auto"/>
              <w:rPr>
                <w:sz w:val="22"/>
              </w:rPr>
            </w:pPr>
            <w:r>
              <w:rPr>
                <w:sz w:val="22"/>
              </w:rPr>
              <w:t>Jinja2 templating + LLM WeasyPrint</w:t>
            </w:r>
            <w:r>
              <w:rPr>
                <w:spacing w:val="-13"/>
                <w:sz w:val="22"/>
              </w:rPr>
              <w:t> </w:t>
            </w:r>
            <w:r>
              <w:rPr>
                <w:sz w:val="22"/>
              </w:rPr>
              <w:t>for</w:t>
            </w:r>
            <w:r>
              <w:rPr>
                <w:spacing w:val="-12"/>
                <w:sz w:val="22"/>
              </w:rPr>
              <w:t> </w:t>
            </w:r>
            <w:r>
              <w:rPr>
                <w:sz w:val="22"/>
              </w:rPr>
              <w:t>PDF</w:t>
            </w:r>
            <w:r>
              <w:rPr>
                <w:spacing w:val="-13"/>
                <w:sz w:val="22"/>
              </w:rPr>
              <w:t> </w:t>
            </w:r>
            <w:r>
              <w:rPr>
                <w:sz w:val="22"/>
              </w:rPr>
              <w:t>render</w:t>
            </w:r>
          </w:p>
        </w:tc>
        <w:tc>
          <w:tcPr>
            <w:tcW w:w="4161" w:type="dxa"/>
          </w:tcPr>
          <w:p>
            <w:pPr>
              <w:pStyle w:val="TableParagraph"/>
              <w:spacing w:line="276" w:lineRule="auto"/>
              <w:ind w:left="118"/>
              <w:rPr>
                <w:sz w:val="22"/>
              </w:rPr>
            </w:pPr>
            <w:r>
              <w:rPr>
                <w:sz w:val="22"/>
              </w:rPr>
              <w:t>Selects</w:t>
            </w:r>
            <w:r>
              <w:rPr>
                <w:spacing w:val="-8"/>
                <w:sz w:val="22"/>
              </w:rPr>
              <w:t> </w:t>
            </w:r>
            <w:r>
              <w:rPr>
                <w:sz w:val="22"/>
              </w:rPr>
              <w:t>report</w:t>
            </w:r>
            <w:r>
              <w:rPr>
                <w:spacing w:val="-6"/>
                <w:sz w:val="22"/>
              </w:rPr>
              <w:t> </w:t>
            </w:r>
            <w:r>
              <w:rPr>
                <w:sz w:val="22"/>
              </w:rPr>
              <w:t>template</w:t>
            </w:r>
            <w:r>
              <w:rPr>
                <w:spacing w:val="-6"/>
                <w:sz w:val="22"/>
              </w:rPr>
              <w:t> </w:t>
            </w:r>
            <w:r>
              <w:rPr>
                <w:sz w:val="22"/>
              </w:rPr>
              <w:t>based</w:t>
            </w:r>
            <w:r>
              <w:rPr>
                <w:spacing w:val="-6"/>
                <w:sz w:val="22"/>
              </w:rPr>
              <w:t> </w:t>
            </w:r>
            <w:r>
              <w:rPr>
                <w:sz w:val="22"/>
              </w:rPr>
              <w:t>on</w:t>
            </w:r>
            <w:r>
              <w:rPr>
                <w:spacing w:val="-7"/>
                <w:sz w:val="22"/>
              </w:rPr>
              <w:t> </w:t>
            </w:r>
            <w:r>
              <w:rPr>
                <w:sz w:val="22"/>
              </w:rPr>
              <w:t>JWT</w:t>
            </w:r>
            <w:r>
              <w:rPr>
                <w:spacing w:val="-6"/>
                <w:sz w:val="22"/>
              </w:rPr>
              <w:t> </w:t>
            </w:r>
            <w:r>
              <w:rPr>
                <w:sz w:val="22"/>
              </w:rPr>
              <w:t>role claim. Populates with all upstream agent outputs. Renders to PDF (analyst) or simplified HTML dashboard (officer).</w:t>
            </w:r>
          </w:p>
        </w:tc>
      </w:tr>
    </w:tbl>
    <w:p>
      <w:pPr>
        <w:pStyle w:val="ListParagraph"/>
        <w:numPr>
          <w:ilvl w:val="1"/>
          <w:numId w:val="8"/>
        </w:numPr>
        <w:tabs>
          <w:tab w:pos="354" w:val="left" w:leader="none"/>
        </w:tabs>
        <w:spacing w:line="240" w:lineRule="auto" w:before="240" w:after="40"/>
        <w:ind w:left="354" w:right="0" w:hanging="331"/>
        <w:jc w:val="left"/>
        <w:rPr>
          <w:b/>
          <w:sz w:val="22"/>
        </w:rPr>
      </w:pPr>
      <w:r>
        <w:rPr>
          <w:i/>
          <w:sz w:val="22"/>
        </w:rPr>
        <w:t>Data</w:t>
      </w:r>
      <w:r>
        <w:rPr>
          <w:i/>
          <w:spacing w:val="-4"/>
          <w:sz w:val="22"/>
        </w:rPr>
        <w:t> </w:t>
      </w:r>
      <w:r>
        <w:rPr>
          <w:i/>
          <w:sz w:val="22"/>
        </w:rPr>
        <w:t>&amp;</w:t>
      </w:r>
      <w:r>
        <w:rPr>
          <w:i/>
          <w:spacing w:val="-5"/>
          <w:sz w:val="22"/>
        </w:rPr>
        <w:t> </w:t>
      </w:r>
      <w:r>
        <w:rPr>
          <w:i/>
          <w:sz w:val="22"/>
        </w:rPr>
        <w:t>Storage</w:t>
      </w:r>
      <w:r>
        <w:rPr>
          <w:i/>
          <w:spacing w:val="-5"/>
          <w:sz w:val="22"/>
        </w:rPr>
        <w:t> </w:t>
      </w:r>
      <w:r>
        <w:rPr>
          <w:i/>
          <w:spacing w:val="-4"/>
          <w:sz w:val="22"/>
        </w:rPr>
        <w:t>Layer</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02"/>
        <w:gridCol w:w="2800"/>
        <w:gridCol w:w="4561"/>
      </w:tblGrid>
      <w:tr>
        <w:trPr>
          <w:trHeight w:val="587" w:hRule="atLeast"/>
        </w:trPr>
        <w:tc>
          <w:tcPr>
            <w:tcW w:w="2002" w:type="dxa"/>
          </w:tcPr>
          <w:p>
            <w:pPr>
              <w:pStyle w:val="TableParagraph"/>
              <w:spacing w:before="79"/>
              <w:rPr>
                <w:b/>
                <w:sz w:val="22"/>
              </w:rPr>
            </w:pPr>
            <w:r>
              <w:rPr>
                <w:b/>
                <w:spacing w:val="-2"/>
                <w:sz w:val="22"/>
              </w:rPr>
              <w:t>Component</w:t>
            </w:r>
          </w:p>
        </w:tc>
        <w:tc>
          <w:tcPr>
            <w:tcW w:w="2800" w:type="dxa"/>
          </w:tcPr>
          <w:p>
            <w:pPr>
              <w:pStyle w:val="TableParagraph"/>
              <w:spacing w:before="79"/>
              <w:rPr>
                <w:b/>
                <w:sz w:val="22"/>
              </w:rPr>
            </w:pPr>
            <w:r>
              <w:rPr>
                <w:b/>
                <w:spacing w:val="-2"/>
                <w:sz w:val="22"/>
              </w:rPr>
              <w:t>Technology</w:t>
            </w:r>
          </w:p>
        </w:tc>
        <w:tc>
          <w:tcPr>
            <w:tcW w:w="4561" w:type="dxa"/>
          </w:tcPr>
          <w:p>
            <w:pPr>
              <w:pStyle w:val="TableParagraph"/>
              <w:spacing w:before="79"/>
              <w:ind w:left="118"/>
              <w:rPr>
                <w:b/>
                <w:sz w:val="22"/>
              </w:rPr>
            </w:pPr>
            <w:r>
              <w:rPr>
                <w:b/>
                <w:spacing w:val="-2"/>
                <w:sz w:val="22"/>
              </w:rPr>
              <w:t>Justification</w:t>
            </w:r>
          </w:p>
        </w:tc>
      </w:tr>
      <w:tr>
        <w:trPr>
          <w:trHeight w:val="1511" w:hRule="atLeast"/>
        </w:trPr>
        <w:tc>
          <w:tcPr>
            <w:tcW w:w="2002" w:type="dxa"/>
          </w:tcPr>
          <w:p>
            <w:pPr>
              <w:pStyle w:val="TableParagraph"/>
              <w:rPr>
                <w:sz w:val="22"/>
              </w:rPr>
            </w:pPr>
            <w:r>
              <w:rPr>
                <w:sz w:val="22"/>
              </w:rPr>
              <w:t>Relational</w:t>
            </w:r>
            <w:r>
              <w:rPr>
                <w:spacing w:val="-3"/>
                <w:sz w:val="22"/>
              </w:rPr>
              <w:t> </w:t>
            </w:r>
            <w:r>
              <w:rPr>
                <w:spacing w:val="-2"/>
                <w:sz w:val="22"/>
              </w:rPr>
              <w:t>Store</w:t>
            </w:r>
          </w:p>
        </w:tc>
        <w:tc>
          <w:tcPr>
            <w:tcW w:w="2800" w:type="dxa"/>
          </w:tcPr>
          <w:p>
            <w:pPr>
              <w:pStyle w:val="TableParagraph"/>
              <w:rPr>
                <w:sz w:val="22"/>
              </w:rPr>
            </w:pPr>
            <w:r>
              <w:rPr>
                <w:sz w:val="22"/>
              </w:rPr>
              <w:t>PostgreSQL</w:t>
            </w:r>
            <w:r>
              <w:rPr>
                <w:spacing w:val="-10"/>
                <w:sz w:val="22"/>
              </w:rPr>
              <w:t> </w:t>
            </w:r>
            <w:r>
              <w:rPr>
                <w:spacing w:val="-5"/>
                <w:sz w:val="22"/>
              </w:rPr>
              <w:t>16</w:t>
            </w:r>
          </w:p>
        </w:tc>
        <w:tc>
          <w:tcPr>
            <w:tcW w:w="4561" w:type="dxa"/>
          </w:tcPr>
          <w:p>
            <w:pPr>
              <w:pStyle w:val="TableParagraph"/>
              <w:spacing w:line="276" w:lineRule="auto"/>
              <w:ind w:left="118" w:right="146"/>
              <w:rPr>
                <w:sz w:val="22"/>
              </w:rPr>
            </w:pPr>
            <w:r>
              <w:rPr>
                <w:sz w:val="22"/>
              </w:rPr>
              <w:t>APK</w:t>
            </w:r>
            <w:r>
              <w:rPr>
                <w:spacing w:val="-7"/>
                <w:sz w:val="22"/>
              </w:rPr>
              <w:t> </w:t>
            </w:r>
            <w:r>
              <w:rPr>
                <w:sz w:val="22"/>
              </w:rPr>
              <w:t>metadata,</w:t>
            </w:r>
            <w:r>
              <w:rPr>
                <w:spacing w:val="-7"/>
                <w:sz w:val="22"/>
              </w:rPr>
              <w:t> </w:t>
            </w:r>
            <w:r>
              <w:rPr>
                <w:sz w:val="22"/>
              </w:rPr>
              <w:t>job</w:t>
            </w:r>
            <w:r>
              <w:rPr>
                <w:spacing w:val="-6"/>
                <w:sz w:val="22"/>
              </w:rPr>
              <w:t> </w:t>
            </w:r>
            <w:r>
              <w:rPr>
                <w:sz w:val="22"/>
              </w:rPr>
              <w:t>records,</w:t>
            </w:r>
            <w:r>
              <w:rPr>
                <w:spacing w:val="-8"/>
                <w:sz w:val="22"/>
              </w:rPr>
              <w:t> </w:t>
            </w:r>
            <w:r>
              <w:rPr>
                <w:sz w:val="22"/>
              </w:rPr>
              <w:t>user</w:t>
            </w:r>
            <w:r>
              <w:rPr>
                <w:spacing w:val="-5"/>
                <w:sz w:val="22"/>
              </w:rPr>
              <w:t> </w:t>
            </w:r>
            <w:r>
              <w:rPr>
                <w:sz w:val="22"/>
              </w:rPr>
              <w:t>accounts,</w:t>
            </w:r>
            <w:r>
              <w:rPr>
                <w:spacing w:val="-7"/>
                <w:sz w:val="22"/>
              </w:rPr>
              <w:t> </w:t>
            </w:r>
            <w:r>
              <w:rPr>
                <w:sz w:val="22"/>
              </w:rPr>
              <w:t>role assignments, audit logs. JSONB columns store flexible IOC payloads without schema </w:t>
            </w:r>
            <w:r>
              <w:rPr>
                <w:spacing w:val="-2"/>
                <w:sz w:val="22"/>
              </w:rPr>
              <w:t>migrations.</w:t>
            </w:r>
          </w:p>
        </w:tc>
      </w:tr>
    </w:tbl>
    <w:p>
      <w:pPr>
        <w:pStyle w:val="TableParagraph"/>
        <w:spacing w:after="0" w:line="276" w:lineRule="auto"/>
        <w:rPr>
          <w:sz w:val="22"/>
        </w:rPr>
        <w:sectPr>
          <w:pgSz w:w="11910" w:h="16840"/>
          <w:pgMar w:top="1380" w:bottom="1668"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02"/>
        <w:gridCol w:w="2800"/>
        <w:gridCol w:w="4561"/>
      </w:tblGrid>
      <w:tr>
        <w:trPr>
          <w:trHeight w:val="585" w:hRule="atLeast"/>
        </w:trPr>
        <w:tc>
          <w:tcPr>
            <w:tcW w:w="2002" w:type="dxa"/>
          </w:tcPr>
          <w:p>
            <w:pPr>
              <w:pStyle w:val="TableParagraph"/>
              <w:rPr>
                <w:b/>
                <w:sz w:val="22"/>
              </w:rPr>
            </w:pPr>
            <w:r>
              <w:rPr>
                <w:b/>
                <w:spacing w:val="-2"/>
                <w:sz w:val="22"/>
              </w:rPr>
              <w:t>Component</w:t>
            </w:r>
          </w:p>
        </w:tc>
        <w:tc>
          <w:tcPr>
            <w:tcW w:w="2800" w:type="dxa"/>
          </w:tcPr>
          <w:p>
            <w:pPr>
              <w:pStyle w:val="TableParagraph"/>
              <w:rPr>
                <w:b/>
                <w:sz w:val="22"/>
              </w:rPr>
            </w:pPr>
            <w:r>
              <w:rPr>
                <w:b/>
                <w:spacing w:val="-2"/>
                <w:sz w:val="22"/>
              </w:rPr>
              <w:t>Technology</w:t>
            </w:r>
          </w:p>
        </w:tc>
        <w:tc>
          <w:tcPr>
            <w:tcW w:w="4561" w:type="dxa"/>
          </w:tcPr>
          <w:p>
            <w:pPr>
              <w:pStyle w:val="TableParagraph"/>
              <w:ind w:left="118"/>
              <w:rPr>
                <w:b/>
                <w:sz w:val="22"/>
              </w:rPr>
            </w:pPr>
            <w:r>
              <w:rPr>
                <w:b/>
                <w:spacing w:val="-2"/>
                <w:sz w:val="22"/>
              </w:rPr>
              <w:t>Justification</w:t>
            </w:r>
          </w:p>
        </w:tc>
      </w:tr>
      <w:tr>
        <w:trPr>
          <w:trHeight w:val="1821" w:hRule="atLeast"/>
        </w:trPr>
        <w:tc>
          <w:tcPr>
            <w:tcW w:w="2002" w:type="dxa"/>
          </w:tcPr>
          <w:p>
            <w:pPr>
              <w:pStyle w:val="TableParagraph"/>
              <w:rPr>
                <w:sz w:val="22"/>
              </w:rPr>
            </w:pPr>
            <w:r>
              <w:rPr>
                <w:sz w:val="22"/>
              </w:rPr>
              <w:t>Graph</w:t>
            </w:r>
            <w:r>
              <w:rPr>
                <w:spacing w:val="-6"/>
                <w:sz w:val="22"/>
              </w:rPr>
              <w:t> </w:t>
            </w:r>
            <w:r>
              <w:rPr>
                <w:spacing w:val="-2"/>
                <w:sz w:val="22"/>
              </w:rPr>
              <w:t>Database</w:t>
            </w:r>
          </w:p>
        </w:tc>
        <w:tc>
          <w:tcPr>
            <w:tcW w:w="2800" w:type="dxa"/>
          </w:tcPr>
          <w:p>
            <w:pPr>
              <w:pStyle w:val="TableParagraph"/>
              <w:rPr>
                <w:sz w:val="22"/>
              </w:rPr>
            </w:pPr>
            <w:r>
              <w:rPr>
                <w:sz w:val="22"/>
              </w:rPr>
              <w:t>Neo4j</w:t>
            </w:r>
            <w:r>
              <w:rPr>
                <w:spacing w:val="-7"/>
                <w:sz w:val="22"/>
              </w:rPr>
              <w:t> </w:t>
            </w:r>
            <w:r>
              <w:rPr>
                <w:sz w:val="22"/>
              </w:rPr>
              <w:t>Community</w:t>
            </w:r>
            <w:r>
              <w:rPr>
                <w:spacing w:val="-5"/>
                <w:sz w:val="22"/>
              </w:rPr>
              <w:t> 5.x</w:t>
            </w:r>
          </w:p>
        </w:tc>
        <w:tc>
          <w:tcPr>
            <w:tcW w:w="4561" w:type="dxa"/>
          </w:tcPr>
          <w:p>
            <w:pPr>
              <w:pStyle w:val="TableParagraph"/>
              <w:spacing w:line="276" w:lineRule="auto"/>
              <w:ind w:left="118" w:right="146"/>
              <w:rPr>
                <w:sz w:val="22"/>
              </w:rPr>
            </w:pPr>
            <w:r>
              <w:rPr>
                <w:sz w:val="22"/>
              </w:rPr>
              <w:t>Campaign DNA mapper. Nodes: APK, Domain, IP, SigningCert, DeveloperString. Edges: COMMUNICATES_WITH,</w:t>
            </w:r>
            <w:r>
              <w:rPr>
                <w:spacing w:val="-13"/>
                <w:sz w:val="22"/>
              </w:rPr>
              <w:t> </w:t>
            </w:r>
            <w:r>
              <w:rPr>
                <w:sz w:val="22"/>
              </w:rPr>
              <w:t>SHARES_CERT_WITH,</w:t>
            </w:r>
          </w:p>
          <w:p>
            <w:pPr>
              <w:pStyle w:val="TableParagraph"/>
              <w:spacing w:line="276" w:lineRule="auto" w:before="0"/>
              <w:ind w:left="118" w:right="423"/>
              <w:rPr>
                <w:sz w:val="22"/>
              </w:rPr>
            </w:pPr>
            <w:r>
              <w:rPr>
                <w:sz w:val="22"/>
              </w:rPr>
              <w:t>REUSES_DOMAIN.</w:t>
            </w:r>
            <w:r>
              <w:rPr>
                <w:spacing w:val="-8"/>
                <w:sz w:val="22"/>
              </w:rPr>
              <w:t> </w:t>
            </w:r>
            <w:r>
              <w:rPr>
                <w:sz w:val="22"/>
              </w:rPr>
              <w:t>Cypher</w:t>
            </w:r>
            <w:r>
              <w:rPr>
                <w:spacing w:val="-10"/>
                <w:sz w:val="22"/>
              </w:rPr>
              <w:t> </w:t>
            </w:r>
            <w:r>
              <w:rPr>
                <w:sz w:val="22"/>
              </w:rPr>
              <w:t>queries</w:t>
            </w:r>
            <w:r>
              <w:rPr>
                <w:spacing w:val="-8"/>
                <w:sz w:val="22"/>
              </w:rPr>
              <w:t> </w:t>
            </w:r>
            <w:r>
              <w:rPr>
                <w:sz w:val="22"/>
              </w:rPr>
              <w:t>find</w:t>
            </w:r>
            <w:r>
              <w:rPr>
                <w:spacing w:val="-9"/>
                <w:sz w:val="22"/>
              </w:rPr>
              <w:t> </w:t>
            </w:r>
            <w:r>
              <w:rPr>
                <w:sz w:val="22"/>
              </w:rPr>
              <w:t>cross-campaign links in O(1) graph traversal.</w:t>
            </w:r>
          </w:p>
        </w:tc>
      </w:tr>
      <w:tr>
        <w:trPr>
          <w:trHeight w:val="1204" w:hRule="atLeast"/>
        </w:trPr>
        <w:tc>
          <w:tcPr>
            <w:tcW w:w="2002" w:type="dxa"/>
          </w:tcPr>
          <w:p>
            <w:pPr>
              <w:pStyle w:val="TableParagraph"/>
              <w:rPr>
                <w:sz w:val="22"/>
              </w:rPr>
            </w:pPr>
            <w:r>
              <w:rPr>
                <w:sz w:val="22"/>
              </w:rPr>
              <w:t>Cache</w:t>
            </w:r>
            <w:r>
              <w:rPr>
                <w:spacing w:val="-5"/>
                <w:sz w:val="22"/>
              </w:rPr>
              <w:t> </w:t>
            </w:r>
            <w:r>
              <w:rPr>
                <w:sz w:val="22"/>
              </w:rPr>
              <w:t>&amp;</w:t>
            </w:r>
            <w:r>
              <w:rPr>
                <w:spacing w:val="-3"/>
                <w:sz w:val="22"/>
              </w:rPr>
              <w:t> </w:t>
            </w:r>
            <w:r>
              <w:rPr>
                <w:spacing w:val="-2"/>
                <w:sz w:val="22"/>
              </w:rPr>
              <w:t>Queue</w:t>
            </w:r>
          </w:p>
        </w:tc>
        <w:tc>
          <w:tcPr>
            <w:tcW w:w="2800" w:type="dxa"/>
          </w:tcPr>
          <w:p>
            <w:pPr>
              <w:pStyle w:val="TableParagraph"/>
              <w:rPr>
                <w:sz w:val="22"/>
              </w:rPr>
            </w:pPr>
            <w:r>
              <w:rPr>
                <w:sz w:val="22"/>
              </w:rPr>
              <w:t>Redis</w:t>
            </w:r>
            <w:r>
              <w:rPr>
                <w:spacing w:val="-4"/>
                <w:sz w:val="22"/>
              </w:rPr>
              <w:t> </w:t>
            </w:r>
            <w:r>
              <w:rPr>
                <w:spacing w:val="-5"/>
                <w:sz w:val="22"/>
              </w:rPr>
              <w:t>7.2</w:t>
            </w:r>
          </w:p>
        </w:tc>
        <w:tc>
          <w:tcPr>
            <w:tcW w:w="4561" w:type="dxa"/>
          </w:tcPr>
          <w:p>
            <w:pPr>
              <w:pStyle w:val="TableParagraph"/>
              <w:spacing w:line="276" w:lineRule="auto"/>
              <w:ind w:left="118" w:right="641"/>
              <w:jc w:val="both"/>
              <w:rPr>
                <w:sz w:val="22"/>
              </w:rPr>
            </w:pPr>
            <w:r>
              <w:rPr>
                <w:sz w:val="22"/>
              </w:rPr>
              <w:t>Celery broker, result backend, WebSocket pub/sub,</w:t>
            </w:r>
            <w:r>
              <w:rPr>
                <w:spacing w:val="-7"/>
                <w:sz w:val="22"/>
              </w:rPr>
              <w:t> </w:t>
            </w:r>
            <w:r>
              <w:rPr>
                <w:sz w:val="22"/>
              </w:rPr>
              <w:t>VirusTotal</w:t>
            </w:r>
            <w:r>
              <w:rPr>
                <w:spacing w:val="-8"/>
                <w:sz w:val="22"/>
              </w:rPr>
              <w:t> </w:t>
            </w:r>
            <w:r>
              <w:rPr>
                <w:sz w:val="22"/>
              </w:rPr>
              <w:t>hash</w:t>
            </w:r>
            <w:r>
              <w:rPr>
                <w:spacing w:val="-8"/>
                <w:sz w:val="22"/>
              </w:rPr>
              <w:t> </w:t>
            </w:r>
            <w:r>
              <w:rPr>
                <w:sz w:val="22"/>
              </w:rPr>
              <w:t>cache</w:t>
            </w:r>
            <w:r>
              <w:rPr>
                <w:spacing w:val="-7"/>
                <w:sz w:val="22"/>
              </w:rPr>
              <w:t> </w:t>
            </w:r>
            <w:r>
              <w:rPr>
                <w:sz w:val="22"/>
              </w:rPr>
              <w:t>(TTL:</w:t>
            </w:r>
            <w:r>
              <w:rPr>
                <w:spacing w:val="-7"/>
                <w:sz w:val="22"/>
              </w:rPr>
              <w:t> </w:t>
            </w:r>
            <w:r>
              <w:rPr>
                <w:sz w:val="22"/>
              </w:rPr>
              <w:t>24h), session store for JWT refresh tokens.</w:t>
            </w:r>
          </w:p>
        </w:tc>
      </w:tr>
      <w:tr>
        <w:trPr>
          <w:trHeight w:val="1512" w:hRule="atLeast"/>
        </w:trPr>
        <w:tc>
          <w:tcPr>
            <w:tcW w:w="2002" w:type="dxa"/>
          </w:tcPr>
          <w:p>
            <w:pPr>
              <w:pStyle w:val="TableParagraph"/>
              <w:spacing w:before="78"/>
              <w:rPr>
                <w:sz w:val="22"/>
              </w:rPr>
            </w:pPr>
            <w:r>
              <w:rPr>
                <w:sz w:val="22"/>
              </w:rPr>
              <w:t>Object</w:t>
            </w:r>
            <w:r>
              <w:rPr>
                <w:spacing w:val="1"/>
                <w:sz w:val="22"/>
              </w:rPr>
              <w:t> </w:t>
            </w:r>
            <w:r>
              <w:rPr>
                <w:spacing w:val="-2"/>
                <w:sz w:val="22"/>
              </w:rPr>
              <w:t>Storage</w:t>
            </w:r>
          </w:p>
        </w:tc>
        <w:tc>
          <w:tcPr>
            <w:tcW w:w="2800" w:type="dxa"/>
          </w:tcPr>
          <w:p>
            <w:pPr>
              <w:pStyle w:val="TableParagraph"/>
              <w:spacing w:before="78"/>
              <w:rPr>
                <w:sz w:val="22"/>
              </w:rPr>
            </w:pPr>
            <w:r>
              <w:rPr>
                <w:sz w:val="22"/>
              </w:rPr>
              <w:t>MinIO</w:t>
            </w:r>
            <w:r>
              <w:rPr>
                <w:spacing w:val="-7"/>
                <w:sz w:val="22"/>
              </w:rPr>
              <w:t> </w:t>
            </w:r>
            <w:r>
              <w:rPr>
                <w:sz w:val="22"/>
              </w:rPr>
              <w:t>(S3-</w:t>
            </w:r>
            <w:r>
              <w:rPr>
                <w:spacing w:val="-2"/>
                <w:sz w:val="22"/>
              </w:rPr>
              <w:t>compatible)</w:t>
            </w:r>
          </w:p>
        </w:tc>
        <w:tc>
          <w:tcPr>
            <w:tcW w:w="4561" w:type="dxa"/>
          </w:tcPr>
          <w:p>
            <w:pPr>
              <w:pStyle w:val="TableParagraph"/>
              <w:spacing w:line="276" w:lineRule="auto" w:before="78"/>
              <w:ind w:left="118"/>
              <w:rPr>
                <w:sz w:val="22"/>
              </w:rPr>
            </w:pPr>
            <w:r>
              <w:rPr>
                <w:sz w:val="22"/>
              </w:rPr>
              <w:t>Raw APK file storage, generated PDF reports, PCAP</w:t>
            </w:r>
            <w:r>
              <w:rPr>
                <w:spacing w:val="-8"/>
                <w:sz w:val="22"/>
              </w:rPr>
              <w:t> </w:t>
            </w:r>
            <w:r>
              <w:rPr>
                <w:sz w:val="22"/>
              </w:rPr>
              <w:t>dumps.</w:t>
            </w:r>
            <w:r>
              <w:rPr>
                <w:spacing w:val="-6"/>
                <w:sz w:val="22"/>
              </w:rPr>
              <w:t> </w:t>
            </w:r>
            <w:r>
              <w:rPr>
                <w:sz w:val="22"/>
              </w:rPr>
              <w:t>S3-compatible</w:t>
            </w:r>
            <w:r>
              <w:rPr>
                <w:spacing w:val="-6"/>
                <w:sz w:val="22"/>
              </w:rPr>
              <w:t> </w:t>
            </w:r>
            <w:r>
              <w:rPr>
                <w:sz w:val="22"/>
              </w:rPr>
              <w:t>API</w:t>
            </w:r>
            <w:r>
              <w:rPr>
                <w:spacing w:val="-8"/>
                <w:sz w:val="22"/>
              </w:rPr>
              <w:t> </w:t>
            </w:r>
            <w:r>
              <w:rPr>
                <w:sz w:val="22"/>
              </w:rPr>
              <w:t>enables</w:t>
            </w:r>
            <w:r>
              <w:rPr>
                <w:spacing w:val="-8"/>
                <w:sz w:val="22"/>
              </w:rPr>
              <w:t> </w:t>
            </w:r>
            <w:r>
              <w:rPr>
                <w:sz w:val="22"/>
              </w:rPr>
              <w:t>trivial migration to AWS S3 or bank's private object store in production.</w:t>
            </w:r>
          </w:p>
        </w:tc>
      </w:tr>
      <w:tr>
        <w:trPr>
          <w:trHeight w:val="1821" w:hRule="atLeast"/>
        </w:trPr>
        <w:tc>
          <w:tcPr>
            <w:tcW w:w="2002" w:type="dxa"/>
          </w:tcPr>
          <w:p>
            <w:pPr>
              <w:pStyle w:val="TableParagraph"/>
              <w:rPr>
                <w:sz w:val="22"/>
              </w:rPr>
            </w:pPr>
            <w:r>
              <w:rPr>
                <w:sz w:val="22"/>
              </w:rPr>
              <w:t>Blockchain</w:t>
            </w:r>
            <w:r>
              <w:rPr>
                <w:spacing w:val="-10"/>
                <w:sz w:val="22"/>
              </w:rPr>
              <w:t> </w:t>
            </w:r>
            <w:r>
              <w:rPr>
                <w:spacing w:val="-2"/>
                <w:sz w:val="22"/>
              </w:rPr>
              <w:t>Anchor</w:t>
            </w:r>
          </w:p>
        </w:tc>
        <w:tc>
          <w:tcPr>
            <w:tcW w:w="2800" w:type="dxa"/>
          </w:tcPr>
          <w:p>
            <w:pPr>
              <w:pStyle w:val="TableParagraph"/>
              <w:rPr>
                <w:sz w:val="22"/>
              </w:rPr>
            </w:pPr>
            <w:r>
              <w:rPr>
                <w:sz w:val="22"/>
              </w:rPr>
              <w:t>Hyperledger</w:t>
            </w:r>
            <w:r>
              <w:rPr>
                <w:spacing w:val="-4"/>
                <w:sz w:val="22"/>
              </w:rPr>
              <w:t> </w:t>
            </w:r>
            <w:r>
              <w:rPr>
                <w:sz w:val="22"/>
              </w:rPr>
              <w:t>Fabric</w:t>
            </w:r>
            <w:r>
              <w:rPr>
                <w:spacing w:val="-5"/>
                <w:sz w:val="22"/>
              </w:rPr>
              <w:t> </w:t>
            </w:r>
            <w:r>
              <w:rPr>
                <w:spacing w:val="-2"/>
                <w:sz w:val="22"/>
              </w:rPr>
              <w:t>(testnet)</w:t>
            </w:r>
          </w:p>
          <w:p>
            <w:pPr>
              <w:pStyle w:val="TableParagraph"/>
              <w:spacing w:before="41"/>
              <w:rPr>
                <w:sz w:val="22"/>
              </w:rPr>
            </w:pPr>
            <w:r>
              <w:rPr>
                <w:sz w:val="22"/>
              </w:rPr>
              <w:t>/</w:t>
            </w:r>
            <w:r>
              <w:rPr>
                <w:spacing w:val="-3"/>
                <w:sz w:val="22"/>
              </w:rPr>
              <w:t> </w:t>
            </w:r>
            <w:r>
              <w:rPr>
                <w:sz w:val="22"/>
              </w:rPr>
              <w:t>Polygon</w:t>
            </w:r>
            <w:r>
              <w:rPr>
                <w:spacing w:val="-3"/>
                <w:sz w:val="22"/>
              </w:rPr>
              <w:t> </w:t>
            </w:r>
            <w:r>
              <w:rPr>
                <w:spacing w:val="-2"/>
                <w:sz w:val="22"/>
              </w:rPr>
              <w:t>Mumbai</w:t>
            </w:r>
          </w:p>
        </w:tc>
        <w:tc>
          <w:tcPr>
            <w:tcW w:w="4561" w:type="dxa"/>
          </w:tcPr>
          <w:p>
            <w:pPr>
              <w:pStyle w:val="TableParagraph"/>
              <w:spacing w:line="276" w:lineRule="auto"/>
              <w:ind w:left="118" w:right="146"/>
              <w:rPr>
                <w:sz w:val="22"/>
              </w:rPr>
            </w:pPr>
            <w:r>
              <w:rPr>
                <w:sz w:val="22"/>
              </w:rPr>
              <w:t>SHA-256</w:t>
            </w:r>
            <w:r>
              <w:rPr>
                <w:spacing w:val="-8"/>
                <w:sz w:val="22"/>
              </w:rPr>
              <w:t> </w:t>
            </w:r>
            <w:r>
              <w:rPr>
                <w:sz w:val="22"/>
              </w:rPr>
              <w:t>of</w:t>
            </w:r>
            <w:r>
              <w:rPr>
                <w:spacing w:val="-8"/>
                <w:sz w:val="22"/>
              </w:rPr>
              <w:t> </w:t>
            </w:r>
            <w:r>
              <w:rPr>
                <w:sz w:val="22"/>
              </w:rPr>
              <w:t>every</w:t>
            </w:r>
            <w:r>
              <w:rPr>
                <w:spacing w:val="-8"/>
                <w:sz w:val="22"/>
              </w:rPr>
              <w:t> </w:t>
            </w:r>
            <w:r>
              <w:rPr>
                <w:sz w:val="22"/>
              </w:rPr>
              <w:t>generated</w:t>
            </w:r>
            <w:r>
              <w:rPr>
                <w:spacing w:val="-7"/>
                <w:sz w:val="22"/>
              </w:rPr>
              <w:t> </w:t>
            </w:r>
            <w:r>
              <w:rPr>
                <w:sz w:val="22"/>
              </w:rPr>
              <w:t>report</w:t>
            </w:r>
            <w:r>
              <w:rPr>
                <w:spacing w:val="-8"/>
                <w:sz w:val="22"/>
              </w:rPr>
              <w:t> </w:t>
            </w:r>
            <w:r>
              <w:rPr>
                <w:sz w:val="22"/>
              </w:rPr>
              <w:t>committed as an on-chain transaction. Report timestamp and hash stored in PostgreSQL for retrieval.</w:t>
            </w:r>
          </w:p>
          <w:p>
            <w:pPr>
              <w:pStyle w:val="TableParagraph"/>
              <w:spacing w:line="276" w:lineRule="auto" w:before="0"/>
              <w:ind w:left="118"/>
              <w:rPr>
                <w:sz w:val="22"/>
              </w:rPr>
            </w:pPr>
            <w:r>
              <w:rPr>
                <w:sz w:val="22"/>
              </w:rPr>
              <w:t>Provides</w:t>
            </w:r>
            <w:r>
              <w:rPr>
                <w:spacing w:val="-10"/>
                <w:sz w:val="22"/>
              </w:rPr>
              <w:t> </w:t>
            </w:r>
            <w:r>
              <w:rPr>
                <w:sz w:val="22"/>
              </w:rPr>
              <w:t>legal</w:t>
            </w:r>
            <w:r>
              <w:rPr>
                <w:spacing w:val="-9"/>
                <w:sz w:val="22"/>
              </w:rPr>
              <w:t> </w:t>
            </w:r>
            <w:r>
              <w:rPr>
                <w:sz w:val="22"/>
              </w:rPr>
              <w:t>non-repudiation</w:t>
            </w:r>
            <w:r>
              <w:rPr>
                <w:spacing w:val="-9"/>
                <w:sz w:val="22"/>
              </w:rPr>
              <w:t> </w:t>
            </w:r>
            <w:r>
              <w:rPr>
                <w:sz w:val="22"/>
              </w:rPr>
              <w:t>for</w:t>
            </w:r>
            <w:r>
              <w:rPr>
                <w:spacing w:val="-8"/>
                <w:sz w:val="22"/>
              </w:rPr>
              <w:t> </w:t>
            </w:r>
            <w:r>
              <w:rPr>
                <w:sz w:val="22"/>
              </w:rPr>
              <w:t>RBI </w:t>
            </w:r>
            <w:r>
              <w:rPr>
                <w:spacing w:val="-2"/>
                <w:sz w:val="22"/>
              </w:rPr>
              <w:t>submissions.</w:t>
            </w:r>
          </w:p>
        </w:tc>
      </w:tr>
    </w:tbl>
    <w:p>
      <w:pPr>
        <w:pStyle w:val="ListParagraph"/>
        <w:numPr>
          <w:ilvl w:val="1"/>
          <w:numId w:val="8"/>
        </w:numPr>
        <w:tabs>
          <w:tab w:pos="354" w:val="left" w:leader="none"/>
        </w:tabs>
        <w:spacing w:line="240" w:lineRule="auto" w:before="261" w:after="40"/>
        <w:ind w:left="354" w:right="0" w:hanging="331"/>
        <w:jc w:val="left"/>
        <w:rPr>
          <w:b/>
          <w:sz w:val="22"/>
        </w:rPr>
      </w:pPr>
      <w:r>
        <w:rPr>
          <w:i/>
          <w:sz w:val="22"/>
        </w:rPr>
        <w:t>Frontend</w:t>
      </w:r>
      <w:r>
        <w:rPr>
          <w:i/>
          <w:spacing w:val="-5"/>
          <w:sz w:val="22"/>
        </w:rPr>
        <w:t> </w:t>
      </w:r>
      <w:r>
        <w:rPr>
          <w:i/>
          <w:sz w:val="22"/>
        </w:rPr>
        <w:t>&amp;</w:t>
      </w:r>
      <w:r>
        <w:rPr>
          <w:i/>
          <w:spacing w:val="-1"/>
          <w:sz w:val="22"/>
        </w:rPr>
        <w:t> </w:t>
      </w:r>
      <w:r>
        <w:rPr>
          <w:i/>
          <w:spacing w:val="-2"/>
          <w:sz w:val="22"/>
        </w:rPr>
        <w:t>Visualisation</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02"/>
        <w:gridCol w:w="2800"/>
        <w:gridCol w:w="4561"/>
      </w:tblGrid>
      <w:tr>
        <w:trPr>
          <w:trHeight w:val="585" w:hRule="atLeast"/>
        </w:trPr>
        <w:tc>
          <w:tcPr>
            <w:tcW w:w="2002" w:type="dxa"/>
          </w:tcPr>
          <w:p>
            <w:pPr>
              <w:pStyle w:val="TableParagraph"/>
              <w:rPr>
                <w:b/>
                <w:sz w:val="22"/>
              </w:rPr>
            </w:pPr>
            <w:r>
              <w:rPr>
                <w:b/>
                <w:spacing w:val="-2"/>
                <w:sz w:val="22"/>
              </w:rPr>
              <w:t>Component</w:t>
            </w:r>
          </w:p>
        </w:tc>
        <w:tc>
          <w:tcPr>
            <w:tcW w:w="2800" w:type="dxa"/>
          </w:tcPr>
          <w:p>
            <w:pPr>
              <w:pStyle w:val="TableParagraph"/>
              <w:rPr>
                <w:b/>
                <w:sz w:val="22"/>
              </w:rPr>
            </w:pPr>
            <w:r>
              <w:rPr>
                <w:b/>
                <w:spacing w:val="-2"/>
                <w:sz w:val="22"/>
              </w:rPr>
              <w:t>Technology</w:t>
            </w:r>
          </w:p>
        </w:tc>
        <w:tc>
          <w:tcPr>
            <w:tcW w:w="4561" w:type="dxa"/>
          </w:tcPr>
          <w:p>
            <w:pPr>
              <w:pStyle w:val="TableParagraph"/>
              <w:ind w:left="118"/>
              <w:rPr>
                <w:b/>
                <w:sz w:val="22"/>
              </w:rPr>
            </w:pPr>
            <w:r>
              <w:rPr>
                <w:b/>
                <w:spacing w:val="-2"/>
                <w:sz w:val="22"/>
              </w:rPr>
              <w:t>Justification</w:t>
            </w:r>
          </w:p>
        </w:tc>
      </w:tr>
      <w:tr>
        <w:trPr>
          <w:trHeight w:val="1204" w:hRule="atLeast"/>
        </w:trPr>
        <w:tc>
          <w:tcPr>
            <w:tcW w:w="2002" w:type="dxa"/>
          </w:tcPr>
          <w:p>
            <w:pPr>
              <w:pStyle w:val="TableParagraph"/>
              <w:spacing w:before="79"/>
              <w:rPr>
                <w:sz w:val="22"/>
              </w:rPr>
            </w:pPr>
            <w:r>
              <w:rPr>
                <w:sz w:val="22"/>
              </w:rPr>
              <w:t>Web</w:t>
            </w:r>
            <w:r>
              <w:rPr>
                <w:spacing w:val="-1"/>
                <w:sz w:val="22"/>
              </w:rPr>
              <w:t> </w:t>
            </w:r>
            <w:r>
              <w:rPr>
                <w:spacing w:val="-2"/>
                <w:sz w:val="22"/>
              </w:rPr>
              <w:t>Framework</w:t>
            </w:r>
          </w:p>
        </w:tc>
        <w:tc>
          <w:tcPr>
            <w:tcW w:w="2800" w:type="dxa"/>
          </w:tcPr>
          <w:p>
            <w:pPr>
              <w:pStyle w:val="TableParagraph"/>
              <w:spacing w:before="79"/>
              <w:rPr>
                <w:sz w:val="22"/>
              </w:rPr>
            </w:pPr>
            <w:r>
              <w:rPr>
                <w:sz w:val="22"/>
              </w:rPr>
              <w:t>React</w:t>
            </w:r>
            <w:r>
              <w:rPr>
                <w:spacing w:val="-5"/>
                <w:sz w:val="22"/>
              </w:rPr>
              <w:t> </w:t>
            </w:r>
            <w:r>
              <w:rPr>
                <w:sz w:val="22"/>
              </w:rPr>
              <w:t>18</w:t>
            </w:r>
            <w:r>
              <w:rPr>
                <w:spacing w:val="-1"/>
                <w:sz w:val="22"/>
              </w:rPr>
              <w:t> </w:t>
            </w:r>
            <w:r>
              <w:rPr>
                <w:sz w:val="22"/>
              </w:rPr>
              <w:t>+</w:t>
            </w:r>
            <w:r>
              <w:rPr>
                <w:spacing w:val="-2"/>
                <w:sz w:val="22"/>
              </w:rPr>
              <w:t> TypeScript</w:t>
            </w:r>
          </w:p>
        </w:tc>
        <w:tc>
          <w:tcPr>
            <w:tcW w:w="4561" w:type="dxa"/>
          </w:tcPr>
          <w:p>
            <w:pPr>
              <w:pStyle w:val="TableParagraph"/>
              <w:spacing w:line="276" w:lineRule="auto" w:before="79"/>
              <w:ind w:left="118" w:right="207"/>
              <w:jc w:val="both"/>
              <w:rPr>
                <w:sz w:val="22"/>
              </w:rPr>
            </w:pPr>
            <w:r>
              <w:rPr>
                <w:sz w:val="22"/>
              </w:rPr>
              <w:t>Type-safe component</w:t>
            </w:r>
            <w:r>
              <w:rPr>
                <w:spacing w:val="-1"/>
                <w:sz w:val="22"/>
              </w:rPr>
              <w:t> </w:t>
            </w:r>
            <w:r>
              <w:rPr>
                <w:sz w:val="22"/>
              </w:rPr>
              <w:t>architecture.</w:t>
            </w:r>
            <w:r>
              <w:rPr>
                <w:spacing w:val="-1"/>
                <w:sz w:val="22"/>
              </w:rPr>
              <w:t> </w:t>
            </w:r>
            <w:r>
              <w:rPr>
                <w:sz w:val="22"/>
              </w:rPr>
              <w:t>Role-based rendering</w:t>
            </w:r>
            <w:r>
              <w:rPr>
                <w:spacing w:val="-7"/>
                <w:sz w:val="22"/>
              </w:rPr>
              <w:t> </w:t>
            </w:r>
            <w:r>
              <w:rPr>
                <w:sz w:val="22"/>
              </w:rPr>
              <w:t>driven</w:t>
            </w:r>
            <w:r>
              <w:rPr>
                <w:spacing w:val="-6"/>
                <w:sz w:val="22"/>
              </w:rPr>
              <w:t> </w:t>
            </w:r>
            <w:r>
              <w:rPr>
                <w:sz w:val="22"/>
              </w:rPr>
              <w:t>by</w:t>
            </w:r>
            <w:r>
              <w:rPr>
                <w:spacing w:val="-6"/>
                <w:sz w:val="22"/>
              </w:rPr>
              <w:t> </w:t>
            </w:r>
            <w:r>
              <w:rPr>
                <w:sz w:val="22"/>
              </w:rPr>
              <w:t>JWT</w:t>
            </w:r>
            <w:r>
              <w:rPr>
                <w:spacing w:val="-6"/>
                <w:sz w:val="22"/>
              </w:rPr>
              <w:t> </w:t>
            </w:r>
            <w:r>
              <w:rPr>
                <w:sz w:val="22"/>
              </w:rPr>
              <w:t>claims</w:t>
            </w:r>
            <w:r>
              <w:rPr>
                <w:spacing w:val="-6"/>
                <w:sz w:val="22"/>
              </w:rPr>
              <w:t> </w:t>
            </w:r>
            <w:r>
              <w:rPr>
                <w:sz w:val="22"/>
              </w:rPr>
              <w:t>decoded</w:t>
            </w:r>
            <w:r>
              <w:rPr>
                <w:spacing w:val="-6"/>
                <w:sz w:val="22"/>
              </w:rPr>
              <w:t> </w:t>
            </w:r>
            <w:r>
              <w:rPr>
                <w:sz w:val="22"/>
              </w:rPr>
              <w:t>client-</w:t>
            </w:r>
            <w:r>
              <w:rPr>
                <w:spacing w:val="-2"/>
                <w:sz w:val="22"/>
              </w:rPr>
              <w:t>side.</w:t>
            </w:r>
          </w:p>
        </w:tc>
      </w:tr>
      <w:tr>
        <w:trPr>
          <w:trHeight w:val="1204" w:hRule="atLeast"/>
        </w:trPr>
        <w:tc>
          <w:tcPr>
            <w:tcW w:w="2002" w:type="dxa"/>
          </w:tcPr>
          <w:p>
            <w:pPr>
              <w:pStyle w:val="TableParagraph"/>
              <w:spacing w:line="276" w:lineRule="auto"/>
              <w:ind w:right="569"/>
              <w:rPr>
                <w:sz w:val="22"/>
              </w:rPr>
            </w:pPr>
            <w:r>
              <w:rPr>
                <w:sz w:val="22"/>
              </w:rPr>
              <w:t>UI</w:t>
            </w:r>
            <w:r>
              <w:rPr>
                <w:spacing w:val="-13"/>
                <w:sz w:val="22"/>
              </w:rPr>
              <w:t> </w:t>
            </w:r>
            <w:r>
              <w:rPr>
                <w:sz w:val="22"/>
              </w:rPr>
              <w:t>Component </w:t>
            </w:r>
            <w:r>
              <w:rPr>
                <w:spacing w:val="-2"/>
                <w:sz w:val="22"/>
              </w:rPr>
              <w:t>Library</w:t>
            </w:r>
          </w:p>
        </w:tc>
        <w:tc>
          <w:tcPr>
            <w:tcW w:w="2800" w:type="dxa"/>
          </w:tcPr>
          <w:p>
            <w:pPr>
              <w:pStyle w:val="TableParagraph"/>
              <w:rPr>
                <w:sz w:val="22"/>
              </w:rPr>
            </w:pPr>
            <w:r>
              <w:rPr>
                <w:sz w:val="22"/>
              </w:rPr>
              <w:t>shadcn/ui</w:t>
            </w:r>
            <w:r>
              <w:rPr>
                <w:spacing w:val="-4"/>
                <w:sz w:val="22"/>
              </w:rPr>
              <w:t> </w:t>
            </w:r>
            <w:r>
              <w:rPr>
                <w:sz w:val="22"/>
              </w:rPr>
              <w:t>+</w:t>
            </w:r>
            <w:r>
              <w:rPr>
                <w:spacing w:val="-5"/>
                <w:sz w:val="22"/>
              </w:rPr>
              <w:t> </w:t>
            </w:r>
            <w:r>
              <w:rPr>
                <w:sz w:val="22"/>
              </w:rPr>
              <w:t>Tailwind</w:t>
            </w:r>
            <w:r>
              <w:rPr>
                <w:spacing w:val="-4"/>
                <w:sz w:val="22"/>
              </w:rPr>
              <w:t> </w:t>
            </w:r>
            <w:r>
              <w:rPr>
                <w:spacing w:val="-5"/>
                <w:sz w:val="22"/>
              </w:rPr>
              <w:t>CSS</w:t>
            </w:r>
          </w:p>
        </w:tc>
        <w:tc>
          <w:tcPr>
            <w:tcW w:w="4561" w:type="dxa"/>
          </w:tcPr>
          <w:p>
            <w:pPr>
              <w:pStyle w:val="TableParagraph"/>
              <w:spacing w:line="276" w:lineRule="auto"/>
              <w:ind w:left="118" w:right="146"/>
              <w:rPr>
                <w:sz w:val="22"/>
              </w:rPr>
            </w:pPr>
            <w:r>
              <w:rPr>
                <w:sz w:val="22"/>
              </w:rPr>
              <w:t>Accessible,</w:t>
            </w:r>
            <w:r>
              <w:rPr>
                <w:spacing w:val="-12"/>
                <w:sz w:val="22"/>
              </w:rPr>
              <w:t> </w:t>
            </w:r>
            <w:r>
              <w:rPr>
                <w:sz w:val="22"/>
              </w:rPr>
              <w:t>production-ready</w:t>
            </w:r>
            <w:r>
              <w:rPr>
                <w:spacing w:val="-10"/>
                <w:sz w:val="22"/>
              </w:rPr>
              <w:t> </w:t>
            </w:r>
            <w:r>
              <w:rPr>
                <w:sz w:val="22"/>
              </w:rPr>
              <w:t>components.</w:t>
            </w:r>
            <w:r>
              <w:rPr>
                <w:spacing w:val="-12"/>
                <w:sz w:val="22"/>
              </w:rPr>
              <w:t> </w:t>
            </w:r>
            <w:r>
              <w:rPr>
                <w:sz w:val="22"/>
              </w:rPr>
              <w:t>Dark mode for analyst dashboard; clean light mode for officer view.</w:t>
            </w:r>
          </w:p>
        </w:tc>
      </w:tr>
      <w:tr>
        <w:trPr>
          <w:trHeight w:val="1512" w:hRule="atLeast"/>
        </w:trPr>
        <w:tc>
          <w:tcPr>
            <w:tcW w:w="2002" w:type="dxa"/>
          </w:tcPr>
          <w:p>
            <w:pPr>
              <w:pStyle w:val="TableParagraph"/>
              <w:rPr>
                <w:sz w:val="22"/>
              </w:rPr>
            </w:pPr>
            <w:r>
              <w:rPr>
                <w:sz w:val="22"/>
              </w:rPr>
              <w:t>Data </w:t>
            </w:r>
            <w:r>
              <w:rPr>
                <w:spacing w:val="-2"/>
                <w:sz w:val="22"/>
              </w:rPr>
              <w:t>Visualisation</w:t>
            </w:r>
          </w:p>
        </w:tc>
        <w:tc>
          <w:tcPr>
            <w:tcW w:w="2800" w:type="dxa"/>
          </w:tcPr>
          <w:p>
            <w:pPr>
              <w:pStyle w:val="TableParagraph"/>
              <w:rPr>
                <w:sz w:val="22"/>
              </w:rPr>
            </w:pPr>
            <w:r>
              <w:rPr>
                <w:sz w:val="22"/>
              </w:rPr>
              <w:t>Recharts</w:t>
            </w:r>
            <w:r>
              <w:rPr>
                <w:spacing w:val="-5"/>
                <w:sz w:val="22"/>
              </w:rPr>
              <w:t> </w:t>
            </w:r>
            <w:r>
              <w:rPr>
                <w:sz w:val="22"/>
              </w:rPr>
              <w:t>+</w:t>
            </w:r>
            <w:r>
              <w:rPr>
                <w:spacing w:val="-4"/>
                <w:sz w:val="22"/>
              </w:rPr>
              <w:t> </w:t>
            </w:r>
            <w:r>
              <w:rPr>
                <w:spacing w:val="-2"/>
                <w:sz w:val="22"/>
              </w:rPr>
              <w:t>D3.js</w:t>
            </w:r>
          </w:p>
        </w:tc>
        <w:tc>
          <w:tcPr>
            <w:tcW w:w="4561" w:type="dxa"/>
          </w:tcPr>
          <w:p>
            <w:pPr>
              <w:pStyle w:val="TableParagraph"/>
              <w:spacing w:line="276" w:lineRule="auto"/>
              <w:ind w:left="118" w:right="162"/>
              <w:rPr>
                <w:sz w:val="22"/>
              </w:rPr>
            </w:pPr>
            <w:r>
              <w:rPr>
                <w:sz w:val="22"/>
              </w:rPr>
              <w:t>Spider/radar</w:t>
            </w:r>
            <w:r>
              <w:rPr>
                <w:spacing w:val="-8"/>
                <w:sz w:val="22"/>
              </w:rPr>
              <w:t> </w:t>
            </w:r>
            <w:r>
              <w:rPr>
                <w:sz w:val="22"/>
              </w:rPr>
              <w:t>charts</w:t>
            </w:r>
            <w:r>
              <w:rPr>
                <w:spacing w:val="-8"/>
                <w:sz w:val="22"/>
              </w:rPr>
              <w:t> </w:t>
            </w:r>
            <w:r>
              <w:rPr>
                <w:sz w:val="22"/>
              </w:rPr>
              <w:t>for</w:t>
            </w:r>
            <w:r>
              <w:rPr>
                <w:spacing w:val="-10"/>
                <w:sz w:val="22"/>
              </w:rPr>
              <w:t> </w:t>
            </w:r>
            <w:r>
              <w:rPr>
                <w:sz w:val="22"/>
              </w:rPr>
              <w:t>multi-dimensional</w:t>
            </w:r>
            <w:r>
              <w:rPr>
                <w:spacing w:val="-8"/>
                <w:sz w:val="22"/>
              </w:rPr>
              <w:t> </w:t>
            </w:r>
            <w:r>
              <w:rPr>
                <w:sz w:val="22"/>
              </w:rPr>
              <w:t>risk score, pie charts for permission breakdown, timeline charts for dynamic behaviour </w:t>
            </w:r>
            <w:r>
              <w:rPr>
                <w:spacing w:val="-2"/>
                <w:sz w:val="22"/>
              </w:rPr>
              <w:t>sequence.</w:t>
            </w:r>
          </w:p>
        </w:tc>
      </w:tr>
      <w:tr>
        <w:trPr>
          <w:trHeight w:val="1202" w:hRule="atLeast"/>
        </w:trPr>
        <w:tc>
          <w:tcPr>
            <w:tcW w:w="2002" w:type="dxa"/>
          </w:tcPr>
          <w:p>
            <w:pPr>
              <w:pStyle w:val="TableParagraph"/>
              <w:rPr>
                <w:sz w:val="22"/>
              </w:rPr>
            </w:pPr>
            <w:r>
              <w:rPr>
                <w:sz w:val="22"/>
              </w:rPr>
              <w:t>Graph</w:t>
            </w:r>
            <w:r>
              <w:rPr>
                <w:spacing w:val="-6"/>
                <w:sz w:val="22"/>
              </w:rPr>
              <w:t> </w:t>
            </w:r>
            <w:r>
              <w:rPr>
                <w:spacing w:val="-2"/>
                <w:sz w:val="22"/>
              </w:rPr>
              <w:t>Visualisation</w:t>
            </w:r>
          </w:p>
        </w:tc>
        <w:tc>
          <w:tcPr>
            <w:tcW w:w="2800" w:type="dxa"/>
          </w:tcPr>
          <w:p>
            <w:pPr>
              <w:pStyle w:val="TableParagraph"/>
              <w:rPr>
                <w:sz w:val="22"/>
              </w:rPr>
            </w:pPr>
            <w:r>
              <w:rPr>
                <w:sz w:val="22"/>
              </w:rPr>
              <w:t>Sigma.js</w:t>
            </w:r>
            <w:r>
              <w:rPr>
                <w:spacing w:val="-7"/>
                <w:sz w:val="22"/>
              </w:rPr>
              <w:t> </w:t>
            </w:r>
            <w:r>
              <w:rPr>
                <w:sz w:val="22"/>
              </w:rPr>
              <w:t>/</w:t>
            </w:r>
            <w:r>
              <w:rPr>
                <w:spacing w:val="-8"/>
                <w:sz w:val="22"/>
              </w:rPr>
              <w:t> </w:t>
            </w:r>
            <w:r>
              <w:rPr>
                <w:sz w:val="22"/>
              </w:rPr>
              <w:t>react-force-</w:t>
            </w:r>
            <w:r>
              <w:rPr>
                <w:spacing w:val="-2"/>
                <w:sz w:val="22"/>
              </w:rPr>
              <w:t>graph</w:t>
            </w:r>
          </w:p>
        </w:tc>
        <w:tc>
          <w:tcPr>
            <w:tcW w:w="4561" w:type="dxa"/>
          </w:tcPr>
          <w:p>
            <w:pPr>
              <w:pStyle w:val="TableParagraph"/>
              <w:spacing w:line="276" w:lineRule="auto"/>
              <w:ind w:left="118" w:right="146"/>
              <w:rPr>
                <w:sz w:val="22"/>
              </w:rPr>
            </w:pPr>
            <w:r>
              <w:rPr>
                <w:sz w:val="22"/>
              </w:rPr>
              <w:t>Interactive Campaign DNA graph. Nodes coloured</w:t>
            </w:r>
            <w:r>
              <w:rPr>
                <w:spacing w:val="-5"/>
                <w:sz w:val="22"/>
              </w:rPr>
              <w:t> </w:t>
            </w:r>
            <w:r>
              <w:rPr>
                <w:sz w:val="22"/>
              </w:rPr>
              <w:t>by</w:t>
            </w:r>
            <w:r>
              <w:rPr>
                <w:spacing w:val="-7"/>
                <w:sz w:val="22"/>
              </w:rPr>
              <w:t> </w:t>
            </w:r>
            <w:r>
              <w:rPr>
                <w:sz w:val="22"/>
              </w:rPr>
              <w:t>entity</w:t>
            </w:r>
            <w:r>
              <w:rPr>
                <w:spacing w:val="-5"/>
                <w:sz w:val="22"/>
              </w:rPr>
              <w:t> </w:t>
            </w:r>
            <w:r>
              <w:rPr>
                <w:sz w:val="22"/>
              </w:rPr>
              <w:t>type;</w:t>
            </w:r>
            <w:r>
              <w:rPr>
                <w:spacing w:val="-5"/>
                <w:sz w:val="22"/>
              </w:rPr>
              <w:t> </w:t>
            </w:r>
            <w:r>
              <w:rPr>
                <w:sz w:val="22"/>
              </w:rPr>
              <w:t>edge</w:t>
            </w:r>
            <w:r>
              <w:rPr>
                <w:spacing w:val="-5"/>
                <w:sz w:val="22"/>
              </w:rPr>
              <w:t> </w:t>
            </w:r>
            <w:r>
              <w:rPr>
                <w:sz w:val="22"/>
              </w:rPr>
              <w:t>thickness</w:t>
            </w:r>
            <w:r>
              <w:rPr>
                <w:spacing w:val="-5"/>
                <w:sz w:val="22"/>
              </w:rPr>
              <w:t> </w:t>
            </w:r>
            <w:r>
              <w:rPr>
                <w:sz w:val="22"/>
              </w:rPr>
              <w:t>by</w:t>
            </w:r>
            <w:r>
              <w:rPr>
                <w:spacing w:val="-7"/>
                <w:sz w:val="22"/>
              </w:rPr>
              <w:t> </w:t>
            </w:r>
            <w:r>
              <w:rPr>
                <w:sz w:val="22"/>
              </w:rPr>
              <w:t>link strength. Click-to-expand APK family trees.</w:t>
            </w:r>
          </w:p>
        </w:tc>
      </w:tr>
    </w:tbl>
    <w:p>
      <w:pPr>
        <w:pStyle w:val="TableParagraph"/>
        <w:spacing w:after="0" w:line="276" w:lineRule="auto"/>
        <w:rPr>
          <w:sz w:val="22"/>
        </w:rPr>
        <w:sectPr>
          <w:type w:val="continuous"/>
          <w:pgSz w:w="11910" w:h="16840"/>
          <w:pgMar w:top="1400" w:bottom="1868"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02"/>
        <w:gridCol w:w="2800"/>
        <w:gridCol w:w="4561"/>
      </w:tblGrid>
      <w:tr>
        <w:trPr>
          <w:trHeight w:val="585" w:hRule="atLeast"/>
        </w:trPr>
        <w:tc>
          <w:tcPr>
            <w:tcW w:w="2002" w:type="dxa"/>
          </w:tcPr>
          <w:p>
            <w:pPr>
              <w:pStyle w:val="TableParagraph"/>
              <w:rPr>
                <w:b/>
                <w:sz w:val="22"/>
              </w:rPr>
            </w:pPr>
            <w:r>
              <w:rPr>
                <w:b/>
                <w:spacing w:val="-2"/>
                <w:sz w:val="22"/>
              </w:rPr>
              <w:t>Component</w:t>
            </w:r>
          </w:p>
        </w:tc>
        <w:tc>
          <w:tcPr>
            <w:tcW w:w="2800" w:type="dxa"/>
          </w:tcPr>
          <w:p>
            <w:pPr>
              <w:pStyle w:val="TableParagraph"/>
              <w:rPr>
                <w:b/>
                <w:sz w:val="22"/>
              </w:rPr>
            </w:pPr>
            <w:r>
              <w:rPr>
                <w:b/>
                <w:spacing w:val="-2"/>
                <w:sz w:val="22"/>
              </w:rPr>
              <w:t>Technology</w:t>
            </w:r>
          </w:p>
        </w:tc>
        <w:tc>
          <w:tcPr>
            <w:tcW w:w="4561" w:type="dxa"/>
          </w:tcPr>
          <w:p>
            <w:pPr>
              <w:pStyle w:val="TableParagraph"/>
              <w:ind w:left="118"/>
              <w:rPr>
                <w:b/>
                <w:sz w:val="22"/>
              </w:rPr>
            </w:pPr>
            <w:r>
              <w:rPr>
                <w:b/>
                <w:spacing w:val="-2"/>
                <w:sz w:val="22"/>
              </w:rPr>
              <w:t>Justification</w:t>
            </w:r>
          </w:p>
        </w:tc>
      </w:tr>
      <w:tr>
        <w:trPr>
          <w:trHeight w:val="1511" w:hRule="atLeast"/>
        </w:trPr>
        <w:tc>
          <w:tcPr>
            <w:tcW w:w="2002" w:type="dxa"/>
          </w:tcPr>
          <w:p>
            <w:pPr>
              <w:pStyle w:val="TableParagraph"/>
              <w:rPr>
                <w:sz w:val="22"/>
              </w:rPr>
            </w:pPr>
            <w:r>
              <w:rPr>
                <w:sz w:val="22"/>
              </w:rPr>
              <w:t>Real-time</w:t>
            </w:r>
            <w:r>
              <w:rPr>
                <w:spacing w:val="-5"/>
                <w:sz w:val="22"/>
              </w:rPr>
              <w:t> </w:t>
            </w:r>
            <w:r>
              <w:rPr>
                <w:spacing w:val="-2"/>
                <w:sz w:val="22"/>
              </w:rPr>
              <w:t>Updates</w:t>
            </w:r>
          </w:p>
        </w:tc>
        <w:tc>
          <w:tcPr>
            <w:tcW w:w="2800" w:type="dxa"/>
          </w:tcPr>
          <w:p>
            <w:pPr>
              <w:pStyle w:val="TableParagraph"/>
              <w:spacing w:line="276" w:lineRule="auto"/>
              <w:rPr>
                <w:sz w:val="22"/>
              </w:rPr>
            </w:pPr>
            <w:r>
              <w:rPr>
                <w:sz w:val="22"/>
              </w:rPr>
              <w:t>WebSocket</w:t>
            </w:r>
            <w:r>
              <w:rPr>
                <w:spacing w:val="-13"/>
                <w:sz w:val="22"/>
              </w:rPr>
              <w:t> </w:t>
            </w:r>
            <w:r>
              <w:rPr>
                <w:sz w:val="22"/>
              </w:rPr>
              <w:t>(native</w:t>
            </w:r>
            <w:r>
              <w:rPr>
                <w:spacing w:val="-12"/>
                <w:sz w:val="22"/>
              </w:rPr>
              <w:t> </w:t>
            </w:r>
            <w:r>
              <w:rPr>
                <w:sz w:val="22"/>
              </w:rPr>
              <w:t>browser API + FastAPI)</w:t>
            </w:r>
          </w:p>
        </w:tc>
        <w:tc>
          <w:tcPr>
            <w:tcW w:w="4561" w:type="dxa"/>
          </w:tcPr>
          <w:p>
            <w:pPr>
              <w:pStyle w:val="TableParagraph"/>
              <w:spacing w:line="276" w:lineRule="auto"/>
              <w:ind w:left="118" w:right="439"/>
              <w:jc w:val="both"/>
              <w:rPr>
                <w:sz w:val="22"/>
              </w:rPr>
            </w:pPr>
            <w:r>
              <w:rPr>
                <w:sz w:val="22"/>
              </w:rPr>
              <w:t>Analysis progress streamed live — users see static</w:t>
            </w:r>
            <w:r>
              <w:rPr>
                <w:spacing w:val="-3"/>
                <w:sz w:val="22"/>
              </w:rPr>
              <w:t> </w:t>
            </w:r>
            <w:r>
              <w:rPr>
                <w:sz w:val="22"/>
              </w:rPr>
              <w:t>analysis</w:t>
            </w:r>
            <w:r>
              <w:rPr>
                <w:spacing w:val="-5"/>
                <w:sz w:val="22"/>
              </w:rPr>
              <w:t> </w:t>
            </w:r>
            <w:r>
              <w:rPr>
                <w:sz w:val="22"/>
              </w:rPr>
              <w:t>complete</w:t>
            </w:r>
            <w:r>
              <w:rPr>
                <w:spacing w:val="-3"/>
                <w:sz w:val="22"/>
              </w:rPr>
              <w:t> </w:t>
            </w:r>
            <w:r>
              <w:rPr>
                <w:sz w:val="22"/>
              </w:rPr>
              <w:t>→</w:t>
            </w:r>
            <w:r>
              <w:rPr>
                <w:spacing w:val="-5"/>
                <w:sz w:val="22"/>
              </w:rPr>
              <w:t> </w:t>
            </w:r>
            <w:r>
              <w:rPr>
                <w:sz w:val="22"/>
              </w:rPr>
              <w:t>dynamic</w:t>
            </w:r>
            <w:r>
              <w:rPr>
                <w:spacing w:val="-5"/>
                <w:sz w:val="22"/>
              </w:rPr>
              <w:t> </w:t>
            </w:r>
            <w:r>
              <w:rPr>
                <w:sz w:val="22"/>
              </w:rPr>
              <w:t>sandbox launching</w:t>
            </w:r>
            <w:r>
              <w:rPr>
                <w:spacing w:val="-7"/>
                <w:sz w:val="22"/>
              </w:rPr>
              <w:t> </w:t>
            </w:r>
            <w:r>
              <w:rPr>
                <w:sz w:val="22"/>
              </w:rPr>
              <w:t>→</w:t>
            </w:r>
            <w:r>
              <w:rPr>
                <w:spacing w:val="-6"/>
                <w:sz w:val="22"/>
              </w:rPr>
              <w:t> </w:t>
            </w:r>
            <w:r>
              <w:rPr>
                <w:sz w:val="22"/>
              </w:rPr>
              <w:t>AI</w:t>
            </w:r>
            <w:r>
              <w:rPr>
                <w:spacing w:val="-7"/>
                <w:sz w:val="22"/>
              </w:rPr>
              <w:t> </w:t>
            </w:r>
            <w:r>
              <w:rPr>
                <w:sz w:val="22"/>
              </w:rPr>
              <w:t>agents</w:t>
            </w:r>
            <w:r>
              <w:rPr>
                <w:spacing w:val="-5"/>
                <w:sz w:val="22"/>
              </w:rPr>
              <w:t> </w:t>
            </w:r>
            <w:r>
              <w:rPr>
                <w:sz w:val="22"/>
              </w:rPr>
              <w:t>processing</w:t>
            </w:r>
            <w:r>
              <w:rPr>
                <w:spacing w:val="-6"/>
                <w:sz w:val="22"/>
              </w:rPr>
              <w:t> </w:t>
            </w:r>
            <w:r>
              <w:rPr>
                <w:sz w:val="22"/>
              </w:rPr>
              <w:t>—</w:t>
            </w:r>
            <w:r>
              <w:rPr>
                <w:spacing w:val="-7"/>
                <w:sz w:val="22"/>
              </w:rPr>
              <w:t> </w:t>
            </w:r>
            <w:r>
              <w:rPr>
                <w:sz w:val="22"/>
              </w:rPr>
              <w:t>without </w:t>
            </w:r>
            <w:r>
              <w:rPr>
                <w:spacing w:val="-2"/>
                <w:sz w:val="22"/>
              </w:rPr>
              <w:t>polling.</w:t>
            </w:r>
          </w:p>
        </w:tc>
      </w:tr>
      <w:tr>
        <w:trPr>
          <w:trHeight w:val="1204" w:hRule="atLeast"/>
        </w:trPr>
        <w:tc>
          <w:tcPr>
            <w:tcW w:w="2002" w:type="dxa"/>
          </w:tcPr>
          <w:p>
            <w:pPr>
              <w:pStyle w:val="TableParagraph"/>
              <w:spacing w:before="79"/>
              <w:rPr>
                <w:sz w:val="22"/>
              </w:rPr>
            </w:pPr>
            <w:r>
              <w:rPr>
                <w:sz w:val="22"/>
              </w:rPr>
              <w:t>Report</w:t>
            </w:r>
            <w:r>
              <w:rPr>
                <w:spacing w:val="-8"/>
                <w:sz w:val="22"/>
              </w:rPr>
              <w:t> </w:t>
            </w:r>
            <w:r>
              <w:rPr>
                <w:spacing w:val="-2"/>
                <w:sz w:val="22"/>
              </w:rPr>
              <w:t>Export</w:t>
            </w:r>
          </w:p>
        </w:tc>
        <w:tc>
          <w:tcPr>
            <w:tcW w:w="2800" w:type="dxa"/>
          </w:tcPr>
          <w:p>
            <w:pPr>
              <w:pStyle w:val="TableParagraph"/>
              <w:spacing w:line="273" w:lineRule="auto" w:before="79"/>
              <w:ind w:right="114"/>
              <w:rPr>
                <w:sz w:val="22"/>
              </w:rPr>
            </w:pPr>
            <w:r>
              <w:rPr>
                <w:sz w:val="22"/>
              </w:rPr>
              <w:t>WeasyPrint</w:t>
            </w:r>
            <w:r>
              <w:rPr>
                <w:spacing w:val="-13"/>
                <w:sz w:val="22"/>
              </w:rPr>
              <w:t> </w:t>
            </w:r>
            <w:r>
              <w:rPr>
                <w:sz w:val="22"/>
              </w:rPr>
              <w:t>(PDF)</w:t>
            </w:r>
            <w:r>
              <w:rPr>
                <w:spacing w:val="-12"/>
                <w:sz w:val="22"/>
              </w:rPr>
              <w:t> </w:t>
            </w:r>
            <w:r>
              <w:rPr>
                <w:sz w:val="22"/>
              </w:rPr>
              <w:t>+</w:t>
            </w:r>
            <w:r>
              <w:rPr>
                <w:spacing w:val="-12"/>
                <w:sz w:val="22"/>
              </w:rPr>
              <w:t> </w:t>
            </w:r>
            <w:r>
              <w:rPr>
                <w:sz w:val="22"/>
              </w:rPr>
              <w:t>xlsx (Excel IOC export)</w:t>
            </w:r>
          </w:p>
        </w:tc>
        <w:tc>
          <w:tcPr>
            <w:tcW w:w="4561" w:type="dxa"/>
          </w:tcPr>
          <w:p>
            <w:pPr>
              <w:pStyle w:val="TableParagraph"/>
              <w:spacing w:line="276" w:lineRule="auto" w:before="79"/>
              <w:ind w:left="118" w:right="146"/>
              <w:rPr>
                <w:sz w:val="22"/>
              </w:rPr>
            </w:pPr>
            <w:r>
              <w:rPr>
                <w:sz w:val="22"/>
              </w:rPr>
              <w:t>Analyst PDF includes all technical sections. STIX/TAXII</w:t>
            </w:r>
            <w:r>
              <w:rPr>
                <w:spacing w:val="-6"/>
                <w:sz w:val="22"/>
              </w:rPr>
              <w:t> </w:t>
            </w:r>
            <w:r>
              <w:rPr>
                <w:sz w:val="22"/>
              </w:rPr>
              <w:t>JSON</w:t>
            </w:r>
            <w:r>
              <w:rPr>
                <w:spacing w:val="-7"/>
                <w:sz w:val="22"/>
              </w:rPr>
              <w:t> </w:t>
            </w:r>
            <w:r>
              <w:rPr>
                <w:sz w:val="22"/>
              </w:rPr>
              <w:t>export</w:t>
            </w:r>
            <w:r>
              <w:rPr>
                <w:spacing w:val="-9"/>
                <w:sz w:val="22"/>
              </w:rPr>
              <w:t> </w:t>
            </w:r>
            <w:r>
              <w:rPr>
                <w:sz w:val="22"/>
              </w:rPr>
              <w:t>for</w:t>
            </w:r>
            <w:r>
              <w:rPr>
                <w:spacing w:val="-11"/>
                <w:sz w:val="22"/>
              </w:rPr>
              <w:t> </w:t>
            </w:r>
            <w:r>
              <w:rPr>
                <w:sz w:val="22"/>
              </w:rPr>
              <w:t>SIEM</w:t>
            </w:r>
            <w:r>
              <w:rPr>
                <w:spacing w:val="-5"/>
                <w:sz w:val="22"/>
              </w:rPr>
              <w:t> </w:t>
            </w:r>
            <w:r>
              <w:rPr>
                <w:sz w:val="22"/>
              </w:rPr>
              <w:t>integration. Excel IOC sheet for bank IT teams.</w:t>
            </w:r>
          </w:p>
        </w:tc>
      </w:tr>
    </w:tbl>
    <w:p>
      <w:pPr>
        <w:pStyle w:val="ListParagraph"/>
        <w:numPr>
          <w:ilvl w:val="1"/>
          <w:numId w:val="8"/>
        </w:numPr>
        <w:tabs>
          <w:tab w:pos="354" w:val="left" w:leader="none"/>
        </w:tabs>
        <w:spacing w:line="240" w:lineRule="auto" w:before="260" w:after="40"/>
        <w:ind w:left="354" w:right="0" w:hanging="331"/>
        <w:jc w:val="left"/>
        <w:rPr>
          <w:b/>
          <w:sz w:val="22"/>
        </w:rPr>
      </w:pPr>
      <w:r>
        <w:rPr>
          <w:i/>
          <w:sz w:val="22"/>
        </w:rPr>
        <w:t>Infrastructure</w:t>
      </w:r>
      <w:r>
        <w:rPr>
          <w:i/>
          <w:spacing w:val="-9"/>
          <w:sz w:val="22"/>
        </w:rPr>
        <w:t> </w:t>
      </w:r>
      <w:r>
        <w:rPr>
          <w:i/>
          <w:sz w:val="22"/>
        </w:rPr>
        <w:t>&amp;</w:t>
      </w:r>
      <w:r>
        <w:rPr>
          <w:i/>
          <w:spacing w:val="-8"/>
          <w:sz w:val="22"/>
        </w:rPr>
        <w:t> </w:t>
      </w:r>
      <w:r>
        <w:rPr>
          <w:i/>
          <w:spacing w:val="-2"/>
          <w:sz w:val="22"/>
        </w:rPr>
        <w:t>Deployment</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201"/>
        <w:gridCol w:w="2802"/>
        <w:gridCol w:w="4359"/>
      </w:tblGrid>
      <w:tr>
        <w:trPr>
          <w:trHeight w:val="587" w:hRule="atLeast"/>
        </w:trPr>
        <w:tc>
          <w:tcPr>
            <w:tcW w:w="2201" w:type="dxa"/>
          </w:tcPr>
          <w:p>
            <w:pPr>
              <w:pStyle w:val="TableParagraph"/>
              <w:spacing w:before="79"/>
              <w:rPr>
                <w:b/>
                <w:sz w:val="22"/>
              </w:rPr>
            </w:pPr>
            <w:r>
              <w:rPr>
                <w:b/>
                <w:spacing w:val="-2"/>
                <w:sz w:val="22"/>
              </w:rPr>
              <w:t>Component</w:t>
            </w:r>
          </w:p>
        </w:tc>
        <w:tc>
          <w:tcPr>
            <w:tcW w:w="2802" w:type="dxa"/>
          </w:tcPr>
          <w:p>
            <w:pPr>
              <w:pStyle w:val="TableParagraph"/>
              <w:spacing w:before="79"/>
              <w:ind w:left="120"/>
              <w:rPr>
                <w:b/>
                <w:sz w:val="22"/>
              </w:rPr>
            </w:pPr>
            <w:r>
              <w:rPr>
                <w:b/>
                <w:spacing w:val="-2"/>
                <w:sz w:val="22"/>
              </w:rPr>
              <w:t>Technology</w:t>
            </w:r>
          </w:p>
        </w:tc>
        <w:tc>
          <w:tcPr>
            <w:tcW w:w="4359" w:type="dxa"/>
          </w:tcPr>
          <w:p>
            <w:pPr>
              <w:pStyle w:val="TableParagraph"/>
              <w:spacing w:before="79"/>
              <w:rPr>
                <w:b/>
                <w:sz w:val="22"/>
              </w:rPr>
            </w:pPr>
            <w:r>
              <w:rPr>
                <w:b/>
                <w:spacing w:val="-2"/>
                <w:sz w:val="22"/>
              </w:rPr>
              <w:t>Justification</w:t>
            </w:r>
          </w:p>
        </w:tc>
      </w:tr>
      <w:tr>
        <w:trPr>
          <w:trHeight w:val="1511" w:hRule="atLeast"/>
        </w:trPr>
        <w:tc>
          <w:tcPr>
            <w:tcW w:w="2201" w:type="dxa"/>
          </w:tcPr>
          <w:p>
            <w:pPr>
              <w:pStyle w:val="TableParagraph"/>
              <w:rPr>
                <w:sz w:val="22"/>
              </w:rPr>
            </w:pPr>
            <w:r>
              <w:rPr>
                <w:spacing w:val="-2"/>
                <w:sz w:val="22"/>
              </w:rPr>
              <w:t>Containerisation</w:t>
            </w:r>
          </w:p>
        </w:tc>
        <w:tc>
          <w:tcPr>
            <w:tcW w:w="2802" w:type="dxa"/>
          </w:tcPr>
          <w:p>
            <w:pPr>
              <w:pStyle w:val="TableParagraph"/>
              <w:ind w:left="120"/>
              <w:rPr>
                <w:sz w:val="22"/>
              </w:rPr>
            </w:pPr>
            <w:r>
              <w:rPr>
                <w:sz w:val="22"/>
              </w:rPr>
              <w:t>Docker</w:t>
            </w:r>
            <w:r>
              <w:rPr>
                <w:spacing w:val="-5"/>
                <w:sz w:val="22"/>
              </w:rPr>
              <w:t> </w:t>
            </w:r>
            <w:r>
              <w:rPr>
                <w:sz w:val="22"/>
              </w:rPr>
              <w:t>+</w:t>
            </w:r>
            <w:r>
              <w:rPr>
                <w:spacing w:val="-3"/>
                <w:sz w:val="22"/>
              </w:rPr>
              <w:t> </w:t>
            </w:r>
            <w:r>
              <w:rPr>
                <w:sz w:val="22"/>
              </w:rPr>
              <w:t>Docker</w:t>
            </w:r>
            <w:r>
              <w:rPr>
                <w:spacing w:val="-4"/>
                <w:sz w:val="22"/>
              </w:rPr>
              <w:t> </w:t>
            </w:r>
            <w:r>
              <w:rPr>
                <w:spacing w:val="-2"/>
                <w:sz w:val="22"/>
              </w:rPr>
              <w:t>Compose</w:t>
            </w:r>
          </w:p>
        </w:tc>
        <w:tc>
          <w:tcPr>
            <w:tcW w:w="4359" w:type="dxa"/>
          </w:tcPr>
          <w:p>
            <w:pPr>
              <w:pStyle w:val="TableParagraph"/>
              <w:spacing w:line="276" w:lineRule="auto"/>
              <w:ind w:right="139"/>
              <w:rPr>
                <w:sz w:val="22"/>
              </w:rPr>
            </w:pPr>
            <w:r>
              <w:rPr>
                <w:sz w:val="22"/>
              </w:rPr>
              <w:t>All services (API, workers, Neo4j, Redis, MinIO, Ollama) defined as Compose services. Single</w:t>
            </w:r>
            <w:r>
              <w:rPr>
                <w:spacing w:val="-5"/>
                <w:sz w:val="22"/>
              </w:rPr>
              <w:t> </w:t>
            </w:r>
            <w:r>
              <w:rPr>
                <w:sz w:val="22"/>
              </w:rPr>
              <w:t>command</w:t>
            </w:r>
            <w:r>
              <w:rPr>
                <w:spacing w:val="-6"/>
                <w:sz w:val="22"/>
              </w:rPr>
              <w:t> </w:t>
            </w:r>
            <w:r>
              <w:rPr>
                <w:sz w:val="22"/>
              </w:rPr>
              <w:t>brings</w:t>
            </w:r>
            <w:r>
              <w:rPr>
                <w:spacing w:val="-5"/>
                <w:sz w:val="22"/>
              </w:rPr>
              <w:t> </w:t>
            </w:r>
            <w:r>
              <w:rPr>
                <w:sz w:val="22"/>
              </w:rPr>
              <w:t>up</w:t>
            </w:r>
            <w:r>
              <w:rPr>
                <w:spacing w:val="-6"/>
                <w:sz w:val="22"/>
              </w:rPr>
              <w:t> </w:t>
            </w:r>
            <w:r>
              <w:rPr>
                <w:sz w:val="22"/>
              </w:rPr>
              <w:t>full</w:t>
            </w:r>
            <w:r>
              <w:rPr>
                <w:spacing w:val="-5"/>
                <w:sz w:val="22"/>
              </w:rPr>
              <w:t> </w:t>
            </w:r>
            <w:r>
              <w:rPr>
                <w:sz w:val="22"/>
              </w:rPr>
              <w:t>stack</w:t>
            </w:r>
            <w:r>
              <w:rPr>
                <w:spacing w:val="-4"/>
                <w:sz w:val="22"/>
              </w:rPr>
              <w:t> </w:t>
            </w:r>
            <w:r>
              <w:rPr>
                <w:sz w:val="22"/>
              </w:rPr>
              <w:t>—</w:t>
            </w:r>
            <w:r>
              <w:rPr>
                <w:spacing w:val="-8"/>
                <w:sz w:val="22"/>
              </w:rPr>
              <w:t> </w:t>
            </w:r>
            <w:r>
              <w:rPr>
                <w:sz w:val="22"/>
              </w:rPr>
              <w:t>critical for hackathon demo reliability.</w:t>
            </w:r>
          </w:p>
        </w:tc>
      </w:tr>
      <w:tr>
        <w:trPr>
          <w:trHeight w:val="1202" w:hRule="atLeast"/>
        </w:trPr>
        <w:tc>
          <w:tcPr>
            <w:tcW w:w="2201" w:type="dxa"/>
          </w:tcPr>
          <w:p>
            <w:pPr>
              <w:pStyle w:val="TableParagraph"/>
              <w:rPr>
                <w:sz w:val="22"/>
              </w:rPr>
            </w:pPr>
            <w:r>
              <w:rPr>
                <w:sz w:val="22"/>
              </w:rPr>
              <w:t>Reverse</w:t>
            </w:r>
            <w:r>
              <w:rPr>
                <w:spacing w:val="-5"/>
                <w:sz w:val="22"/>
              </w:rPr>
              <w:t> </w:t>
            </w:r>
            <w:r>
              <w:rPr>
                <w:spacing w:val="-2"/>
                <w:sz w:val="22"/>
              </w:rPr>
              <w:t>Proxy</w:t>
            </w:r>
          </w:p>
        </w:tc>
        <w:tc>
          <w:tcPr>
            <w:tcW w:w="2802" w:type="dxa"/>
          </w:tcPr>
          <w:p>
            <w:pPr>
              <w:pStyle w:val="TableParagraph"/>
              <w:ind w:left="120"/>
              <w:rPr>
                <w:sz w:val="22"/>
              </w:rPr>
            </w:pPr>
            <w:r>
              <w:rPr>
                <w:spacing w:val="-2"/>
                <w:sz w:val="22"/>
              </w:rPr>
              <w:t>Nginx</w:t>
            </w:r>
          </w:p>
        </w:tc>
        <w:tc>
          <w:tcPr>
            <w:tcW w:w="4359" w:type="dxa"/>
          </w:tcPr>
          <w:p>
            <w:pPr>
              <w:pStyle w:val="TableParagraph"/>
              <w:spacing w:line="276" w:lineRule="auto"/>
              <w:ind w:right="139"/>
              <w:rPr>
                <w:sz w:val="22"/>
              </w:rPr>
            </w:pPr>
            <w:r>
              <w:rPr>
                <w:sz w:val="22"/>
              </w:rPr>
              <w:t>SSL termination, rate limiting at network layer,</w:t>
            </w:r>
            <w:r>
              <w:rPr>
                <w:spacing w:val="-9"/>
                <w:sz w:val="22"/>
              </w:rPr>
              <w:t> </w:t>
            </w:r>
            <w:r>
              <w:rPr>
                <w:sz w:val="22"/>
              </w:rPr>
              <w:t>WebSocket</w:t>
            </w:r>
            <w:r>
              <w:rPr>
                <w:spacing w:val="-7"/>
                <w:sz w:val="22"/>
              </w:rPr>
              <w:t> </w:t>
            </w:r>
            <w:r>
              <w:rPr>
                <w:sz w:val="22"/>
              </w:rPr>
              <w:t>upgrade</w:t>
            </w:r>
            <w:r>
              <w:rPr>
                <w:spacing w:val="-9"/>
                <w:sz w:val="22"/>
              </w:rPr>
              <w:t> </w:t>
            </w:r>
            <w:r>
              <w:rPr>
                <w:sz w:val="22"/>
              </w:rPr>
              <w:t>support,</w:t>
            </w:r>
            <w:r>
              <w:rPr>
                <w:spacing w:val="-7"/>
                <w:sz w:val="22"/>
              </w:rPr>
              <w:t> </w:t>
            </w:r>
            <w:r>
              <w:rPr>
                <w:sz w:val="22"/>
              </w:rPr>
              <w:t>static</w:t>
            </w:r>
            <w:r>
              <w:rPr>
                <w:spacing w:val="-7"/>
                <w:sz w:val="22"/>
              </w:rPr>
              <w:t> </w:t>
            </w:r>
            <w:r>
              <w:rPr>
                <w:sz w:val="22"/>
              </w:rPr>
              <w:t>file </w:t>
            </w:r>
            <w:r>
              <w:rPr>
                <w:spacing w:val="-2"/>
                <w:sz w:val="22"/>
              </w:rPr>
              <w:t>serving.</w:t>
            </w:r>
          </w:p>
        </w:tc>
      </w:tr>
      <w:tr>
        <w:trPr>
          <w:trHeight w:val="1514" w:hRule="atLeast"/>
        </w:trPr>
        <w:tc>
          <w:tcPr>
            <w:tcW w:w="2201" w:type="dxa"/>
          </w:tcPr>
          <w:p>
            <w:pPr>
              <w:pStyle w:val="TableParagraph"/>
              <w:spacing w:before="80"/>
              <w:rPr>
                <w:sz w:val="22"/>
              </w:rPr>
            </w:pPr>
            <w:r>
              <w:rPr>
                <w:sz w:val="22"/>
              </w:rPr>
              <w:t>Process</w:t>
            </w:r>
            <w:r>
              <w:rPr>
                <w:spacing w:val="-10"/>
                <w:sz w:val="22"/>
              </w:rPr>
              <w:t> </w:t>
            </w:r>
            <w:r>
              <w:rPr>
                <w:spacing w:val="-2"/>
                <w:sz w:val="22"/>
              </w:rPr>
              <w:t>Isolation</w:t>
            </w:r>
          </w:p>
        </w:tc>
        <w:tc>
          <w:tcPr>
            <w:tcW w:w="2802" w:type="dxa"/>
          </w:tcPr>
          <w:p>
            <w:pPr>
              <w:pStyle w:val="TableParagraph"/>
              <w:spacing w:line="273" w:lineRule="auto" w:before="80"/>
              <w:ind w:left="120"/>
              <w:rPr>
                <w:sz w:val="22"/>
              </w:rPr>
            </w:pPr>
            <w:r>
              <w:rPr>
                <w:sz w:val="22"/>
              </w:rPr>
              <w:t>gVisor</w:t>
            </w:r>
            <w:r>
              <w:rPr>
                <w:spacing w:val="-12"/>
                <w:sz w:val="22"/>
              </w:rPr>
              <w:t> </w:t>
            </w:r>
            <w:r>
              <w:rPr>
                <w:sz w:val="22"/>
              </w:rPr>
              <w:t>(runsc)</w:t>
            </w:r>
            <w:r>
              <w:rPr>
                <w:spacing w:val="-12"/>
                <w:sz w:val="22"/>
              </w:rPr>
              <w:t> </w:t>
            </w:r>
            <w:r>
              <w:rPr>
                <w:sz w:val="22"/>
              </w:rPr>
              <w:t>for</w:t>
            </w:r>
            <w:r>
              <w:rPr>
                <w:spacing w:val="-12"/>
                <w:sz w:val="22"/>
              </w:rPr>
              <w:t> </w:t>
            </w:r>
            <w:r>
              <w:rPr>
                <w:sz w:val="22"/>
              </w:rPr>
              <w:t>sandbox </w:t>
            </w:r>
            <w:r>
              <w:rPr>
                <w:spacing w:val="-2"/>
                <w:sz w:val="22"/>
              </w:rPr>
              <w:t>containers</w:t>
            </w:r>
          </w:p>
        </w:tc>
        <w:tc>
          <w:tcPr>
            <w:tcW w:w="4359" w:type="dxa"/>
          </w:tcPr>
          <w:p>
            <w:pPr>
              <w:pStyle w:val="TableParagraph"/>
              <w:spacing w:line="276" w:lineRule="auto" w:before="80"/>
              <w:ind w:right="139"/>
              <w:rPr>
                <w:sz w:val="22"/>
              </w:rPr>
            </w:pPr>
            <w:r>
              <w:rPr>
                <w:sz w:val="22"/>
              </w:rPr>
              <w:t>Malware execution containers use gVisor kernel sandbox — host OS cannot be compromised</w:t>
            </w:r>
            <w:r>
              <w:rPr>
                <w:spacing w:val="-10"/>
                <w:sz w:val="22"/>
              </w:rPr>
              <w:t> </w:t>
            </w:r>
            <w:r>
              <w:rPr>
                <w:sz w:val="22"/>
              </w:rPr>
              <w:t>even</w:t>
            </w:r>
            <w:r>
              <w:rPr>
                <w:spacing w:val="-7"/>
                <w:sz w:val="22"/>
              </w:rPr>
              <w:t> </w:t>
            </w:r>
            <w:r>
              <w:rPr>
                <w:sz w:val="22"/>
              </w:rPr>
              <w:t>if</w:t>
            </w:r>
            <w:r>
              <w:rPr>
                <w:spacing w:val="-9"/>
                <w:sz w:val="22"/>
              </w:rPr>
              <w:t> </w:t>
            </w:r>
            <w:r>
              <w:rPr>
                <w:sz w:val="22"/>
              </w:rPr>
              <w:t>malware</w:t>
            </w:r>
            <w:r>
              <w:rPr>
                <w:spacing w:val="-7"/>
                <w:sz w:val="22"/>
              </w:rPr>
              <w:t> </w:t>
            </w:r>
            <w:r>
              <w:rPr>
                <w:sz w:val="22"/>
              </w:rPr>
              <w:t>escapes</w:t>
            </w:r>
            <w:r>
              <w:rPr>
                <w:spacing w:val="-8"/>
                <w:sz w:val="22"/>
              </w:rPr>
              <w:t> </w:t>
            </w:r>
            <w:r>
              <w:rPr>
                <w:sz w:val="22"/>
              </w:rPr>
              <w:t>the Android emulator.</w:t>
            </w:r>
          </w:p>
        </w:tc>
      </w:tr>
      <w:tr>
        <w:trPr>
          <w:trHeight w:val="1202" w:hRule="atLeast"/>
        </w:trPr>
        <w:tc>
          <w:tcPr>
            <w:tcW w:w="2201" w:type="dxa"/>
          </w:tcPr>
          <w:p>
            <w:pPr>
              <w:pStyle w:val="TableParagraph"/>
              <w:rPr>
                <w:sz w:val="22"/>
              </w:rPr>
            </w:pPr>
            <w:r>
              <w:rPr>
                <w:spacing w:val="-2"/>
                <w:sz w:val="22"/>
              </w:rPr>
              <w:t>Monitoring</w:t>
            </w:r>
          </w:p>
        </w:tc>
        <w:tc>
          <w:tcPr>
            <w:tcW w:w="2802" w:type="dxa"/>
          </w:tcPr>
          <w:p>
            <w:pPr>
              <w:pStyle w:val="TableParagraph"/>
              <w:ind w:left="120"/>
              <w:rPr>
                <w:sz w:val="22"/>
              </w:rPr>
            </w:pPr>
            <w:r>
              <w:rPr>
                <w:sz w:val="22"/>
              </w:rPr>
              <w:t>Prometheus</w:t>
            </w:r>
            <w:r>
              <w:rPr>
                <w:spacing w:val="-8"/>
                <w:sz w:val="22"/>
              </w:rPr>
              <w:t> </w:t>
            </w:r>
            <w:r>
              <w:rPr>
                <w:sz w:val="22"/>
              </w:rPr>
              <w:t>+</w:t>
            </w:r>
            <w:r>
              <w:rPr>
                <w:spacing w:val="-4"/>
                <w:sz w:val="22"/>
              </w:rPr>
              <w:t> </w:t>
            </w:r>
            <w:r>
              <w:rPr>
                <w:spacing w:val="-2"/>
                <w:sz w:val="22"/>
              </w:rPr>
              <w:t>Grafana</w:t>
            </w:r>
          </w:p>
        </w:tc>
        <w:tc>
          <w:tcPr>
            <w:tcW w:w="4359" w:type="dxa"/>
          </w:tcPr>
          <w:p>
            <w:pPr>
              <w:pStyle w:val="TableParagraph"/>
              <w:spacing w:line="276" w:lineRule="auto"/>
              <w:rPr>
                <w:sz w:val="22"/>
              </w:rPr>
            </w:pPr>
            <w:r>
              <w:rPr>
                <w:sz w:val="22"/>
              </w:rPr>
              <w:t>APK</w:t>
            </w:r>
            <w:r>
              <w:rPr>
                <w:spacing w:val="-7"/>
                <w:sz w:val="22"/>
              </w:rPr>
              <w:t> </w:t>
            </w:r>
            <w:r>
              <w:rPr>
                <w:sz w:val="22"/>
              </w:rPr>
              <w:t>analysis</w:t>
            </w:r>
            <w:r>
              <w:rPr>
                <w:spacing w:val="-9"/>
                <w:sz w:val="22"/>
              </w:rPr>
              <w:t> </w:t>
            </w:r>
            <w:r>
              <w:rPr>
                <w:sz w:val="22"/>
              </w:rPr>
              <w:t>throughput,</w:t>
            </w:r>
            <w:r>
              <w:rPr>
                <w:spacing w:val="-7"/>
                <w:sz w:val="22"/>
              </w:rPr>
              <w:t> </w:t>
            </w:r>
            <w:r>
              <w:rPr>
                <w:sz w:val="22"/>
              </w:rPr>
              <w:t>agent</w:t>
            </w:r>
            <w:r>
              <w:rPr>
                <w:spacing w:val="-7"/>
                <w:sz w:val="22"/>
              </w:rPr>
              <w:t> </w:t>
            </w:r>
            <w:r>
              <w:rPr>
                <w:sz w:val="22"/>
              </w:rPr>
              <w:t>latency,</w:t>
            </w:r>
            <w:r>
              <w:rPr>
                <w:spacing w:val="-8"/>
                <w:sz w:val="22"/>
              </w:rPr>
              <w:t> </w:t>
            </w:r>
            <w:r>
              <w:rPr>
                <w:sz w:val="22"/>
              </w:rPr>
              <w:t>Redis queue depth, and sandbox CPU/memory tracked in real-time dashboards.</w:t>
            </w:r>
          </w:p>
        </w:tc>
      </w:tr>
    </w:tbl>
    <w:p>
      <w:pPr>
        <w:pStyle w:val="BodyText"/>
        <w:spacing w:before="160"/>
        <w:ind w:left="0"/>
        <w:rPr>
          <w:i/>
        </w:rPr>
      </w:pPr>
    </w:p>
    <w:p>
      <w:pPr>
        <w:pStyle w:val="Heading1"/>
        <w:numPr>
          <w:ilvl w:val="0"/>
          <w:numId w:val="8"/>
        </w:numPr>
        <w:tabs>
          <w:tab w:pos="242" w:val="left" w:leader="none"/>
        </w:tabs>
        <w:spacing w:line="240" w:lineRule="auto" w:before="0" w:after="0"/>
        <w:ind w:left="242" w:right="0" w:hanging="219"/>
        <w:jc w:val="left"/>
      </w:pPr>
      <w:r>
        <w:rPr/>
        <w:t>System</w:t>
      </w:r>
      <w:r>
        <w:rPr>
          <w:spacing w:val="-7"/>
        </w:rPr>
        <w:t> </w:t>
      </w:r>
      <w:r>
        <w:rPr>
          <w:spacing w:val="-2"/>
        </w:rPr>
        <w:t>Architecture</w:t>
      </w:r>
    </w:p>
    <w:p>
      <w:pPr>
        <w:pStyle w:val="BodyText"/>
        <w:spacing w:before="11"/>
        <w:ind w:left="0"/>
        <w:rPr>
          <w:b/>
        </w:rPr>
      </w:pPr>
    </w:p>
    <w:p>
      <w:pPr>
        <w:pStyle w:val="ListParagraph"/>
        <w:numPr>
          <w:ilvl w:val="1"/>
          <w:numId w:val="8"/>
        </w:numPr>
        <w:tabs>
          <w:tab w:pos="354" w:val="left" w:leader="none"/>
        </w:tabs>
        <w:spacing w:line="240" w:lineRule="auto" w:before="0" w:after="0"/>
        <w:ind w:left="354" w:right="0" w:hanging="331"/>
        <w:jc w:val="left"/>
        <w:rPr>
          <w:b/>
          <w:sz w:val="22"/>
        </w:rPr>
      </w:pPr>
      <w:r>
        <w:rPr>
          <w:i/>
          <w:sz w:val="22"/>
        </w:rPr>
        <w:t>High-Level</w:t>
      </w:r>
      <w:r>
        <w:rPr>
          <w:i/>
          <w:spacing w:val="-9"/>
          <w:sz w:val="22"/>
        </w:rPr>
        <w:t> </w:t>
      </w:r>
      <w:r>
        <w:rPr>
          <w:i/>
          <w:sz w:val="22"/>
        </w:rPr>
        <w:t>Architecture</w:t>
      </w:r>
      <w:r>
        <w:rPr>
          <w:i/>
          <w:spacing w:val="-9"/>
          <w:sz w:val="22"/>
        </w:rPr>
        <w:t> </w:t>
      </w:r>
      <w:r>
        <w:rPr>
          <w:i/>
          <w:spacing w:val="-2"/>
          <w:sz w:val="22"/>
        </w:rPr>
        <w:t>Diagram</w:t>
      </w:r>
    </w:p>
    <w:p>
      <w:pPr>
        <w:pStyle w:val="BodyText"/>
        <w:spacing w:line="276" w:lineRule="auto" w:before="101"/>
        <w:ind w:left="23" w:right="1150"/>
      </w:pPr>
      <w:r>
        <w:rPr/>
        <w:t>The</w:t>
      </w:r>
      <w:r>
        <w:rPr>
          <w:spacing w:val="-2"/>
        </w:rPr>
        <w:t> </w:t>
      </w:r>
      <w:r>
        <w:rPr/>
        <w:t>platform</w:t>
      </w:r>
      <w:r>
        <w:rPr>
          <w:spacing w:val="-4"/>
        </w:rPr>
        <w:t> </w:t>
      </w:r>
      <w:r>
        <w:rPr/>
        <w:t>operates</w:t>
      </w:r>
      <w:r>
        <w:rPr>
          <w:spacing w:val="-4"/>
        </w:rPr>
        <w:t> </w:t>
      </w:r>
      <w:r>
        <w:rPr/>
        <w:t>on</w:t>
      </w:r>
      <w:r>
        <w:rPr>
          <w:spacing w:val="-3"/>
        </w:rPr>
        <w:t> </w:t>
      </w:r>
      <w:r>
        <w:rPr/>
        <w:t>a</w:t>
      </w:r>
      <w:r>
        <w:rPr>
          <w:spacing w:val="-4"/>
        </w:rPr>
        <w:t> </w:t>
      </w:r>
      <w:r>
        <w:rPr/>
        <w:t>five-layer</w:t>
      </w:r>
      <w:r>
        <w:rPr>
          <w:spacing w:val="-2"/>
        </w:rPr>
        <w:t> </w:t>
      </w:r>
      <w:r>
        <w:rPr/>
        <w:t>decoupled</w:t>
      </w:r>
      <w:r>
        <w:rPr>
          <w:spacing w:val="-3"/>
        </w:rPr>
        <w:t> </w:t>
      </w:r>
      <w:r>
        <w:rPr/>
        <w:t>asynchronous</w:t>
      </w:r>
      <w:r>
        <w:rPr>
          <w:spacing w:val="-2"/>
        </w:rPr>
        <w:t> </w:t>
      </w:r>
      <w:r>
        <w:rPr/>
        <w:t>pipeline.</w:t>
      </w:r>
      <w:r>
        <w:rPr>
          <w:spacing w:val="-5"/>
        </w:rPr>
        <w:t> </w:t>
      </w:r>
      <w:r>
        <w:rPr/>
        <w:t>Each</w:t>
      </w:r>
      <w:r>
        <w:rPr>
          <w:spacing w:val="-3"/>
        </w:rPr>
        <w:t> </w:t>
      </w:r>
      <w:r>
        <w:rPr/>
        <w:t>layer</w:t>
      </w:r>
      <w:r>
        <w:rPr>
          <w:spacing w:val="-2"/>
        </w:rPr>
        <w:t> </w:t>
      </w:r>
      <w:r>
        <w:rPr/>
        <w:t>communicates via defined interfaces, enabling independent scaling and replacement of components.</w:t>
      </w:r>
    </w:p>
    <w:p>
      <w:pPr>
        <w:pStyle w:val="BodyText"/>
        <w:spacing w:after="0" w:line="276" w:lineRule="auto"/>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415" w:right="0" w:firstLine="0"/>
        <w:rPr>
          <w:sz w:val="20"/>
        </w:rPr>
      </w:pPr>
      <w:r>
        <w:rPr>
          <w:sz w:val="20"/>
        </w:rPr>
        <w:drawing>
          <wp:inline distT="0" distB="0" distL="0" distR="0">
            <wp:extent cx="5155302" cy="8142351"/>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5155302" cy="8142351"/>
                    </a:xfrm>
                    <a:prstGeom prst="rect">
                      <a:avLst/>
                    </a:prstGeom>
                  </pic:spPr>
                </pic:pic>
              </a:graphicData>
            </a:graphic>
          </wp:inline>
        </w:drawing>
      </w:r>
      <w:r>
        <w:rPr>
          <w:sz w:val="20"/>
        </w:rPr>
      </w:r>
    </w:p>
    <w:p>
      <w:pPr>
        <w:spacing w:after="0" w:line="240" w:lineRule="auto"/>
        <w:rPr>
          <w:sz w:val="20"/>
        </w:rPr>
        <w:sectPr>
          <w:pgSz w:w="11910" w:h="16840"/>
          <w:pgMar w:top="16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1"/>
          <w:numId w:val="8"/>
        </w:numPr>
        <w:tabs>
          <w:tab w:pos="354" w:val="left" w:leader="none"/>
        </w:tabs>
        <w:spacing w:line="240" w:lineRule="auto" w:before="41" w:after="42"/>
        <w:ind w:left="354" w:right="0" w:hanging="331"/>
        <w:jc w:val="left"/>
        <w:rPr>
          <w:b/>
          <w:sz w:val="22"/>
        </w:rPr>
      </w:pPr>
      <w:r>
        <w:rPr>
          <w:i/>
          <w:sz w:val="22"/>
        </w:rPr>
        <w:t>Data</w:t>
      </w:r>
      <w:r>
        <w:rPr>
          <w:i/>
          <w:spacing w:val="-2"/>
          <w:sz w:val="22"/>
        </w:rPr>
        <w:t> </w:t>
      </w:r>
      <w:r>
        <w:rPr>
          <w:i/>
          <w:sz w:val="22"/>
        </w:rPr>
        <w:t>Flow</w:t>
      </w:r>
      <w:r>
        <w:rPr>
          <w:i/>
          <w:spacing w:val="-2"/>
          <w:sz w:val="22"/>
        </w:rPr>
        <w:t> </w:t>
      </w:r>
      <w:r>
        <w:rPr>
          <w:i/>
          <w:sz w:val="22"/>
        </w:rPr>
        <w:t>—</w:t>
      </w:r>
      <w:r>
        <w:rPr>
          <w:i/>
          <w:spacing w:val="-4"/>
          <w:sz w:val="22"/>
        </w:rPr>
        <w:t> </w:t>
      </w:r>
      <w:r>
        <w:rPr>
          <w:i/>
          <w:sz w:val="22"/>
        </w:rPr>
        <w:t>End</w:t>
      </w:r>
      <w:r>
        <w:rPr>
          <w:i/>
          <w:spacing w:val="-3"/>
          <w:sz w:val="22"/>
        </w:rPr>
        <w:t> </w:t>
      </w:r>
      <w:r>
        <w:rPr>
          <w:i/>
          <w:sz w:val="22"/>
        </w:rPr>
        <w:t>to</w:t>
      </w:r>
      <w:r>
        <w:rPr>
          <w:i/>
          <w:spacing w:val="-4"/>
          <w:sz w:val="22"/>
        </w:rPr>
        <w:t> </w:t>
      </w:r>
      <w:r>
        <w:rPr>
          <w:i/>
          <w:spacing w:val="-5"/>
          <w:sz w:val="22"/>
        </w:rPr>
        <w:t>End</w:t>
      </w: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50"/>
        <w:gridCol w:w="4179"/>
        <w:gridCol w:w="4531"/>
      </w:tblGrid>
      <w:tr>
        <w:trPr>
          <w:trHeight w:val="585" w:hRule="atLeast"/>
        </w:trPr>
        <w:tc>
          <w:tcPr>
            <w:tcW w:w="650" w:type="dxa"/>
          </w:tcPr>
          <w:p>
            <w:pPr>
              <w:pStyle w:val="TableParagraph"/>
              <w:rPr>
                <w:b/>
                <w:sz w:val="22"/>
              </w:rPr>
            </w:pPr>
            <w:r>
              <w:rPr>
                <w:b/>
                <w:spacing w:val="-4"/>
                <w:sz w:val="22"/>
              </w:rPr>
              <w:t>Step</w:t>
            </w:r>
          </w:p>
        </w:tc>
        <w:tc>
          <w:tcPr>
            <w:tcW w:w="4179" w:type="dxa"/>
          </w:tcPr>
          <w:p>
            <w:pPr>
              <w:pStyle w:val="TableParagraph"/>
              <w:ind w:left="120"/>
              <w:rPr>
                <w:b/>
                <w:sz w:val="22"/>
              </w:rPr>
            </w:pPr>
            <w:r>
              <w:rPr>
                <w:b/>
                <w:spacing w:val="-2"/>
                <w:sz w:val="22"/>
              </w:rPr>
              <w:t>Action</w:t>
            </w:r>
          </w:p>
        </w:tc>
        <w:tc>
          <w:tcPr>
            <w:tcW w:w="4531" w:type="dxa"/>
          </w:tcPr>
          <w:p>
            <w:pPr>
              <w:pStyle w:val="TableParagraph"/>
              <w:ind w:left="120"/>
              <w:rPr>
                <w:b/>
                <w:sz w:val="22"/>
              </w:rPr>
            </w:pPr>
            <w:r>
              <w:rPr>
                <w:b/>
                <w:sz w:val="22"/>
              </w:rPr>
              <w:t>Component</w:t>
            </w:r>
            <w:r>
              <w:rPr>
                <w:b/>
                <w:spacing w:val="-7"/>
                <w:sz w:val="22"/>
              </w:rPr>
              <w:t> </w:t>
            </w:r>
            <w:r>
              <w:rPr>
                <w:b/>
                <w:spacing w:val="-2"/>
                <w:sz w:val="22"/>
              </w:rPr>
              <w:t>Responsible</w:t>
            </w:r>
          </w:p>
        </w:tc>
      </w:tr>
      <w:tr>
        <w:trPr>
          <w:trHeight w:val="895" w:hRule="atLeast"/>
        </w:trPr>
        <w:tc>
          <w:tcPr>
            <w:tcW w:w="650" w:type="dxa"/>
          </w:tcPr>
          <w:p>
            <w:pPr>
              <w:pStyle w:val="TableParagraph"/>
              <w:rPr>
                <w:sz w:val="22"/>
              </w:rPr>
            </w:pPr>
            <w:r>
              <w:rPr>
                <w:spacing w:val="-10"/>
                <w:sz w:val="22"/>
              </w:rPr>
              <w:t>1</w:t>
            </w:r>
          </w:p>
        </w:tc>
        <w:tc>
          <w:tcPr>
            <w:tcW w:w="4179" w:type="dxa"/>
          </w:tcPr>
          <w:p>
            <w:pPr>
              <w:pStyle w:val="TableParagraph"/>
              <w:spacing w:line="276" w:lineRule="auto"/>
              <w:ind w:left="120"/>
              <w:rPr>
                <w:sz w:val="22"/>
              </w:rPr>
            </w:pPr>
            <w:r>
              <w:rPr>
                <w:sz w:val="22"/>
              </w:rPr>
              <w:t>Analyst</w:t>
            </w:r>
            <w:r>
              <w:rPr>
                <w:spacing w:val="-6"/>
                <w:sz w:val="22"/>
              </w:rPr>
              <w:t> </w:t>
            </w:r>
            <w:r>
              <w:rPr>
                <w:sz w:val="22"/>
              </w:rPr>
              <w:t>uploads</w:t>
            </w:r>
            <w:r>
              <w:rPr>
                <w:spacing w:val="-8"/>
                <w:sz w:val="22"/>
              </w:rPr>
              <w:t> </w:t>
            </w:r>
            <w:r>
              <w:rPr>
                <w:sz w:val="22"/>
              </w:rPr>
              <w:t>APK</w:t>
            </w:r>
            <w:r>
              <w:rPr>
                <w:spacing w:val="-8"/>
                <w:sz w:val="22"/>
              </w:rPr>
              <w:t> </w:t>
            </w:r>
            <w:r>
              <w:rPr>
                <w:sz w:val="22"/>
              </w:rPr>
              <w:t>via</w:t>
            </w:r>
            <w:r>
              <w:rPr>
                <w:spacing w:val="-6"/>
                <w:sz w:val="22"/>
              </w:rPr>
              <w:t> </w:t>
            </w:r>
            <w:r>
              <w:rPr>
                <w:sz w:val="22"/>
              </w:rPr>
              <w:t>browser.</w:t>
            </w:r>
            <w:r>
              <w:rPr>
                <w:spacing w:val="-6"/>
                <w:sz w:val="22"/>
              </w:rPr>
              <w:t> </w:t>
            </w:r>
            <w:r>
              <w:rPr>
                <w:sz w:val="22"/>
              </w:rPr>
              <w:t>JWT</w:t>
            </w:r>
            <w:r>
              <w:rPr>
                <w:spacing w:val="-8"/>
                <w:sz w:val="22"/>
              </w:rPr>
              <w:t> </w:t>
            </w:r>
            <w:r>
              <w:rPr>
                <w:sz w:val="22"/>
              </w:rPr>
              <w:t>role claim validated at API gateway.</w:t>
            </w:r>
          </w:p>
        </w:tc>
        <w:tc>
          <w:tcPr>
            <w:tcW w:w="4531" w:type="dxa"/>
          </w:tcPr>
          <w:p>
            <w:pPr>
              <w:pStyle w:val="TableParagraph"/>
              <w:ind w:left="120"/>
              <w:rPr>
                <w:sz w:val="22"/>
              </w:rPr>
            </w:pPr>
            <w:r>
              <w:rPr>
                <w:sz w:val="22"/>
              </w:rPr>
              <w:t>Nginx</w:t>
            </w:r>
            <w:r>
              <w:rPr>
                <w:spacing w:val="-3"/>
                <w:sz w:val="22"/>
              </w:rPr>
              <w:t> </w:t>
            </w:r>
            <w:r>
              <w:rPr>
                <w:sz w:val="22"/>
              </w:rPr>
              <w:t>+</w:t>
            </w:r>
            <w:r>
              <w:rPr>
                <w:spacing w:val="-3"/>
                <w:sz w:val="22"/>
              </w:rPr>
              <w:t> </w:t>
            </w:r>
            <w:r>
              <w:rPr>
                <w:sz w:val="22"/>
              </w:rPr>
              <w:t>FastAPI</w:t>
            </w:r>
            <w:r>
              <w:rPr>
                <w:spacing w:val="-2"/>
                <w:sz w:val="22"/>
              </w:rPr>
              <w:t> </w:t>
            </w:r>
            <w:r>
              <w:rPr>
                <w:sz w:val="22"/>
              </w:rPr>
              <w:t>+</w:t>
            </w:r>
            <w:r>
              <w:rPr>
                <w:spacing w:val="-5"/>
                <w:sz w:val="22"/>
              </w:rPr>
              <w:t> </w:t>
            </w:r>
            <w:r>
              <w:rPr>
                <w:sz w:val="22"/>
              </w:rPr>
              <w:t>Redis</w:t>
            </w:r>
            <w:r>
              <w:rPr>
                <w:spacing w:val="-2"/>
                <w:sz w:val="22"/>
              </w:rPr>
              <w:t> session</w:t>
            </w:r>
          </w:p>
        </w:tc>
      </w:tr>
      <w:tr>
        <w:trPr>
          <w:trHeight w:val="1511" w:hRule="atLeast"/>
        </w:trPr>
        <w:tc>
          <w:tcPr>
            <w:tcW w:w="650" w:type="dxa"/>
          </w:tcPr>
          <w:p>
            <w:pPr>
              <w:pStyle w:val="TableParagraph"/>
              <w:rPr>
                <w:sz w:val="22"/>
              </w:rPr>
            </w:pPr>
            <w:r>
              <w:rPr>
                <w:spacing w:val="-10"/>
                <w:sz w:val="22"/>
              </w:rPr>
              <w:t>2</w:t>
            </w:r>
          </w:p>
        </w:tc>
        <w:tc>
          <w:tcPr>
            <w:tcW w:w="4179" w:type="dxa"/>
          </w:tcPr>
          <w:p>
            <w:pPr>
              <w:pStyle w:val="TableParagraph"/>
              <w:spacing w:line="276" w:lineRule="auto"/>
              <w:ind w:left="120" w:right="160"/>
              <w:rPr>
                <w:sz w:val="22"/>
              </w:rPr>
            </w:pPr>
            <w:r>
              <w:rPr>
                <w:sz w:val="22"/>
              </w:rPr>
              <w:t>File hash (SHA-256) checked against VirusTotal API and local Redis cache. Known-malicious</w:t>
            </w:r>
            <w:r>
              <w:rPr>
                <w:spacing w:val="-8"/>
                <w:sz w:val="22"/>
              </w:rPr>
              <w:t> </w:t>
            </w:r>
            <w:r>
              <w:rPr>
                <w:sz w:val="22"/>
              </w:rPr>
              <w:t>APKs</w:t>
            </w:r>
            <w:r>
              <w:rPr>
                <w:spacing w:val="-8"/>
                <w:sz w:val="22"/>
              </w:rPr>
              <w:t> </w:t>
            </w:r>
            <w:r>
              <w:rPr>
                <w:sz w:val="22"/>
              </w:rPr>
              <w:t>get</w:t>
            </w:r>
            <w:r>
              <w:rPr>
                <w:spacing w:val="-10"/>
                <w:sz w:val="22"/>
              </w:rPr>
              <w:t> </w:t>
            </w:r>
            <w:r>
              <w:rPr>
                <w:sz w:val="22"/>
              </w:rPr>
              <w:t>instant</w:t>
            </w:r>
            <w:r>
              <w:rPr>
                <w:spacing w:val="-8"/>
                <w:sz w:val="22"/>
              </w:rPr>
              <w:t> </w:t>
            </w:r>
            <w:r>
              <w:rPr>
                <w:sz w:val="22"/>
              </w:rPr>
              <w:t>fast-path </w:t>
            </w:r>
            <w:r>
              <w:rPr>
                <w:spacing w:val="-2"/>
                <w:sz w:val="22"/>
              </w:rPr>
              <w:t>report.</w:t>
            </w:r>
          </w:p>
        </w:tc>
        <w:tc>
          <w:tcPr>
            <w:tcW w:w="4531" w:type="dxa"/>
          </w:tcPr>
          <w:p>
            <w:pPr>
              <w:pStyle w:val="TableParagraph"/>
              <w:ind w:left="120"/>
              <w:rPr>
                <w:sz w:val="22"/>
              </w:rPr>
            </w:pPr>
            <w:r>
              <w:rPr>
                <w:sz w:val="22"/>
              </w:rPr>
              <w:t>FastAPI</w:t>
            </w:r>
            <w:r>
              <w:rPr>
                <w:spacing w:val="-7"/>
                <w:sz w:val="22"/>
              </w:rPr>
              <w:t> </w:t>
            </w:r>
            <w:r>
              <w:rPr>
                <w:sz w:val="22"/>
              </w:rPr>
              <w:t>+</w:t>
            </w:r>
            <w:r>
              <w:rPr>
                <w:spacing w:val="-2"/>
                <w:sz w:val="22"/>
              </w:rPr>
              <w:t> </w:t>
            </w:r>
            <w:r>
              <w:rPr>
                <w:sz w:val="22"/>
              </w:rPr>
              <w:t>Redis</w:t>
            </w:r>
            <w:r>
              <w:rPr>
                <w:spacing w:val="-4"/>
                <w:sz w:val="22"/>
              </w:rPr>
              <w:t> </w:t>
            </w:r>
            <w:r>
              <w:rPr>
                <w:sz w:val="22"/>
              </w:rPr>
              <w:t>+</w:t>
            </w:r>
            <w:r>
              <w:rPr>
                <w:spacing w:val="-2"/>
                <w:sz w:val="22"/>
              </w:rPr>
              <w:t> </w:t>
            </w:r>
            <w:r>
              <w:rPr>
                <w:sz w:val="22"/>
              </w:rPr>
              <w:t>VT</w:t>
            </w:r>
            <w:r>
              <w:rPr>
                <w:spacing w:val="-1"/>
                <w:sz w:val="22"/>
              </w:rPr>
              <w:t> </w:t>
            </w:r>
            <w:r>
              <w:rPr>
                <w:spacing w:val="-5"/>
                <w:sz w:val="22"/>
              </w:rPr>
              <w:t>API</w:t>
            </w:r>
          </w:p>
        </w:tc>
      </w:tr>
      <w:tr>
        <w:trPr>
          <w:trHeight w:val="1205" w:hRule="atLeast"/>
        </w:trPr>
        <w:tc>
          <w:tcPr>
            <w:tcW w:w="650" w:type="dxa"/>
          </w:tcPr>
          <w:p>
            <w:pPr>
              <w:pStyle w:val="TableParagraph"/>
              <w:rPr>
                <w:sz w:val="22"/>
              </w:rPr>
            </w:pPr>
            <w:r>
              <w:rPr>
                <w:spacing w:val="-10"/>
                <w:sz w:val="22"/>
              </w:rPr>
              <w:t>3</w:t>
            </w:r>
          </w:p>
        </w:tc>
        <w:tc>
          <w:tcPr>
            <w:tcW w:w="4179" w:type="dxa"/>
          </w:tcPr>
          <w:p>
            <w:pPr>
              <w:pStyle w:val="TableParagraph"/>
              <w:spacing w:line="276" w:lineRule="auto"/>
              <w:ind w:left="120"/>
              <w:rPr>
                <w:sz w:val="22"/>
              </w:rPr>
            </w:pPr>
            <w:r>
              <w:rPr>
                <w:sz w:val="22"/>
              </w:rPr>
              <w:t>APK</w:t>
            </w:r>
            <w:r>
              <w:rPr>
                <w:spacing w:val="-5"/>
                <w:sz w:val="22"/>
              </w:rPr>
              <w:t> </w:t>
            </w:r>
            <w:r>
              <w:rPr>
                <w:sz w:val="22"/>
              </w:rPr>
              <w:t>stored</w:t>
            </w:r>
            <w:r>
              <w:rPr>
                <w:spacing w:val="-5"/>
                <w:sz w:val="22"/>
              </w:rPr>
              <w:t> </w:t>
            </w:r>
            <w:r>
              <w:rPr>
                <w:sz w:val="22"/>
              </w:rPr>
              <w:t>in</w:t>
            </w:r>
            <w:r>
              <w:rPr>
                <w:spacing w:val="-8"/>
                <w:sz w:val="22"/>
              </w:rPr>
              <w:t> </w:t>
            </w:r>
            <w:r>
              <w:rPr>
                <w:sz w:val="22"/>
              </w:rPr>
              <w:t>MinIO.</w:t>
            </w:r>
            <w:r>
              <w:rPr>
                <w:spacing w:val="-5"/>
                <w:sz w:val="22"/>
              </w:rPr>
              <w:t> </w:t>
            </w:r>
            <w:r>
              <w:rPr>
                <w:sz w:val="22"/>
              </w:rPr>
              <w:t>Analysis</w:t>
            </w:r>
            <w:r>
              <w:rPr>
                <w:spacing w:val="-5"/>
                <w:sz w:val="22"/>
              </w:rPr>
              <w:t> </w:t>
            </w:r>
            <w:r>
              <w:rPr>
                <w:sz w:val="22"/>
              </w:rPr>
              <w:t>job</w:t>
            </w:r>
            <w:r>
              <w:rPr>
                <w:spacing w:val="-8"/>
                <w:sz w:val="22"/>
              </w:rPr>
              <w:t> </w:t>
            </w:r>
            <w:r>
              <w:rPr>
                <w:sz w:val="22"/>
              </w:rPr>
              <w:t>created</w:t>
            </w:r>
            <w:r>
              <w:rPr>
                <w:spacing w:val="-5"/>
                <w:sz w:val="22"/>
              </w:rPr>
              <w:t> </w:t>
            </w:r>
            <w:r>
              <w:rPr>
                <w:sz w:val="22"/>
              </w:rPr>
              <w:t>in PostgreSQL. Task dispatched to RabbitMQ </w:t>
            </w:r>
            <w:r>
              <w:rPr>
                <w:spacing w:val="-2"/>
                <w:sz w:val="22"/>
              </w:rPr>
              <w:t>queue.</w:t>
            </w:r>
          </w:p>
        </w:tc>
        <w:tc>
          <w:tcPr>
            <w:tcW w:w="4531" w:type="dxa"/>
          </w:tcPr>
          <w:p>
            <w:pPr>
              <w:pStyle w:val="TableParagraph"/>
              <w:ind w:left="120"/>
              <w:rPr>
                <w:sz w:val="22"/>
              </w:rPr>
            </w:pPr>
            <w:r>
              <w:rPr>
                <w:sz w:val="22"/>
              </w:rPr>
              <w:t>FastAPI</w:t>
            </w:r>
            <w:r>
              <w:rPr>
                <w:spacing w:val="-6"/>
                <w:sz w:val="22"/>
              </w:rPr>
              <w:t> </w:t>
            </w:r>
            <w:r>
              <w:rPr>
                <w:sz w:val="22"/>
              </w:rPr>
              <w:t>+</w:t>
            </w:r>
            <w:r>
              <w:rPr>
                <w:spacing w:val="-3"/>
                <w:sz w:val="22"/>
              </w:rPr>
              <w:t> </w:t>
            </w:r>
            <w:r>
              <w:rPr>
                <w:sz w:val="22"/>
              </w:rPr>
              <w:t>MinIO</w:t>
            </w:r>
            <w:r>
              <w:rPr>
                <w:spacing w:val="-5"/>
                <w:sz w:val="22"/>
              </w:rPr>
              <w:t> </w:t>
            </w:r>
            <w:r>
              <w:rPr>
                <w:sz w:val="22"/>
              </w:rPr>
              <w:t>+</w:t>
            </w:r>
            <w:r>
              <w:rPr>
                <w:spacing w:val="-5"/>
                <w:sz w:val="22"/>
              </w:rPr>
              <w:t> </w:t>
            </w:r>
            <w:r>
              <w:rPr>
                <w:sz w:val="22"/>
              </w:rPr>
              <w:t>PostgreSQL</w:t>
            </w:r>
            <w:r>
              <w:rPr>
                <w:spacing w:val="-3"/>
                <w:sz w:val="22"/>
              </w:rPr>
              <w:t> </w:t>
            </w:r>
            <w:r>
              <w:rPr>
                <w:sz w:val="22"/>
              </w:rPr>
              <w:t>+</w:t>
            </w:r>
            <w:r>
              <w:rPr>
                <w:spacing w:val="-4"/>
                <w:sz w:val="22"/>
              </w:rPr>
              <w:t> </w:t>
            </w:r>
            <w:r>
              <w:rPr>
                <w:spacing w:val="-2"/>
                <w:sz w:val="22"/>
              </w:rPr>
              <w:t>RabbitMQ</w:t>
            </w:r>
          </w:p>
        </w:tc>
      </w:tr>
      <w:tr>
        <w:trPr>
          <w:trHeight w:val="1511" w:hRule="atLeast"/>
        </w:trPr>
        <w:tc>
          <w:tcPr>
            <w:tcW w:w="650" w:type="dxa"/>
          </w:tcPr>
          <w:p>
            <w:pPr>
              <w:pStyle w:val="TableParagraph"/>
              <w:rPr>
                <w:sz w:val="22"/>
              </w:rPr>
            </w:pPr>
            <w:r>
              <w:rPr>
                <w:spacing w:val="-10"/>
                <w:sz w:val="22"/>
              </w:rPr>
              <w:t>4</w:t>
            </w:r>
          </w:p>
        </w:tc>
        <w:tc>
          <w:tcPr>
            <w:tcW w:w="4179" w:type="dxa"/>
          </w:tcPr>
          <w:p>
            <w:pPr>
              <w:pStyle w:val="TableParagraph"/>
              <w:spacing w:line="276" w:lineRule="auto"/>
              <w:ind w:left="120" w:right="160"/>
              <w:rPr>
                <w:sz w:val="22"/>
              </w:rPr>
            </w:pPr>
            <w:r>
              <w:rPr>
                <w:sz w:val="22"/>
              </w:rPr>
              <w:t>Static Worker pulls job. JADX decompiles APK. Androguard extracts manifest, permissions,</w:t>
            </w:r>
            <w:r>
              <w:rPr>
                <w:spacing w:val="-6"/>
                <w:sz w:val="22"/>
              </w:rPr>
              <w:t> </w:t>
            </w:r>
            <w:r>
              <w:rPr>
                <w:sz w:val="22"/>
              </w:rPr>
              <w:t>and</w:t>
            </w:r>
            <w:r>
              <w:rPr>
                <w:spacing w:val="-10"/>
                <w:sz w:val="22"/>
              </w:rPr>
              <w:t> </w:t>
            </w:r>
            <w:r>
              <w:rPr>
                <w:sz w:val="22"/>
              </w:rPr>
              <w:t>call</w:t>
            </w:r>
            <w:r>
              <w:rPr>
                <w:spacing w:val="-7"/>
                <w:sz w:val="22"/>
              </w:rPr>
              <w:t> </w:t>
            </w:r>
            <w:r>
              <w:rPr>
                <w:sz w:val="22"/>
              </w:rPr>
              <w:t>graph.</w:t>
            </w:r>
            <w:r>
              <w:rPr>
                <w:spacing w:val="-6"/>
                <w:sz w:val="22"/>
              </w:rPr>
              <w:t> </w:t>
            </w:r>
            <w:r>
              <w:rPr>
                <w:sz w:val="22"/>
              </w:rPr>
              <w:t>Semgrep</w:t>
            </w:r>
            <w:r>
              <w:rPr>
                <w:spacing w:val="-9"/>
                <w:sz w:val="22"/>
              </w:rPr>
              <w:t> </w:t>
            </w:r>
            <w:r>
              <w:rPr>
                <w:sz w:val="22"/>
              </w:rPr>
              <w:t>scans source. Regex extracts IOCs.</w:t>
            </w:r>
          </w:p>
        </w:tc>
        <w:tc>
          <w:tcPr>
            <w:tcW w:w="4531" w:type="dxa"/>
          </w:tcPr>
          <w:p>
            <w:pPr>
              <w:pStyle w:val="TableParagraph"/>
              <w:ind w:left="120"/>
              <w:rPr>
                <w:sz w:val="22"/>
              </w:rPr>
            </w:pPr>
            <w:r>
              <w:rPr>
                <w:sz w:val="22"/>
              </w:rPr>
              <w:t>Celery</w:t>
            </w:r>
            <w:r>
              <w:rPr>
                <w:spacing w:val="-2"/>
                <w:sz w:val="22"/>
              </w:rPr>
              <w:t> </w:t>
            </w:r>
            <w:r>
              <w:rPr>
                <w:sz w:val="22"/>
              </w:rPr>
              <w:t>Static</w:t>
            </w:r>
            <w:r>
              <w:rPr>
                <w:spacing w:val="-2"/>
                <w:sz w:val="22"/>
              </w:rPr>
              <w:t> Worker</w:t>
            </w:r>
          </w:p>
        </w:tc>
      </w:tr>
      <w:tr>
        <w:trPr>
          <w:trHeight w:val="1512" w:hRule="atLeast"/>
        </w:trPr>
        <w:tc>
          <w:tcPr>
            <w:tcW w:w="650" w:type="dxa"/>
          </w:tcPr>
          <w:p>
            <w:pPr>
              <w:pStyle w:val="TableParagraph"/>
              <w:rPr>
                <w:sz w:val="22"/>
              </w:rPr>
            </w:pPr>
            <w:r>
              <w:rPr>
                <w:spacing w:val="-10"/>
                <w:sz w:val="22"/>
              </w:rPr>
              <w:t>5</w:t>
            </w:r>
          </w:p>
        </w:tc>
        <w:tc>
          <w:tcPr>
            <w:tcW w:w="4179" w:type="dxa"/>
          </w:tcPr>
          <w:p>
            <w:pPr>
              <w:pStyle w:val="TableParagraph"/>
              <w:spacing w:line="276" w:lineRule="auto"/>
              <w:ind w:left="120"/>
              <w:rPr>
                <w:sz w:val="22"/>
              </w:rPr>
            </w:pPr>
            <w:r>
              <w:rPr>
                <w:sz w:val="22"/>
              </w:rPr>
              <w:t>Dynamic Worker launches gVisor-isolated Android</w:t>
            </w:r>
            <w:r>
              <w:rPr>
                <w:spacing w:val="-9"/>
                <w:sz w:val="22"/>
              </w:rPr>
              <w:t> </w:t>
            </w:r>
            <w:r>
              <w:rPr>
                <w:sz w:val="22"/>
              </w:rPr>
              <w:t>emulator.</w:t>
            </w:r>
            <w:r>
              <w:rPr>
                <w:spacing w:val="-10"/>
                <w:sz w:val="22"/>
              </w:rPr>
              <w:t> </w:t>
            </w:r>
            <w:r>
              <w:rPr>
                <w:sz w:val="22"/>
              </w:rPr>
              <w:t>Frida</w:t>
            </w:r>
            <w:r>
              <w:rPr>
                <w:spacing w:val="-7"/>
                <w:sz w:val="22"/>
              </w:rPr>
              <w:t> </w:t>
            </w:r>
            <w:r>
              <w:rPr>
                <w:sz w:val="22"/>
              </w:rPr>
              <w:t>hooks</w:t>
            </w:r>
            <w:r>
              <w:rPr>
                <w:spacing w:val="-7"/>
                <w:sz w:val="22"/>
              </w:rPr>
              <w:t> </w:t>
            </w:r>
            <w:r>
              <w:rPr>
                <w:sz w:val="22"/>
              </w:rPr>
              <w:t>injected.</w:t>
            </w:r>
            <w:r>
              <w:rPr>
                <w:spacing w:val="-8"/>
                <w:sz w:val="22"/>
              </w:rPr>
              <w:t> </w:t>
            </w:r>
            <w:r>
              <w:rPr>
                <w:sz w:val="22"/>
              </w:rPr>
              <w:t>SSL pinning bypassed. mitmproxy captures HTTPS. tcpdump captures raw packets.</w:t>
            </w:r>
          </w:p>
        </w:tc>
        <w:tc>
          <w:tcPr>
            <w:tcW w:w="4531" w:type="dxa"/>
          </w:tcPr>
          <w:p>
            <w:pPr>
              <w:pStyle w:val="TableParagraph"/>
              <w:ind w:left="120"/>
              <w:rPr>
                <w:sz w:val="22"/>
              </w:rPr>
            </w:pPr>
            <w:r>
              <w:rPr>
                <w:sz w:val="22"/>
              </w:rPr>
              <w:t>Celery</w:t>
            </w:r>
            <w:r>
              <w:rPr>
                <w:spacing w:val="-5"/>
                <w:sz w:val="22"/>
              </w:rPr>
              <w:t> </w:t>
            </w:r>
            <w:r>
              <w:rPr>
                <w:sz w:val="22"/>
              </w:rPr>
              <w:t>Dynamic</w:t>
            </w:r>
            <w:r>
              <w:rPr>
                <w:spacing w:val="-2"/>
                <w:sz w:val="22"/>
              </w:rPr>
              <w:t> </w:t>
            </w:r>
            <w:r>
              <w:rPr>
                <w:sz w:val="22"/>
              </w:rPr>
              <w:t>Worker</w:t>
            </w:r>
            <w:r>
              <w:rPr>
                <w:spacing w:val="-3"/>
                <w:sz w:val="22"/>
              </w:rPr>
              <w:t> </w:t>
            </w:r>
            <w:r>
              <w:rPr>
                <w:sz w:val="22"/>
              </w:rPr>
              <w:t>+</w:t>
            </w:r>
            <w:r>
              <w:rPr>
                <w:spacing w:val="-4"/>
                <w:sz w:val="22"/>
              </w:rPr>
              <w:t> </w:t>
            </w:r>
            <w:r>
              <w:rPr>
                <w:spacing w:val="-2"/>
                <w:sz w:val="22"/>
              </w:rPr>
              <w:t>gVisor</w:t>
            </w:r>
          </w:p>
        </w:tc>
      </w:tr>
      <w:tr>
        <w:trPr>
          <w:trHeight w:val="1204" w:hRule="atLeast"/>
        </w:trPr>
        <w:tc>
          <w:tcPr>
            <w:tcW w:w="650" w:type="dxa"/>
          </w:tcPr>
          <w:p>
            <w:pPr>
              <w:pStyle w:val="TableParagraph"/>
              <w:rPr>
                <w:sz w:val="22"/>
              </w:rPr>
            </w:pPr>
            <w:r>
              <w:rPr>
                <w:spacing w:val="-10"/>
                <w:sz w:val="22"/>
              </w:rPr>
              <w:t>6</w:t>
            </w:r>
          </w:p>
        </w:tc>
        <w:tc>
          <w:tcPr>
            <w:tcW w:w="4179" w:type="dxa"/>
          </w:tcPr>
          <w:p>
            <w:pPr>
              <w:pStyle w:val="TableParagraph"/>
              <w:spacing w:line="276" w:lineRule="auto"/>
              <w:ind w:left="120" w:right="436"/>
              <w:jc w:val="both"/>
              <w:rPr>
                <w:sz w:val="22"/>
              </w:rPr>
            </w:pPr>
            <w:r>
              <w:rPr>
                <w:sz w:val="22"/>
              </w:rPr>
              <w:t>Both</w:t>
            </w:r>
            <w:r>
              <w:rPr>
                <w:spacing w:val="-9"/>
                <w:sz w:val="22"/>
              </w:rPr>
              <w:t> </w:t>
            </w:r>
            <w:r>
              <w:rPr>
                <w:sz w:val="22"/>
              </w:rPr>
              <w:t>workers</w:t>
            </w:r>
            <w:r>
              <w:rPr>
                <w:spacing w:val="-9"/>
                <w:sz w:val="22"/>
              </w:rPr>
              <w:t> </w:t>
            </w:r>
            <w:r>
              <w:rPr>
                <w:sz w:val="22"/>
              </w:rPr>
              <w:t>push</w:t>
            </w:r>
            <w:r>
              <w:rPr>
                <w:spacing w:val="-7"/>
                <w:sz w:val="22"/>
              </w:rPr>
              <w:t> </w:t>
            </w:r>
            <w:r>
              <w:rPr>
                <w:sz w:val="22"/>
              </w:rPr>
              <w:t>raw</w:t>
            </w:r>
            <w:r>
              <w:rPr>
                <w:spacing w:val="-7"/>
                <w:sz w:val="22"/>
              </w:rPr>
              <w:t> </w:t>
            </w:r>
            <w:r>
              <w:rPr>
                <w:sz w:val="22"/>
              </w:rPr>
              <w:t>forensic</w:t>
            </w:r>
            <w:r>
              <w:rPr>
                <w:spacing w:val="-7"/>
                <w:sz w:val="22"/>
              </w:rPr>
              <w:t> </w:t>
            </w:r>
            <w:r>
              <w:rPr>
                <w:sz w:val="22"/>
              </w:rPr>
              <w:t>artifacts (JSON) to MinIO and update job state in </w:t>
            </w:r>
            <w:r>
              <w:rPr>
                <w:spacing w:val="-2"/>
                <w:sz w:val="22"/>
              </w:rPr>
              <w:t>Redis.</w:t>
            </w:r>
          </w:p>
        </w:tc>
        <w:tc>
          <w:tcPr>
            <w:tcW w:w="4531" w:type="dxa"/>
          </w:tcPr>
          <w:p>
            <w:pPr>
              <w:pStyle w:val="TableParagraph"/>
              <w:ind w:left="120"/>
              <w:rPr>
                <w:sz w:val="22"/>
              </w:rPr>
            </w:pPr>
            <w:r>
              <w:rPr>
                <w:sz w:val="22"/>
              </w:rPr>
              <w:t>Workers</w:t>
            </w:r>
            <w:r>
              <w:rPr>
                <w:spacing w:val="-5"/>
                <w:sz w:val="22"/>
              </w:rPr>
              <w:t> </w:t>
            </w:r>
            <w:r>
              <w:rPr>
                <w:sz w:val="22"/>
              </w:rPr>
              <w:t>+</w:t>
            </w:r>
            <w:r>
              <w:rPr>
                <w:spacing w:val="-4"/>
                <w:sz w:val="22"/>
              </w:rPr>
              <w:t> </w:t>
            </w:r>
            <w:r>
              <w:rPr>
                <w:sz w:val="22"/>
              </w:rPr>
              <w:t>MinIO</w:t>
            </w:r>
            <w:r>
              <w:rPr>
                <w:spacing w:val="-2"/>
                <w:sz w:val="22"/>
              </w:rPr>
              <w:t> </w:t>
            </w:r>
            <w:r>
              <w:rPr>
                <w:sz w:val="22"/>
              </w:rPr>
              <w:t>+</w:t>
            </w:r>
            <w:r>
              <w:rPr>
                <w:spacing w:val="-4"/>
                <w:sz w:val="22"/>
              </w:rPr>
              <w:t> </w:t>
            </w:r>
            <w:r>
              <w:rPr>
                <w:spacing w:val="-2"/>
                <w:sz w:val="22"/>
              </w:rPr>
              <w:t>Redis</w:t>
            </w:r>
          </w:p>
        </w:tc>
      </w:tr>
      <w:tr>
        <w:trPr>
          <w:trHeight w:val="1511" w:hRule="atLeast"/>
        </w:trPr>
        <w:tc>
          <w:tcPr>
            <w:tcW w:w="650" w:type="dxa"/>
          </w:tcPr>
          <w:p>
            <w:pPr>
              <w:pStyle w:val="TableParagraph"/>
              <w:rPr>
                <w:sz w:val="22"/>
              </w:rPr>
            </w:pPr>
            <w:r>
              <w:rPr>
                <w:spacing w:val="-10"/>
                <w:sz w:val="22"/>
              </w:rPr>
              <w:t>7</w:t>
            </w:r>
          </w:p>
        </w:tc>
        <w:tc>
          <w:tcPr>
            <w:tcW w:w="4179" w:type="dxa"/>
          </w:tcPr>
          <w:p>
            <w:pPr>
              <w:pStyle w:val="TableParagraph"/>
              <w:spacing w:line="276" w:lineRule="auto"/>
              <w:ind w:left="120" w:right="173"/>
              <w:rPr>
                <w:sz w:val="22"/>
              </w:rPr>
            </w:pPr>
            <w:r>
              <w:rPr>
                <w:sz w:val="22"/>
              </w:rPr>
              <w:t>LangGraph orchestrator reads artifacts. Agents execute in sequence: De-Obfuscation</w:t>
            </w:r>
            <w:r>
              <w:rPr>
                <w:spacing w:val="-8"/>
                <w:sz w:val="22"/>
              </w:rPr>
              <w:t> </w:t>
            </w:r>
            <w:r>
              <w:rPr>
                <w:sz w:val="22"/>
              </w:rPr>
              <w:t>→</w:t>
            </w:r>
            <w:r>
              <w:rPr>
                <w:spacing w:val="-9"/>
                <w:sz w:val="22"/>
              </w:rPr>
              <w:t> </w:t>
            </w:r>
            <w:r>
              <w:rPr>
                <w:sz w:val="22"/>
              </w:rPr>
              <w:t>MITRE</w:t>
            </w:r>
            <w:r>
              <w:rPr>
                <w:spacing w:val="-9"/>
                <w:sz w:val="22"/>
              </w:rPr>
              <w:t> </w:t>
            </w:r>
            <w:r>
              <w:rPr>
                <w:sz w:val="22"/>
              </w:rPr>
              <w:t>Mapping</w:t>
            </w:r>
            <w:r>
              <w:rPr>
                <w:spacing w:val="-8"/>
                <w:sz w:val="22"/>
              </w:rPr>
              <w:t> </w:t>
            </w:r>
            <w:r>
              <w:rPr>
                <w:sz w:val="22"/>
              </w:rPr>
              <w:t>→</w:t>
            </w:r>
            <w:r>
              <w:rPr>
                <w:spacing w:val="-7"/>
                <w:sz w:val="22"/>
              </w:rPr>
              <w:t> </w:t>
            </w:r>
            <w:r>
              <w:rPr>
                <w:sz w:val="22"/>
              </w:rPr>
              <w:t>Network Intel → GRC Compliance → Risk Scoring.</w:t>
            </w:r>
          </w:p>
        </w:tc>
        <w:tc>
          <w:tcPr>
            <w:tcW w:w="4531" w:type="dxa"/>
          </w:tcPr>
          <w:p>
            <w:pPr>
              <w:pStyle w:val="TableParagraph"/>
              <w:ind w:left="120"/>
              <w:rPr>
                <w:sz w:val="22"/>
              </w:rPr>
            </w:pPr>
            <w:r>
              <w:rPr>
                <w:sz w:val="22"/>
              </w:rPr>
              <w:t>LangGraph</w:t>
            </w:r>
            <w:r>
              <w:rPr>
                <w:spacing w:val="-5"/>
                <w:sz w:val="22"/>
              </w:rPr>
              <w:t> </w:t>
            </w:r>
            <w:r>
              <w:rPr>
                <w:sz w:val="22"/>
              </w:rPr>
              <w:t>+</w:t>
            </w:r>
            <w:r>
              <w:rPr>
                <w:spacing w:val="-3"/>
                <w:sz w:val="22"/>
              </w:rPr>
              <w:t> </w:t>
            </w:r>
            <w:r>
              <w:rPr>
                <w:sz w:val="22"/>
              </w:rPr>
              <w:t>Ollama</w:t>
            </w:r>
            <w:r>
              <w:rPr>
                <w:spacing w:val="-5"/>
                <w:sz w:val="22"/>
              </w:rPr>
              <w:t> </w:t>
            </w:r>
            <w:r>
              <w:rPr>
                <w:sz w:val="22"/>
              </w:rPr>
              <w:t>/</w:t>
            </w:r>
            <w:r>
              <w:rPr>
                <w:spacing w:val="-3"/>
                <w:sz w:val="22"/>
              </w:rPr>
              <w:t> </w:t>
            </w:r>
            <w:r>
              <w:rPr>
                <w:sz w:val="22"/>
              </w:rPr>
              <w:t>API</w:t>
            </w:r>
            <w:r>
              <w:rPr>
                <w:spacing w:val="-5"/>
                <w:sz w:val="22"/>
              </w:rPr>
              <w:t> </w:t>
            </w:r>
            <w:r>
              <w:rPr>
                <w:spacing w:val="-4"/>
                <w:sz w:val="22"/>
              </w:rPr>
              <w:t>LLMs</w:t>
            </w:r>
          </w:p>
        </w:tc>
      </w:tr>
      <w:tr>
        <w:trPr>
          <w:trHeight w:val="1202" w:hRule="atLeast"/>
        </w:trPr>
        <w:tc>
          <w:tcPr>
            <w:tcW w:w="650" w:type="dxa"/>
          </w:tcPr>
          <w:p>
            <w:pPr>
              <w:pStyle w:val="TableParagraph"/>
              <w:rPr>
                <w:sz w:val="22"/>
              </w:rPr>
            </w:pPr>
            <w:r>
              <w:rPr>
                <w:spacing w:val="-10"/>
                <w:sz w:val="22"/>
              </w:rPr>
              <w:t>8</w:t>
            </w:r>
          </w:p>
        </w:tc>
        <w:tc>
          <w:tcPr>
            <w:tcW w:w="4179" w:type="dxa"/>
          </w:tcPr>
          <w:p>
            <w:pPr>
              <w:pStyle w:val="TableParagraph"/>
              <w:spacing w:line="276" w:lineRule="auto"/>
              <w:ind w:left="120"/>
              <w:rPr>
                <w:sz w:val="22"/>
              </w:rPr>
            </w:pPr>
            <w:r>
              <w:rPr>
                <w:sz w:val="22"/>
              </w:rPr>
              <w:t>Campaign DNA Agent queries Neo4j for matching IOC nodes. New nodes/edges upserted.</w:t>
            </w:r>
            <w:r>
              <w:rPr>
                <w:spacing w:val="-13"/>
                <w:sz w:val="22"/>
              </w:rPr>
              <w:t> </w:t>
            </w:r>
            <w:r>
              <w:rPr>
                <w:sz w:val="22"/>
              </w:rPr>
              <w:t>Cross-campaign</w:t>
            </w:r>
            <w:r>
              <w:rPr>
                <w:spacing w:val="-12"/>
                <w:sz w:val="22"/>
              </w:rPr>
              <w:t> </w:t>
            </w:r>
            <w:r>
              <w:rPr>
                <w:sz w:val="22"/>
              </w:rPr>
              <w:t>links</w:t>
            </w:r>
            <w:r>
              <w:rPr>
                <w:spacing w:val="-12"/>
                <w:sz w:val="22"/>
              </w:rPr>
              <w:t> </w:t>
            </w:r>
            <w:r>
              <w:rPr>
                <w:sz w:val="22"/>
              </w:rPr>
              <w:t>surfaced.</w:t>
            </w:r>
          </w:p>
        </w:tc>
        <w:tc>
          <w:tcPr>
            <w:tcW w:w="4531" w:type="dxa"/>
          </w:tcPr>
          <w:p>
            <w:pPr>
              <w:pStyle w:val="TableParagraph"/>
              <w:ind w:left="120"/>
              <w:rPr>
                <w:sz w:val="22"/>
              </w:rPr>
            </w:pPr>
            <w:r>
              <w:rPr>
                <w:sz w:val="22"/>
              </w:rPr>
              <w:t>Neo4j</w:t>
            </w:r>
            <w:r>
              <w:rPr>
                <w:spacing w:val="-6"/>
                <w:sz w:val="22"/>
              </w:rPr>
              <w:t> </w:t>
            </w:r>
            <w:r>
              <w:rPr>
                <w:sz w:val="22"/>
              </w:rPr>
              <w:t>Graph</w:t>
            </w:r>
            <w:r>
              <w:rPr>
                <w:spacing w:val="-5"/>
                <w:sz w:val="22"/>
              </w:rPr>
              <w:t> DB</w:t>
            </w:r>
          </w:p>
        </w:tc>
      </w:tr>
      <w:tr>
        <w:trPr>
          <w:trHeight w:val="1204" w:hRule="atLeast"/>
        </w:trPr>
        <w:tc>
          <w:tcPr>
            <w:tcW w:w="650" w:type="dxa"/>
          </w:tcPr>
          <w:p>
            <w:pPr>
              <w:pStyle w:val="TableParagraph"/>
              <w:rPr>
                <w:sz w:val="22"/>
              </w:rPr>
            </w:pPr>
            <w:r>
              <w:rPr>
                <w:spacing w:val="-10"/>
                <w:sz w:val="22"/>
              </w:rPr>
              <w:t>9</w:t>
            </w:r>
          </w:p>
        </w:tc>
        <w:tc>
          <w:tcPr>
            <w:tcW w:w="4179" w:type="dxa"/>
          </w:tcPr>
          <w:p>
            <w:pPr>
              <w:pStyle w:val="TableParagraph"/>
              <w:spacing w:line="276" w:lineRule="auto"/>
              <w:ind w:left="120" w:right="361"/>
              <w:rPr>
                <w:sz w:val="22"/>
              </w:rPr>
            </w:pPr>
            <w:r>
              <w:rPr>
                <w:sz w:val="22"/>
              </w:rPr>
              <w:t>Citizen</w:t>
            </w:r>
            <w:r>
              <w:rPr>
                <w:spacing w:val="-8"/>
                <w:sz w:val="22"/>
              </w:rPr>
              <w:t> </w:t>
            </w:r>
            <w:r>
              <w:rPr>
                <w:sz w:val="22"/>
              </w:rPr>
              <w:t>Impact</w:t>
            </w:r>
            <w:r>
              <w:rPr>
                <w:spacing w:val="-8"/>
                <w:sz w:val="22"/>
              </w:rPr>
              <w:t> </w:t>
            </w:r>
            <w:r>
              <w:rPr>
                <w:sz w:val="22"/>
              </w:rPr>
              <w:t>Assessment</w:t>
            </w:r>
            <w:r>
              <w:rPr>
                <w:spacing w:val="-9"/>
                <w:sz w:val="22"/>
              </w:rPr>
              <w:t> </w:t>
            </w:r>
            <w:r>
              <w:rPr>
                <w:sz w:val="22"/>
              </w:rPr>
              <w:t>module</w:t>
            </w:r>
            <w:r>
              <w:rPr>
                <w:spacing w:val="-10"/>
                <w:sz w:val="22"/>
              </w:rPr>
              <w:t> </w:t>
            </w:r>
            <w:r>
              <w:rPr>
                <w:sz w:val="22"/>
              </w:rPr>
              <w:t>cross-references APK behaviour with mock demographic dataset.</w:t>
            </w:r>
          </w:p>
        </w:tc>
        <w:tc>
          <w:tcPr>
            <w:tcW w:w="4531" w:type="dxa"/>
          </w:tcPr>
          <w:p>
            <w:pPr>
              <w:pStyle w:val="TableParagraph"/>
              <w:ind w:left="120"/>
              <w:rPr>
                <w:sz w:val="22"/>
              </w:rPr>
            </w:pPr>
            <w:r>
              <w:rPr>
                <w:sz w:val="22"/>
              </w:rPr>
              <w:t>Custom</w:t>
            </w:r>
            <w:r>
              <w:rPr>
                <w:spacing w:val="-5"/>
                <w:sz w:val="22"/>
              </w:rPr>
              <w:t> </w:t>
            </w:r>
            <w:r>
              <w:rPr>
                <w:sz w:val="22"/>
              </w:rPr>
              <w:t>Python</w:t>
            </w:r>
            <w:r>
              <w:rPr>
                <w:spacing w:val="-5"/>
                <w:sz w:val="22"/>
              </w:rPr>
              <w:t> </w:t>
            </w:r>
            <w:r>
              <w:rPr>
                <w:sz w:val="22"/>
              </w:rPr>
              <w:t>module</w:t>
            </w:r>
            <w:r>
              <w:rPr>
                <w:spacing w:val="-3"/>
                <w:sz w:val="22"/>
              </w:rPr>
              <w:t> </w:t>
            </w:r>
            <w:r>
              <w:rPr>
                <w:sz w:val="22"/>
              </w:rPr>
              <w:t>+</w:t>
            </w:r>
            <w:r>
              <w:rPr>
                <w:spacing w:val="-4"/>
                <w:sz w:val="22"/>
              </w:rPr>
              <w:t> </w:t>
            </w:r>
            <w:r>
              <w:rPr>
                <w:spacing w:val="-2"/>
                <w:sz w:val="22"/>
              </w:rPr>
              <w:t>PostgreSQL</w:t>
            </w:r>
          </w:p>
        </w:tc>
      </w:tr>
      <w:tr>
        <w:trPr>
          <w:trHeight w:val="1202" w:hRule="atLeast"/>
        </w:trPr>
        <w:tc>
          <w:tcPr>
            <w:tcW w:w="650" w:type="dxa"/>
          </w:tcPr>
          <w:p>
            <w:pPr>
              <w:pStyle w:val="TableParagraph"/>
              <w:rPr>
                <w:sz w:val="22"/>
              </w:rPr>
            </w:pPr>
            <w:r>
              <w:rPr>
                <w:spacing w:val="-5"/>
                <w:sz w:val="22"/>
              </w:rPr>
              <w:t>10</w:t>
            </w:r>
          </w:p>
        </w:tc>
        <w:tc>
          <w:tcPr>
            <w:tcW w:w="4179" w:type="dxa"/>
          </w:tcPr>
          <w:p>
            <w:pPr>
              <w:pStyle w:val="TableParagraph"/>
              <w:spacing w:line="276" w:lineRule="auto"/>
              <w:ind w:left="120" w:right="160"/>
              <w:rPr>
                <w:sz w:val="22"/>
              </w:rPr>
            </w:pPr>
            <w:r>
              <w:rPr>
                <w:sz w:val="22"/>
              </w:rPr>
              <w:t>Report</w:t>
            </w:r>
            <w:r>
              <w:rPr>
                <w:spacing w:val="-11"/>
                <w:sz w:val="22"/>
              </w:rPr>
              <w:t> </w:t>
            </w:r>
            <w:r>
              <w:rPr>
                <w:sz w:val="22"/>
              </w:rPr>
              <w:t>Generation</w:t>
            </w:r>
            <w:r>
              <w:rPr>
                <w:spacing w:val="-9"/>
                <w:sz w:val="22"/>
              </w:rPr>
              <w:t> </w:t>
            </w:r>
            <w:r>
              <w:rPr>
                <w:sz w:val="22"/>
              </w:rPr>
              <w:t>Agent</w:t>
            </w:r>
            <w:r>
              <w:rPr>
                <w:spacing w:val="-8"/>
                <w:sz w:val="22"/>
              </w:rPr>
              <w:t> </w:t>
            </w:r>
            <w:r>
              <w:rPr>
                <w:sz w:val="22"/>
              </w:rPr>
              <w:t>selects</w:t>
            </w:r>
            <w:r>
              <w:rPr>
                <w:spacing w:val="-10"/>
                <w:sz w:val="22"/>
              </w:rPr>
              <w:t> </w:t>
            </w:r>
            <w:r>
              <w:rPr>
                <w:sz w:val="22"/>
              </w:rPr>
              <w:t>template by JWT role. Populates template with all agent outputs. WeasyPrint renders PDF.</w:t>
            </w:r>
          </w:p>
        </w:tc>
        <w:tc>
          <w:tcPr>
            <w:tcW w:w="4531" w:type="dxa"/>
          </w:tcPr>
          <w:p>
            <w:pPr>
              <w:pStyle w:val="TableParagraph"/>
              <w:ind w:left="120"/>
              <w:rPr>
                <w:sz w:val="22"/>
              </w:rPr>
            </w:pPr>
            <w:r>
              <w:rPr>
                <w:sz w:val="22"/>
              </w:rPr>
              <w:t>Jinja2</w:t>
            </w:r>
            <w:r>
              <w:rPr>
                <w:spacing w:val="-2"/>
                <w:sz w:val="22"/>
              </w:rPr>
              <w:t> </w:t>
            </w:r>
            <w:r>
              <w:rPr>
                <w:sz w:val="22"/>
              </w:rPr>
              <w:t>+</w:t>
            </w:r>
            <w:r>
              <w:rPr>
                <w:spacing w:val="-3"/>
                <w:sz w:val="22"/>
              </w:rPr>
              <w:t> </w:t>
            </w:r>
            <w:r>
              <w:rPr>
                <w:sz w:val="22"/>
              </w:rPr>
              <w:t>LLM</w:t>
            </w:r>
            <w:r>
              <w:rPr>
                <w:spacing w:val="-2"/>
                <w:sz w:val="22"/>
              </w:rPr>
              <w:t> </w:t>
            </w:r>
            <w:r>
              <w:rPr>
                <w:sz w:val="22"/>
              </w:rPr>
              <w:t>+</w:t>
            </w:r>
            <w:r>
              <w:rPr>
                <w:spacing w:val="-3"/>
                <w:sz w:val="22"/>
              </w:rPr>
              <w:t> </w:t>
            </w:r>
            <w:r>
              <w:rPr>
                <w:spacing w:val="-2"/>
                <w:sz w:val="22"/>
              </w:rPr>
              <w:t>WeasyPrint</w:t>
            </w:r>
          </w:p>
        </w:tc>
      </w:tr>
    </w:tbl>
    <w:p>
      <w:pPr>
        <w:pStyle w:val="TableParagraph"/>
        <w:spacing w:after="0"/>
        <w:rPr>
          <w:sz w:val="22"/>
        </w:rPr>
        <w:sectPr>
          <w:pgSz w:w="11910" w:h="16840"/>
          <w:pgMar w:top="1380" w:bottom="1214"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50"/>
        <w:gridCol w:w="4179"/>
        <w:gridCol w:w="4531"/>
      </w:tblGrid>
      <w:tr>
        <w:trPr>
          <w:trHeight w:val="585" w:hRule="atLeast"/>
        </w:trPr>
        <w:tc>
          <w:tcPr>
            <w:tcW w:w="650" w:type="dxa"/>
          </w:tcPr>
          <w:p>
            <w:pPr>
              <w:pStyle w:val="TableParagraph"/>
              <w:rPr>
                <w:b/>
                <w:sz w:val="22"/>
              </w:rPr>
            </w:pPr>
            <w:r>
              <w:rPr>
                <w:b/>
                <w:spacing w:val="-4"/>
                <w:sz w:val="22"/>
              </w:rPr>
              <w:t>Step</w:t>
            </w:r>
          </w:p>
        </w:tc>
        <w:tc>
          <w:tcPr>
            <w:tcW w:w="4179" w:type="dxa"/>
          </w:tcPr>
          <w:p>
            <w:pPr>
              <w:pStyle w:val="TableParagraph"/>
              <w:ind w:left="120"/>
              <w:rPr>
                <w:b/>
                <w:sz w:val="22"/>
              </w:rPr>
            </w:pPr>
            <w:r>
              <w:rPr>
                <w:b/>
                <w:spacing w:val="-2"/>
                <w:sz w:val="22"/>
              </w:rPr>
              <w:t>Action</w:t>
            </w:r>
          </w:p>
        </w:tc>
        <w:tc>
          <w:tcPr>
            <w:tcW w:w="4531" w:type="dxa"/>
          </w:tcPr>
          <w:p>
            <w:pPr>
              <w:pStyle w:val="TableParagraph"/>
              <w:ind w:left="120"/>
              <w:rPr>
                <w:b/>
                <w:sz w:val="22"/>
              </w:rPr>
            </w:pPr>
            <w:r>
              <w:rPr>
                <w:b/>
                <w:sz w:val="22"/>
              </w:rPr>
              <w:t>Component</w:t>
            </w:r>
            <w:r>
              <w:rPr>
                <w:b/>
                <w:spacing w:val="-7"/>
                <w:sz w:val="22"/>
              </w:rPr>
              <w:t> </w:t>
            </w:r>
            <w:r>
              <w:rPr>
                <w:b/>
                <w:spacing w:val="-2"/>
                <w:sz w:val="22"/>
              </w:rPr>
              <w:t>Responsible</w:t>
            </w:r>
          </w:p>
        </w:tc>
      </w:tr>
      <w:tr>
        <w:trPr>
          <w:trHeight w:val="1204" w:hRule="atLeast"/>
        </w:trPr>
        <w:tc>
          <w:tcPr>
            <w:tcW w:w="650" w:type="dxa"/>
          </w:tcPr>
          <w:p>
            <w:pPr>
              <w:pStyle w:val="TableParagraph"/>
              <w:rPr>
                <w:sz w:val="22"/>
              </w:rPr>
            </w:pPr>
            <w:r>
              <w:rPr>
                <w:spacing w:val="-5"/>
                <w:sz w:val="22"/>
              </w:rPr>
              <w:t>11</w:t>
            </w:r>
          </w:p>
        </w:tc>
        <w:tc>
          <w:tcPr>
            <w:tcW w:w="4179" w:type="dxa"/>
          </w:tcPr>
          <w:p>
            <w:pPr>
              <w:pStyle w:val="TableParagraph"/>
              <w:spacing w:line="276" w:lineRule="auto"/>
              <w:ind w:left="120" w:right="160"/>
              <w:rPr>
                <w:sz w:val="22"/>
              </w:rPr>
            </w:pPr>
            <w:r>
              <w:rPr>
                <w:sz w:val="22"/>
              </w:rPr>
              <w:t>Report</w:t>
            </w:r>
            <w:r>
              <w:rPr>
                <w:spacing w:val="-10"/>
                <w:sz w:val="22"/>
              </w:rPr>
              <w:t> </w:t>
            </w:r>
            <w:r>
              <w:rPr>
                <w:sz w:val="22"/>
              </w:rPr>
              <w:t>SHA-256</w:t>
            </w:r>
            <w:r>
              <w:rPr>
                <w:spacing w:val="-7"/>
                <w:sz w:val="22"/>
              </w:rPr>
              <w:t> </w:t>
            </w:r>
            <w:r>
              <w:rPr>
                <w:sz w:val="22"/>
              </w:rPr>
              <w:t>hashed</w:t>
            </w:r>
            <w:r>
              <w:rPr>
                <w:spacing w:val="-7"/>
                <w:sz w:val="22"/>
              </w:rPr>
              <w:t> </w:t>
            </w:r>
            <w:r>
              <w:rPr>
                <w:sz w:val="22"/>
              </w:rPr>
              <w:t>and</w:t>
            </w:r>
            <w:r>
              <w:rPr>
                <w:spacing w:val="-8"/>
                <w:sz w:val="22"/>
              </w:rPr>
              <w:t> </w:t>
            </w:r>
            <w:r>
              <w:rPr>
                <w:sz w:val="22"/>
              </w:rPr>
              <w:t>committed</w:t>
            </w:r>
            <w:r>
              <w:rPr>
                <w:spacing w:val="-10"/>
                <w:sz w:val="22"/>
              </w:rPr>
              <w:t> </w:t>
            </w:r>
            <w:r>
              <w:rPr>
                <w:sz w:val="22"/>
              </w:rPr>
              <w:t>to Hyperledger Fabric. Hash + timestamp stored in PostgreSQL.</w:t>
            </w:r>
          </w:p>
        </w:tc>
        <w:tc>
          <w:tcPr>
            <w:tcW w:w="4531" w:type="dxa"/>
          </w:tcPr>
          <w:p>
            <w:pPr>
              <w:pStyle w:val="TableParagraph"/>
              <w:ind w:left="120"/>
              <w:rPr>
                <w:sz w:val="22"/>
              </w:rPr>
            </w:pPr>
            <w:r>
              <w:rPr>
                <w:sz w:val="22"/>
              </w:rPr>
              <w:t>Hyperledger</w:t>
            </w:r>
            <w:r>
              <w:rPr>
                <w:spacing w:val="-4"/>
                <w:sz w:val="22"/>
              </w:rPr>
              <w:t> </w:t>
            </w:r>
            <w:r>
              <w:rPr>
                <w:sz w:val="22"/>
              </w:rPr>
              <w:t>Fabric</w:t>
            </w:r>
            <w:r>
              <w:rPr>
                <w:spacing w:val="-5"/>
                <w:sz w:val="22"/>
              </w:rPr>
              <w:t> SDK</w:t>
            </w:r>
          </w:p>
        </w:tc>
      </w:tr>
      <w:tr>
        <w:trPr>
          <w:trHeight w:val="1202" w:hRule="atLeast"/>
        </w:trPr>
        <w:tc>
          <w:tcPr>
            <w:tcW w:w="650" w:type="dxa"/>
          </w:tcPr>
          <w:p>
            <w:pPr>
              <w:pStyle w:val="TableParagraph"/>
              <w:rPr>
                <w:sz w:val="22"/>
              </w:rPr>
            </w:pPr>
            <w:r>
              <w:rPr>
                <w:spacing w:val="-5"/>
                <w:sz w:val="22"/>
              </w:rPr>
              <w:t>12</w:t>
            </w:r>
          </w:p>
        </w:tc>
        <w:tc>
          <w:tcPr>
            <w:tcW w:w="4179" w:type="dxa"/>
          </w:tcPr>
          <w:p>
            <w:pPr>
              <w:pStyle w:val="TableParagraph"/>
              <w:spacing w:line="276" w:lineRule="auto"/>
              <w:ind w:left="120"/>
              <w:rPr>
                <w:sz w:val="22"/>
              </w:rPr>
            </w:pPr>
            <w:r>
              <w:rPr>
                <w:sz w:val="22"/>
              </w:rPr>
              <w:t>Completed report stored in MinIO. Redis pub/sub</w:t>
            </w:r>
            <w:r>
              <w:rPr>
                <w:spacing w:val="-9"/>
                <w:sz w:val="22"/>
              </w:rPr>
              <w:t> </w:t>
            </w:r>
            <w:r>
              <w:rPr>
                <w:sz w:val="22"/>
              </w:rPr>
              <w:t>notifies</w:t>
            </w:r>
            <w:r>
              <w:rPr>
                <w:spacing w:val="-10"/>
                <w:sz w:val="22"/>
              </w:rPr>
              <w:t> </w:t>
            </w:r>
            <w:r>
              <w:rPr>
                <w:sz w:val="22"/>
              </w:rPr>
              <w:t>frontend</w:t>
            </w:r>
            <w:r>
              <w:rPr>
                <w:spacing w:val="-10"/>
                <w:sz w:val="22"/>
              </w:rPr>
              <w:t> </w:t>
            </w:r>
            <w:r>
              <w:rPr>
                <w:sz w:val="22"/>
              </w:rPr>
              <w:t>WebSocket.</w:t>
            </w:r>
            <w:r>
              <w:rPr>
                <w:spacing w:val="-10"/>
                <w:sz w:val="22"/>
              </w:rPr>
              <w:t> </w:t>
            </w:r>
            <w:r>
              <w:rPr>
                <w:sz w:val="22"/>
              </w:rPr>
              <w:t>User sees report.</w:t>
            </w:r>
          </w:p>
        </w:tc>
        <w:tc>
          <w:tcPr>
            <w:tcW w:w="4531" w:type="dxa"/>
          </w:tcPr>
          <w:p>
            <w:pPr>
              <w:pStyle w:val="TableParagraph"/>
              <w:ind w:left="120"/>
              <w:rPr>
                <w:sz w:val="22"/>
              </w:rPr>
            </w:pPr>
            <w:r>
              <w:rPr>
                <w:sz w:val="22"/>
              </w:rPr>
              <w:t>MinIO</w:t>
            </w:r>
            <w:r>
              <w:rPr>
                <w:spacing w:val="-3"/>
                <w:sz w:val="22"/>
              </w:rPr>
              <w:t> </w:t>
            </w:r>
            <w:r>
              <w:rPr>
                <w:sz w:val="22"/>
              </w:rPr>
              <w:t>+</w:t>
            </w:r>
            <w:r>
              <w:rPr>
                <w:spacing w:val="-4"/>
                <w:sz w:val="22"/>
              </w:rPr>
              <w:t> </w:t>
            </w:r>
            <w:r>
              <w:rPr>
                <w:sz w:val="22"/>
              </w:rPr>
              <w:t>Redis</w:t>
            </w:r>
            <w:r>
              <w:rPr>
                <w:spacing w:val="-4"/>
                <w:sz w:val="22"/>
              </w:rPr>
              <w:t> </w:t>
            </w:r>
            <w:r>
              <w:rPr>
                <w:sz w:val="22"/>
              </w:rPr>
              <w:t>+</w:t>
            </w:r>
            <w:r>
              <w:rPr>
                <w:spacing w:val="-3"/>
                <w:sz w:val="22"/>
              </w:rPr>
              <w:t> </w:t>
            </w:r>
            <w:r>
              <w:rPr>
                <w:sz w:val="22"/>
              </w:rPr>
              <w:t>FastAPI</w:t>
            </w:r>
            <w:r>
              <w:rPr>
                <w:spacing w:val="-4"/>
                <w:sz w:val="22"/>
              </w:rPr>
              <w:t> </w:t>
            </w:r>
            <w:r>
              <w:rPr>
                <w:spacing w:val="-2"/>
                <w:sz w:val="22"/>
              </w:rPr>
              <w:t>WebSocket</w:t>
            </w:r>
          </w:p>
        </w:tc>
      </w:tr>
    </w:tbl>
    <w:p>
      <w:pPr>
        <w:pStyle w:val="ListParagraph"/>
        <w:numPr>
          <w:ilvl w:val="1"/>
          <w:numId w:val="8"/>
        </w:numPr>
        <w:tabs>
          <w:tab w:pos="354" w:val="left" w:leader="none"/>
        </w:tabs>
        <w:spacing w:line="240" w:lineRule="auto" w:before="260" w:after="0"/>
        <w:ind w:left="354" w:right="0" w:hanging="331"/>
        <w:jc w:val="left"/>
        <w:rPr>
          <w:b/>
          <w:sz w:val="22"/>
        </w:rPr>
      </w:pPr>
      <w:r>
        <w:rPr>
          <w:i/>
          <w:sz w:val="22"/>
        </w:rPr>
        <w:t>Agent</w:t>
      </w:r>
      <w:r>
        <w:rPr>
          <w:i/>
          <w:spacing w:val="-7"/>
          <w:sz w:val="22"/>
        </w:rPr>
        <w:t> </w:t>
      </w:r>
      <w:r>
        <w:rPr>
          <w:i/>
          <w:sz w:val="22"/>
        </w:rPr>
        <w:t>State</w:t>
      </w:r>
      <w:r>
        <w:rPr>
          <w:i/>
          <w:spacing w:val="-5"/>
          <w:sz w:val="22"/>
        </w:rPr>
        <w:t> </w:t>
      </w:r>
      <w:r>
        <w:rPr>
          <w:i/>
          <w:sz w:val="22"/>
        </w:rPr>
        <w:t>Machine</w:t>
      </w:r>
      <w:r>
        <w:rPr>
          <w:i/>
          <w:spacing w:val="-5"/>
          <w:sz w:val="22"/>
        </w:rPr>
        <w:t> </w:t>
      </w:r>
      <w:r>
        <w:rPr>
          <w:i/>
          <w:spacing w:val="-2"/>
          <w:sz w:val="22"/>
        </w:rPr>
        <w:t>(LangGraph)</w:t>
      </w:r>
    </w:p>
    <w:p>
      <w:pPr>
        <w:pStyle w:val="BodyText"/>
        <w:spacing w:line="273" w:lineRule="auto" w:before="101"/>
        <w:ind w:left="23" w:right="1150"/>
      </w:pPr>
      <w:r>
        <w:rPr/>
        <w:t>The</w:t>
      </w:r>
      <w:r>
        <w:rPr>
          <w:spacing w:val="-2"/>
        </w:rPr>
        <w:t> </w:t>
      </w:r>
      <w:r>
        <w:rPr/>
        <w:t>GenAI</w:t>
      </w:r>
      <w:r>
        <w:rPr>
          <w:spacing w:val="-5"/>
        </w:rPr>
        <w:t> </w:t>
      </w:r>
      <w:r>
        <w:rPr/>
        <w:t>orchestration</w:t>
      </w:r>
      <w:r>
        <w:rPr>
          <w:spacing w:val="-3"/>
        </w:rPr>
        <w:t> </w:t>
      </w:r>
      <w:r>
        <w:rPr/>
        <w:t>layer</w:t>
      </w:r>
      <w:r>
        <w:rPr>
          <w:spacing w:val="-2"/>
        </w:rPr>
        <w:t> </w:t>
      </w:r>
      <w:r>
        <w:rPr/>
        <w:t>is</w:t>
      </w:r>
      <w:r>
        <w:rPr>
          <w:spacing w:val="-5"/>
        </w:rPr>
        <w:t> </w:t>
      </w:r>
      <w:r>
        <w:rPr/>
        <w:t>implemented</w:t>
      </w:r>
      <w:r>
        <w:rPr>
          <w:spacing w:val="-2"/>
        </w:rPr>
        <w:t> </w:t>
      </w:r>
      <w:r>
        <w:rPr/>
        <w:t>as</w:t>
      </w:r>
      <w:r>
        <w:rPr>
          <w:spacing w:val="-2"/>
        </w:rPr>
        <w:t> </w:t>
      </w:r>
      <w:r>
        <w:rPr/>
        <w:t>a</w:t>
      </w:r>
      <w:r>
        <w:rPr>
          <w:spacing w:val="-2"/>
        </w:rPr>
        <w:t> </w:t>
      </w:r>
      <w:r>
        <w:rPr/>
        <w:t>directed</w:t>
      </w:r>
      <w:r>
        <w:rPr>
          <w:spacing w:val="-5"/>
        </w:rPr>
        <w:t> </w:t>
      </w:r>
      <w:r>
        <w:rPr/>
        <w:t>acyclic</w:t>
      </w:r>
      <w:r>
        <w:rPr>
          <w:spacing w:val="-2"/>
        </w:rPr>
        <w:t> </w:t>
      </w:r>
      <w:r>
        <w:rPr/>
        <w:t>graph</w:t>
      </w:r>
      <w:r>
        <w:rPr>
          <w:spacing w:val="-3"/>
        </w:rPr>
        <w:t> </w:t>
      </w:r>
      <w:r>
        <w:rPr/>
        <w:t>using</w:t>
      </w:r>
      <w:r>
        <w:rPr>
          <w:spacing w:val="-3"/>
        </w:rPr>
        <w:t> </w:t>
      </w:r>
      <w:r>
        <w:rPr/>
        <w:t>LangGraph.</w:t>
      </w:r>
      <w:r>
        <w:rPr>
          <w:spacing w:val="-2"/>
        </w:rPr>
        <w:t> </w:t>
      </w:r>
      <w:r>
        <w:rPr/>
        <w:t>Each node is a specialised agent; edges carry typed context objects between agents.</w:t>
      </w:r>
    </w:p>
    <w:p>
      <w:pPr>
        <w:pStyle w:val="BodyText"/>
        <w:spacing w:before="0"/>
        <w:ind w:left="0"/>
        <w:rPr>
          <w:sz w:val="20"/>
        </w:rPr>
      </w:pPr>
    </w:p>
    <w:p>
      <w:pPr>
        <w:pStyle w:val="BodyText"/>
        <w:spacing w:before="31"/>
        <w:ind w:left="0"/>
        <w:rPr>
          <w:sz w:val="20"/>
        </w:rPr>
      </w:pPr>
      <w:r>
        <w:rPr>
          <w:sz w:val="20"/>
        </w:rPr>
        <w:drawing>
          <wp:anchor distT="0" distB="0" distL="0" distR="0" allowOverlap="1" layoutInCell="1" locked="0" behindDoc="1" simplePos="0" relativeHeight="487588864">
            <wp:simplePos x="0" y="0"/>
            <wp:positionH relativeFrom="page">
              <wp:posOffset>1163301</wp:posOffset>
            </wp:positionH>
            <wp:positionV relativeFrom="paragraph">
              <wp:posOffset>190360</wp:posOffset>
            </wp:positionV>
            <wp:extent cx="5178504" cy="502958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5178504" cy="5029581"/>
                    </a:xfrm>
                    <a:prstGeom prst="rect">
                      <a:avLst/>
                    </a:prstGeom>
                  </pic:spPr>
                </pic:pic>
              </a:graphicData>
            </a:graphic>
          </wp:anchor>
        </w:drawing>
      </w:r>
    </w:p>
    <w:p>
      <w:pPr>
        <w:pStyle w:val="BodyText"/>
        <w:spacing w:after="0"/>
        <w:rPr>
          <w:sz w:val="20"/>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1"/>
          <w:numId w:val="8"/>
        </w:numPr>
        <w:tabs>
          <w:tab w:pos="354" w:val="left" w:leader="none"/>
        </w:tabs>
        <w:spacing w:line="240" w:lineRule="auto" w:before="41" w:after="0"/>
        <w:ind w:left="354" w:right="0" w:hanging="331"/>
        <w:jc w:val="left"/>
        <w:rPr>
          <w:b/>
          <w:sz w:val="22"/>
        </w:rPr>
      </w:pPr>
      <w:r>
        <w:rPr>
          <w:i/>
          <w:sz w:val="22"/>
        </w:rPr>
        <w:t>Unified</w:t>
      </w:r>
      <w:r>
        <w:rPr>
          <w:i/>
          <w:spacing w:val="-7"/>
          <w:sz w:val="22"/>
        </w:rPr>
        <w:t> </w:t>
      </w:r>
      <w:r>
        <w:rPr>
          <w:i/>
          <w:sz w:val="22"/>
        </w:rPr>
        <w:t>Operational</w:t>
      </w:r>
      <w:r>
        <w:rPr>
          <w:i/>
          <w:spacing w:val="-8"/>
          <w:sz w:val="22"/>
        </w:rPr>
        <w:t> </w:t>
      </w:r>
      <w:r>
        <w:rPr>
          <w:i/>
          <w:sz w:val="22"/>
        </w:rPr>
        <w:t>Data</w:t>
      </w:r>
      <w:r>
        <w:rPr>
          <w:i/>
          <w:spacing w:val="-6"/>
          <w:sz w:val="22"/>
        </w:rPr>
        <w:t> </w:t>
      </w:r>
      <w:r>
        <w:rPr>
          <w:i/>
          <w:spacing w:val="-4"/>
          <w:sz w:val="22"/>
        </w:rPr>
        <w:t>Flow</w:t>
      </w:r>
    </w:p>
    <w:p>
      <w:pPr>
        <w:pStyle w:val="BodyText"/>
        <w:spacing w:line="273" w:lineRule="auto"/>
        <w:ind w:left="23" w:right="1037"/>
      </w:pPr>
      <w:r>
        <w:rPr/>
        <w:t>The</w:t>
      </w:r>
      <w:r>
        <w:rPr>
          <w:spacing w:val="-2"/>
        </w:rPr>
        <w:t> </w:t>
      </w:r>
      <w:r>
        <w:rPr/>
        <w:t>following</w:t>
      </w:r>
      <w:r>
        <w:rPr>
          <w:spacing w:val="-4"/>
        </w:rPr>
        <w:t> </w:t>
      </w:r>
      <w:r>
        <w:rPr/>
        <w:t>diagram</w:t>
      </w:r>
      <w:r>
        <w:rPr>
          <w:spacing w:val="-2"/>
        </w:rPr>
        <w:t> </w:t>
      </w:r>
      <w:r>
        <w:rPr/>
        <w:t>illustrates</w:t>
      </w:r>
      <w:r>
        <w:rPr>
          <w:spacing w:val="-5"/>
        </w:rPr>
        <w:t> </w:t>
      </w:r>
      <w:r>
        <w:rPr/>
        <w:t>end-to-end</w:t>
      </w:r>
      <w:r>
        <w:rPr>
          <w:spacing w:val="-4"/>
        </w:rPr>
        <w:t> </w:t>
      </w:r>
      <w:r>
        <w:rPr/>
        <w:t>telemetry</w:t>
      </w:r>
      <w:r>
        <w:rPr>
          <w:spacing w:val="-2"/>
        </w:rPr>
        <w:t> </w:t>
      </w:r>
      <w:r>
        <w:rPr/>
        <w:t>from</w:t>
      </w:r>
      <w:r>
        <w:rPr>
          <w:spacing w:val="-4"/>
        </w:rPr>
        <w:t> </w:t>
      </w:r>
      <w:r>
        <w:rPr/>
        <w:t>initial</w:t>
      </w:r>
      <w:r>
        <w:rPr>
          <w:spacing w:val="-2"/>
        </w:rPr>
        <w:t> </w:t>
      </w:r>
      <w:r>
        <w:rPr/>
        <w:t>APK</w:t>
      </w:r>
      <w:r>
        <w:rPr>
          <w:spacing w:val="-2"/>
        </w:rPr>
        <w:t> </w:t>
      </w:r>
      <w:r>
        <w:rPr/>
        <w:t>ingestion</w:t>
      </w:r>
      <w:r>
        <w:rPr>
          <w:spacing w:val="-6"/>
        </w:rPr>
        <w:t> </w:t>
      </w:r>
      <w:r>
        <w:rPr/>
        <w:t>to</w:t>
      </w:r>
      <w:r>
        <w:rPr>
          <w:spacing w:val="-3"/>
        </w:rPr>
        <w:t> </w:t>
      </w:r>
      <w:r>
        <w:rPr/>
        <w:t>finalised intelligence reporting.</w:t>
      </w:r>
    </w:p>
    <w:p>
      <w:pPr>
        <w:pStyle w:val="BodyText"/>
        <w:spacing w:before="5"/>
        <w:ind w:left="0"/>
        <w:rPr>
          <w:sz w:val="19"/>
        </w:rPr>
      </w:pPr>
      <w:r>
        <w:rPr>
          <w:sz w:val="19"/>
        </w:rPr>
        <w:drawing>
          <wp:anchor distT="0" distB="0" distL="0" distR="0" allowOverlap="1" layoutInCell="1" locked="0" behindDoc="1" simplePos="0" relativeHeight="487589376">
            <wp:simplePos x="0" y="0"/>
            <wp:positionH relativeFrom="page">
              <wp:posOffset>1080651</wp:posOffset>
            </wp:positionH>
            <wp:positionV relativeFrom="paragraph">
              <wp:posOffset>166099</wp:posOffset>
            </wp:positionV>
            <wp:extent cx="5464386" cy="570814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5464386" cy="5708142"/>
                    </a:xfrm>
                    <a:prstGeom prst="rect">
                      <a:avLst/>
                    </a:prstGeom>
                  </pic:spPr>
                </pic:pic>
              </a:graphicData>
            </a:graphic>
          </wp:anchor>
        </w:drawing>
      </w:r>
    </w:p>
    <w:p>
      <w:pPr>
        <w:pStyle w:val="BodyText"/>
        <w:spacing w:before="0"/>
        <w:ind w:left="0"/>
      </w:pPr>
    </w:p>
    <w:p>
      <w:pPr>
        <w:pStyle w:val="BodyText"/>
        <w:spacing w:before="243"/>
        <w:ind w:left="0"/>
      </w:pPr>
    </w:p>
    <w:p>
      <w:pPr>
        <w:pStyle w:val="ListParagraph"/>
        <w:numPr>
          <w:ilvl w:val="0"/>
          <w:numId w:val="8"/>
        </w:numPr>
        <w:tabs>
          <w:tab w:pos="242" w:val="left" w:leader="none"/>
        </w:tabs>
        <w:spacing w:line="240" w:lineRule="auto" w:before="0" w:after="0"/>
        <w:ind w:left="242" w:right="0" w:hanging="219"/>
        <w:jc w:val="left"/>
        <w:rPr>
          <w:b/>
          <w:sz w:val="22"/>
        </w:rPr>
      </w:pPr>
      <w:r>
        <w:rPr>
          <w:b/>
          <w:color w:val="1E293A"/>
          <w:sz w:val="22"/>
        </w:rPr>
        <w:t>Core</w:t>
      </w:r>
      <w:r>
        <w:rPr>
          <w:b/>
          <w:color w:val="1E293A"/>
          <w:spacing w:val="-5"/>
          <w:sz w:val="22"/>
        </w:rPr>
        <w:t> </w:t>
      </w:r>
      <w:r>
        <w:rPr>
          <w:b/>
          <w:color w:val="1E293A"/>
          <w:spacing w:val="-2"/>
          <w:sz w:val="22"/>
        </w:rPr>
        <w:t>Features</w:t>
      </w:r>
    </w:p>
    <w:p>
      <w:pPr>
        <w:spacing w:before="180"/>
        <w:ind w:left="23" w:right="0" w:firstLine="0"/>
        <w:jc w:val="left"/>
        <w:rPr>
          <w:i/>
          <w:sz w:val="22"/>
        </w:rPr>
      </w:pPr>
      <w:r>
        <w:rPr>
          <w:i/>
          <w:sz w:val="22"/>
        </w:rPr>
        <w:t>Core</w:t>
      </w:r>
      <w:r>
        <w:rPr>
          <w:i/>
          <w:spacing w:val="-4"/>
          <w:sz w:val="22"/>
        </w:rPr>
        <w:t> </w:t>
      </w:r>
      <w:r>
        <w:rPr>
          <w:i/>
          <w:sz w:val="22"/>
        </w:rPr>
        <w:t>Features</w:t>
      </w:r>
      <w:r>
        <w:rPr>
          <w:i/>
          <w:spacing w:val="-6"/>
          <w:sz w:val="22"/>
        </w:rPr>
        <w:t> </w:t>
      </w:r>
      <w:r>
        <w:rPr>
          <w:i/>
          <w:spacing w:val="-2"/>
          <w:sz w:val="22"/>
        </w:rPr>
        <w:t>Overview</w:t>
      </w:r>
    </w:p>
    <w:p>
      <w:pPr>
        <w:pStyle w:val="BodyText"/>
        <w:spacing w:line="276" w:lineRule="auto"/>
        <w:ind w:left="23" w:right="1037"/>
      </w:pPr>
      <w:r>
        <w:rPr/>
        <w:t>The proposed solution is a comprehensive AI-driven fraudulent APK investigation and fraud intelligence platform specifically designed for banking and financial ecosystems. The platform combines</w:t>
      </w:r>
      <w:r>
        <w:rPr>
          <w:spacing w:val="-1"/>
        </w:rPr>
        <w:t> </w:t>
      </w:r>
      <w:r>
        <w:rPr/>
        <w:t>automated</w:t>
      </w:r>
      <w:r>
        <w:rPr>
          <w:spacing w:val="-2"/>
        </w:rPr>
        <w:t> </w:t>
      </w:r>
      <w:r>
        <w:rPr/>
        <w:t>APK</w:t>
      </w:r>
      <w:r>
        <w:rPr>
          <w:spacing w:val="-2"/>
        </w:rPr>
        <w:t> </w:t>
      </w:r>
      <w:r>
        <w:rPr/>
        <w:t>ingestion,</w:t>
      </w:r>
      <w:r>
        <w:rPr>
          <w:spacing w:val="-4"/>
        </w:rPr>
        <w:t> </w:t>
      </w:r>
      <w:r>
        <w:rPr/>
        <w:t>metadata</w:t>
      </w:r>
      <w:r>
        <w:rPr>
          <w:spacing w:val="-2"/>
        </w:rPr>
        <w:t> </w:t>
      </w:r>
      <w:r>
        <w:rPr/>
        <w:t>intelligence</w:t>
      </w:r>
      <w:r>
        <w:rPr>
          <w:spacing w:val="-4"/>
        </w:rPr>
        <w:t> </w:t>
      </w:r>
      <w:r>
        <w:rPr/>
        <w:t>extraction,</w:t>
      </w:r>
      <w:r>
        <w:rPr>
          <w:spacing w:val="-5"/>
        </w:rPr>
        <w:t> </w:t>
      </w:r>
      <w:r>
        <w:rPr/>
        <w:t>static</w:t>
      </w:r>
      <w:r>
        <w:rPr>
          <w:spacing w:val="-2"/>
        </w:rPr>
        <w:t> </w:t>
      </w:r>
      <w:r>
        <w:rPr/>
        <w:t>and</w:t>
      </w:r>
      <w:r>
        <w:rPr>
          <w:spacing w:val="-5"/>
        </w:rPr>
        <w:t> </w:t>
      </w:r>
      <w:r>
        <w:rPr/>
        <w:t>dynamic</w:t>
      </w:r>
      <w:r>
        <w:rPr>
          <w:spacing w:val="-5"/>
        </w:rPr>
        <w:t> </w:t>
      </w:r>
      <w:r>
        <w:rPr/>
        <w:t>malware analysis, Generative AI-powered threat interpretation, and explainable risk scoring into a unified investigation workflow.</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20"/>
      </w:pPr>
      <w:r>
        <w:rPr/>
        <w:t>Unlike</w:t>
      </w:r>
      <w:r>
        <w:rPr>
          <w:spacing w:val="-1"/>
        </w:rPr>
        <w:t> </w:t>
      </w:r>
      <w:r>
        <w:rPr/>
        <w:t>conventional</w:t>
      </w:r>
      <w:r>
        <w:rPr>
          <w:spacing w:val="-4"/>
        </w:rPr>
        <w:t> </w:t>
      </w:r>
      <w:r>
        <w:rPr/>
        <w:t>malware</w:t>
      </w:r>
      <w:r>
        <w:rPr>
          <w:spacing w:val="-1"/>
        </w:rPr>
        <w:t> </w:t>
      </w:r>
      <w:r>
        <w:rPr/>
        <w:t>analysis</w:t>
      </w:r>
      <w:r>
        <w:rPr>
          <w:spacing w:val="-4"/>
        </w:rPr>
        <w:t> </w:t>
      </w:r>
      <w:r>
        <w:rPr/>
        <w:t>solutions</w:t>
      </w:r>
      <w:r>
        <w:rPr>
          <w:spacing w:val="-3"/>
        </w:rPr>
        <w:t> </w:t>
      </w:r>
      <w:r>
        <w:rPr/>
        <w:t>that</w:t>
      </w:r>
      <w:r>
        <w:rPr>
          <w:spacing w:val="-1"/>
        </w:rPr>
        <w:t> </w:t>
      </w:r>
      <w:r>
        <w:rPr/>
        <w:t>focus</w:t>
      </w:r>
      <w:r>
        <w:rPr>
          <w:spacing w:val="-1"/>
        </w:rPr>
        <w:t> </w:t>
      </w:r>
      <w:r>
        <w:rPr/>
        <w:t>solely</w:t>
      </w:r>
      <w:r>
        <w:rPr>
          <w:spacing w:val="-3"/>
        </w:rPr>
        <w:t> </w:t>
      </w:r>
      <w:r>
        <w:rPr/>
        <w:t>on</w:t>
      </w:r>
      <w:r>
        <w:rPr>
          <w:spacing w:val="-2"/>
        </w:rPr>
        <w:t> </w:t>
      </w:r>
      <w:r>
        <w:rPr/>
        <w:t>technical</w:t>
      </w:r>
      <w:r>
        <w:rPr>
          <w:spacing w:val="-2"/>
        </w:rPr>
        <w:t> </w:t>
      </w:r>
      <w:r>
        <w:rPr/>
        <w:t>detection,</w:t>
      </w:r>
      <w:r>
        <w:rPr>
          <w:spacing w:val="-3"/>
        </w:rPr>
        <w:t> </w:t>
      </w:r>
      <w:r>
        <w:rPr/>
        <w:t>the</w:t>
      </w:r>
      <w:r>
        <w:rPr>
          <w:spacing w:val="-1"/>
        </w:rPr>
        <w:t> </w:t>
      </w:r>
      <w:r>
        <w:rPr/>
        <w:t>platform delivers</w:t>
      </w:r>
      <w:r>
        <w:rPr>
          <w:spacing w:val="-6"/>
        </w:rPr>
        <w:t> </w:t>
      </w:r>
      <w:r>
        <w:rPr/>
        <w:t>end-to-end</w:t>
      </w:r>
      <w:r>
        <w:rPr>
          <w:spacing w:val="-5"/>
        </w:rPr>
        <w:t> </w:t>
      </w:r>
      <w:r>
        <w:rPr/>
        <w:t>fraud</w:t>
      </w:r>
      <w:r>
        <w:rPr>
          <w:spacing w:val="-4"/>
        </w:rPr>
        <w:t> </w:t>
      </w:r>
      <w:r>
        <w:rPr/>
        <w:t>intelligence</w:t>
      </w:r>
      <w:r>
        <w:rPr>
          <w:spacing w:val="-3"/>
        </w:rPr>
        <w:t> </w:t>
      </w:r>
      <w:r>
        <w:rPr/>
        <w:t>by</w:t>
      </w:r>
      <w:r>
        <w:rPr>
          <w:spacing w:val="-3"/>
        </w:rPr>
        <w:t> </w:t>
      </w:r>
      <w:r>
        <w:rPr/>
        <w:t>transforming</w:t>
      </w:r>
      <w:r>
        <w:rPr>
          <w:spacing w:val="-4"/>
        </w:rPr>
        <w:t> </w:t>
      </w:r>
      <w:r>
        <w:rPr/>
        <w:t>raw</w:t>
      </w:r>
      <w:r>
        <w:rPr>
          <w:spacing w:val="-5"/>
        </w:rPr>
        <w:t> </w:t>
      </w:r>
      <w:r>
        <w:rPr/>
        <w:t>malware</w:t>
      </w:r>
      <w:r>
        <w:rPr>
          <w:spacing w:val="-3"/>
        </w:rPr>
        <w:t> </w:t>
      </w:r>
      <w:r>
        <w:rPr/>
        <w:t>artefacts</w:t>
      </w:r>
      <w:r>
        <w:rPr>
          <w:spacing w:val="-2"/>
        </w:rPr>
        <w:t> </w:t>
      </w:r>
      <w:r>
        <w:rPr/>
        <w:t>into</w:t>
      </w:r>
      <w:r>
        <w:rPr>
          <w:spacing w:val="-2"/>
        </w:rPr>
        <w:t> </w:t>
      </w:r>
      <w:r>
        <w:rPr/>
        <w:t>actionable</w:t>
      </w:r>
      <w:r>
        <w:rPr>
          <w:spacing w:val="-6"/>
        </w:rPr>
        <w:t> </w:t>
      </w:r>
      <w:r>
        <w:rPr/>
        <w:t>insights for cybersecurity teams, fraud investigators, compliance officers, banking operations personnel, law enforcement agencies, and regulatory stakeholders. Through a layered analytical framework, the system</w:t>
      </w:r>
      <w:r>
        <w:rPr>
          <w:spacing w:val="-2"/>
        </w:rPr>
        <w:t> </w:t>
      </w:r>
      <w:r>
        <w:rPr/>
        <w:t>enables rapid</w:t>
      </w:r>
      <w:r>
        <w:rPr>
          <w:spacing w:val="-2"/>
        </w:rPr>
        <w:t> </w:t>
      </w:r>
      <w:r>
        <w:rPr/>
        <w:t>identification,</w:t>
      </w:r>
      <w:r>
        <w:rPr>
          <w:spacing w:val="-2"/>
        </w:rPr>
        <w:t> </w:t>
      </w:r>
      <w:r>
        <w:rPr/>
        <w:t>classification, prioritization, and</w:t>
      </w:r>
      <w:r>
        <w:rPr>
          <w:spacing w:val="-2"/>
        </w:rPr>
        <w:t> </w:t>
      </w:r>
      <w:r>
        <w:rPr/>
        <w:t>investigation</w:t>
      </w:r>
      <w:r>
        <w:rPr>
          <w:spacing w:val="-4"/>
        </w:rPr>
        <w:t> </w:t>
      </w:r>
      <w:r>
        <w:rPr/>
        <w:t>of banking</w:t>
      </w:r>
      <w:r>
        <w:rPr>
          <w:spacing w:val="-3"/>
        </w:rPr>
        <w:t> </w:t>
      </w:r>
      <w:r>
        <w:rPr/>
        <w:t>trojans, credential harvesters, OTP interception malware, remote access trojans, spyware, and other financially motivated threats targeting digital banking customers.</w:t>
      </w:r>
    </w:p>
    <w:p>
      <w:pPr>
        <w:pStyle w:val="Heading1"/>
        <w:spacing w:before="121"/>
      </w:pPr>
      <w:r>
        <w:rPr/>
        <w:t>Layer</w:t>
      </w:r>
      <w:r>
        <w:rPr>
          <w:spacing w:val="-6"/>
        </w:rPr>
        <w:t> </w:t>
      </w:r>
      <w:r>
        <w:rPr/>
        <w:t>1:</w:t>
      </w:r>
      <w:r>
        <w:rPr>
          <w:spacing w:val="-5"/>
        </w:rPr>
        <w:t> </w:t>
      </w:r>
      <w:r>
        <w:rPr/>
        <w:t>Ingestion</w:t>
      </w:r>
      <w:r>
        <w:rPr>
          <w:spacing w:val="-6"/>
        </w:rPr>
        <w:t> </w:t>
      </w:r>
      <w:r>
        <w:rPr/>
        <w:t>and</w:t>
      </w:r>
      <w:r>
        <w:rPr>
          <w:spacing w:val="-5"/>
        </w:rPr>
        <w:t> </w:t>
      </w:r>
      <w:r>
        <w:rPr/>
        <w:t>Preprocessing</w:t>
      </w:r>
      <w:r>
        <w:rPr>
          <w:spacing w:val="-5"/>
        </w:rPr>
        <w:t> </w:t>
      </w:r>
      <w:r>
        <w:rPr>
          <w:spacing w:val="-4"/>
        </w:rPr>
        <w:t>Layer</w:t>
      </w:r>
    </w:p>
    <w:p>
      <w:pPr>
        <w:pStyle w:val="BodyText"/>
        <w:spacing w:line="276" w:lineRule="auto" w:before="158"/>
        <w:ind w:left="23" w:right="1150"/>
      </w:pPr>
      <w:r>
        <w:rPr/>
        <w:t>The</w:t>
      </w:r>
      <w:r>
        <w:rPr>
          <w:spacing w:val="-2"/>
        </w:rPr>
        <w:t> </w:t>
      </w:r>
      <w:r>
        <w:rPr/>
        <w:t>Ingestion</w:t>
      </w:r>
      <w:r>
        <w:rPr>
          <w:spacing w:val="-3"/>
        </w:rPr>
        <w:t> </w:t>
      </w:r>
      <w:r>
        <w:rPr/>
        <w:t>and</w:t>
      </w:r>
      <w:r>
        <w:rPr>
          <w:spacing w:val="-6"/>
        </w:rPr>
        <w:t> </w:t>
      </w:r>
      <w:r>
        <w:rPr/>
        <w:t>Preprocessing</w:t>
      </w:r>
      <w:r>
        <w:rPr>
          <w:spacing w:val="-3"/>
        </w:rPr>
        <w:t> </w:t>
      </w:r>
      <w:r>
        <w:rPr/>
        <w:t>Layer</w:t>
      </w:r>
      <w:r>
        <w:rPr>
          <w:spacing w:val="-2"/>
        </w:rPr>
        <w:t> </w:t>
      </w:r>
      <w:r>
        <w:rPr/>
        <w:t>serves</w:t>
      </w:r>
      <w:r>
        <w:rPr>
          <w:spacing w:val="-1"/>
        </w:rPr>
        <w:t> </w:t>
      </w:r>
      <w:r>
        <w:rPr/>
        <w:t>as</w:t>
      </w:r>
      <w:r>
        <w:rPr>
          <w:spacing w:val="-4"/>
        </w:rPr>
        <w:t> </w:t>
      </w:r>
      <w:r>
        <w:rPr/>
        <w:t>the</w:t>
      </w:r>
      <w:r>
        <w:rPr>
          <w:spacing w:val="-4"/>
        </w:rPr>
        <w:t> </w:t>
      </w:r>
      <w:r>
        <w:rPr/>
        <w:t>entry</w:t>
      </w:r>
      <w:r>
        <w:rPr>
          <w:spacing w:val="-2"/>
        </w:rPr>
        <w:t> </w:t>
      </w:r>
      <w:r>
        <w:rPr/>
        <w:t>point</w:t>
      </w:r>
      <w:r>
        <w:rPr>
          <w:spacing w:val="-2"/>
        </w:rPr>
        <w:t> </w:t>
      </w:r>
      <w:r>
        <w:rPr/>
        <w:t>of</w:t>
      </w:r>
      <w:r>
        <w:rPr>
          <w:spacing w:val="-5"/>
        </w:rPr>
        <w:t> </w:t>
      </w:r>
      <w:r>
        <w:rPr/>
        <w:t>the</w:t>
      </w:r>
      <w:r>
        <w:rPr>
          <w:spacing w:val="-4"/>
        </w:rPr>
        <w:t> </w:t>
      </w:r>
      <w:r>
        <w:rPr/>
        <w:t>platform</w:t>
      </w:r>
      <w:r>
        <w:rPr>
          <w:spacing w:val="-3"/>
        </w:rPr>
        <w:t> </w:t>
      </w:r>
      <w:r>
        <w:rPr/>
        <w:t>and</w:t>
      </w:r>
      <w:r>
        <w:rPr>
          <w:spacing w:val="-3"/>
        </w:rPr>
        <w:t> </w:t>
      </w:r>
      <w:r>
        <w:rPr/>
        <w:t>is</w:t>
      </w:r>
      <w:r>
        <w:rPr>
          <w:spacing w:val="-2"/>
        </w:rPr>
        <w:t> </w:t>
      </w:r>
      <w:r>
        <w:rPr/>
        <w:t>responsible for securely collecting, validating, normalizing, and registering suspicious APK samples before analysis begins.</w:t>
      </w:r>
    </w:p>
    <w:p>
      <w:pPr>
        <w:pStyle w:val="ListParagraph"/>
        <w:numPr>
          <w:ilvl w:val="2"/>
          <w:numId w:val="16"/>
        </w:numPr>
        <w:tabs>
          <w:tab w:pos="526" w:val="left" w:leader="none"/>
        </w:tabs>
        <w:spacing w:line="240" w:lineRule="auto" w:before="123" w:after="0"/>
        <w:ind w:left="526" w:right="0" w:hanging="503"/>
        <w:jc w:val="left"/>
        <w:rPr>
          <w:i/>
          <w:sz w:val="22"/>
        </w:rPr>
      </w:pPr>
      <w:r>
        <w:rPr>
          <w:i/>
          <w:sz w:val="22"/>
        </w:rPr>
        <w:t>Multi-Source</w:t>
      </w:r>
      <w:r>
        <w:rPr>
          <w:i/>
          <w:spacing w:val="-6"/>
          <w:sz w:val="22"/>
        </w:rPr>
        <w:t> </w:t>
      </w:r>
      <w:r>
        <w:rPr>
          <w:i/>
          <w:sz w:val="22"/>
        </w:rPr>
        <w:t>APK</w:t>
      </w:r>
      <w:r>
        <w:rPr>
          <w:i/>
          <w:spacing w:val="-5"/>
          <w:sz w:val="22"/>
        </w:rPr>
        <w:t> </w:t>
      </w:r>
      <w:r>
        <w:rPr>
          <w:i/>
          <w:spacing w:val="-2"/>
          <w:sz w:val="22"/>
        </w:rPr>
        <w:t>Ingestion</w:t>
      </w:r>
    </w:p>
    <w:p>
      <w:pPr>
        <w:pStyle w:val="BodyText"/>
        <w:spacing w:line="276" w:lineRule="auto" w:before="159"/>
        <w:ind w:left="23" w:right="1037"/>
      </w:pPr>
      <w:r>
        <w:rPr/>
        <w:t>The</w:t>
      </w:r>
      <w:r>
        <w:rPr>
          <w:spacing w:val="-3"/>
        </w:rPr>
        <w:t> </w:t>
      </w:r>
      <w:r>
        <w:rPr/>
        <w:t>platform</w:t>
      </w:r>
      <w:r>
        <w:rPr>
          <w:spacing w:val="-5"/>
        </w:rPr>
        <w:t> </w:t>
      </w:r>
      <w:r>
        <w:rPr/>
        <w:t>supports</w:t>
      </w:r>
      <w:r>
        <w:rPr>
          <w:spacing w:val="-3"/>
        </w:rPr>
        <w:t> </w:t>
      </w:r>
      <w:r>
        <w:rPr/>
        <w:t>the</w:t>
      </w:r>
      <w:r>
        <w:rPr>
          <w:spacing w:val="-6"/>
        </w:rPr>
        <w:t> </w:t>
      </w:r>
      <w:r>
        <w:rPr/>
        <w:t>acquisition</w:t>
      </w:r>
      <w:r>
        <w:rPr>
          <w:spacing w:val="-5"/>
        </w:rPr>
        <w:t> </w:t>
      </w:r>
      <w:r>
        <w:rPr/>
        <w:t>of</w:t>
      </w:r>
      <w:r>
        <w:rPr>
          <w:spacing w:val="-3"/>
        </w:rPr>
        <w:t> </w:t>
      </w:r>
      <w:r>
        <w:rPr/>
        <w:t>suspicious</w:t>
      </w:r>
      <w:r>
        <w:rPr>
          <w:spacing w:val="-3"/>
        </w:rPr>
        <w:t> </w:t>
      </w:r>
      <w:r>
        <w:rPr/>
        <w:t>APKs</w:t>
      </w:r>
      <w:r>
        <w:rPr>
          <w:spacing w:val="-3"/>
        </w:rPr>
        <w:t> </w:t>
      </w:r>
      <w:r>
        <w:rPr/>
        <w:t>from</w:t>
      </w:r>
      <w:r>
        <w:rPr>
          <w:spacing w:val="-4"/>
        </w:rPr>
        <w:t> </w:t>
      </w:r>
      <w:r>
        <w:rPr/>
        <w:t>multiple</w:t>
      </w:r>
      <w:r>
        <w:rPr>
          <w:spacing w:val="-5"/>
        </w:rPr>
        <w:t> </w:t>
      </w:r>
      <w:r>
        <w:rPr/>
        <w:t>channels</w:t>
      </w:r>
      <w:r>
        <w:rPr>
          <w:spacing w:val="-5"/>
        </w:rPr>
        <w:t> </w:t>
      </w:r>
      <w:r>
        <w:rPr/>
        <w:t>commonly encountered during banking fraud investigations and cybercrime reporting.</w:t>
      </w:r>
    </w:p>
    <w:p>
      <w:pPr>
        <w:pStyle w:val="BodyText"/>
        <w:spacing w:before="121"/>
        <w:ind w:left="23"/>
      </w:pPr>
      <w:r>
        <w:rPr>
          <w:u w:val="single"/>
        </w:rPr>
        <w:t>Supported</w:t>
      </w:r>
      <w:r>
        <w:rPr>
          <w:spacing w:val="-7"/>
          <w:u w:val="single"/>
        </w:rPr>
        <w:t> </w:t>
      </w:r>
      <w:r>
        <w:rPr>
          <w:spacing w:val="-2"/>
          <w:u w:val="single"/>
        </w:rPr>
        <w:t>Sources</w:t>
      </w:r>
    </w:p>
    <w:p>
      <w:pPr>
        <w:pStyle w:val="ListParagraph"/>
        <w:numPr>
          <w:ilvl w:val="3"/>
          <w:numId w:val="16"/>
        </w:numPr>
        <w:tabs>
          <w:tab w:pos="743" w:val="left" w:leader="none"/>
        </w:tabs>
        <w:spacing w:line="240" w:lineRule="auto" w:before="159" w:after="0"/>
        <w:ind w:left="743" w:right="0" w:hanging="360"/>
        <w:jc w:val="left"/>
        <w:rPr>
          <w:sz w:val="22"/>
        </w:rPr>
      </w:pPr>
      <w:r>
        <w:rPr>
          <w:sz w:val="22"/>
        </w:rPr>
        <w:t>Manual</w:t>
      </w:r>
      <w:r>
        <w:rPr>
          <w:spacing w:val="-3"/>
          <w:sz w:val="22"/>
        </w:rPr>
        <w:t> </w:t>
      </w:r>
      <w:r>
        <w:rPr>
          <w:sz w:val="22"/>
        </w:rPr>
        <w:t>APK</w:t>
      </w:r>
      <w:r>
        <w:rPr>
          <w:spacing w:val="-3"/>
          <w:sz w:val="22"/>
        </w:rPr>
        <w:t> </w:t>
      </w:r>
      <w:r>
        <w:rPr>
          <w:spacing w:val="-2"/>
          <w:sz w:val="22"/>
        </w:rPr>
        <w:t>Uploads</w:t>
      </w:r>
    </w:p>
    <w:p>
      <w:pPr>
        <w:pStyle w:val="ListParagraph"/>
        <w:numPr>
          <w:ilvl w:val="3"/>
          <w:numId w:val="16"/>
        </w:numPr>
        <w:tabs>
          <w:tab w:pos="743" w:val="left" w:leader="none"/>
        </w:tabs>
        <w:spacing w:line="240" w:lineRule="auto" w:before="163" w:after="0"/>
        <w:ind w:left="743" w:right="0" w:hanging="360"/>
        <w:jc w:val="left"/>
        <w:rPr>
          <w:sz w:val="22"/>
        </w:rPr>
      </w:pPr>
      <w:r>
        <w:rPr>
          <w:sz w:val="22"/>
        </w:rPr>
        <w:t>Suspicious</w:t>
      </w:r>
      <w:r>
        <w:rPr>
          <w:spacing w:val="-5"/>
          <w:sz w:val="22"/>
        </w:rPr>
        <w:t> </w:t>
      </w:r>
      <w:r>
        <w:rPr>
          <w:sz w:val="22"/>
        </w:rPr>
        <w:t>APK</w:t>
      </w:r>
      <w:r>
        <w:rPr>
          <w:spacing w:val="-4"/>
          <w:sz w:val="22"/>
        </w:rPr>
        <w:t> URLs</w:t>
      </w:r>
    </w:p>
    <w:p>
      <w:pPr>
        <w:pStyle w:val="ListParagraph"/>
        <w:numPr>
          <w:ilvl w:val="3"/>
          <w:numId w:val="16"/>
        </w:numPr>
        <w:tabs>
          <w:tab w:pos="743" w:val="left" w:leader="none"/>
        </w:tabs>
        <w:spacing w:line="240" w:lineRule="auto" w:before="161" w:after="0"/>
        <w:ind w:left="743" w:right="0" w:hanging="360"/>
        <w:jc w:val="left"/>
        <w:rPr>
          <w:sz w:val="22"/>
        </w:rPr>
      </w:pPr>
      <w:r>
        <w:rPr>
          <w:sz w:val="22"/>
        </w:rPr>
        <w:t>Email </w:t>
      </w:r>
      <w:r>
        <w:rPr>
          <w:spacing w:val="-2"/>
          <w:sz w:val="22"/>
        </w:rPr>
        <w:t>Attachments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WhatsApp</w:t>
      </w:r>
      <w:r>
        <w:rPr>
          <w:spacing w:val="-5"/>
          <w:sz w:val="22"/>
        </w:rPr>
        <w:t> </w:t>
      </w:r>
      <w:r>
        <w:rPr>
          <w:sz w:val="22"/>
        </w:rPr>
        <w:t>Shared</w:t>
      </w:r>
      <w:r>
        <w:rPr>
          <w:spacing w:val="-4"/>
          <w:sz w:val="22"/>
        </w:rPr>
        <w:t> </w:t>
      </w:r>
      <w:r>
        <w:rPr>
          <w:spacing w:val="-2"/>
          <w:sz w:val="22"/>
        </w:rPr>
        <w:t>Files</w:t>
      </w:r>
    </w:p>
    <w:p>
      <w:pPr>
        <w:pStyle w:val="ListParagraph"/>
        <w:numPr>
          <w:ilvl w:val="3"/>
          <w:numId w:val="16"/>
        </w:numPr>
        <w:tabs>
          <w:tab w:pos="743" w:val="left" w:leader="none"/>
        </w:tabs>
        <w:spacing w:line="240" w:lineRule="auto" w:before="163" w:after="0"/>
        <w:ind w:left="743" w:right="0" w:hanging="360"/>
        <w:jc w:val="left"/>
        <w:rPr>
          <w:sz w:val="22"/>
        </w:rPr>
      </w:pPr>
      <w:r>
        <w:rPr>
          <w:sz w:val="22"/>
        </w:rPr>
        <w:t>Telegram</w:t>
      </w:r>
      <w:r>
        <w:rPr>
          <w:spacing w:val="-4"/>
          <w:sz w:val="22"/>
        </w:rPr>
        <w:t> </w:t>
      </w:r>
      <w:r>
        <w:rPr>
          <w:sz w:val="22"/>
        </w:rPr>
        <w:t>Shared</w:t>
      </w:r>
      <w:r>
        <w:rPr>
          <w:spacing w:val="-5"/>
          <w:sz w:val="22"/>
        </w:rPr>
        <w:t> </w:t>
      </w:r>
      <w:r>
        <w:rPr>
          <w:spacing w:val="-2"/>
          <w:sz w:val="22"/>
        </w:rPr>
        <w:t>Files</w:t>
      </w:r>
    </w:p>
    <w:p>
      <w:pPr>
        <w:pStyle w:val="ListParagraph"/>
        <w:numPr>
          <w:ilvl w:val="3"/>
          <w:numId w:val="16"/>
        </w:numPr>
        <w:tabs>
          <w:tab w:pos="743" w:val="left" w:leader="none"/>
        </w:tabs>
        <w:spacing w:line="240" w:lineRule="auto" w:before="162" w:after="0"/>
        <w:ind w:left="743" w:right="0" w:hanging="360"/>
        <w:jc w:val="left"/>
        <w:rPr>
          <w:sz w:val="22"/>
        </w:rPr>
      </w:pPr>
      <w:r>
        <w:rPr>
          <w:sz w:val="22"/>
        </w:rPr>
        <w:t>Bank</w:t>
      </w:r>
      <w:r>
        <w:rPr>
          <w:spacing w:val="-5"/>
          <w:sz w:val="22"/>
        </w:rPr>
        <w:t> </w:t>
      </w:r>
      <w:r>
        <w:rPr>
          <w:sz w:val="22"/>
        </w:rPr>
        <w:t>Fraud</w:t>
      </w:r>
      <w:r>
        <w:rPr>
          <w:spacing w:val="-6"/>
          <w:sz w:val="22"/>
        </w:rPr>
        <w:t> </w:t>
      </w:r>
      <w:r>
        <w:rPr>
          <w:sz w:val="22"/>
        </w:rPr>
        <w:t>Reporting</w:t>
      </w:r>
      <w:r>
        <w:rPr>
          <w:spacing w:val="-7"/>
          <w:sz w:val="22"/>
        </w:rPr>
        <w:t> </w:t>
      </w:r>
      <w:r>
        <w:rPr>
          <w:spacing w:val="-2"/>
          <w:sz w:val="22"/>
        </w:rPr>
        <w:t>Portals</w:t>
      </w:r>
    </w:p>
    <w:p>
      <w:pPr>
        <w:pStyle w:val="ListParagraph"/>
        <w:numPr>
          <w:ilvl w:val="3"/>
          <w:numId w:val="16"/>
        </w:numPr>
        <w:tabs>
          <w:tab w:pos="743" w:val="left" w:leader="none"/>
        </w:tabs>
        <w:spacing w:line="240" w:lineRule="auto" w:before="163" w:after="0"/>
        <w:ind w:left="743" w:right="0" w:hanging="360"/>
        <w:jc w:val="left"/>
        <w:rPr>
          <w:sz w:val="22"/>
        </w:rPr>
      </w:pPr>
      <w:r>
        <w:rPr>
          <w:sz w:val="22"/>
        </w:rPr>
        <w:t>Threat</w:t>
      </w:r>
      <w:r>
        <w:rPr>
          <w:spacing w:val="-4"/>
          <w:sz w:val="22"/>
        </w:rPr>
        <w:t> </w:t>
      </w:r>
      <w:r>
        <w:rPr>
          <w:sz w:val="22"/>
        </w:rPr>
        <w:t>Intelligence</w:t>
      </w:r>
      <w:r>
        <w:rPr>
          <w:spacing w:val="-5"/>
          <w:sz w:val="22"/>
        </w:rPr>
        <w:t> </w:t>
      </w:r>
      <w:r>
        <w:rPr>
          <w:spacing w:val="-4"/>
          <w:sz w:val="22"/>
        </w:rPr>
        <w:t>Feeds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Law</w:t>
      </w:r>
      <w:r>
        <w:rPr>
          <w:spacing w:val="-4"/>
          <w:sz w:val="22"/>
        </w:rPr>
        <w:t> </w:t>
      </w:r>
      <w:r>
        <w:rPr>
          <w:sz w:val="22"/>
        </w:rPr>
        <w:t>Enforcement</w:t>
      </w:r>
      <w:r>
        <w:rPr>
          <w:spacing w:val="-1"/>
          <w:sz w:val="22"/>
        </w:rPr>
        <w:t> </w:t>
      </w:r>
      <w:r>
        <w:rPr>
          <w:spacing w:val="-2"/>
          <w:sz w:val="22"/>
        </w:rPr>
        <w:t>Agencies</w:t>
      </w:r>
    </w:p>
    <w:p>
      <w:pPr>
        <w:pStyle w:val="ListParagraph"/>
        <w:numPr>
          <w:ilvl w:val="3"/>
          <w:numId w:val="16"/>
        </w:numPr>
        <w:tabs>
          <w:tab w:pos="743" w:val="left" w:leader="none"/>
        </w:tabs>
        <w:spacing w:line="386" w:lineRule="auto" w:before="161" w:after="0"/>
        <w:ind w:left="23" w:right="6166" w:firstLine="360"/>
        <w:jc w:val="left"/>
        <w:rPr>
          <w:sz w:val="22"/>
        </w:rPr>
      </w:pPr>
      <w:r>
        <w:rPr>
          <w:sz w:val="22"/>
        </w:rPr>
        <w:t>Internal</w:t>
      </w:r>
      <w:r>
        <w:rPr>
          <w:spacing w:val="-11"/>
          <w:sz w:val="22"/>
        </w:rPr>
        <w:t> </w:t>
      </w:r>
      <w:r>
        <w:rPr>
          <w:sz w:val="22"/>
        </w:rPr>
        <w:t>Security</w:t>
      </w:r>
      <w:r>
        <w:rPr>
          <w:spacing w:val="-11"/>
          <w:sz w:val="22"/>
        </w:rPr>
        <w:t> </w:t>
      </w:r>
      <w:r>
        <w:rPr>
          <w:sz w:val="22"/>
        </w:rPr>
        <w:t>Operations</w:t>
      </w:r>
      <w:r>
        <w:rPr>
          <w:spacing w:val="-11"/>
          <w:sz w:val="22"/>
        </w:rPr>
        <w:t> </w:t>
      </w:r>
      <w:r>
        <w:rPr>
          <w:sz w:val="22"/>
        </w:rPr>
        <w:t>Teams </w:t>
      </w:r>
      <w:r>
        <w:rPr>
          <w:sz w:val="22"/>
          <w:u w:val="single"/>
        </w:rPr>
        <w:t>Key Capabilities</w:t>
      </w:r>
    </w:p>
    <w:p>
      <w:pPr>
        <w:pStyle w:val="ListParagraph"/>
        <w:numPr>
          <w:ilvl w:val="3"/>
          <w:numId w:val="16"/>
        </w:numPr>
        <w:tabs>
          <w:tab w:pos="743" w:val="left" w:leader="none"/>
        </w:tabs>
        <w:spacing w:line="263" w:lineRule="exact" w:before="0" w:after="0"/>
        <w:ind w:left="743" w:right="0" w:hanging="360"/>
        <w:jc w:val="left"/>
        <w:rPr>
          <w:sz w:val="22"/>
        </w:rPr>
      </w:pPr>
      <w:r>
        <w:rPr>
          <w:sz w:val="22"/>
        </w:rPr>
        <w:t>Automated</w:t>
      </w:r>
      <w:r>
        <w:rPr>
          <w:spacing w:val="-6"/>
          <w:sz w:val="22"/>
        </w:rPr>
        <w:t> </w:t>
      </w:r>
      <w:r>
        <w:rPr>
          <w:sz w:val="22"/>
        </w:rPr>
        <w:t>Source</w:t>
      </w:r>
      <w:r>
        <w:rPr>
          <w:spacing w:val="-5"/>
          <w:sz w:val="22"/>
        </w:rPr>
        <w:t> </w:t>
      </w:r>
      <w:r>
        <w:rPr>
          <w:spacing w:val="-2"/>
          <w:sz w:val="22"/>
        </w:rPr>
        <w:t>Identification</w:t>
      </w:r>
    </w:p>
    <w:p>
      <w:pPr>
        <w:pStyle w:val="ListParagraph"/>
        <w:numPr>
          <w:ilvl w:val="3"/>
          <w:numId w:val="16"/>
        </w:numPr>
        <w:tabs>
          <w:tab w:pos="743" w:val="left" w:leader="none"/>
        </w:tabs>
        <w:spacing w:line="240" w:lineRule="auto" w:before="163" w:after="0"/>
        <w:ind w:left="743" w:right="0" w:hanging="360"/>
        <w:jc w:val="left"/>
        <w:rPr>
          <w:sz w:val="22"/>
        </w:rPr>
      </w:pPr>
      <w:r>
        <w:rPr>
          <w:sz w:val="22"/>
        </w:rPr>
        <w:t>APK</w:t>
      </w:r>
      <w:r>
        <w:rPr>
          <w:spacing w:val="-4"/>
          <w:sz w:val="22"/>
        </w:rPr>
        <w:t> </w:t>
      </w:r>
      <w:r>
        <w:rPr>
          <w:sz w:val="22"/>
        </w:rPr>
        <w:t>Validation</w:t>
      </w:r>
      <w:r>
        <w:rPr>
          <w:spacing w:val="-4"/>
          <w:sz w:val="22"/>
        </w:rPr>
        <w:t> </w:t>
      </w:r>
      <w:r>
        <w:rPr>
          <w:sz w:val="22"/>
        </w:rPr>
        <w:t>and</w:t>
      </w:r>
      <w:r>
        <w:rPr>
          <w:spacing w:val="-5"/>
          <w:sz w:val="22"/>
        </w:rPr>
        <w:t> </w:t>
      </w:r>
      <w:r>
        <w:rPr>
          <w:sz w:val="22"/>
        </w:rPr>
        <w:t>Integrity</w:t>
      </w:r>
      <w:r>
        <w:rPr>
          <w:spacing w:val="-3"/>
          <w:sz w:val="22"/>
        </w:rPr>
        <w:t> </w:t>
      </w:r>
      <w:r>
        <w:rPr>
          <w:spacing w:val="-2"/>
          <w:sz w:val="22"/>
        </w:rPr>
        <w:t>Verification</w:t>
      </w:r>
    </w:p>
    <w:p>
      <w:pPr>
        <w:pStyle w:val="ListParagraph"/>
        <w:numPr>
          <w:ilvl w:val="3"/>
          <w:numId w:val="16"/>
        </w:numPr>
        <w:tabs>
          <w:tab w:pos="743" w:val="left" w:leader="none"/>
        </w:tabs>
        <w:spacing w:line="240" w:lineRule="auto" w:before="164" w:after="0"/>
        <w:ind w:left="743" w:right="0" w:hanging="360"/>
        <w:jc w:val="left"/>
        <w:rPr>
          <w:sz w:val="22"/>
        </w:rPr>
      </w:pPr>
      <w:r>
        <w:rPr>
          <w:sz w:val="22"/>
        </w:rPr>
        <w:t>SHA-256</w:t>
      </w:r>
      <w:r>
        <w:rPr>
          <w:spacing w:val="-6"/>
          <w:sz w:val="22"/>
        </w:rPr>
        <w:t> </w:t>
      </w:r>
      <w:r>
        <w:rPr>
          <w:sz w:val="22"/>
        </w:rPr>
        <w:t>Hash</w:t>
      </w:r>
      <w:r>
        <w:rPr>
          <w:spacing w:val="-6"/>
          <w:sz w:val="22"/>
        </w:rPr>
        <w:t> </w:t>
      </w:r>
      <w:r>
        <w:rPr>
          <w:spacing w:val="-2"/>
          <w:sz w:val="22"/>
        </w:rPr>
        <w:t>Generation</w:t>
      </w:r>
    </w:p>
    <w:p>
      <w:pPr>
        <w:pStyle w:val="ListParagraph"/>
        <w:numPr>
          <w:ilvl w:val="3"/>
          <w:numId w:val="16"/>
        </w:numPr>
        <w:tabs>
          <w:tab w:pos="743" w:val="left" w:leader="none"/>
        </w:tabs>
        <w:spacing w:line="240" w:lineRule="auto" w:before="161" w:after="0"/>
        <w:ind w:left="743" w:right="0" w:hanging="360"/>
        <w:jc w:val="left"/>
        <w:rPr>
          <w:sz w:val="22"/>
        </w:rPr>
      </w:pPr>
      <w:r>
        <w:rPr>
          <w:sz w:val="22"/>
        </w:rPr>
        <w:t>Timestamp</w:t>
      </w:r>
      <w:r>
        <w:rPr>
          <w:spacing w:val="-4"/>
          <w:sz w:val="22"/>
        </w:rPr>
        <w:t> </w:t>
      </w:r>
      <w:r>
        <w:rPr>
          <w:spacing w:val="-2"/>
          <w:sz w:val="22"/>
        </w:rPr>
        <w:t>Logging</w:t>
      </w:r>
    </w:p>
    <w:p>
      <w:pPr>
        <w:pStyle w:val="ListParagraph"/>
        <w:numPr>
          <w:ilvl w:val="3"/>
          <w:numId w:val="16"/>
        </w:numPr>
        <w:tabs>
          <w:tab w:pos="743" w:val="left" w:leader="none"/>
        </w:tabs>
        <w:spacing w:line="240" w:lineRule="auto" w:before="164" w:after="0"/>
        <w:ind w:left="743" w:right="0" w:hanging="360"/>
        <w:jc w:val="left"/>
        <w:rPr>
          <w:sz w:val="22"/>
        </w:rPr>
      </w:pPr>
      <w:r>
        <w:rPr>
          <w:sz w:val="22"/>
        </w:rPr>
        <w:t>Secure</w:t>
      </w:r>
      <w:r>
        <w:rPr>
          <w:spacing w:val="-5"/>
          <w:sz w:val="22"/>
        </w:rPr>
        <w:t> </w:t>
      </w:r>
      <w:r>
        <w:rPr>
          <w:sz w:val="22"/>
        </w:rPr>
        <w:t>Evidence</w:t>
      </w:r>
      <w:r>
        <w:rPr>
          <w:spacing w:val="-5"/>
          <w:sz w:val="22"/>
        </w:rPr>
        <w:t> </w:t>
      </w:r>
      <w:r>
        <w:rPr>
          <w:spacing w:val="-2"/>
          <w:sz w:val="22"/>
        </w:rPr>
        <w:t>Registration</w:t>
      </w:r>
    </w:p>
    <w:p>
      <w:pPr>
        <w:pStyle w:val="ListParagraph"/>
        <w:numPr>
          <w:ilvl w:val="3"/>
          <w:numId w:val="16"/>
        </w:numPr>
        <w:tabs>
          <w:tab w:pos="743" w:val="left" w:leader="none"/>
        </w:tabs>
        <w:spacing w:line="384" w:lineRule="auto" w:before="163" w:after="0"/>
        <w:ind w:left="23" w:right="7021" w:firstLine="360"/>
        <w:jc w:val="left"/>
        <w:rPr>
          <w:sz w:val="22"/>
        </w:rPr>
      </w:pPr>
      <w:r>
        <w:rPr>
          <w:sz w:val="22"/>
        </w:rPr>
        <w:t>Automated</w:t>
      </w:r>
      <w:r>
        <w:rPr>
          <w:spacing w:val="-13"/>
          <w:sz w:val="22"/>
        </w:rPr>
        <w:t> </w:t>
      </w:r>
      <w:r>
        <w:rPr>
          <w:sz w:val="22"/>
        </w:rPr>
        <w:t>Case</w:t>
      </w:r>
      <w:r>
        <w:rPr>
          <w:spacing w:val="-12"/>
          <w:sz w:val="22"/>
        </w:rPr>
        <w:t> </w:t>
      </w:r>
      <w:r>
        <w:rPr>
          <w:sz w:val="22"/>
        </w:rPr>
        <w:t>Creation </w:t>
      </w:r>
      <w:r>
        <w:rPr>
          <w:spacing w:val="-2"/>
          <w:sz w:val="22"/>
          <w:u w:val="single"/>
        </w:rPr>
        <w:t>Output</w:t>
      </w:r>
    </w:p>
    <w:p>
      <w:pPr>
        <w:pStyle w:val="BodyText"/>
        <w:spacing w:before="0"/>
        <w:ind w:left="23"/>
      </w:pPr>
      <w:r>
        <w:rPr/>
        <w:t>Validated</w:t>
      </w:r>
      <w:r>
        <w:rPr>
          <w:spacing w:val="-5"/>
        </w:rPr>
        <w:t> </w:t>
      </w:r>
      <w:r>
        <w:rPr/>
        <w:t>APK</w:t>
      </w:r>
      <w:r>
        <w:rPr>
          <w:spacing w:val="-5"/>
        </w:rPr>
        <w:t> </w:t>
      </w:r>
      <w:r>
        <w:rPr/>
        <w:t>sample</w:t>
      </w:r>
      <w:r>
        <w:rPr>
          <w:spacing w:val="-4"/>
        </w:rPr>
        <w:t> </w:t>
      </w:r>
      <w:r>
        <w:rPr/>
        <w:t>linked</w:t>
      </w:r>
      <w:r>
        <w:rPr>
          <w:spacing w:val="-5"/>
        </w:rPr>
        <w:t> </w:t>
      </w:r>
      <w:r>
        <w:rPr/>
        <w:t>to</w:t>
      </w:r>
      <w:r>
        <w:rPr>
          <w:spacing w:val="-3"/>
        </w:rPr>
        <w:t> </w:t>
      </w:r>
      <w:r>
        <w:rPr/>
        <w:t>a</w:t>
      </w:r>
      <w:r>
        <w:rPr>
          <w:spacing w:val="-6"/>
        </w:rPr>
        <w:t> </w:t>
      </w:r>
      <w:r>
        <w:rPr/>
        <w:t>unique</w:t>
      </w:r>
      <w:r>
        <w:rPr>
          <w:spacing w:val="-4"/>
        </w:rPr>
        <w:t> </w:t>
      </w:r>
      <w:r>
        <w:rPr/>
        <w:t>investigation</w:t>
      </w:r>
      <w:r>
        <w:rPr>
          <w:spacing w:val="-6"/>
        </w:rPr>
        <w:t> </w:t>
      </w:r>
      <w:r>
        <w:rPr>
          <w:spacing w:val="-2"/>
        </w:rPr>
        <w:t>record.</w:t>
      </w:r>
    </w:p>
    <w:p>
      <w:pPr>
        <w:pStyle w:val="ListParagraph"/>
        <w:numPr>
          <w:ilvl w:val="2"/>
          <w:numId w:val="16"/>
        </w:numPr>
        <w:tabs>
          <w:tab w:pos="528" w:val="left" w:leader="none"/>
        </w:tabs>
        <w:spacing w:line="240" w:lineRule="auto" w:before="159" w:after="0"/>
        <w:ind w:left="528" w:right="0" w:hanging="505"/>
        <w:jc w:val="left"/>
        <w:rPr>
          <w:i/>
          <w:sz w:val="22"/>
        </w:rPr>
      </w:pPr>
      <w:r>
        <w:rPr>
          <w:i/>
          <w:sz w:val="22"/>
        </w:rPr>
        <w:t>APK</w:t>
      </w:r>
      <w:r>
        <w:rPr>
          <w:i/>
          <w:spacing w:val="-9"/>
          <w:sz w:val="22"/>
        </w:rPr>
        <w:t> </w:t>
      </w:r>
      <w:r>
        <w:rPr>
          <w:i/>
          <w:sz w:val="22"/>
        </w:rPr>
        <w:t>Metadata</w:t>
      </w:r>
      <w:r>
        <w:rPr>
          <w:i/>
          <w:spacing w:val="-9"/>
          <w:sz w:val="22"/>
        </w:rPr>
        <w:t> </w:t>
      </w:r>
      <w:r>
        <w:rPr>
          <w:i/>
          <w:sz w:val="22"/>
        </w:rPr>
        <w:t>Extraction</w:t>
      </w:r>
      <w:r>
        <w:rPr>
          <w:i/>
          <w:spacing w:val="-7"/>
          <w:sz w:val="22"/>
        </w:rPr>
        <w:t> </w:t>
      </w:r>
      <w:r>
        <w:rPr>
          <w:i/>
          <w:spacing w:val="-2"/>
          <w:sz w:val="22"/>
        </w:rPr>
        <w:t>Engine</w:t>
      </w:r>
    </w:p>
    <w:p>
      <w:pPr>
        <w:pStyle w:val="ListParagraph"/>
        <w:spacing w:after="0" w:line="240" w:lineRule="auto"/>
        <w:jc w:val="left"/>
        <w:rPr>
          <w:i/>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150"/>
      </w:pPr>
      <w:r>
        <w:rPr/>
        <w:t>The</w:t>
      </w:r>
      <w:r>
        <w:rPr>
          <w:spacing w:val="-3"/>
        </w:rPr>
        <w:t> </w:t>
      </w:r>
      <w:r>
        <w:rPr/>
        <w:t>Metadata</w:t>
      </w:r>
      <w:r>
        <w:rPr>
          <w:spacing w:val="-3"/>
        </w:rPr>
        <w:t> </w:t>
      </w:r>
      <w:r>
        <w:rPr/>
        <w:t>Extraction</w:t>
      </w:r>
      <w:r>
        <w:rPr>
          <w:spacing w:val="-4"/>
        </w:rPr>
        <w:t> </w:t>
      </w:r>
      <w:r>
        <w:rPr/>
        <w:t>Engine</w:t>
      </w:r>
      <w:r>
        <w:rPr>
          <w:spacing w:val="-3"/>
        </w:rPr>
        <w:t> </w:t>
      </w:r>
      <w:r>
        <w:rPr/>
        <w:t>performs</w:t>
      </w:r>
      <w:r>
        <w:rPr>
          <w:spacing w:val="-3"/>
        </w:rPr>
        <w:t> </w:t>
      </w:r>
      <w:r>
        <w:rPr/>
        <w:t>deep</w:t>
      </w:r>
      <w:r>
        <w:rPr>
          <w:spacing w:val="-4"/>
        </w:rPr>
        <w:t> </w:t>
      </w:r>
      <w:r>
        <w:rPr/>
        <w:t>inspection</w:t>
      </w:r>
      <w:r>
        <w:rPr>
          <w:spacing w:val="-6"/>
        </w:rPr>
        <w:t> </w:t>
      </w:r>
      <w:r>
        <w:rPr/>
        <w:t>of</w:t>
      </w:r>
      <w:r>
        <w:rPr>
          <w:spacing w:val="-3"/>
        </w:rPr>
        <w:t> </w:t>
      </w:r>
      <w:r>
        <w:rPr/>
        <w:t>APK</w:t>
      </w:r>
      <w:r>
        <w:rPr>
          <w:spacing w:val="-3"/>
        </w:rPr>
        <w:t> </w:t>
      </w:r>
      <w:r>
        <w:rPr/>
        <w:t>files</w:t>
      </w:r>
      <w:r>
        <w:rPr>
          <w:spacing w:val="-5"/>
        </w:rPr>
        <w:t> </w:t>
      </w:r>
      <w:r>
        <w:rPr/>
        <w:t>without</w:t>
      </w:r>
      <w:r>
        <w:rPr>
          <w:spacing w:val="-3"/>
        </w:rPr>
        <w:t> </w:t>
      </w:r>
      <w:r>
        <w:rPr/>
        <w:t>requiring</w:t>
      </w:r>
      <w:r>
        <w:rPr>
          <w:spacing w:val="-4"/>
        </w:rPr>
        <w:t> </w:t>
      </w:r>
      <w:r>
        <w:rPr/>
        <w:t>execution. It extracts structural, behavioral, and security-related information that forms the foundation of downstream threat analysis.</w:t>
      </w:r>
    </w:p>
    <w:p>
      <w:pPr>
        <w:pStyle w:val="BodyText"/>
        <w:spacing w:line="384" w:lineRule="auto" w:before="120"/>
        <w:ind w:left="23" w:right="7083"/>
      </w:pPr>
      <w:r>
        <w:rPr>
          <w:u w:val="single"/>
        </w:rPr>
        <w:t>Extracted Information</w:t>
      </w:r>
      <w:r>
        <w:rPr/>
        <w:t> </w:t>
      </w:r>
      <w:r>
        <w:rPr>
          <w:u w:val="single"/>
        </w:rPr>
        <w:t>Application</w:t>
      </w:r>
      <w:r>
        <w:rPr>
          <w:spacing w:val="-13"/>
          <w:u w:val="single"/>
        </w:rPr>
        <w:t> </w:t>
      </w:r>
      <w:r>
        <w:rPr>
          <w:u w:val="single"/>
        </w:rPr>
        <w:t>Intelligence</w:t>
      </w:r>
    </w:p>
    <w:p>
      <w:pPr>
        <w:pStyle w:val="ListParagraph"/>
        <w:numPr>
          <w:ilvl w:val="3"/>
          <w:numId w:val="16"/>
        </w:numPr>
        <w:tabs>
          <w:tab w:pos="743" w:val="left" w:leader="none"/>
        </w:tabs>
        <w:spacing w:line="266" w:lineRule="exact" w:before="0" w:after="0"/>
        <w:ind w:left="743" w:right="0" w:hanging="360"/>
        <w:jc w:val="left"/>
        <w:rPr>
          <w:sz w:val="22"/>
        </w:rPr>
      </w:pPr>
      <w:r>
        <w:rPr>
          <w:sz w:val="22"/>
        </w:rPr>
        <w:t>Application</w:t>
      </w:r>
      <w:r>
        <w:rPr>
          <w:spacing w:val="-11"/>
          <w:sz w:val="22"/>
        </w:rPr>
        <w:t> </w:t>
      </w:r>
      <w:r>
        <w:rPr>
          <w:spacing w:val="-4"/>
          <w:sz w:val="22"/>
        </w:rPr>
        <w:t>Name</w:t>
      </w:r>
    </w:p>
    <w:p>
      <w:pPr>
        <w:pStyle w:val="ListParagraph"/>
        <w:numPr>
          <w:ilvl w:val="3"/>
          <w:numId w:val="16"/>
        </w:numPr>
        <w:tabs>
          <w:tab w:pos="743" w:val="left" w:leader="none"/>
        </w:tabs>
        <w:spacing w:line="240" w:lineRule="auto" w:before="163" w:after="0"/>
        <w:ind w:left="743" w:right="0" w:hanging="360"/>
        <w:jc w:val="left"/>
        <w:rPr>
          <w:sz w:val="22"/>
        </w:rPr>
      </w:pPr>
      <w:r>
        <w:rPr>
          <w:sz w:val="22"/>
        </w:rPr>
        <w:t>Package</w:t>
      </w:r>
      <w:r>
        <w:rPr>
          <w:spacing w:val="-6"/>
          <w:sz w:val="22"/>
        </w:rPr>
        <w:t> </w:t>
      </w:r>
      <w:r>
        <w:rPr>
          <w:spacing w:val="-4"/>
          <w:sz w:val="22"/>
        </w:rPr>
        <w:t>Name</w:t>
      </w:r>
    </w:p>
    <w:p>
      <w:pPr>
        <w:pStyle w:val="ListParagraph"/>
        <w:numPr>
          <w:ilvl w:val="3"/>
          <w:numId w:val="16"/>
        </w:numPr>
        <w:tabs>
          <w:tab w:pos="743" w:val="left" w:leader="none"/>
        </w:tabs>
        <w:spacing w:line="240" w:lineRule="auto" w:before="164" w:after="0"/>
        <w:ind w:left="743" w:right="0" w:hanging="360"/>
        <w:jc w:val="left"/>
        <w:rPr>
          <w:sz w:val="22"/>
        </w:rPr>
      </w:pPr>
      <w:r>
        <w:rPr>
          <w:sz w:val="22"/>
        </w:rPr>
        <w:t>Version</w:t>
      </w:r>
      <w:r>
        <w:rPr>
          <w:spacing w:val="-6"/>
          <w:sz w:val="22"/>
        </w:rPr>
        <w:t> </w:t>
      </w:r>
      <w:r>
        <w:rPr>
          <w:spacing w:val="-2"/>
          <w:sz w:val="22"/>
        </w:rPr>
        <w:t>Information</w:t>
      </w:r>
    </w:p>
    <w:p>
      <w:pPr>
        <w:pStyle w:val="ListParagraph"/>
        <w:numPr>
          <w:ilvl w:val="3"/>
          <w:numId w:val="16"/>
        </w:numPr>
        <w:tabs>
          <w:tab w:pos="743" w:val="left" w:leader="none"/>
        </w:tabs>
        <w:spacing w:line="240" w:lineRule="auto" w:before="161" w:after="0"/>
        <w:ind w:left="743" w:right="0" w:hanging="360"/>
        <w:jc w:val="left"/>
        <w:rPr>
          <w:sz w:val="22"/>
        </w:rPr>
      </w:pPr>
      <w:r>
        <w:rPr>
          <w:sz w:val="22"/>
        </w:rPr>
        <w:t>Build</w:t>
      </w:r>
      <w:r>
        <w:rPr>
          <w:spacing w:val="-4"/>
          <w:sz w:val="22"/>
        </w:rPr>
        <w:t> </w:t>
      </w:r>
      <w:r>
        <w:rPr>
          <w:spacing w:val="-2"/>
          <w:sz w:val="22"/>
        </w:rPr>
        <w:t>Details</w:t>
      </w:r>
    </w:p>
    <w:p>
      <w:pPr>
        <w:pStyle w:val="ListParagraph"/>
        <w:numPr>
          <w:ilvl w:val="3"/>
          <w:numId w:val="16"/>
        </w:numPr>
        <w:tabs>
          <w:tab w:pos="743" w:val="left" w:leader="none"/>
        </w:tabs>
        <w:spacing w:line="384" w:lineRule="auto" w:before="164" w:after="0"/>
        <w:ind w:left="23" w:right="7849" w:firstLine="360"/>
        <w:jc w:val="left"/>
        <w:rPr>
          <w:sz w:val="22"/>
        </w:rPr>
      </w:pPr>
      <w:r>
        <w:rPr>
          <w:sz w:val="22"/>
        </w:rPr>
        <w:t>SDK</w:t>
      </w:r>
      <w:r>
        <w:rPr>
          <w:spacing w:val="-13"/>
          <w:sz w:val="22"/>
        </w:rPr>
        <w:t> </w:t>
      </w:r>
      <w:r>
        <w:rPr>
          <w:sz w:val="22"/>
        </w:rPr>
        <w:t>Information </w:t>
      </w:r>
      <w:r>
        <w:rPr>
          <w:sz w:val="22"/>
          <w:u w:val="single"/>
        </w:rPr>
        <w:t>Security Intelligence</w:t>
      </w:r>
    </w:p>
    <w:p>
      <w:pPr>
        <w:pStyle w:val="ListParagraph"/>
        <w:numPr>
          <w:ilvl w:val="3"/>
          <w:numId w:val="16"/>
        </w:numPr>
        <w:tabs>
          <w:tab w:pos="743" w:val="left" w:leader="none"/>
        </w:tabs>
        <w:spacing w:line="240" w:lineRule="auto" w:before="0" w:after="0"/>
        <w:ind w:left="743" w:right="0" w:hanging="360"/>
        <w:jc w:val="left"/>
        <w:rPr>
          <w:sz w:val="22"/>
        </w:rPr>
      </w:pPr>
      <w:r>
        <w:rPr>
          <w:sz w:val="22"/>
        </w:rPr>
        <w:t>Certificate</w:t>
      </w:r>
      <w:r>
        <w:rPr>
          <w:spacing w:val="-3"/>
          <w:sz w:val="22"/>
        </w:rPr>
        <w:t> </w:t>
      </w:r>
      <w:r>
        <w:rPr>
          <w:spacing w:val="-2"/>
          <w:sz w:val="22"/>
        </w:rPr>
        <w:t>Information</w:t>
      </w:r>
    </w:p>
    <w:p>
      <w:pPr>
        <w:pStyle w:val="ListParagraph"/>
        <w:numPr>
          <w:ilvl w:val="3"/>
          <w:numId w:val="16"/>
        </w:numPr>
        <w:tabs>
          <w:tab w:pos="743" w:val="left" w:leader="none"/>
        </w:tabs>
        <w:spacing w:line="240" w:lineRule="auto" w:before="163" w:after="0"/>
        <w:ind w:left="743" w:right="0" w:hanging="360"/>
        <w:jc w:val="left"/>
        <w:rPr>
          <w:sz w:val="22"/>
        </w:rPr>
      </w:pPr>
      <w:r>
        <w:rPr>
          <w:sz w:val="22"/>
        </w:rPr>
        <w:t>Signature</w:t>
      </w:r>
      <w:r>
        <w:rPr>
          <w:spacing w:val="-4"/>
          <w:sz w:val="22"/>
        </w:rPr>
        <w:t> </w:t>
      </w:r>
      <w:r>
        <w:rPr>
          <w:spacing w:val="-2"/>
          <w:sz w:val="22"/>
        </w:rPr>
        <w:t>Details</w:t>
      </w:r>
    </w:p>
    <w:p>
      <w:pPr>
        <w:pStyle w:val="ListParagraph"/>
        <w:numPr>
          <w:ilvl w:val="3"/>
          <w:numId w:val="16"/>
        </w:numPr>
        <w:tabs>
          <w:tab w:pos="743" w:val="left" w:leader="none"/>
        </w:tabs>
        <w:spacing w:line="240" w:lineRule="auto" w:before="161" w:after="0"/>
        <w:ind w:left="743" w:right="0" w:hanging="360"/>
        <w:jc w:val="left"/>
        <w:rPr>
          <w:sz w:val="22"/>
        </w:rPr>
      </w:pPr>
      <w:r>
        <w:rPr>
          <w:sz w:val="22"/>
        </w:rPr>
        <w:t>Permission</w:t>
      </w:r>
      <w:r>
        <w:rPr>
          <w:spacing w:val="-6"/>
          <w:sz w:val="22"/>
        </w:rPr>
        <w:t> </w:t>
      </w:r>
      <w:r>
        <w:rPr>
          <w:spacing w:val="-2"/>
          <w:sz w:val="22"/>
        </w:rPr>
        <w:t>Inventory</w:t>
      </w:r>
    </w:p>
    <w:p>
      <w:pPr>
        <w:pStyle w:val="ListParagraph"/>
        <w:numPr>
          <w:ilvl w:val="3"/>
          <w:numId w:val="16"/>
        </w:numPr>
        <w:tabs>
          <w:tab w:pos="743" w:val="left" w:leader="none"/>
        </w:tabs>
        <w:spacing w:line="386" w:lineRule="auto" w:before="164" w:after="0"/>
        <w:ind w:left="23" w:right="7238" w:firstLine="360"/>
        <w:jc w:val="left"/>
        <w:rPr>
          <w:sz w:val="22"/>
        </w:rPr>
      </w:pPr>
      <w:r>
        <w:rPr>
          <w:sz w:val="22"/>
        </w:rPr>
        <w:t>Security</w:t>
      </w:r>
      <w:r>
        <w:rPr>
          <w:spacing w:val="-13"/>
          <w:sz w:val="22"/>
        </w:rPr>
        <w:t> </w:t>
      </w:r>
      <w:r>
        <w:rPr>
          <w:sz w:val="22"/>
        </w:rPr>
        <w:t>Configurations </w:t>
      </w:r>
      <w:r>
        <w:rPr>
          <w:sz w:val="22"/>
          <w:u w:val="single"/>
        </w:rPr>
        <w:t>Component Intelligence</w:t>
      </w:r>
    </w:p>
    <w:p>
      <w:pPr>
        <w:pStyle w:val="ListParagraph"/>
        <w:numPr>
          <w:ilvl w:val="3"/>
          <w:numId w:val="16"/>
        </w:numPr>
        <w:tabs>
          <w:tab w:pos="743" w:val="left" w:leader="none"/>
        </w:tabs>
        <w:spacing w:line="263" w:lineRule="exact" w:before="0" w:after="0"/>
        <w:ind w:left="743" w:right="0" w:hanging="360"/>
        <w:jc w:val="left"/>
        <w:rPr>
          <w:sz w:val="22"/>
        </w:rPr>
      </w:pPr>
      <w:r>
        <w:rPr>
          <w:spacing w:val="-2"/>
          <w:sz w:val="22"/>
        </w:rPr>
        <w:t>Activities</w:t>
      </w:r>
    </w:p>
    <w:p>
      <w:pPr>
        <w:pStyle w:val="ListParagraph"/>
        <w:numPr>
          <w:ilvl w:val="3"/>
          <w:numId w:val="16"/>
        </w:numPr>
        <w:tabs>
          <w:tab w:pos="743" w:val="left" w:leader="none"/>
        </w:tabs>
        <w:spacing w:line="240" w:lineRule="auto" w:before="163" w:after="0"/>
        <w:ind w:left="743" w:right="0" w:hanging="360"/>
        <w:jc w:val="left"/>
        <w:rPr>
          <w:sz w:val="22"/>
        </w:rPr>
      </w:pPr>
      <w:r>
        <w:rPr>
          <w:spacing w:val="-2"/>
          <w:sz w:val="22"/>
        </w:rPr>
        <w:t>Services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Broadcast</w:t>
      </w:r>
      <w:r>
        <w:rPr>
          <w:spacing w:val="-9"/>
          <w:sz w:val="22"/>
        </w:rPr>
        <w:t> </w:t>
      </w:r>
      <w:r>
        <w:rPr>
          <w:spacing w:val="-2"/>
          <w:sz w:val="22"/>
        </w:rPr>
        <w:t>Receivers</w:t>
      </w:r>
    </w:p>
    <w:p>
      <w:pPr>
        <w:pStyle w:val="ListParagraph"/>
        <w:numPr>
          <w:ilvl w:val="3"/>
          <w:numId w:val="16"/>
        </w:numPr>
        <w:tabs>
          <w:tab w:pos="743" w:val="left" w:leader="none"/>
        </w:tabs>
        <w:spacing w:line="386" w:lineRule="auto" w:before="161" w:after="0"/>
        <w:ind w:left="23" w:right="7702" w:firstLine="360"/>
        <w:jc w:val="left"/>
        <w:rPr>
          <w:sz w:val="22"/>
        </w:rPr>
      </w:pPr>
      <w:r>
        <w:rPr>
          <w:sz w:val="22"/>
        </w:rPr>
        <w:t>Content</w:t>
      </w:r>
      <w:r>
        <w:rPr>
          <w:spacing w:val="-13"/>
          <w:sz w:val="22"/>
        </w:rPr>
        <w:t> </w:t>
      </w:r>
      <w:r>
        <w:rPr>
          <w:sz w:val="22"/>
        </w:rPr>
        <w:t>Providers </w:t>
      </w:r>
      <w:r>
        <w:rPr>
          <w:sz w:val="22"/>
          <w:u w:val="single"/>
        </w:rPr>
        <w:t>Infrastructure</w:t>
      </w:r>
      <w:r>
        <w:rPr>
          <w:spacing w:val="-13"/>
          <w:sz w:val="22"/>
          <w:u w:val="single"/>
        </w:rPr>
        <w:t> </w:t>
      </w:r>
      <w:r>
        <w:rPr>
          <w:sz w:val="22"/>
          <w:u w:val="single"/>
        </w:rPr>
        <w:t>Intelligence</w:t>
      </w:r>
    </w:p>
    <w:p>
      <w:pPr>
        <w:pStyle w:val="ListParagraph"/>
        <w:numPr>
          <w:ilvl w:val="3"/>
          <w:numId w:val="16"/>
        </w:numPr>
        <w:tabs>
          <w:tab w:pos="743" w:val="left" w:leader="none"/>
        </w:tabs>
        <w:spacing w:line="263" w:lineRule="exact" w:before="0" w:after="0"/>
        <w:ind w:left="743" w:right="0" w:hanging="360"/>
        <w:jc w:val="left"/>
        <w:rPr>
          <w:sz w:val="22"/>
        </w:rPr>
      </w:pPr>
      <w:r>
        <w:rPr>
          <w:sz w:val="22"/>
        </w:rPr>
        <w:t>Embedded</w:t>
      </w:r>
      <w:r>
        <w:rPr>
          <w:spacing w:val="-8"/>
          <w:sz w:val="22"/>
        </w:rPr>
        <w:t> </w:t>
      </w:r>
      <w:r>
        <w:rPr>
          <w:spacing w:val="-4"/>
          <w:sz w:val="22"/>
        </w:rPr>
        <w:t>URLs</w:t>
      </w:r>
    </w:p>
    <w:p>
      <w:pPr>
        <w:pStyle w:val="ListParagraph"/>
        <w:numPr>
          <w:ilvl w:val="3"/>
          <w:numId w:val="16"/>
        </w:numPr>
        <w:tabs>
          <w:tab w:pos="743" w:val="left" w:leader="none"/>
        </w:tabs>
        <w:spacing w:line="240" w:lineRule="auto" w:before="163" w:after="0"/>
        <w:ind w:left="743" w:right="0" w:hanging="360"/>
        <w:jc w:val="left"/>
        <w:rPr>
          <w:sz w:val="22"/>
        </w:rPr>
      </w:pPr>
      <w:r>
        <w:rPr>
          <w:spacing w:val="-2"/>
          <w:sz w:val="22"/>
        </w:rPr>
        <w:t>Domains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IP</w:t>
      </w:r>
      <w:r>
        <w:rPr>
          <w:spacing w:val="-1"/>
          <w:sz w:val="22"/>
        </w:rPr>
        <w:t> </w:t>
      </w:r>
      <w:r>
        <w:rPr>
          <w:spacing w:val="-2"/>
          <w:sz w:val="22"/>
        </w:rPr>
        <w:t>Addresses</w:t>
      </w:r>
    </w:p>
    <w:p>
      <w:pPr>
        <w:pStyle w:val="ListParagraph"/>
        <w:numPr>
          <w:ilvl w:val="3"/>
          <w:numId w:val="16"/>
        </w:numPr>
        <w:tabs>
          <w:tab w:pos="743" w:val="left" w:leader="none"/>
        </w:tabs>
        <w:spacing w:line="386" w:lineRule="auto" w:before="161" w:after="0"/>
        <w:ind w:left="23" w:right="7449" w:firstLine="360"/>
        <w:jc w:val="left"/>
        <w:rPr>
          <w:sz w:val="22"/>
        </w:rPr>
      </w:pPr>
      <w:r>
        <w:rPr>
          <w:sz w:val="22"/>
        </w:rPr>
        <w:t>API Endpoints </w:t>
      </w:r>
      <w:r>
        <w:rPr>
          <w:sz w:val="22"/>
          <w:u w:val="single"/>
        </w:rPr>
        <w:t>Advanced</w:t>
      </w:r>
      <w:r>
        <w:rPr>
          <w:spacing w:val="-13"/>
          <w:sz w:val="22"/>
          <w:u w:val="single"/>
        </w:rPr>
        <w:t> </w:t>
      </w:r>
      <w:r>
        <w:rPr>
          <w:sz w:val="22"/>
          <w:u w:val="single"/>
        </w:rPr>
        <w:t>Security</w:t>
      </w:r>
      <w:r>
        <w:rPr>
          <w:spacing w:val="-12"/>
          <w:sz w:val="22"/>
          <w:u w:val="single"/>
        </w:rPr>
        <w:t> </w:t>
      </w:r>
      <w:r>
        <w:rPr>
          <w:sz w:val="22"/>
          <w:u w:val="single"/>
        </w:rPr>
        <w:t>Indicators</w:t>
      </w:r>
    </w:p>
    <w:p>
      <w:pPr>
        <w:pStyle w:val="ListParagraph"/>
        <w:numPr>
          <w:ilvl w:val="3"/>
          <w:numId w:val="16"/>
        </w:numPr>
        <w:tabs>
          <w:tab w:pos="743" w:val="left" w:leader="none"/>
        </w:tabs>
        <w:spacing w:line="266" w:lineRule="exact" w:before="0" w:after="0"/>
        <w:ind w:left="743" w:right="0" w:hanging="360"/>
        <w:jc w:val="left"/>
        <w:rPr>
          <w:sz w:val="22"/>
        </w:rPr>
      </w:pPr>
      <w:r>
        <w:rPr>
          <w:sz w:val="22"/>
        </w:rPr>
        <w:t>Native</w:t>
      </w:r>
      <w:r>
        <w:rPr>
          <w:spacing w:val="-5"/>
          <w:sz w:val="22"/>
        </w:rPr>
        <w:t> </w:t>
      </w:r>
      <w:r>
        <w:rPr>
          <w:spacing w:val="-2"/>
          <w:sz w:val="22"/>
        </w:rPr>
        <w:t>Libraries</w:t>
      </w:r>
    </w:p>
    <w:p>
      <w:pPr>
        <w:pStyle w:val="ListParagraph"/>
        <w:numPr>
          <w:ilvl w:val="3"/>
          <w:numId w:val="16"/>
        </w:numPr>
        <w:tabs>
          <w:tab w:pos="743" w:val="left" w:leader="none"/>
        </w:tabs>
        <w:spacing w:line="240" w:lineRule="auto" w:before="161" w:after="0"/>
        <w:ind w:left="743" w:right="0" w:hanging="360"/>
        <w:jc w:val="left"/>
        <w:rPr>
          <w:sz w:val="22"/>
        </w:rPr>
      </w:pPr>
      <w:r>
        <w:rPr>
          <w:sz w:val="22"/>
        </w:rPr>
        <w:t>Reflection</w:t>
      </w:r>
      <w:r>
        <w:rPr>
          <w:spacing w:val="-4"/>
          <w:sz w:val="22"/>
        </w:rPr>
        <w:t> </w:t>
      </w:r>
      <w:r>
        <w:rPr>
          <w:spacing w:val="-2"/>
          <w:sz w:val="22"/>
        </w:rPr>
        <w:t>Usage</w:t>
      </w:r>
    </w:p>
    <w:p>
      <w:pPr>
        <w:pStyle w:val="ListParagraph"/>
        <w:numPr>
          <w:ilvl w:val="3"/>
          <w:numId w:val="16"/>
        </w:numPr>
        <w:tabs>
          <w:tab w:pos="743" w:val="left" w:leader="none"/>
        </w:tabs>
        <w:spacing w:line="240" w:lineRule="auto" w:before="163" w:after="0"/>
        <w:ind w:left="743" w:right="0" w:hanging="360"/>
        <w:jc w:val="left"/>
        <w:rPr>
          <w:sz w:val="22"/>
        </w:rPr>
      </w:pPr>
      <w:r>
        <w:rPr>
          <w:sz w:val="22"/>
        </w:rPr>
        <w:t>Dynamic</w:t>
      </w:r>
      <w:r>
        <w:rPr>
          <w:spacing w:val="-4"/>
          <w:sz w:val="22"/>
        </w:rPr>
        <w:t> </w:t>
      </w:r>
      <w:r>
        <w:rPr>
          <w:sz w:val="22"/>
        </w:rPr>
        <w:t>Code</w:t>
      </w:r>
      <w:r>
        <w:rPr>
          <w:spacing w:val="-5"/>
          <w:sz w:val="22"/>
        </w:rPr>
        <w:t> </w:t>
      </w:r>
      <w:r>
        <w:rPr>
          <w:spacing w:val="-2"/>
          <w:sz w:val="22"/>
        </w:rPr>
        <w:t>Loading</w:t>
      </w:r>
    </w:p>
    <w:p>
      <w:pPr>
        <w:pStyle w:val="ListParagraph"/>
        <w:numPr>
          <w:ilvl w:val="3"/>
          <w:numId w:val="16"/>
        </w:numPr>
        <w:tabs>
          <w:tab w:pos="743" w:val="left" w:leader="none"/>
        </w:tabs>
        <w:spacing w:line="386" w:lineRule="auto" w:before="161" w:after="0"/>
        <w:ind w:left="23" w:right="7294" w:firstLine="360"/>
        <w:jc w:val="left"/>
        <w:rPr>
          <w:sz w:val="22"/>
        </w:rPr>
      </w:pPr>
      <w:r>
        <w:rPr>
          <w:sz w:val="22"/>
        </w:rPr>
        <w:t>Obfuscation</w:t>
      </w:r>
      <w:r>
        <w:rPr>
          <w:spacing w:val="-13"/>
          <w:sz w:val="22"/>
        </w:rPr>
        <w:t> </w:t>
      </w:r>
      <w:r>
        <w:rPr>
          <w:sz w:val="22"/>
        </w:rPr>
        <w:t>Indicators </w:t>
      </w:r>
      <w:r>
        <w:rPr>
          <w:spacing w:val="-2"/>
          <w:sz w:val="22"/>
          <w:u w:val="single"/>
        </w:rPr>
        <w:t>Output</w:t>
      </w:r>
    </w:p>
    <w:p>
      <w:pPr>
        <w:pStyle w:val="BodyText"/>
        <w:spacing w:line="265" w:lineRule="exact" w:before="0"/>
        <w:ind w:left="23"/>
      </w:pPr>
      <w:r>
        <w:rPr/>
        <w:t>A</w:t>
      </w:r>
      <w:r>
        <w:rPr>
          <w:spacing w:val="-7"/>
        </w:rPr>
        <w:t> </w:t>
      </w:r>
      <w:r>
        <w:rPr/>
        <w:t>structured</w:t>
      </w:r>
      <w:r>
        <w:rPr>
          <w:spacing w:val="-7"/>
        </w:rPr>
        <w:t> </w:t>
      </w:r>
      <w:r>
        <w:rPr/>
        <w:t>metadata</w:t>
      </w:r>
      <w:r>
        <w:rPr>
          <w:spacing w:val="-7"/>
        </w:rPr>
        <w:t> </w:t>
      </w:r>
      <w:r>
        <w:rPr/>
        <w:t>intelligence</w:t>
      </w:r>
      <w:r>
        <w:rPr>
          <w:spacing w:val="-5"/>
        </w:rPr>
        <w:t> </w:t>
      </w:r>
      <w:r>
        <w:rPr/>
        <w:t>profile</w:t>
      </w:r>
      <w:r>
        <w:rPr>
          <w:spacing w:val="-4"/>
        </w:rPr>
        <w:t> </w:t>
      </w:r>
      <w:r>
        <w:rPr/>
        <w:t>used</w:t>
      </w:r>
      <w:r>
        <w:rPr>
          <w:spacing w:val="-5"/>
        </w:rPr>
        <w:t> </w:t>
      </w:r>
      <w:r>
        <w:rPr/>
        <w:t>by</w:t>
      </w:r>
      <w:r>
        <w:rPr>
          <w:spacing w:val="-4"/>
        </w:rPr>
        <w:t> </w:t>
      </w:r>
      <w:r>
        <w:rPr/>
        <w:t>all</w:t>
      </w:r>
      <w:r>
        <w:rPr>
          <w:spacing w:val="-8"/>
        </w:rPr>
        <w:t> </w:t>
      </w:r>
      <w:r>
        <w:rPr/>
        <w:t>subsequent</w:t>
      </w:r>
      <w:r>
        <w:rPr>
          <w:spacing w:val="-4"/>
        </w:rPr>
        <w:t> </w:t>
      </w:r>
      <w:r>
        <w:rPr/>
        <w:t>analytical</w:t>
      </w:r>
      <w:r>
        <w:rPr>
          <w:spacing w:val="-4"/>
        </w:rPr>
        <w:t> </w:t>
      </w:r>
      <w:r>
        <w:rPr>
          <w:spacing w:val="-2"/>
        </w:rPr>
        <w:t>layers.</w:t>
      </w:r>
    </w:p>
    <w:p>
      <w:pPr>
        <w:pStyle w:val="ListParagraph"/>
        <w:numPr>
          <w:ilvl w:val="2"/>
          <w:numId w:val="16"/>
        </w:numPr>
        <w:tabs>
          <w:tab w:pos="502" w:val="left" w:leader="none"/>
        </w:tabs>
        <w:spacing w:line="240" w:lineRule="auto" w:before="159" w:after="0"/>
        <w:ind w:left="502" w:right="0" w:hanging="479"/>
        <w:jc w:val="left"/>
        <w:rPr>
          <w:i/>
          <w:sz w:val="22"/>
        </w:rPr>
      </w:pPr>
      <w:r>
        <w:rPr>
          <w:i/>
          <w:sz w:val="22"/>
        </w:rPr>
        <w:t>Indicator</w:t>
      </w:r>
      <w:r>
        <w:rPr>
          <w:i/>
          <w:spacing w:val="-5"/>
          <w:sz w:val="22"/>
        </w:rPr>
        <w:t> </w:t>
      </w:r>
      <w:r>
        <w:rPr>
          <w:i/>
          <w:sz w:val="22"/>
        </w:rPr>
        <w:t>of</w:t>
      </w:r>
      <w:r>
        <w:rPr>
          <w:i/>
          <w:spacing w:val="-5"/>
          <w:sz w:val="22"/>
        </w:rPr>
        <w:t> </w:t>
      </w:r>
      <w:r>
        <w:rPr>
          <w:i/>
          <w:sz w:val="22"/>
        </w:rPr>
        <w:t>Compromise</w:t>
      </w:r>
      <w:r>
        <w:rPr>
          <w:i/>
          <w:spacing w:val="-6"/>
          <w:sz w:val="22"/>
        </w:rPr>
        <w:t> </w:t>
      </w:r>
      <w:r>
        <w:rPr>
          <w:i/>
          <w:sz w:val="22"/>
        </w:rPr>
        <w:t>(IOC)</w:t>
      </w:r>
      <w:r>
        <w:rPr>
          <w:i/>
          <w:spacing w:val="-7"/>
          <w:sz w:val="22"/>
        </w:rPr>
        <w:t> </w:t>
      </w:r>
      <w:r>
        <w:rPr>
          <w:i/>
          <w:spacing w:val="-2"/>
          <w:sz w:val="22"/>
        </w:rPr>
        <w:t>Extraction</w:t>
      </w:r>
    </w:p>
    <w:p>
      <w:pPr>
        <w:pStyle w:val="ListParagraph"/>
        <w:spacing w:after="0" w:line="240" w:lineRule="auto"/>
        <w:jc w:val="left"/>
        <w:rPr>
          <w:i/>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t>The</w:t>
      </w:r>
      <w:r>
        <w:rPr>
          <w:spacing w:val="-3"/>
        </w:rPr>
        <w:t> </w:t>
      </w:r>
      <w:r>
        <w:rPr/>
        <w:t>IOC</w:t>
      </w:r>
      <w:r>
        <w:rPr>
          <w:spacing w:val="-6"/>
        </w:rPr>
        <w:t> </w:t>
      </w:r>
      <w:r>
        <w:rPr/>
        <w:t>Extraction</w:t>
      </w:r>
      <w:r>
        <w:rPr>
          <w:spacing w:val="-4"/>
        </w:rPr>
        <w:t> </w:t>
      </w:r>
      <w:r>
        <w:rPr/>
        <w:t>Engine</w:t>
      </w:r>
      <w:r>
        <w:rPr>
          <w:spacing w:val="-5"/>
        </w:rPr>
        <w:t> </w:t>
      </w:r>
      <w:r>
        <w:rPr/>
        <w:t>automatically</w:t>
      </w:r>
      <w:r>
        <w:rPr>
          <w:spacing w:val="-3"/>
        </w:rPr>
        <w:t> </w:t>
      </w:r>
      <w:r>
        <w:rPr/>
        <w:t>identifies</w:t>
      </w:r>
      <w:r>
        <w:rPr>
          <w:spacing w:val="-2"/>
        </w:rPr>
        <w:t> </w:t>
      </w:r>
      <w:r>
        <w:rPr/>
        <w:t>suspicious</w:t>
      </w:r>
      <w:r>
        <w:rPr>
          <w:spacing w:val="-3"/>
        </w:rPr>
        <w:t> </w:t>
      </w:r>
      <w:r>
        <w:rPr/>
        <w:t>artefacts</w:t>
      </w:r>
      <w:r>
        <w:rPr>
          <w:spacing w:val="-6"/>
        </w:rPr>
        <w:t> </w:t>
      </w:r>
      <w:r>
        <w:rPr/>
        <w:t>embedded</w:t>
      </w:r>
      <w:r>
        <w:rPr>
          <w:spacing w:val="-4"/>
        </w:rPr>
        <w:t> </w:t>
      </w:r>
      <w:r>
        <w:rPr/>
        <w:t>within</w:t>
      </w:r>
      <w:r>
        <w:rPr>
          <w:spacing w:val="-5"/>
        </w:rPr>
        <w:t> </w:t>
      </w:r>
      <w:r>
        <w:rPr/>
        <w:t>APK resources, source code, configuration files, and network references.</w:t>
      </w:r>
    </w:p>
    <w:p>
      <w:pPr>
        <w:pStyle w:val="BodyText"/>
        <w:spacing w:before="119"/>
        <w:ind w:left="23"/>
      </w:pPr>
      <w:r>
        <w:rPr>
          <w:u w:val="single"/>
        </w:rPr>
        <w:t>Extracted</w:t>
      </w:r>
      <w:r>
        <w:rPr>
          <w:spacing w:val="-4"/>
          <w:u w:val="single"/>
        </w:rPr>
        <w:t> </w:t>
      </w:r>
      <w:r>
        <w:rPr>
          <w:spacing w:val="-2"/>
          <w:u w:val="single"/>
        </w:rPr>
        <w:t>Indicators</w:t>
      </w:r>
    </w:p>
    <w:p>
      <w:pPr>
        <w:pStyle w:val="ListParagraph"/>
        <w:numPr>
          <w:ilvl w:val="3"/>
          <w:numId w:val="16"/>
        </w:numPr>
        <w:tabs>
          <w:tab w:pos="743" w:val="left" w:leader="none"/>
        </w:tabs>
        <w:spacing w:line="240" w:lineRule="auto" w:before="161" w:after="0"/>
        <w:ind w:left="743" w:right="0" w:hanging="360"/>
        <w:jc w:val="left"/>
        <w:rPr>
          <w:sz w:val="22"/>
        </w:rPr>
      </w:pPr>
      <w:r>
        <w:rPr>
          <w:spacing w:val="-4"/>
          <w:sz w:val="22"/>
        </w:rPr>
        <w:t>URLs</w:t>
      </w:r>
    </w:p>
    <w:p>
      <w:pPr>
        <w:pStyle w:val="ListParagraph"/>
        <w:numPr>
          <w:ilvl w:val="3"/>
          <w:numId w:val="16"/>
        </w:numPr>
        <w:tabs>
          <w:tab w:pos="743" w:val="left" w:leader="none"/>
        </w:tabs>
        <w:spacing w:line="240" w:lineRule="auto" w:before="164" w:after="0"/>
        <w:ind w:left="743" w:right="0" w:hanging="360"/>
        <w:jc w:val="left"/>
        <w:rPr>
          <w:sz w:val="22"/>
        </w:rPr>
      </w:pPr>
      <w:r>
        <w:rPr>
          <w:spacing w:val="-2"/>
          <w:sz w:val="22"/>
        </w:rPr>
        <w:t>Domains</w:t>
      </w:r>
    </w:p>
    <w:p>
      <w:pPr>
        <w:pStyle w:val="ListParagraph"/>
        <w:numPr>
          <w:ilvl w:val="3"/>
          <w:numId w:val="16"/>
        </w:numPr>
        <w:tabs>
          <w:tab w:pos="743" w:val="left" w:leader="none"/>
        </w:tabs>
        <w:spacing w:line="240" w:lineRule="auto" w:before="161" w:after="0"/>
        <w:ind w:left="743" w:right="0" w:hanging="360"/>
        <w:jc w:val="left"/>
        <w:rPr>
          <w:sz w:val="22"/>
        </w:rPr>
      </w:pPr>
      <w:r>
        <w:rPr>
          <w:sz w:val="22"/>
        </w:rPr>
        <w:t>IP</w:t>
      </w:r>
      <w:r>
        <w:rPr>
          <w:spacing w:val="-1"/>
          <w:sz w:val="22"/>
        </w:rPr>
        <w:t> </w:t>
      </w:r>
      <w:r>
        <w:rPr>
          <w:spacing w:val="-2"/>
          <w:sz w:val="22"/>
        </w:rPr>
        <w:t>Addresses</w:t>
      </w:r>
    </w:p>
    <w:p>
      <w:pPr>
        <w:pStyle w:val="ListParagraph"/>
        <w:numPr>
          <w:ilvl w:val="3"/>
          <w:numId w:val="16"/>
        </w:numPr>
        <w:tabs>
          <w:tab w:pos="743" w:val="left" w:leader="none"/>
        </w:tabs>
        <w:spacing w:line="240" w:lineRule="auto" w:before="163" w:after="0"/>
        <w:ind w:left="743" w:right="0" w:hanging="360"/>
        <w:jc w:val="left"/>
        <w:rPr>
          <w:sz w:val="22"/>
        </w:rPr>
      </w:pPr>
      <w:r>
        <w:rPr>
          <w:sz w:val="22"/>
        </w:rPr>
        <w:t>Email </w:t>
      </w:r>
      <w:r>
        <w:rPr>
          <w:spacing w:val="-2"/>
          <w:sz w:val="22"/>
        </w:rPr>
        <w:t>Addresses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API </w:t>
      </w:r>
      <w:r>
        <w:rPr>
          <w:spacing w:val="-2"/>
          <w:sz w:val="22"/>
        </w:rPr>
        <w:t>Endpoints</w:t>
      </w:r>
    </w:p>
    <w:p>
      <w:pPr>
        <w:pStyle w:val="ListParagraph"/>
        <w:numPr>
          <w:ilvl w:val="3"/>
          <w:numId w:val="16"/>
        </w:numPr>
        <w:tabs>
          <w:tab w:pos="743" w:val="left" w:leader="none"/>
        </w:tabs>
        <w:spacing w:line="240" w:lineRule="auto" w:before="161" w:after="0"/>
        <w:ind w:left="743" w:right="0" w:hanging="360"/>
        <w:jc w:val="left"/>
        <w:rPr>
          <w:sz w:val="22"/>
        </w:rPr>
      </w:pPr>
      <w:r>
        <w:rPr>
          <w:sz w:val="22"/>
        </w:rPr>
        <w:t>Telegram</w:t>
      </w:r>
      <w:r>
        <w:rPr>
          <w:spacing w:val="-5"/>
          <w:sz w:val="22"/>
        </w:rPr>
        <w:t> </w:t>
      </w:r>
      <w:r>
        <w:rPr>
          <w:spacing w:val="-2"/>
          <w:sz w:val="22"/>
        </w:rPr>
        <w:t>Links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Discord</w:t>
      </w:r>
      <w:r>
        <w:rPr>
          <w:spacing w:val="-4"/>
          <w:sz w:val="22"/>
        </w:rPr>
        <w:t> </w:t>
      </w:r>
      <w:r>
        <w:rPr>
          <w:spacing w:val="-2"/>
          <w:sz w:val="22"/>
        </w:rPr>
        <w:t>Links</w:t>
      </w:r>
    </w:p>
    <w:p>
      <w:pPr>
        <w:pStyle w:val="ListParagraph"/>
        <w:numPr>
          <w:ilvl w:val="3"/>
          <w:numId w:val="16"/>
        </w:numPr>
        <w:tabs>
          <w:tab w:pos="743" w:val="left" w:leader="none"/>
        </w:tabs>
        <w:spacing w:line="240" w:lineRule="auto" w:before="161" w:after="0"/>
        <w:ind w:left="743" w:right="0" w:hanging="360"/>
        <w:jc w:val="left"/>
        <w:rPr>
          <w:sz w:val="22"/>
        </w:rPr>
      </w:pPr>
      <w:r>
        <w:rPr>
          <w:sz w:val="22"/>
        </w:rPr>
        <w:t>Hardcoded</w:t>
      </w:r>
      <w:r>
        <w:rPr>
          <w:spacing w:val="-9"/>
          <w:sz w:val="22"/>
        </w:rPr>
        <w:t> </w:t>
      </w:r>
      <w:r>
        <w:rPr>
          <w:spacing w:val="-2"/>
          <w:sz w:val="22"/>
        </w:rPr>
        <w:t>Credentials</w:t>
      </w:r>
    </w:p>
    <w:p>
      <w:pPr>
        <w:pStyle w:val="ListParagraph"/>
        <w:numPr>
          <w:ilvl w:val="3"/>
          <w:numId w:val="16"/>
        </w:numPr>
        <w:tabs>
          <w:tab w:pos="743" w:val="left" w:leader="none"/>
        </w:tabs>
        <w:spacing w:line="240" w:lineRule="auto" w:before="163" w:after="0"/>
        <w:ind w:left="743" w:right="0" w:hanging="360"/>
        <w:jc w:val="left"/>
        <w:rPr>
          <w:sz w:val="22"/>
        </w:rPr>
      </w:pPr>
      <w:r>
        <w:rPr>
          <w:sz w:val="22"/>
        </w:rPr>
        <w:t>Cryptocurrency</w:t>
      </w:r>
      <w:r>
        <w:rPr>
          <w:spacing w:val="-8"/>
          <w:sz w:val="22"/>
        </w:rPr>
        <w:t> </w:t>
      </w:r>
      <w:r>
        <w:rPr>
          <w:sz w:val="22"/>
        </w:rPr>
        <w:t>Wallet</w:t>
      </w:r>
      <w:r>
        <w:rPr>
          <w:spacing w:val="-7"/>
          <w:sz w:val="22"/>
        </w:rPr>
        <w:t> </w:t>
      </w:r>
      <w:r>
        <w:rPr>
          <w:spacing w:val="-2"/>
          <w:sz w:val="22"/>
        </w:rPr>
        <w:t>Addresses</w:t>
      </w:r>
    </w:p>
    <w:p>
      <w:pPr>
        <w:pStyle w:val="ListParagraph"/>
        <w:numPr>
          <w:ilvl w:val="3"/>
          <w:numId w:val="16"/>
        </w:numPr>
        <w:tabs>
          <w:tab w:pos="743" w:val="left" w:leader="none"/>
        </w:tabs>
        <w:spacing w:line="384" w:lineRule="auto" w:before="164" w:after="0"/>
        <w:ind w:left="23" w:right="5967" w:firstLine="360"/>
        <w:jc w:val="left"/>
        <w:rPr>
          <w:sz w:val="22"/>
        </w:rPr>
      </w:pPr>
      <w:r>
        <w:rPr>
          <w:sz w:val="22"/>
        </w:rPr>
        <w:t>Command-and-Control</w:t>
      </w:r>
      <w:r>
        <w:rPr>
          <w:spacing w:val="-13"/>
          <w:sz w:val="22"/>
        </w:rPr>
        <w:t> </w:t>
      </w:r>
      <w:r>
        <w:rPr>
          <w:sz w:val="22"/>
        </w:rPr>
        <w:t>Infrastructure </w:t>
      </w:r>
      <w:r>
        <w:rPr>
          <w:sz w:val="22"/>
          <w:u w:val="single"/>
        </w:rPr>
        <w:t>Threat Intelligence Functions</w:t>
      </w:r>
    </w:p>
    <w:p>
      <w:pPr>
        <w:pStyle w:val="ListParagraph"/>
        <w:numPr>
          <w:ilvl w:val="3"/>
          <w:numId w:val="16"/>
        </w:numPr>
        <w:tabs>
          <w:tab w:pos="743" w:val="left" w:leader="none"/>
        </w:tabs>
        <w:spacing w:line="240" w:lineRule="auto" w:before="0" w:after="0"/>
        <w:ind w:left="743" w:right="0" w:hanging="360"/>
        <w:jc w:val="left"/>
        <w:rPr>
          <w:sz w:val="22"/>
        </w:rPr>
      </w:pPr>
      <w:r>
        <w:rPr>
          <w:sz w:val="22"/>
        </w:rPr>
        <w:t>IOC</w:t>
      </w:r>
      <w:r>
        <w:rPr>
          <w:spacing w:val="-5"/>
          <w:sz w:val="22"/>
        </w:rPr>
        <w:t> </w:t>
      </w:r>
      <w:r>
        <w:rPr>
          <w:sz w:val="22"/>
        </w:rPr>
        <w:t>Reputation</w:t>
      </w:r>
      <w:r>
        <w:rPr>
          <w:spacing w:val="-4"/>
          <w:sz w:val="22"/>
        </w:rPr>
        <w:t> </w:t>
      </w:r>
      <w:r>
        <w:rPr>
          <w:spacing w:val="-2"/>
          <w:sz w:val="22"/>
        </w:rPr>
        <w:t>Analysis</w:t>
      </w:r>
    </w:p>
    <w:p>
      <w:pPr>
        <w:pStyle w:val="ListParagraph"/>
        <w:numPr>
          <w:ilvl w:val="3"/>
          <w:numId w:val="16"/>
        </w:numPr>
        <w:tabs>
          <w:tab w:pos="743" w:val="left" w:leader="none"/>
        </w:tabs>
        <w:spacing w:line="240" w:lineRule="auto" w:before="160" w:after="0"/>
        <w:ind w:left="743" w:right="0" w:hanging="360"/>
        <w:jc w:val="left"/>
        <w:rPr>
          <w:sz w:val="22"/>
        </w:rPr>
      </w:pPr>
      <w:r>
        <w:rPr>
          <w:sz w:val="22"/>
        </w:rPr>
        <w:t>Threat</w:t>
      </w:r>
      <w:r>
        <w:rPr>
          <w:spacing w:val="-2"/>
          <w:sz w:val="22"/>
        </w:rPr>
        <w:t> </w:t>
      </w:r>
      <w:r>
        <w:rPr>
          <w:sz w:val="22"/>
        </w:rPr>
        <w:t>Feed</w:t>
      </w:r>
      <w:r>
        <w:rPr>
          <w:spacing w:val="-2"/>
          <w:sz w:val="22"/>
        </w:rPr>
        <w:t> Correlation</w:t>
      </w:r>
    </w:p>
    <w:p>
      <w:pPr>
        <w:pStyle w:val="ListParagraph"/>
        <w:numPr>
          <w:ilvl w:val="3"/>
          <w:numId w:val="16"/>
        </w:numPr>
        <w:tabs>
          <w:tab w:pos="743" w:val="left" w:leader="none"/>
        </w:tabs>
        <w:spacing w:line="240" w:lineRule="auto" w:before="164" w:after="0"/>
        <w:ind w:left="743" w:right="0" w:hanging="360"/>
        <w:jc w:val="left"/>
        <w:rPr>
          <w:sz w:val="22"/>
        </w:rPr>
      </w:pPr>
      <w:r>
        <w:rPr>
          <w:sz w:val="22"/>
        </w:rPr>
        <w:t>Infrastructure</w:t>
      </w:r>
      <w:r>
        <w:rPr>
          <w:spacing w:val="-11"/>
          <w:sz w:val="22"/>
        </w:rPr>
        <w:t> </w:t>
      </w:r>
      <w:r>
        <w:rPr>
          <w:spacing w:val="-2"/>
          <w:sz w:val="22"/>
        </w:rPr>
        <w:t>Clustering</w:t>
      </w:r>
    </w:p>
    <w:p>
      <w:pPr>
        <w:pStyle w:val="ListParagraph"/>
        <w:numPr>
          <w:ilvl w:val="3"/>
          <w:numId w:val="16"/>
        </w:numPr>
        <w:tabs>
          <w:tab w:pos="743" w:val="left" w:leader="none"/>
        </w:tabs>
        <w:spacing w:line="240" w:lineRule="auto" w:before="164" w:after="0"/>
        <w:ind w:left="743" w:right="0" w:hanging="360"/>
        <w:jc w:val="left"/>
        <w:rPr>
          <w:sz w:val="22"/>
        </w:rPr>
      </w:pPr>
      <w:r>
        <w:rPr>
          <w:sz w:val="22"/>
        </w:rPr>
        <w:t>Campaign</w:t>
      </w:r>
      <w:r>
        <w:rPr>
          <w:spacing w:val="-4"/>
          <w:sz w:val="22"/>
        </w:rPr>
        <w:t> </w:t>
      </w:r>
      <w:r>
        <w:rPr>
          <w:spacing w:val="-2"/>
          <w:sz w:val="22"/>
        </w:rPr>
        <w:t>Mapping</w:t>
      </w:r>
    </w:p>
    <w:p>
      <w:pPr>
        <w:pStyle w:val="ListParagraph"/>
        <w:numPr>
          <w:ilvl w:val="3"/>
          <w:numId w:val="16"/>
        </w:numPr>
        <w:tabs>
          <w:tab w:pos="743" w:val="left" w:leader="none"/>
        </w:tabs>
        <w:spacing w:line="386" w:lineRule="auto" w:before="161" w:after="0"/>
        <w:ind w:left="23" w:right="7154" w:firstLine="360"/>
        <w:jc w:val="left"/>
        <w:rPr>
          <w:sz w:val="22"/>
        </w:rPr>
      </w:pPr>
      <w:r>
        <w:rPr>
          <w:sz w:val="22"/>
        </w:rPr>
        <w:t>Threat</w:t>
      </w:r>
      <w:r>
        <w:rPr>
          <w:spacing w:val="-13"/>
          <w:sz w:val="22"/>
        </w:rPr>
        <w:t> </w:t>
      </w:r>
      <w:r>
        <w:rPr>
          <w:sz w:val="22"/>
        </w:rPr>
        <w:t>Actor</w:t>
      </w:r>
      <w:r>
        <w:rPr>
          <w:spacing w:val="-12"/>
          <w:sz w:val="22"/>
        </w:rPr>
        <w:t> </w:t>
      </w:r>
      <w:r>
        <w:rPr>
          <w:sz w:val="22"/>
        </w:rPr>
        <w:t>Attribution </w:t>
      </w:r>
      <w:r>
        <w:rPr>
          <w:spacing w:val="-2"/>
          <w:sz w:val="22"/>
          <w:u w:val="single"/>
        </w:rPr>
        <w:t>Output</w:t>
      </w:r>
    </w:p>
    <w:p>
      <w:pPr>
        <w:pStyle w:val="BodyText"/>
        <w:spacing w:line="273" w:lineRule="auto" w:before="0"/>
        <w:ind w:left="23" w:right="1037"/>
      </w:pPr>
      <w:r>
        <w:rPr/>
        <w:t>An</w:t>
      </w:r>
      <w:r>
        <w:rPr>
          <w:spacing w:val="-5"/>
        </w:rPr>
        <w:t> </w:t>
      </w:r>
      <w:r>
        <w:rPr/>
        <w:t>enriched</w:t>
      </w:r>
      <w:r>
        <w:rPr>
          <w:spacing w:val="-3"/>
        </w:rPr>
        <w:t> </w:t>
      </w:r>
      <w:r>
        <w:rPr/>
        <w:t>IOC</w:t>
      </w:r>
      <w:r>
        <w:rPr>
          <w:spacing w:val="-3"/>
        </w:rPr>
        <w:t> </w:t>
      </w:r>
      <w:r>
        <w:rPr/>
        <w:t>intelligence</w:t>
      </w:r>
      <w:r>
        <w:rPr>
          <w:spacing w:val="-3"/>
        </w:rPr>
        <w:t> </w:t>
      </w:r>
      <w:r>
        <w:rPr/>
        <w:t>profile</w:t>
      </w:r>
      <w:r>
        <w:rPr>
          <w:spacing w:val="-3"/>
        </w:rPr>
        <w:t> </w:t>
      </w:r>
      <w:r>
        <w:rPr/>
        <w:t>containing</w:t>
      </w:r>
      <w:r>
        <w:rPr>
          <w:spacing w:val="-4"/>
        </w:rPr>
        <w:t> </w:t>
      </w:r>
      <w:r>
        <w:rPr/>
        <w:t>extracted</w:t>
      </w:r>
      <w:r>
        <w:rPr>
          <w:spacing w:val="-3"/>
        </w:rPr>
        <w:t> </w:t>
      </w:r>
      <w:r>
        <w:rPr/>
        <w:t>indicators,</w:t>
      </w:r>
      <w:r>
        <w:rPr>
          <w:spacing w:val="-3"/>
        </w:rPr>
        <w:t> </w:t>
      </w:r>
      <w:r>
        <w:rPr/>
        <w:t>reputation</w:t>
      </w:r>
      <w:r>
        <w:rPr>
          <w:spacing w:val="-6"/>
        </w:rPr>
        <w:t> </w:t>
      </w:r>
      <w:r>
        <w:rPr/>
        <w:t>assessments,</w:t>
      </w:r>
      <w:r>
        <w:rPr>
          <w:spacing w:val="-5"/>
        </w:rPr>
        <w:t> </w:t>
      </w:r>
      <w:r>
        <w:rPr/>
        <w:t>and campaign associations.</w:t>
      </w:r>
    </w:p>
    <w:p>
      <w:pPr>
        <w:pStyle w:val="ListParagraph"/>
        <w:numPr>
          <w:ilvl w:val="2"/>
          <w:numId w:val="16"/>
        </w:numPr>
        <w:tabs>
          <w:tab w:pos="526" w:val="left" w:leader="none"/>
        </w:tabs>
        <w:spacing w:line="240" w:lineRule="auto" w:before="121" w:after="0"/>
        <w:ind w:left="526" w:right="0" w:hanging="503"/>
        <w:jc w:val="left"/>
        <w:rPr>
          <w:i/>
          <w:sz w:val="22"/>
        </w:rPr>
      </w:pPr>
      <w:r>
        <w:rPr>
          <w:i/>
          <w:sz w:val="22"/>
        </w:rPr>
        <w:t>Secure</w:t>
      </w:r>
      <w:r>
        <w:rPr>
          <w:i/>
          <w:spacing w:val="-5"/>
          <w:sz w:val="22"/>
        </w:rPr>
        <w:t> </w:t>
      </w:r>
      <w:r>
        <w:rPr>
          <w:i/>
          <w:sz w:val="22"/>
        </w:rPr>
        <w:t>Case</w:t>
      </w:r>
      <w:r>
        <w:rPr>
          <w:i/>
          <w:spacing w:val="-4"/>
          <w:sz w:val="22"/>
        </w:rPr>
        <w:t> </w:t>
      </w:r>
      <w:r>
        <w:rPr>
          <w:i/>
          <w:spacing w:val="-2"/>
          <w:sz w:val="22"/>
        </w:rPr>
        <w:t>Management</w:t>
      </w:r>
    </w:p>
    <w:p>
      <w:pPr>
        <w:pStyle w:val="BodyText"/>
        <w:spacing w:line="273" w:lineRule="auto"/>
        <w:ind w:left="23" w:right="1037"/>
      </w:pPr>
      <w:r>
        <w:rPr/>
        <w:t>Every</w:t>
      </w:r>
      <w:r>
        <w:rPr>
          <w:spacing w:val="-3"/>
        </w:rPr>
        <w:t> </w:t>
      </w:r>
      <w:r>
        <w:rPr/>
        <w:t>submitted</w:t>
      </w:r>
      <w:r>
        <w:rPr>
          <w:spacing w:val="-3"/>
        </w:rPr>
        <w:t> </w:t>
      </w:r>
      <w:r>
        <w:rPr/>
        <w:t>APK</w:t>
      </w:r>
      <w:r>
        <w:rPr>
          <w:spacing w:val="-3"/>
        </w:rPr>
        <w:t> </w:t>
      </w:r>
      <w:r>
        <w:rPr/>
        <w:t>is</w:t>
      </w:r>
      <w:r>
        <w:rPr>
          <w:spacing w:val="-3"/>
        </w:rPr>
        <w:t> </w:t>
      </w:r>
      <w:r>
        <w:rPr/>
        <w:t>automatically</w:t>
      </w:r>
      <w:r>
        <w:rPr>
          <w:spacing w:val="-3"/>
        </w:rPr>
        <w:t> </w:t>
      </w:r>
      <w:r>
        <w:rPr/>
        <w:t>assigned</w:t>
      </w:r>
      <w:r>
        <w:rPr>
          <w:spacing w:val="-3"/>
        </w:rPr>
        <w:t> </w:t>
      </w:r>
      <w:r>
        <w:rPr/>
        <w:t>a</w:t>
      </w:r>
      <w:r>
        <w:rPr>
          <w:spacing w:val="-6"/>
        </w:rPr>
        <w:t> </w:t>
      </w:r>
      <w:r>
        <w:rPr/>
        <w:t>secure</w:t>
      </w:r>
      <w:r>
        <w:rPr>
          <w:spacing w:val="-3"/>
        </w:rPr>
        <w:t> </w:t>
      </w:r>
      <w:r>
        <w:rPr/>
        <w:t>investigation</w:t>
      </w:r>
      <w:r>
        <w:rPr>
          <w:spacing w:val="-4"/>
        </w:rPr>
        <w:t> </w:t>
      </w:r>
      <w:r>
        <w:rPr/>
        <w:t>record</w:t>
      </w:r>
      <w:r>
        <w:rPr>
          <w:spacing w:val="-6"/>
        </w:rPr>
        <w:t> </w:t>
      </w:r>
      <w:r>
        <w:rPr/>
        <w:t>to</w:t>
      </w:r>
      <w:r>
        <w:rPr>
          <w:spacing w:val="-4"/>
        </w:rPr>
        <w:t> </w:t>
      </w:r>
      <w:r>
        <w:rPr/>
        <w:t>ensure</w:t>
      </w:r>
      <w:r>
        <w:rPr>
          <w:spacing w:val="-3"/>
        </w:rPr>
        <w:t> </w:t>
      </w:r>
      <w:r>
        <w:rPr/>
        <w:t>complete traceability and auditability throughout the analysis lifecycle.</w:t>
      </w:r>
    </w:p>
    <w:p>
      <w:pPr>
        <w:pStyle w:val="BodyText"/>
        <w:spacing w:before="125"/>
        <w:ind w:left="23"/>
      </w:pPr>
      <w:r>
        <w:rPr>
          <w:u w:val="single"/>
        </w:rPr>
        <w:t>Stored</w:t>
      </w:r>
      <w:r>
        <w:rPr>
          <w:spacing w:val="-4"/>
          <w:u w:val="single"/>
        </w:rPr>
        <w:t> </w:t>
      </w:r>
      <w:r>
        <w:rPr>
          <w:spacing w:val="-2"/>
          <w:u w:val="single"/>
        </w:rPr>
        <w:t>Information</w:t>
      </w:r>
    </w:p>
    <w:p>
      <w:pPr>
        <w:pStyle w:val="ListParagraph"/>
        <w:numPr>
          <w:ilvl w:val="3"/>
          <w:numId w:val="16"/>
        </w:numPr>
        <w:tabs>
          <w:tab w:pos="743" w:val="left" w:leader="none"/>
        </w:tabs>
        <w:spacing w:line="240" w:lineRule="auto" w:before="161" w:after="0"/>
        <w:ind w:left="743" w:right="0" w:hanging="360"/>
        <w:jc w:val="left"/>
        <w:rPr>
          <w:sz w:val="22"/>
        </w:rPr>
      </w:pPr>
      <w:r>
        <w:rPr>
          <w:sz w:val="22"/>
        </w:rPr>
        <w:t>Case </w:t>
      </w:r>
      <w:r>
        <w:rPr>
          <w:spacing w:val="-5"/>
          <w:sz w:val="22"/>
        </w:rPr>
        <w:t>ID</w:t>
      </w:r>
    </w:p>
    <w:p>
      <w:pPr>
        <w:pStyle w:val="ListParagraph"/>
        <w:numPr>
          <w:ilvl w:val="3"/>
          <w:numId w:val="16"/>
        </w:numPr>
        <w:tabs>
          <w:tab w:pos="743" w:val="left" w:leader="none"/>
        </w:tabs>
        <w:spacing w:line="240" w:lineRule="auto" w:before="161" w:after="0"/>
        <w:ind w:left="743" w:right="0" w:hanging="360"/>
        <w:jc w:val="left"/>
        <w:rPr>
          <w:sz w:val="22"/>
        </w:rPr>
      </w:pPr>
      <w:r>
        <w:rPr>
          <w:sz w:val="22"/>
        </w:rPr>
        <w:t>APK </w:t>
      </w:r>
      <w:r>
        <w:rPr>
          <w:spacing w:val="-4"/>
          <w:sz w:val="22"/>
        </w:rPr>
        <w:t>Hash</w:t>
      </w:r>
    </w:p>
    <w:p>
      <w:pPr>
        <w:pStyle w:val="ListParagraph"/>
        <w:numPr>
          <w:ilvl w:val="3"/>
          <w:numId w:val="16"/>
        </w:numPr>
        <w:tabs>
          <w:tab w:pos="743" w:val="left" w:leader="none"/>
        </w:tabs>
        <w:spacing w:line="240" w:lineRule="auto" w:before="164" w:after="0"/>
        <w:ind w:left="743" w:right="0" w:hanging="360"/>
        <w:jc w:val="left"/>
        <w:rPr>
          <w:sz w:val="22"/>
        </w:rPr>
      </w:pPr>
      <w:r>
        <w:rPr>
          <w:sz w:val="22"/>
        </w:rPr>
        <w:t>Upload</w:t>
      </w:r>
      <w:r>
        <w:rPr>
          <w:spacing w:val="-7"/>
          <w:sz w:val="22"/>
        </w:rPr>
        <w:t> </w:t>
      </w:r>
      <w:r>
        <w:rPr>
          <w:spacing w:val="-2"/>
          <w:sz w:val="22"/>
        </w:rPr>
        <w:t>Source</w:t>
      </w:r>
    </w:p>
    <w:p>
      <w:pPr>
        <w:pStyle w:val="ListParagraph"/>
        <w:numPr>
          <w:ilvl w:val="3"/>
          <w:numId w:val="16"/>
        </w:numPr>
        <w:tabs>
          <w:tab w:pos="743" w:val="left" w:leader="none"/>
        </w:tabs>
        <w:spacing w:line="240" w:lineRule="auto" w:before="163" w:after="0"/>
        <w:ind w:left="743" w:right="0" w:hanging="360"/>
        <w:jc w:val="left"/>
        <w:rPr>
          <w:sz w:val="22"/>
        </w:rPr>
      </w:pPr>
      <w:r>
        <w:rPr>
          <w:spacing w:val="-2"/>
          <w:sz w:val="22"/>
        </w:rPr>
        <w:t>Timestamp</w:t>
      </w:r>
    </w:p>
    <w:p>
      <w:pPr>
        <w:pStyle w:val="ListParagraph"/>
        <w:numPr>
          <w:ilvl w:val="3"/>
          <w:numId w:val="16"/>
        </w:numPr>
        <w:tabs>
          <w:tab w:pos="743" w:val="left" w:leader="none"/>
        </w:tabs>
        <w:spacing w:line="240" w:lineRule="auto" w:before="161" w:after="0"/>
        <w:ind w:left="743" w:right="0" w:hanging="360"/>
        <w:jc w:val="left"/>
        <w:rPr>
          <w:sz w:val="22"/>
        </w:rPr>
      </w:pPr>
      <w:r>
        <w:rPr>
          <w:sz w:val="22"/>
        </w:rPr>
        <w:t>Analysis</w:t>
      </w:r>
      <w:r>
        <w:rPr>
          <w:spacing w:val="-8"/>
          <w:sz w:val="22"/>
        </w:rPr>
        <w:t> </w:t>
      </w:r>
      <w:r>
        <w:rPr>
          <w:spacing w:val="-2"/>
          <w:sz w:val="22"/>
        </w:rPr>
        <w:t>Status</w:t>
      </w:r>
    </w:p>
    <w:p>
      <w:pPr>
        <w:pStyle w:val="ListParagraph"/>
        <w:numPr>
          <w:ilvl w:val="3"/>
          <w:numId w:val="16"/>
        </w:numPr>
        <w:tabs>
          <w:tab w:pos="743" w:val="left" w:leader="none"/>
        </w:tabs>
        <w:spacing w:line="240" w:lineRule="auto" w:before="164" w:after="0"/>
        <w:ind w:left="743" w:right="0" w:hanging="360"/>
        <w:jc w:val="left"/>
        <w:rPr>
          <w:sz w:val="22"/>
        </w:rPr>
      </w:pPr>
      <w:r>
        <w:rPr>
          <w:sz w:val="22"/>
        </w:rPr>
        <w:t>Risk </w:t>
      </w:r>
      <w:r>
        <w:rPr>
          <w:spacing w:val="-2"/>
          <w:sz w:val="22"/>
        </w:rPr>
        <w:t>Score</w:t>
      </w:r>
    </w:p>
    <w:p>
      <w:pPr>
        <w:pStyle w:val="ListParagraph"/>
        <w:numPr>
          <w:ilvl w:val="3"/>
          <w:numId w:val="16"/>
        </w:numPr>
        <w:tabs>
          <w:tab w:pos="743" w:val="left" w:leader="none"/>
        </w:tabs>
        <w:spacing w:line="240" w:lineRule="auto" w:before="161" w:after="0"/>
        <w:ind w:left="743" w:right="0" w:hanging="360"/>
        <w:jc w:val="left"/>
        <w:rPr>
          <w:sz w:val="22"/>
        </w:rPr>
      </w:pPr>
      <w:r>
        <w:rPr>
          <w:sz w:val="22"/>
        </w:rPr>
        <w:t>Generated</w:t>
      </w:r>
      <w:r>
        <w:rPr>
          <w:spacing w:val="-4"/>
          <w:sz w:val="22"/>
        </w:rPr>
        <w:t> </w:t>
      </w:r>
      <w:r>
        <w:rPr>
          <w:spacing w:val="-2"/>
          <w:sz w:val="22"/>
        </w:rPr>
        <w:t>Reports</w:t>
      </w:r>
    </w:p>
    <w:p>
      <w:pPr>
        <w:pStyle w:val="ListParagraph"/>
        <w:spacing w:after="0" w:line="240" w:lineRule="auto"/>
        <w:jc w:val="left"/>
        <w:rPr>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before="41"/>
        <w:ind w:left="23"/>
      </w:pPr>
      <w:r>
        <w:rPr>
          <w:spacing w:val="-2"/>
          <w:u w:val="single"/>
        </w:rPr>
        <w:t>Output</w:t>
      </w:r>
    </w:p>
    <w:p>
      <w:pPr>
        <w:pStyle w:val="BodyText"/>
        <w:ind w:left="23"/>
      </w:pPr>
      <w:r>
        <w:rPr/>
        <w:t>A</w:t>
      </w:r>
      <w:r>
        <w:rPr>
          <w:spacing w:val="-6"/>
        </w:rPr>
        <w:t> </w:t>
      </w:r>
      <w:r>
        <w:rPr/>
        <w:t>secure</w:t>
      </w:r>
      <w:r>
        <w:rPr>
          <w:spacing w:val="-7"/>
        </w:rPr>
        <w:t> </w:t>
      </w:r>
      <w:r>
        <w:rPr/>
        <w:t>and</w:t>
      </w:r>
      <w:r>
        <w:rPr>
          <w:spacing w:val="-6"/>
        </w:rPr>
        <w:t> </w:t>
      </w:r>
      <w:r>
        <w:rPr/>
        <w:t>auditable</w:t>
      </w:r>
      <w:r>
        <w:rPr>
          <w:spacing w:val="-4"/>
        </w:rPr>
        <w:t> </w:t>
      </w:r>
      <w:r>
        <w:rPr/>
        <w:t>investigation</w:t>
      </w:r>
      <w:r>
        <w:rPr>
          <w:spacing w:val="-5"/>
        </w:rPr>
        <w:t> </w:t>
      </w:r>
      <w:r>
        <w:rPr/>
        <w:t>trail</w:t>
      </w:r>
      <w:r>
        <w:rPr>
          <w:spacing w:val="-5"/>
        </w:rPr>
        <w:t> </w:t>
      </w:r>
      <w:r>
        <w:rPr/>
        <w:t>supporting</w:t>
      </w:r>
      <w:r>
        <w:rPr>
          <w:spacing w:val="-5"/>
        </w:rPr>
        <w:t> </w:t>
      </w:r>
      <w:r>
        <w:rPr/>
        <w:t>forensic</w:t>
      </w:r>
      <w:r>
        <w:rPr>
          <w:spacing w:val="-7"/>
        </w:rPr>
        <w:t> </w:t>
      </w:r>
      <w:r>
        <w:rPr/>
        <w:t>and</w:t>
      </w:r>
      <w:r>
        <w:rPr>
          <w:spacing w:val="-6"/>
        </w:rPr>
        <w:t> </w:t>
      </w:r>
      <w:r>
        <w:rPr/>
        <w:t>regulatory</w:t>
      </w:r>
      <w:r>
        <w:rPr>
          <w:spacing w:val="-5"/>
        </w:rPr>
        <w:t> </w:t>
      </w:r>
      <w:r>
        <w:rPr>
          <w:spacing w:val="-2"/>
        </w:rPr>
        <w:t>requirements.</w:t>
      </w:r>
    </w:p>
    <w:p>
      <w:pPr>
        <w:pStyle w:val="Heading1"/>
        <w:spacing w:before="159"/>
      </w:pPr>
      <w:r>
        <w:rPr/>
        <w:t>Layer</w:t>
      </w:r>
      <w:r>
        <w:rPr>
          <w:spacing w:val="-6"/>
        </w:rPr>
        <w:t> </w:t>
      </w:r>
      <w:r>
        <w:rPr/>
        <w:t>2:</w:t>
      </w:r>
      <w:r>
        <w:rPr>
          <w:spacing w:val="-4"/>
        </w:rPr>
        <w:t> </w:t>
      </w:r>
      <w:r>
        <w:rPr/>
        <w:t>Static</w:t>
      </w:r>
      <w:r>
        <w:rPr>
          <w:spacing w:val="-2"/>
        </w:rPr>
        <w:t> </w:t>
      </w:r>
      <w:r>
        <w:rPr/>
        <w:t>Analysis</w:t>
      </w:r>
      <w:r>
        <w:rPr>
          <w:spacing w:val="-5"/>
        </w:rPr>
        <w:t> </w:t>
      </w:r>
      <w:r>
        <w:rPr>
          <w:spacing w:val="-4"/>
        </w:rPr>
        <w:t>Layer</w:t>
      </w:r>
    </w:p>
    <w:p>
      <w:pPr>
        <w:pStyle w:val="BodyText"/>
        <w:spacing w:line="276" w:lineRule="auto"/>
        <w:ind w:left="23" w:right="1037"/>
      </w:pPr>
      <w:r>
        <w:rPr/>
        <w:t>The</w:t>
      </w:r>
      <w:r>
        <w:rPr>
          <w:spacing w:val="-3"/>
        </w:rPr>
        <w:t> </w:t>
      </w:r>
      <w:r>
        <w:rPr/>
        <w:t>Static</w:t>
      </w:r>
      <w:r>
        <w:rPr>
          <w:spacing w:val="-3"/>
        </w:rPr>
        <w:t> </w:t>
      </w:r>
      <w:r>
        <w:rPr/>
        <w:t>Analysis</w:t>
      </w:r>
      <w:r>
        <w:rPr>
          <w:spacing w:val="-6"/>
        </w:rPr>
        <w:t> </w:t>
      </w:r>
      <w:r>
        <w:rPr/>
        <w:t>Layer</w:t>
      </w:r>
      <w:r>
        <w:rPr>
          <w:spacing w:val="-3"/>
        </w:rPr>
        <w:t> </w:t>
      </w:r>
      <w:r>
        <w:rPr/>
        <w:t>investigates</w:t>
      </w:r>
      <w:r>
        <w:rPr>
          <w:spacing w:val="-5"/>
        </w:rPr>
        <w:t> </w:t>
      </w:r>
      <w:r>
        <w:rPr/>
        <w:t>application</w:t>
      </w:r>
      <w:r>
        <w:rPr>
          <w:spacing w:val="-4"/>
        </w:rPr>
        <w:t> </w:t>
      </w:r>
      <w:r>
        <w:rPr/>
        <w:t>behavior</w:t>
      </w:r>
      <w:r>
        <w:rPr>
          <w:spacing w:val="-2"/>
        </w:rPr>
        <w:t> </w:t>
      </w:r>
      <w:r>
        <w:rPr/>
        <w:t>without</w:t>
      </w:r>
      <w:r>
        <w:rPr>
          <w:spacing w:val="-5"/>
        </w:rPr>
        <w:t> </w:t>
      </w:r>
      <w:r>
        <w:rPr/>
        <w:t>execution</w:t>
      </w:r>
      <w:r>
        <w:rPr>
          <w:spacing w:val="-4"/>
        </w:rPr>
        <w:t> </w:t>
      </w:r>
      <w:r>
        <w:rPr/>
        <w:t>by</w:t>
      </w:r>
      <w:r>
        <w:rPr>
          <w:spacing w:val="-3"/>
        </w:rPr>
        <w:t> </w:t>
      </w:r>
      <w:r>
        <w:rPr/>
        <w:t>examining permissions, source code, certificates, APIs, resources, and application structure.</w:t>
      </w:r>
    </w:p>
    <w:p>
      <w:pPr>
        <w:pStyle w:val="ListParagraph"/>
        <w:numPr>
          <w:ilvl w:val="2"/>
          <w:numId w:val="17"/>
        </w:numPr>
        <w:tabs>
          <w:tab w:pos="526" w:val="left" w:leader="none"/>
        </w:tabs>
        <w:spacing w:line="240" w:lineRule="auto" w:before="119" w:after="0"/>
        <w:ind w:left="526" w:right="0" w:hanging="503"/>
        <w:jc w:val="left"/>
        <w:rPr>
          <w:i/>
          <w:sz w:val="22"/>
        </w:rPr>
      </w:pPr>
      <w:r>
        <w:rPr>
          <w:i/>
          <w:sz w:val="22"/>
        </w:rPr>
        <w:t>Permission</w:t>
      </w:r>
      <w:r>
        <w:rPr>
          <w:i/>
          <w:spacing w:val="-7"/>
          <w:sz w:val="22"/>
        </w:rPr>
        <w:t> </w:t>
      </w:r>
      <w:r>
        <w:rPr>
          <w:i/>
          <w:sz w:val="22"/>
        </w:rPr>
        <w:t>Risk</w:t>
      </w:r>
      <w:r>
        <w:rPr>
          <w:i/>
          <w:spacing w:val="-7"/>
          <w:sz w:val="22"/>
        </w:rPr>
        <w:t> </w:t>
      </w:r>
      <w:r>
        <w:rPr>
          <w:i/>
          <w:spacing w:val="-2"/>
          <w:sz w:val="22"/>
        </w:rPr>
        <w:t>Profiling</w:t>
      </w:r>
    </w:p>
    <w:p>
      <w:pPr>
        <w:pStyle w:val="BodyText"/>
        <w:spacing w:line="276" w:lineRule="auto"/>
        <w:ind w:left="23" w:right="1037"/>
      </w:pPr>
      <w:r>
        <w:rPr/>
        <w:t>The</w:t>
      </w:r>
      <w:r>
        <w:rPr>
          <w:spacing w:val="-3"/>
        </w:rPr>
        <w:t> </w:t>
      </w:r>
      <w:r>
        <w:rPr/>
        <w:t>platform</w:t>
      </w:r>
      <w:r>
        <w:rPr>
          <w:spacing w:val="-5"/>
        </w:rPr>
        <w:t> </w:t>
      </w:r>
      <w:r>
        <w:rPr/>
        <w:t>evaluates</w:t>
      </w:r>
      <w:r>
        <w:rPr>
          <w:spacing w:val="-3"/>
        </w:rPr>
        <w:t> </w:t>
      </w:r>
      <w:r>
        <w:rPr/>
        <w:t>permissions</w:t>
      </w:r>
      <w:r>
        <w:rPr>
          <w:spacing w:val="-3"/>
        </w:rPr>
        <w:t> </w:t>
      </w:r>
      <w:r>
        <w:rPr/>
        <w:t>individually</w:t>
      </w:r>
      <w:r>
        <w:rPr>
          <w:spacing w:val="-5"/>
        </w:rPr>
        <w:t> </w:t>
      </w:r>
      <w:r>
        <w:rPr/>
        <w:t>and</w:t>
      </w:r>
      <w:r>
        <w:rPr>
          <w:spacing w:val="-5"/>
        </w:rPr>
        <w:t> </w:t>
      </w:r>
      <w:r>
        <w:rPr/>
        <w:t>collectively</w:t>
      </w:r>
      <w:r>
        <w:rPr>
          <w:spacing w:val="-3"/>
        </w:rPr>
        <w:t> </w:t>
      </w:r>
      <w:r>
        <w:rPr/>
        <w:t>to</w:t>
      </w:r>
      <w:r>
        <w:rPr>
          <w:spacing w:val="-2"/>
        </w:rPr>
        <w:t> </w:t>
      </w:r>
      <w:r>
        <w:rPr/>
        <w:t>identify</w:t>
      </w:r>
      <w:r>
        <w:rPr>
          <w:spacing w:val="-5"/>
        </w:rPr>
        <w:t> </w:t>
      </w:r>
      <w:r>
        <w:rPr/>
        <w:t>combinations</w:t>
      </w:r>
      <w:r>
        <w:rPr>
          <w:spacing w:val="-3"/>
        </w:rPr>
        <w:t> </w:t>
      </w:r>
      <w:r>
        <w:rPr/>
        <w:t>commonly associated with banking malware and financial fraud.</w:t>
      </w:r>
    </w:p>
    <w:p>
      <w:pPr>
        <w:pStyle w:val="BodyText"/>
        <w:spacing w:before="119"/>
        <w:ind w:left="23"/>
      </w:pPr>
      <w:r>
        <w:rPr>
          <w:u w:val="single"/>
        </w:rPr>
        <w:t>Detection</w:t>
      </w:r>
      <w:r>
        <w:rPr>
          <w:spacing w:val="-5"/>
          <w:u w:val="single"/>
        </w:rPr>
        <w:t> </w:t>
      </w:r>
      <w:r>
        <w:rPr>
          <w:spacing w:val="-4"/>
          <w:u w:val="single"/>
        </w:rPr>
        <w:t>Areas</w:t>
      </w:r>
    </w:p>
    <w:p>
      <w:pPr>
        <w:pStyle w:val="ListParagraph"/>
        <w:numPr>
          <w:ilvl w:val="3"/>
          <w:numId w:val="17"/>
        </w:numPr>
        <w:tabs>
          <w:tab w:pos="743" w:val="left" w:leader="none"/>
        </w:tabs>
        <w:spacing w:line="240" w:lineRule="auto" w:before="162" w:after="0"/>
        <w:ind w:left="743" w:right="0" w:hanging="360"/>
        <w:jc w:val="left"/>
        <w:rPr>
          <w:sz w:val="22"/>
        </w:rPr>
      </w:pPr>
      <w:r>
        <w:rPr>
          <w:sz w:val="22"/>
        </w:rPr>
        <w:t>Accessibility</w:t>
      </w:r>
      <w:r>
        <w:rPr>
          <w:spacing w:val="-12"/>
          <w:sz w:val="22"/>
        </w:rPr>
        <w:t> </w:t>
      </w:r>
      <w:r>
        <w:rPr>
          <w:spacing w:val="-2"/>
          <w:sz w:val="22"/>
        </w:rPr>
        <w:t>Abuse</w:t>
      </w:r>
    </w:p>
    <w:p>
      <w:pPr>
        <w:pStyle w:val="ListParagraph"/>
        <w:numPr>
          <w:ilvl w:val="3"/>
          <w:numId w:val="17"/>
        </w:numPr>
        <w:tabs>
          <w:tab w:pos="743" w:val="left" w:leader="none"/>
        </w:tabs>
        <w:spacing w:line="240" w:lineRule="auto" w:before="163" w:after="0"/>
        <w:ind w:left="743" w:right="0" w:hanging="360"/>
        <w:jc w:val="left"/>
        <w:rPr>
          <w:sz w:val="22"/>
        </w:rPr>
      </w:pPr>
      <w:r>
        <w:rPr>
          <w:sz w:val="22"/>
        </w:rPr>
        <w:t>SMS</w:t>
      </w:r>
      <w:r>
        <w:rPr>
          <w:spacing w:val="-3"/>
          <w:sz w:val="22"/>
        </w:rPr>
        <w:t> </w:t>
      </w:r>
      <w:r>
        <w:rPr>
          <w:sz w:val="22"/>
        </w:rPr>
        <w:t>Access</w:t>
      </w:r>
      <w:r>
        <w:rPr>
          <w:spacing w:val="-2"/>
          <w:sz w:val="22"/>
        </w:rPr>
        <w:t> Abuse</w:t>
      </w:r>
    </w:p>
    <w:p>
      <w:pPr>
        <w:pStyle w:val="ListParagraph"/>
        <w:numPr>
          <w:ilvl w:val="3"/>
          <w:numId w:val="17"/>
        </w:numPr>
        <w:tabs>
          <w:tab w:pos="743" w:val="left" w:leader="none"/>
        </w:tabs>
        <w:spacing w:line="240" w:lineRule="auto" w:before="161" w:after="0"/>
        <w:ind w:left="743" w:right="0" w:hanging="360"/>
        <w:jc w:val="left"/>
        <w:rPr>
          <w:sz w:val="22"/>
        </w:rPr>
      </w:pPr>
      <w:r>
        <w:rPr>
          <w:sz w:val="22"/>
        </w:rPr>
        <w:t>Overlay</w:t>
      </w:r>
      <w:r>
        <w:rPr>
          <w:spacing w:val="-6"/>
          <w:sz w:val="22"/>
        </w:rPr>
        <w:t> </w:t>
      </w:r>
      <w:r>
        <w:rPr>
          <w:sz w:val="22"/>
        </w:rPr>
        <w:t>with</w:t>
      </w:r>
      <w:r>
        <w:rPr>
          <w:spacing w:val="-5"/>
          <w:sz w:val="22"/>
        </w:rPr>
        <w:t> </w:t>
      </w:r>
      <w:r>
        <w:rPr>
          <w:sz w:val="22"/>
        </w:rPr>
        <w:t>Permission</w:t>
      </w:r>
      <w:r>
        <w:rPr>
          <w:spacing w:val="-4"/>
          <w:sz w:val="22"/>
        </w:rPr>
        <w:t> </w:t>
      </w:r>
      <w:r>
        <w:rPr>
          <w:spacing w:val="-2"/>
          <w:sz w:val="22"/>
        </w:rPr>
        <w:t>Abuse</w:t>
      </w:r>
    </w:p>
    <w:p>
      <w:pPr>
        <w:pStyle w:val="ListParagraph"/>
        <w:numPr>
          <w:ilvl w:val="3"/>
          <w:numId w:val="17"/>
        </w:numPr>
        <w:tabs>
          <w:tab w:pos="743" w:val="left" w:leader="none"/>
        </w:tabs>
        <w:spacing w:line="240" w:lineRule="auto" w:before="164" w:after="0"/>
        <w:ind w:left="743" w:right="0" w:hanging="360"/>
        <w:jc w:val="left"/>
        <w:rPr>
          <w:sz w:val="22"/>
        </w:rPr>
      </w:pPr>
      <w:r>
        <w:rPr>
          <w:sz w:val="22"/>
        </w:rPr>
        <w:t>Device</w:t>
      </w:r>
      <w:r>
        <w:rPr>
          <w:spacing w:val="-8"/>
          <w:sz w:val="22"/>
        </w:rPr>
        <w:t> </w:t>
      </w:r>
      <w:r>
        <w:rPr>
          <w:sz w:val="22"/>
        </w:rPr>
        <w:t>Administration</w:t>
      </w:r>
      <w:r>
        <w:rPr>
          <w:spacing w:val="-7"/>
          <w:sz w:val="22"/>
        </w:rPr>
        <w:t> </w:t>
      </w:r>
      <w:r>
        <w:rPr>
          <w:spacing w:val="-2"/>
          <w:sz w:val="22"/>
        </w:rPr>
        <w:t>Abuse</w:t>
      </w:r>
    </w:p>
    <w:p>
      <w:pPr>
        <w:pStyle w:val="ListParagraph"/>
        <w:numPr>
          <w:ilvl w:val="3"/>
          <w:numId w:val="17"/>
        </w:numPr>
        <w:tabs>
          <w:tab w:pos="743" w:val="left" w:leader="none"/>
        </w:tabs>
        <w:spacing w:line="240" w:lineRule="auto" w:before="163" w:after="0"/>
        <w:ind w:left="743" w:right="0" w:hanging="360"/>
        <w:jc w:val="left"/>
        <w:rPr>
          <w:sz w:val="22"/>
        </w:rPr>
      </w:pPr>
      <w:r>
        <w:rPr>
          <w:sz w:val="22"/>
        </w:rPr>
        <w:t>Contact</w:t>
      </w:r>
      <w:r>
        <w:rPr>
          <w:spacing w:val="-2"/>
          <w:sz w:val="22"/>
        </w:rPr>
        <w:t> </w:t>
      </w:r>
      <w:r>
        <w:rPr>
          <w:sz w:val="22"/>
        </w:rPr>
        <w:t>and</w:t>
      </w:r>
      <w:r>
        <w:rPr>
          <w:spacing w:val="-2"/>
          <w:sz w:val="22"/>
        </w:rPr>
        <w:t> </w:t>
      </w:r>
      <w:r>
        <w:rPr>
          <w:sz w:val="22"/>
        </w:rPr>
        <w:t>Call</w:t>
      </w:r>
      <w:r>
        <w:rPr>
          <w:spacing w:val="-4"/>
          <w:sz w:val="22"/>
        </w:rPr>
        <w:t> </w:t>
      </w:r>
      <w:r>
        <w:rPr>
          <w:sz w:val="22"/>
        </w:rPr>
        <w:t>Log</w:t>
      </w:r>
      <w:r>
        <w:rPr>
          <w:spacing w:val="-2"/>
          <w:sz w:val="22"/>
        </w:rPr>
        <w:t> Access</w:t>
      </w:r>
    </w:p>
    <w:p>
      <w:pPr>
        <w:pStyle w:val="ListParagraph"/>
        <w:numPr>
          <w:ilvl w:val="3"/>
          <w:numId w:val="17"/>
        </w:numPr>
        <w:tabs>
          <w:tab w:pos="743" w:val="left" w:leader="none"/>
        </w:tabs>
        <w:spacing w:line="386" w:lineRule="auto" w:before="161" w:after="0"/>
        <w:ind w:left="23" w:right="6429" w:firstLine="360"/>
        <w:jc w:val="left"/>
        <w:rPr>
          <w:sz w:val="22"/>
        </w:rPr>
      </w:pPr>
      <w:r>
        <w:rPr>
          <w:sz w:val="22"/>
        </w:rPr>
        <w:t>Background</w:t>
      </w:r>
      <w:r>
        <w:rPr>
          <w:spacing w:val="-13"/>
          <w:sz w:val="22"/>
        </w:rPr>
        <w:t> </w:t>
      </w:r>
      <w:r>
        <w:rPr>
          <w:sz w:val="22"/>
        </w:rPr>
        <w:t>Execution</w:t>
      </w:r>
      <w:r>
        <w:rPr>
          <w:spacing w:val="-12"/>
          <w:sz w:val="22"/>
        </w:rPr>
        <w:t> </w:t>
      </w:r>
      <w:r>
        <w:rPr>
          <w:sz w:val="22"/>
        </w:rPr>
        <w:t>Privileges </w:t>
      </w:r>
      <w:r>
        <w:rPr>
          <w:spacing w:val="-2"/>
          <w:sz w:val="22"/>
          <w:u w:val="single"/>
        </w:rPr>
        <w:t>Output</w:t>
      </w:r>
    </w:p>
    <w:p>
      <w:pPr>
        <w:pStyle w:val="BodyText"/>
        <w:spacing w:line="265" w:lineRule="exact" w:before="0"/>
        <w:ind w:left="23"/>
      </w:pPr>
      <w:r>
        <w:rPr/>
        <w:t>Permission-based</w:t>
      </w:r>
      <w:r>
        <w:rPr>
          <w:spacing w:val="-7"/>
        </w:rPr>
        <w:t> </w:t>
      </w:r>
      <w:r>
        <w:rPr/>
        <w:t>risk</w:t>
      </w:r>
      <w:r>
        <w:rPr>
          <w:spacing w:val="-4"/>
        </w:rPr>
        <w:t> </w:t>
      </w:r>
      <w:r>
        <w:rPr/>
        <w:t>profile</w:t>
      </w:r>
      <w:r>
        <w:rPr>
          <w:spacing w:val="-5"/>
        </w:rPr>
        <w:t> </w:t>
      </w:r>
      <w:r>
        <w:rPr/>
        <w:t>and</w:t>
      </w:r>
      <w:r>
        <w:rPr>
          <w:spacing w:val="-6"/>
        </w:rPr>
        <w:t> </w:t>
      </w:r>
      <w:r>
        <w:rPr/>
        <w:t>behavioral</w:t>
      </w:r>
      <w:r>
        <w:rPr>
          <w:spacing w:val="-7"/>
        </w:rPr>
        <w:t> </w:t>
      </w:r>
      <w:r>
        <w:rPr/>
        <w:t>threat</w:t>
      </w:r>
      <w:r>
        <w:rPr>
          <w:spacing w:val="-7"/>
        </w:rPr>
        <w:t> </w:t>
      </w:r>
      <w:r>
        <w:rPr>
          <w:spacing w:val="-2"/>
        </w:rPr>
        <w:t>indicators.</w:t>
      </w:r>
    </w:p>
    <w:p>
      <w:pPr>
        <w:pStyle w:val="ListParagraph"/>
        <w:numPr>
          <w:ilvl w:val="2"/>
          <w:numId w:val="17"/>
        </w:numPr>
        <w:tabs>
          <w:tab w:pos="526" w:val="left" w:leader="none"/>
        </w:tabs>
        <w:spacing w:line="240" w:lineRule="auto" w:before="159" w:after="0"/>
        <w:ind w:left="526" w:right="0" w:hanging="503"/>
        <w:jc w:val="left"/>
        <w:rPr>
          <w:i/>
          <w:sz w:val="22"/>
        </w:rPr>
      </w:pPr>
      <w:r>
        <w:rPr>
          <w:i/>
          <w:sz w:val="22"/>
        </w:rPr>
        <w:t>DEX</w:t>
      </w:r>
      <w:r>
        <w:rPr>
          <w:i/>
          <w:spacing w:val="-6"/>
          <w:sz w:val="22"/>
        </w:rPr>
        <w:t> </w:t>
      </w:r>
      <w:r>
        <w:rPr>
          <w:i/>
          <w:sz w:val="22"/>
        </w:rPr>
        <w:t>Decompilation</w:t>
      </w:r>
      <w:r>
        <w:rPr>
          <w:i/>
          <w:spacing w:val="-5"/>
          <w:sz w:val="22"/>
        </w:rPr>
        <w:t> </w:t>
      </w:r>
      <w:r>
        <w:rPr>
          <w:i/>
          <w:sz w:val="22"/>
        </w:rPr>
        <w:t>and</w:t>
      </w:r>
      <w:r>
        <w:rPr>
          <w:i/>
          <w:spacing w:val="-5"/>
          <w:sz w:val="22"/>
        </w:rPr>
        <w:t> </w:t>
      </w:r>
      <w:r>
        <w:rPr>
          <w:i/>
          <w:sz w:val="22"/>
        </w:rPr>
        <w:t>AI-Assisted</w:t>
      </w:r>
      <w:r>
        <w:rPr>
          <w:i/>
          <w:spacing w:val="-4"/>
          <w:sz w:val="22"/>
        </w:rPr>
        <w:t> </w:t>
      </w:r>
      <w:r>
        <w:rPr>
          <w:i/>
          <w:sz w:val="22"/>
        </w:rPr>
        <w:t>Code</w:t>
      </w:r>
      <w:r>
        <w:rPr>
          <w:i/>
          <w:spacing w:val="-6"/>
          <w:sz w:val="22"/>
        </w:rPr>
        <w:t> </w:t>
      </w:r>
      <w:r>
        <w:rPr>
          <w:i/>
          <w:spacing w:val="-2"/>
          <w:sz w:val="22"/>
        </w:rPr>
        <w:t>Intelligence</w:t>
      </w:r>
    </w:p>
    <w:p>
      <w:pPr>
        <w:pStyle w:val="BodyText"/>
        <w:spacing w:line="276" w:lineRule="auto"/>
        <w:ind w:left="23" w:right="1037"/>
      </w:pPr>
      <w:r>
        <w:rPr/>
        <w:t>The</w:t>
      </w:r>
      <w:r>
        <w:rPr>
          <w:spacing w:val="-2"/>
        </w:rPr>
        <w:t> </w:t>
      </w:r>
      <w:r>
        <w:rPr/>
        <w:t>platform</w:t>
      </w:r>
      <w:r>
        <w:rPr>
          <w:spacing w:val="-4"/>
        </w:rPr>
        <w:t> </w:t>
      </w:r>
      <w:r>
        <w:rPr/>
        <w:t>reverse-engineers</w:t>
      </w:r>
      <w:r>
        <w:rPr>
          <w:spacing w:val="-4"/>
        </w:rPr>
        <w:t> </w:t>
      </w:r>
      <w:r>
        <w:rPr/>
        <w:t>DEX</w:t>
      </w:r>
      <w:r>
        <w:rPr>
          <w:spacing w:val="-4"/>
        </w:rPr>
        <w:t> </w:t>
      </w:r>
      <w:r>
        <w:rPr/>
        <w:t>files</w:t>
      </w:r>
      <w:r>
        <w:rPr>
          <w:spacing w:val="-5"/>
        </w:rPr>
        <w:t> </w:t>
      </w:r>
      <w:r>
        <w:rPr/>
        <w:t>and</w:t>
      </w:r>
      <w:r>
        <w:rPr>
          <w:spacing w:val="-4"/>
        </w:rPr>
        <w:t> </w:t>
      </w:r>
      <w:r>
        <w:rPr/>
        <w:t>applies</w:t>
      </w:r>
      <w:r>
        <w:rPr>
          <w:spacing w:val="-4"/>
        </w:rPr>
        <w:t> </w:t>
      </w:r>
      <w:r>
        <w:rPr/>
        <w:t>Generative</w:t>
      </w:r>
      <w:r>
        <w:rPr>
          <w:spacing w:val="-2"/>
        </w:rPr>
        <w:t> </w:t>
      </w:r>
      <w:r>
        <w:rPr/>
        <w:t>AI</w:t>
      </w:r>
      <w:r>
        <w:rPr>
          <w:spacing w:val="-6"/>
        </w:rPr>
        <w:t> </w:t>
      </w:r>
      <w:r>
        <w:rPr/>
        <w:t>to</w:t>
      </w:r>
      <w:r>
        <w:rPr>
          <w:spacing w:val="-4"/>
        </w:rPr>
        <w:t> </w:t>
      </w:r>
      <w:r>
        <w:rPr/>
        <w:t>transform</w:t>
      </w:r>
      <w:r>
        <w:rPr>
          <w:spacing w:val="-3"/>
        </w:rPr>
        <w:t> </w:t>
      </w:r>
      <w:r>
        <w:rPr/>
        <w:t>decompiled</w:t>
      </w:r>
      <w:r>
        <w:rPr>
          <w:spacing w:val="-2"/>
        </w:rPr>
        <w:t> </w:t>
      </w:r>
      <w:r>
        <w:rPr/>
        <w:t>code into actionable behavioral intelligence.</w:t>
      </w:r>
    </w:p>
    <w:p>
      <w:pPr>
        <w:pStyle w:val="BodyText"/>
        <w:spacing w:before="119"/>
        <w:ind w:left="23"/>
      </w:pPr>
      <w:r>
        <w:rPr>
          <w:u w:val="single"/>
        </w:rPr>
        <w:t>Detection</w:t>
      </w:r>
      <w:r>
        <w:rPr>
          <w:spacing w:val="-5"/>
          <w:u w:val="single"/>
        </w:rPr>
        <w:t> </w:t>
      </w:r>
      <w:r>
        <w:rPr>
          <w:spacing w:val="-2"/>
          <w:u w:val="single"/>
        </w:rPr>
        <w:t>Capabilities</w:t>
      </w:r>
    </w:p>
    <w:p>
      <w:pPr>
        <w:pStyle w:val="ListParagraph"/>
        <w:numPr>
          <w:ilvl w:val="3"/>
          <w:numId w:val="17"/>
        </w:numPr>
        <w:tabs>
          <w:tab w:pos="743" w:val="left" w:leader="none"/>
        </w:tabs>
        <w:spacing w:line="240" w:lineRule="auto" w:before="161" w:after="0"/>
        <w:ind w:left="743" w:right="0" w:hanging="360"/>
        <w:jc w:val="left"/>
        <w:rPr>
          <w:sz w:val="22"/>
        </w:rPr>
      </w:pPr>
      <w:r>
        <w:rPr>
          <w:sz w:val="22"/>
        </w:rPr>
        <w:t>OTP</w:t>
      </w:r>
      <w:r>
        <w:rPr>
          <w:spacing w:val="-10"/>
          <w:sz w:val="22"/>
        </w:rPr>
        <w:t> </w:t>
      </w:r>
      <w:r>
        <w:rPr>
          <w:sz w:val="22"/>
        </w:rPr>
        <w:t>Interception</w:t>
      </w:r>
      <w:r>
        <w:rPr>
          <w:spacing w:val="-7"/>
          <w:sz w:val="22"/>
        </w:rPr>
        <w:t> </w:t>
      </w:r>
      <w:r>
        <w:rPr>
          <w:spacing w:val="-4"/>
          <w:sz w:val="22"/>
        </w:rPr>
        <w:t>Logic</w:t>
      </w:r>
    </w:p>
    <w:p>
      <w:pPr>
        <w:pStyle w:val="ListParagraph"/>
        <w:numPr>
          <w:ilvl w:val="3"/>
          <w:numId w:val="17"/>
        </w:numPr>
        <w:tabs>
          <w:tab w:pos="743" w:val="left" w:leader="none"/>
        </w:tabs>
        <w:spacing w:line="240" w:lineRule="auto" w:before="164" w:after="0"/>
        <w:ind w:left="743" w:right="0" w:hanging="360"/>
        <w:jc w:val="left"/>
        <w:rPr>
          <w:sz w:val="22"/>
        </w:rPr>
      </w:pPr>
      <w:r>
        <w:rPr>
          <w:sz w:val="22"/>
        </w:rPr>
        <w:t>Credential</w:t>
      </w:r>
      <w:r>
        <w:rPr>
          <w:spacing w:val="-6"/>
          <w:sz w:val="22"/>
        </w:rPr>
        <w:t> </w:t>
      </w:r>
      <w:r>
        <w:rPr>
          <w:sz w:val="22"/>
        </w:rPr>
        <w:t>Theft</w:t>
      </w:r>
      <w:r>
        <w:rPr>
          <w:spacing w:val="-5"/>
          <w:sz w:val="22"/>
        </w:rPr>
        <w:t> </w:t>
      </w:r>
      <w:r>
        <w:rPr>
          <w:spacing w:val="-2"/>
          <w:sz w:val="22"/>
        </w:rPr>
        <w:t>Mechanisms</w:t>
      </w:r>
    </w:p>
    <w:p>
      <w:pPr>
        <w:pStyle w:val="ListParagraph"/>
        <w:numPr>
          <w:ilvl w:val="3"/>
          <w:numId w:val="17"/>
        </w:numPr>
        <w:tabs>
          <w:tab w:pos="743" w:val="left" w:leader="none"/>
        </w:tabs>
        <w:spacing w:line="240" w:lineRule="auto" w:before="161" w:after="0"/>
        <w:ind w:left="743" w:right="0" w:hanging="360"/>
        <w:jc w:val="left"/>
        <w:rPr>
          <w:sz w:val="22"/>
        </w:rPr>
      </w:pPr>
      <w:r>
        <w:rPr>
          <w:sz w:val="22"/>
        </w:rPr>
        <w:t>Banking</w:t>
      </w:r>
      <w:r>
        <w:rPr>
          <w:spacing w:val="-6"/>
          <w:sz w:val="22"/>
        </w:rPr>
        <w:t> </w:t>
      </w:r>
      <w:r>
        <w:rPr>
          <w:sz w:val="22"/>
        </w:rPr>
        <w:t>Overlay</w:t>
      </w:r>
      <w:r>
        <w:rPr>
          <w:spacing w:val="-4"/>
          <w:sz w:val="22"/>
        </w:rPr>
        <w:t> </w:t>
      </w:r>
      <w:r>
        <w:rPr>
          <w:spacing w:val="-2"/>
          <w:sz w:val="22"/>
        </w:rPr>
        <w:t>Attacks</w:t>
      </w:r>
    </w:p>
    <w:p>
      <w:pPr>
        <w:pStyle w:val="ListParagraph"/>
        <w:numPr>
          <w:ilvl w:val="3"/>
          <w:numId w:val="17"/>
        </w:numPr>
        <w:tabs>
          <w:tab w:pos="743" w:val="left" w:leader="none"/>
        </w:tabs>
        <w:spacing w:line="240" w:lineRule="auto" w:before="163" w:after="0"/>
        <w:ind w:left="743" w:right="0" w:hanging="360"/>
        <w:jc w:val="left"/>
        <w:rPr>
          <w:sz w:val="22"/>
        </w:rPr>
      </w:pPr>
      <w:r>
        <w:rPr>
          <w:sz w:val="22"/>
        </w:rPr>
        <w:t>Accessibility</w:t>
      </w:r>
      <w:r>
        <w:rPr>
          <w:spacing w:val="-8"/>
          <w:sz w:val="22"/>
        </w:rPr>
        <w:t> </w:t>
      </w:r>
      <w:r>
        <w:rPr>
          <w:sz w:val="22"/>
        </w:rPr>
        <w:t>Service</w:t>
      </w:r>
      <w:r>
        <w:rPr>
          <w:spacing w:val="-9"/>
          <w:sz w:val="22"/>
        </w:rPr>
        <w:t> </w:t>
      </w:r>
      <w:r>
        <w:rPr>
          <w:spacing w:val="-2"/>
          <w:sz w:val="22"/>
        </w:rPr>
        <w:t>Abuse</w:t>
      </w:r>
    </w:p>
    <w:p>
      <w:pPr>
        <w:pStyle w:val="ListParagraph"/>
        <w:numPr>
          <w:ilvl w:val="3"/>
          <w:numId w:val="17"/>
        </w:numPr>
        <w:tabs>
          <w:tab w:pos="743" w:val="left" w:leader="none"/>
        </w:tabs>
        <w:spacing w:line="240" w:lineRule="auto" w:before="161" w:after="0"/>
        <w:ind w:left="743" w:right="0" w:hanging="360"/>
        <w:jc w:val="left"/>
        <w:rPr>
          <w:sz w:val="22"/>
        </w:rPr>
      </w:pPr>
      <w:r>
        <w:rPr>
          <w:sz w:val="22"/>
        </w:rPr>
        <w:t>Session</w:t>
      </w:r>
      <w:r>
        <w:rPr>
          <w:spacing w:val="-8"/>
          <w:sz w:val="22"/>
        </w:rPr>
        <w:t> </w:t>
      </w:r>
      <w:r>
        <w:rPr>
          <w:spacing w:val="-2"/>
          <w:sz w:val="22"/>
        </w:rPr>
        <w:t>Hijacking</w:t>
      </w:r>
    </w:p>
    <w:p>
      <w:pPr>
        <w:pStyle w:val="ListParagraph"/>
        <w:numPr>
          <w:ilvl w:val="3"/>
          <w:numId w:val="17"/>
        </w:numPr>
        <w:tabs>
          <w:tab w:pos="743" w:val="left" w:leader="none"/>
        </w:tabs>
        <w:spacing w:line="240" w:lineRule="auto" w:before="164" w:after="0"/>
        <w:ind w:left="743" w:right="0" w:hanging="360"/>
        <w:jc w:val="left"/>
        <w:rPr>
          <w:sz w:val="22"/>
        </w:rPr>
      </w:pPr>
      <w:r>
        <w:rPr>
          <w:sz w:val="22"/>
        </w:rPr>
        <w:t>Device</w:t>
      </w:r>
      <w:r>
        <w:rPr>
          <w:spacing w:val="-2"/>
          <w:sz w:val="22"/>
        </w:rPr>
        <w:t> Fingerprinting</w:t>
      </w:r>
    </w:p>
    <w:p>
      <w:pPr>
        <w:pStyle w:val="ListParagraph"/>
        <w:numPr>
          <w:ilvl w:val="3"/>
          <w:numId w:val="17"/>
        </w:numPr>
        <w:tabs>
          <w:tab w:pos="743" w:val="left" w:leader="none"/>
        </w:tabs>
        <w:spacing w:line="240" w:lineRule="auto" w:before="164" w:after="0"/>
        <w:ind w:left="743" w:right="0" w:hanging="360"/>
        <w:jc w:val="left"/>
        <w:rPr>
          <w:sz w:val="22"/>
        </w:rPr>
      </w:pPr>
      <w:r>
        <w:rPr>
          <w:sz w:val="22"/>
        </w:rPr>
        <w:t>Data</w:t>
      </w:r>
      <w:r>
        <w:rPr>
          <w:spacing w:val="-4"/>
          <w:sz w:val="22"/>
        </w:rPr>
        <w:t> </w:t>
      </w:r>
      <w:r>
        <w:rPr>
          <w:sz w:val="22"/>
        </w:rPr>
        <w:t>Exfiltration</w:t>
      </w:r>
      <w:r>
        <w:rPr>
          <w:spacing w:val="-3"/>
          <w:sz w:val="22"/>
        </w:rPr>
        <w:t> </w:t>
      </w:r>
      <w:r>
        <w:rPr>
          <w:spacing w:val="-2"/>
          <w:sz w:val="22"/>
        </w:rPr>
        <w:t>Routines</w:t>
      </w:r>
    </w:p>
    <w:p>
      <w:pPr>
        <w:pStyle w:val="ListParagraph"/>
        <w:numPr>
          <w:ilvl w:val="3"/>
          <w:numId w:val="17"/>
        </w:numPr>
        <w:tabs>
          <w:tab w:pos="743" w:val="left" w:leader="none"/>
        </w:tabs>
        <w:spacing w:line="240" w:lineRule="auto" w:before="161" w:after="0"/>
        <w:ind w:left="743" w:right="0" w:hanging="360"/>
        <w:jc w:val="left"/>
        <w:rPr>
          <w:sz w:val="22"/>
        </w:rPr>
      </w:pPr>
      <w:r>
        <w:rPr>
          <w:sz w:val="22"/>
        </w:rPr>
        <w:t>Remote</w:t>
      </w:r>
      <w:r>
        <w:rPr>
          <w:spacing w:val="-5"/>
          <w:sz w:val="22"/>
        </w:rPr>
        <w:t> </w:t>
      </w:r>
      <w:r>
        <w:rPr>
          <w:sz w:val="22"/>
        </w:rPr>
        <w:t>Command</w:t>
      </w:r>
      <w:r>
        <w:rPr>
          <w:spacing w:val="-7"/>
          <w:sz w:val="22"/>
        </w:rPr>
        <w:t> </w:t>
      </w:r>
      <w:r>
        <w:rPr>
          <w:spacing w:val="-2"/>
          <w:sz w:val="22"/>
        </w:rPr>
        <w:t>Execution</w:t>
      </w:r>
    </w:p>
    <w:p>
      <w:pPr>
        <w:pStyle w:val="ListParagraph"/>
        <w:numPr>
          <w:ilvl w:val="3"/>
          <w:numId w:val="17"/>
        </w:numPr>
        <w:tabs>
          <w:tab w:pos="743" w:val="left" w:leader="none"/>
        </w:tabs>
        <w:spacing w:line="384" w:lineRule="auto" w:before="163" w:after="0"/>
        <w:ind w:left="23" w:right="7263" w:firstLine="360"/>
        <w:jc w:val="left"/>
        <w:rPr>
          <w:sz w:val="22"/>
        </w:rPr>
      </w:pPr>
      <w:r>
        <w:rPr>
          <w:sz w:val="22"/>
        </w:rPr>
        <w:t>Hidden</w:t>
      </w:r>
      <w:r>
        <w:rPr>
          <w:spacing w:val="-13"/>
          <w:sz w:val="22"/>
        </w:rPr>
        <w:t> </w:t>
      </w:r>
      <w:r>
        <w:rPr>
          <w:sz w:val="22"/>
        </w:rPr>
        <w:t>Malicious</w:t>
      </w:r>
      <w:r>
        <w:rPr>
          <w:spacing w:val="-12"/>
          <w:sz w:val="22"/>
        </w:rPr>
        <w:t> </w:t>
      </w:r>
      <w:r>
        <w:rPr>
          <w:sz w:val="22"/>
        </w:rPr>
        <w:t>Logic </w:t>
      </w:r>
      <w:r>
        <w:rPr>
          <w:spacing w:val="-2"/>
          <w:sz w:val="22"/>
          <w:u w:val="single"/>
        </w:rPr>
        <w:t>Output</w:t>
      </w:r>
    </w:p>
    <w:p>
      <w:pPr>
        <w:pStyle w:val="BodyText"/>
        <w:spacing w:line="276" w:lineRule="auto" w:before="0"/>
        <w:ind w:left="23" w:right="1037"/>
      </w:pPr>
      <w:r>
        <w:rPr/>
        <w:t>AI-generated</w:t>
      </w:r>
      <w:r>
        <w:rPr>
          <w:spacing w:val="-5"/>
        </w:rPr>
        <w:t> </w:t>
      </w:r>
      <w:r>
        <w:rPr/>
        <w:t>malware</w:t>
      </w:r>
      <w:r>
        <w:rPr>
          <w:spacing w:val="-3"/>
        </w:rPr>
        <w:t> </w:t>
      </w:r>
      <w:r>
        <w:rPr/>
        <w:t>behavior</w:t>
      </w:r>
      <w:r>
        <w:rPr>
          <w:spacing w:val="-6"/>
        </w:rPr>
        <w:t> </w:t>
      </w:r>
      <w:r>
        <w:rPr/>
        <w:t>report</w:t>
      </w:r>
      <w:r>
        <w:rPr>
          <w:spacing w:val="-5"/>
        </w:rPr>
        <w:t> </w:t>
      </w:r>
      <w:r>
        <w:rPr/>
        <w:t>explaining</w:t>
      </w:r>
      <w:r>
        <w:rPr>
          <w:spacing w:val="-4"/>
        </w:rPr>
        <w:t> </w:t>
      </w:r>
      <w:r>
        <w:rPr/>
        <w:t>attack</w:t>
      </w:r>
      <w:r>
        <w:rPr>
          <w:spacing w:val="-2"/>
        </w:rPr>
        <w:t> </w:t>
      </w:r>
      <w:r>
        <w:rPr/>
        <w:t>objectives,</w:t>
      </w:r>
      <w:r>
        <w:rPr>
          <w:spacing w:val="-3"/>
        </w:rPr>
        <w:t> </w:t>
      </w:r>
      <w:r>
        <w:rPr/>
        <w:t>execution</w:t>
      </w:r>
      <w:r>
        <w:rPr>
          <w:spacing w:val="-4"/>
        </w:rPr>
        <w:t> </w:t>
      </w:r>
      <w:r>
        <w:rPr/>
        <w:t>flow,</w:t>
      </w:r>
      <w:r>
        <w:rPr>
          <w:spacing w:val="-2"/>
        </w:rPr>
        <w:t> </w:t>
      </w:r>
      <w:r>
        <w:rPr/>
        <w:t>and</w:t>
      </w:r>
      <w:r>
        <w:rPr>
          <w:spacing w:val="-4"/>
        </w:rPr>
        <w:t> </w:t>
      </w:r>
      <w:r>
        <w:rPr/>
        <w:t>potential fraud impact.</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2"/>
          <w:numId w:val="17"/>
        </w:numPr>
        <w:tabs>
          <w:tab w:pos="502" w:val="left" w:leader="none"/>
        </w:tabs>
        <w:spacing w:line="240" w:lineRule="auto" w:before="41" w:after="0"/>
        <w:ind w:left="502" w:right="0" w:hanging="479"/>
        <w:jc w:val="left"/>
        <w:rPr>
          <w:i/>
          <w:sz w:val="22"/>
        </w:rPr>
      </w:pPr>
      <w:r>
        <w:rPr>
          <w:i/>
          <w:sz w:val="22"/>
        </w:rPr>
        <w:t>Obfuscation</w:t>
      </w:r>
      <w:r>
        <w:rPr>
          <w:i/>
          <w:spacing w:val="-8"/>
          <w:sz w:val="22"/>
        </w:rPr>
        <w:t> </w:t>
      </w:r>
      <w:r>
        <w:rPr>
          <w:i/>
          <w:sz w:val="22"/>
        </w:rPr>
        <w:t>and</w:t>
      </w:r>
      <w:r>
        <w:rPr>
          <w:i/>
          <w:spacing w:val="-7"/>
          <w:sz w:val="22"/>
        </w:rPr>
        <w:t> </w:t>
      </w:r>
      <w:r>
        <w:rPr>
          <w:i/>
          <w:sz w:val="22"/>
        </w:rPr>
        <w:t>Evasion</w:t>
      </w:r>
      <w:r>
        <w:rPr>
          <w:i/>
          <w:spacing w:val="-7"/>
          <w:sz w:val="22"/>
        </w:rPr>
        <w:t> </w:t>
      </w:r>
      <w:r>
        <w:rPr>
          <w:i/>
          <w:spacing w:val="-2"/>
          <w:sz w:val="22"/>
        </w:rPr>
        <w:t>Detection</w:t>
      </w:r>
    </w:p>
    <w:p>
      <w:pPr>
        <w:pStyle w:val="BodyText"/>
        <w:spacing w:line="273" w:lineRule="auto"/>
        <w:ind w:left="23" w:right="1037"/>
      </w:pPr>
      <w:r>
        <w:rPr/>
        <w:t>Advanced</w:t>
      </w:r>
      <w:r>
        <w:rPr>
          <w:spacing w:val="-6"/>
        </w:rPr>
        <w:t> </w:t>
      </w:r>
      <w:r>
        <w:rPr/>
        <w:t>malware</w:t>
      </w:r>
      <w:r>
        <w:rPr>
          <w:spacing w:val="-4"/>
        </w:rPr>
        <w:t> </w:t>
      </w:r>
      <w:r>
        <w:rPr/>
        <w:t>frequently</w:t>
      </w:r>
      <w:r>
        <w:rPr>
          <w:spacing w:val="-4"/>
        </w:rPr>
        <w:t> </w:t>
      </w:r>
      <w:r>
        <w:rPr/>
        <w:t>employs</w:t>
      </w:r>
      <w:r>
        <w:rPr>
          <w:spacing w:val="-6"/>
        </w:rPr>
        <w:t> </w:t>
      </w:r>
      <w:r>
        <w:rPr/>
        <w:t>code</w:t>
      </w:r>
      <w:r>
        <w:rPr>
          <w:spacing w:val="-4"/>
        </w:rPr>
        <w:t> </w:t>
      </w:r>
      <w:r>
        <w:rPr/>
        <w:t>obfuscation</w:t>
      </w:r>
      <w:r>
        <w:rPr>
          <w:spacing w:val="-5"/>
        </w:rPr>
        <w:t> </w:t>
      </w:r>
      <w:r>
        <w:rPr/>
        <w:t>techniques</w:t>
      </w:r>
      <w:r>
        <w:rPr>
          <w:spacing w:val="-3"/>
        </w:rPr>
        <w:t> </w:t>
      </w:r>
      <w:r>
        <w:rPr/>
        <w:t>to</w:t>
      </w:r>
      <w:r>
        <w:rPr>
          <w:spacing w:val="-3"/>
        </w:rPr>
        <w:t> </w:t>
      </w:r>
      <w:r>
        <w:rPr/>
        <w:t>conceal</w:t>
      </w:r>
      <w:r>
        <w:rPr>
          <w:spacing w:val="-8"/>
        </w:rPr>
        <w:t> </w:t>
      </w:r>
      <w:r>
        <w:rPr/>
        <w:t>malicious functionality and evade detection.</w:t>
      </w:r>
    </w:p>
    <w:p>
      <w:pPr>
        <w:pStyle w:val="BodyText"/>
        <w:spacing w:before="125"/>
        <w:ind w:left="23"/>
      </w:pPr>
      <w:r>
        <w:rPr>
          <w:u w:val="single"/>
        </w:rPr>
        <w:t>Detection</w:t>
      </w:r>
      <w:r>
        <w:rPr>
          <w:spacing w:val="-5"/>
          <w:u w:val="single"/>
        </w:rPr>
        <w:t> </w:t>
      </w:r>
      <w:r>
        <w:rPr>
          <w:spacing w:val="-4"/>
          <w:u w:val="single"/>
        </w:rPr>
        <w:t>Areas</w:t>
      </w:r>
    </w:p>
    <w:p>
      <w:pPr>
        <w:pStyle w:val="ListParagraph"/>
        <w:numPr>
          <w:ilvl w:val="3"/>
          <w:numId w:val="17"/>
        </w:numPr>
        <w:tabs>
          <w:tab w:pos="743" w:val="left" w:leader="none"/>
        </w:tabs>
        <w:spacing w:line="240" w:lineRule="auto" w:before="161" w:after="0"/>
        <w:ind w:left="743" w:right="0" w:hanging="360"/>
        <w:jc w:val="left"/>
        <w:rPr>
          <w:sz w:val="22"/>
        </w:rPr>
      </w:pPr>
      <w:r>
        <w:rPr>
          <w:sz w:val="22"/>
        </w:rPr>
        <w:t>String</w:t>
      </w:r>
      <w:r>
        <w:rPr>
          <w:spacing w:val="-3"/>
          <w:sz w:val="22"/>
        </w:rPr>
        <w:t> </w:t>
      </w:r>
      <w:r>
        <w:rPr>
          <w:spacing w:val="-2"/>
          <w:sz w:val="22"/>
        </w:rPr>
        <w:t>Encryption</w:t>
      </w:r>
    </w:p>
    <w:p>
      <w:pPr>
        <w:pStyle w:val="ListParagraph"/>
        <w:numPr>
          <w:ilvl w:val="3"/>
          <w:numId w:val="17"/>
        </w:numPr>
        <w:tabs>
          <w:tab w:pos="743" w:val="left" w:leader="none"/>
        </w:tabs>
        <w:spacing w:line="240" w:lineRule="auto" w:before="161" w:after="0"/>
        <w:ind w:left="743" w:right="0" w:hanging="360"/>
        <w:jc w:val="left"/>
        <w:rPr>
          <w:sz w:val="22"/>
        </w:rPr>
      </w:pPr>
      <w:r>
        <w:rPr>
          <w:sz w:val="22"/>
        </w:rPr>
        <w:t>Reflection</w:t>
      </w:r>
      <w:r>
        <w:rPr>
          <w:spacing w:val="-4"/>
          <w:sz w:val="22"/>
        </w:rPr>
        <w:t> </w:t>
      </w:r>
      <w:r>
        <w:rPr>
          <w:spacing w:val="-2"/>
          <w:sz w:val="22"/>
        </w:rPr>
        <w:t>Usage</w:t>
      </w:r>
    </w:p>
    <w:p>
      <w:pPr>
        <w:pStyle w:val="ListParagraph"/>
        <w:numPr>
          <w:ilvl w:val="3"/>
          <w:numId w:val="17"/>
        </w:numPr>
        <w:tabs>
          <w:tab w:pos="743" w:val="left" w:leader="none"/>
        </w:tabs>
        <w:spacing w:line="240" w:lineRule="auto" w:before="163" w:after="0"/>
        <w:ind w:left="743" w:right="0" w:hanging="360"/>
        <w:jc w:val="left"/>
        <w:rPr>
          <w:sz w:val="22"/>
        </w:rPr>
      </w:pPr>
      <w:r>
        <w:rPr>
          <w:sz w:val="22"/>
        </w:rPr>
        <w:t>Dynamic</w:t>
      </w:r>
      <w:r>
        <w:rPr>
          <w:spacing w:val="-4"/>
          <w:sz w:val="22"/>
        </w:rPr>
        <w:t> </w:t>
      </w:r>
      <w:r>
        <w:rPr>
          <w:sz w:val="22"/>
        </w:rPr>
        <w:t>Code</w:t>
      </w:r>
      <w:r>
        <w:rPr>
          <w:spacing w:val="-5"/>
          <w:sz w:val="22"/>
        </w:rPr>
        <w:t> </w:t>
      </w:r>
      <w:r>
        <w:rPr>
          <w:spacing w:val="-2"/>
          <w:sz w:val="22"/>
        </w:rPr>
        <w:t>Loading</w:t>
      </w:r>
    </w:p>
    <w:p>
      <w:pPr>
        <w:pStyle w:val="ListParagraph"/>
        <w:numPr>
          <w:ilvl w:val="3"/>
          <w:numId w:val="17"/>
        </w:numPr>
        <w:tabs>
          <w:tab w:pos="743" w:val="left" w:leader="none"/>
        </w:tabs>
        <w:spacing w:line="240" w:lineRule="auto" w:before="164" w:after="0"/>
        <w:ind w:left="743" w:right="0" w:hanging="360"/>
        <w:jc w:val="left"/>
        <w:rPr>
          <w:sz w:val="22"/>
        </w:rPr>
      </w:pPr>
      <w:r>
        <w:rPr>
          <w:sz w:val="22"/>
        </w:rPr>
        <w:t>Native</w:t>
      </w:r>
      <w:r>
        <w:rPr>
          <w:spacing w:val="-4"/>
          <w:sz w:val="22"/>
        </w:rPr>
        <w:t> </w:t>
      </w:r>
      <w:r>
        <w:rPr>
          <w:sz w:val="22"/>
        </w:rPr>
        <w:t>Code</w:t>
      </w:r>
      <w:r>
        <w:rPr>
          <w:spacing w:val="-3"/>
          <w:sz w:val="22"/>
        </w:rPr>
        <w:t> </w:t>
      </w:r>
      <w:r>
        <w:rPr>
          <w:spacing w:val="-2"/>
          <w:sz w:val="22"/>
        </w:rPr>
        <w:t>Concealment</w:t>
      </w:r>
    </w:p>
    <w:p>
      <w:pPr>
        <w:pStyle w:val="ListParagraph"/>
        <w:numPr>
          <w:ilvl w:val="3"/>
          <w:numId w:val="17"/>
        </w:numPr>
        <w:tabs>
          <w:tab w:pos="743" w:val="left" w:leader="none"/>
        </w:tabs>
        <w:spacing w:line="240" w:lineRule="auto" w:before="161" w:after="0"/>
        <w:ind w:left="743" w:right="0" w:hanging="360"/>
        <w:jc w:val="left"/>
        <w:rPr>
          <w:sz w:val="22"/>
        </w:rPr>
      </w:pPr>
      <w:r>
        <w:rPr>
          <w:sz w:val="22"/>
        </w:rPr>
        <w:t>Runtime</w:t>
      </w:r>
      <w:r>
        <w:rPr>
          <w:spacing w:val="-5"/>
          <w:sz w:val="22"/>
        </w:rPr>
        <w:t> </w:t>
      </w:r>
      <w:r>
        <w:rPr>
          <w:spacing w:val="-2"/>
          <w:sz w:val="22"/>
        </w:rPr>
        <w:t>Decryption</w:t>
      </w:r>
    </w:p>
    <w:p>
      <w:pPr>
        <w:pStyle w:val="ListParagraph"/>
        <w:numPr>
          <w:ilvl w:val="3"/>
          <w:numId w:val="17"/>
        </w:numPr>
        <w:tabs>
          <w:tab w:pos="743" w:val="left" w:leader="none"/>
        </w:tabs>
        <w:spacing w:line="240" w:lineRule="auto" w:before="164" w:after="0"/>
        <w:ind w:left="743" w:right="0" w:hanging="360"/>
        <w:jc w:val="left"/>
        <w:rPr>
          <w:sz w:val="22"/>
        </w:rPr>
      </w:pPr>
      <w:r>
        <w:rPr>
          <w:sz w:val="22"/>
        </w:rPr>
        <w:t>Control</w:t>
      </w:r>
      <w:r>
        <w:rPr>
          <w:spacing w:val="-4"/>
          <w:sz w:val="22"/>
        </w:rPr>
        <w:t> </w:t>
      </w:r>
      <w:r>
        <w:rPr>
          <w:sz w:val="22"/>
        </w:rPr>
        <w:t>Flow</w:t>
      </w:r>
      <w:r>
        <w:rPr>
          <w:spacing w:val="-5"/>
          <w:sz w:val="22"/>
        </w:rPr>
        <w:t> </w:t>
      </w:r>
      <w:r>
        <w:rPr>
          <w:spacing w:val="-2"/>
          <w:sz w:val="22"/>
        </w:rPr>
        <w:t>Manipulation</w:t>
      </w:r>
    </w:p>
    <w:p>
      <w:pPr>
        <w:pStyle w:val="ListParagraph"/>
        <w:numPr>
          <w:ilvl w:val="3"/>
          <w:numId w:val="17"/>
        </w:numPr>
        <w:tabs>
          <w:tab w:pos="743" w:val="left" w:leader="none"/>
        </w:tabs>
        <w:spacing w:line="386" w:lineRule="auto" w:before="161" w:after="0"/>
        <w:ind w:left="23" w:right="7060" w:firstLine="360"/>
        <w:jc w:val="left"/>
        <w:rPr>
          <w:sz w:val="22"/>
        </w:rPr>
      </w:pPr>
      <w:r>
        <w:rPr>
          <w:sz w:val="22"/>
        </w:rPr>
        <w:t>Code</w:t>
      </w:r>
      <w:r>
        <w:rPr>
          <w:spacing w:val="-13"/>
          <w:sz w:val="22"/>
        </w:rPr>
        <w:t> </w:t>
      </w:r>
      <w:r>
        <w:rPr>
          <w:sz w:val="22"/>
        </w:rPr>
        <w:t>Packing</w:t>
      </w:r>
      <w:r>
        <w:rPr>
          <w:spacing w:val="-12"/>
          <w:sz w:val="22"/>
        </w:rPr>
        <w:t> </w:t>
      </w:r>
      <w:r>
        <w:rPr>
          <w:sz w:val="22"/>
        </w:rPr>
        <w:t>Techniques </w:t>
      </w:r>
      <w:r>
        <w:rPr>
          <w:spacing w:val="-2"/>
          <w:sz w:val="22"/>
          <w:u w:val="single"/>
        </w:rPr>
        <w:t>Output</w:t>
      </w:r>
    </w:p>
    <w:p>
      <w:pPr>
        <w:pStyle w:val="BodyText"/>
        <w:spacing w:line="265" w:lineRule="exact" w:before="0"/>
        <w:ind w:left="23"/>
      </w:pPr>
      <w:r>
        <w:rPr/>
        <w:t>Obfuscation</w:t>
      </w:r>
      <w:r>
        <w:rPr>
          <w:spacing w:val="-11"/>
        </w:rPr>
        <w:t> </w:t>
      </w:r>
      <w:r>
        <w:rPr/>
        <w:t>assessment</w:t>
      </w:r>
      <w:r>
        <w:rPr>
          <w:spacing w:val="-6"/>
        </w:rPr>
        <w:t> </w:t>
      </w:r>
      <w:r>
        <w:rPr/>
        <w:t>report</w:t>
      </w:r>
      <w:r>
        <w:rPr>
          <w:spacing w:val="-8"/>
        </w:rPr>
        <w:t> </w:t>
      </w:r>
      <w:r>
        <w:rPr/>
        <w:t>with</w:t>
      </w:r>
      <w:r>
        <w:rPr>
          <w:spacing w:val="-6"/>
        </w:rPr>
        <w:t> </w:t>
      </w:r>
      <w:r>
        <w:rPr/>
        <w:t>evasion</w:t>
      </w:r>
      <w:r>
        <w:rPr>
          <w:spacing w:val="-7"/>
        </w:rPr>
        <w:t> </w:t>
      </w:r>
      <w:r>
        <w:rPr/>
        <w:t>indicators</w:t>
      </w:r>
      <w:r>
        <w:rPr>
          <w:spacing w:val="-6"/>
        </w:rPr>
        <w:t> </w:t>
      </w:r>
      <w:r>
        <w:rPr/>
        <w:t>and</w:t>
      </w:r>
      <w:r>
        <w:rPr>
          <w:spacing w:val="-7"/>
        </w:rPr>
        <w:t> </w:t>
      </w:r>
      <w:r>
        <w:rPr/>
        <w:t>confidence</w:t>
      </w:r>
      <w:r>
        <w:rPr>
          <w:spacing w:val="-6"/>
        </w:rPr>
        <w:t> </w:t>
      </w:r>
      <w:r>
        <w:rPr>
          <w:spacing w:val="-2"/>
        </w:rPr>
        <w:t>scoring.</w:t>
      </w:r>
    </w:p>
    <w:p>
      <w:pPr>
        <w:pStyle w:val="ListParagraph"/>
        <w:numPr>
          <w:ilvl w:val="2"/>
          <w:numId w:val="17"/>
        </w:numPr>
        <w:tabs>
          <w:tab w:pos="529" w:val="left" w:leader="none"/>
        </w:tabs>
        <w:spacing w:line="240" w:lineRule="auto" w:before="158" w:after="0"/>
        <w:ind w:left="529" w:right="0" w:hanging="506"/>
        <w:jc w:val="left"/>
        <w:rPr>
          <w:i/>
          <w:sz w:val="22"/>
        </w:rPr>
      </w:pPr>
      <w:r>
        <w:rPr>
          <w:i/>
          <w:sz w:val="22"/>
        </w:rPr>
        <w:t>Certificate</w:t>
      </w:r>
      <w:r>
        <w:rPr>
          <w:i/>
          <w:spacing w:val="-8"/>
          <w:sz w:val="22"/>
        </w:rPr>
        <w:t> </w:t>
      </w:r>
      <w:r>
        <w:rPr>
          <w:i/>
          <w:sz w:val="22"/>
        </w:rPr>
        <w:t>and</w:t>
      </w:r>
      <w:r>
        <w:rPr>
          <w:i/>
          <w:spacing w:val="-6"/>
          <w:sz w:val="22"/>
        </w:rPr>
        <w:t> </w:t>
      </w:r>
      <w:r>
        <w:rPr>
          <w:i/>
          <w:sz w:val="22"/>
        </w:rPr>
        <w:t>Signing</w:t>
      </w:r>
      <w:r>
        <w:rPr>
          <w:i/>
          <w:spacing w:val="-6"/>
          <w:sz w:val="22"/>
        </w:rPr>
        <w:t> </w:t>
      </w:r>
      <w:r>
        <w:rPr>
          <w:i/>
          <w:spacing w:val="-2"/>
          <w:sz w:val="22"/>
        </w:rPr>
        <w:t>Intelligence</w:t>
      </w:r>
    </w:p>
    <w:p>
      <w:pPr>
        <w:pStyle w:val="BodyText"/>
        <w:spacing w:line="276" w:lineRule="auto"/>
        <w:ind w:left="23" w:right="1037"/>
      </w:pPr>
      <w:r>
        <w:rPr/>
        <w:t>This</w:t>
      </w:r>
      <w:r>
        <w:rPr>
          <w:spacing w:val="-3"/>
        </w:rPr>
        <w:t> </w:t>
      </w:r>
      <w:r>
        <w:rPr/>
        <w:t>module</w:t>
      </w:r>
      <w:r>
        <w:rPr>
          <w:spacing w:val="-5"/>
        </w:rPr>
        <w:t> </w:t>
      </w:r>
      <w:r>
        <w:rPr/>
        <w:t>validates</w:t>
      </w:r>
      <w:r>
        <w:rPr>
          <w:spacing w:val="-3"/>
        </w:rPr>
        <w:t> </w:t>
      </w:r>
      <w:r>
        <w:rPr/>
        <w:t>application</w:t>
      </w:r>
      <w:r>
        <w:rPr>
          <w:spacing w:val="-4"/>
        </w:rPr>
        <w:t> </w:t>
      </w:r>
      <w:r>
        <w:rPr/>
        <w:t>authenticity</w:t>
      </w:r>
      <w:r>
        <w:rPr>
          <w:spacing w:val="-3"/>
        </w:rPr>
        <w:t> </w:t>
      </w:r>
      <w:r>
        <w:rPr/>
        <w:t>and</w:t>
      </w:r>
      <w:r>
        <w:rPr>
          <w:spacing w:val="-5"/>
        </w:rPr>
        <w:t> </w:t>
      </w:r>
      <w:r>
        <w:rPr/>
        <w:t>identifies</w:t>
      </w:r>
      <w:r>
        <w:rPr>
          <w:spacing w:val="-3"/>
        </w:rPr>
        <w:t> </w:t>
      </w:r>
      <w:r>
        <w:rPr/>
        <w:t>impersonation</w:t>
      </w:r>
      <w:r>
        <w:rPr>
          <w:spacing w:val="-4"/>
        </w:rPr>
        <w:t> </w:t>
      </w:r>
      <w:r>
        <w:rPr/>
        <w:t>attempts</w:t>
      </w:r>
      <w:r>
        <w:rPr>
          <w:spacing w:val="-5"/>
        </w:rPr>
        <w:t> </w:t>
      </w:r>
      <w:r>
        <w:rPr/>
        <w:t>targeting legitimate banking applications.</w:t>
      </w:r>
    </w:p>
    <w:p>
      <w:pPr>
        <w:pStyle w:val="BodyText"/>
        <w:spacing w:before="119"/>
        <w:ind w:left="23"/>
      </w:pPr>
      <w:r>
        <w:rPr>
          <w:u w:val="single"/>
        </w:rPr>
        <w:t>Analysis</w:t>
      </w:r>
      <w:r>
        <w:rPr>
          <w:spacing w:val="-8"/>
          <w:u w:val="single"/>
        </w:rPr>
        <w:t> </w:t>
      </w:r>
      <w:r>
        <w:rPr>
          <w:spacing w:val="-2"/>
          <w:u w:val="single"/>
        </w:rPr>
        <w:t>Areas</w:t>
      </w:r>
    </w:p>
    <w:p>
      <w:pPr>
        <w:pStyle w:val="ListParagraph"/>
        <w:numPr>
          <w:ilvl w:val="3"/>
          <w:numId w:val="17"/>
        </w:numPr>
        <w:tabs>
          <w:tab w:pos="743" w:val="left" w:leader="none"/>
        </w:tabs>
        <w:spacing w:line="240" w:lineRule="auto" w:before="162" w:after="0"/>
        <w:ind w:left="743" w:right="0" w:hanging="360"/>
        <w:jc w:val="left"/>
        <w:rPr>
          <w:sz w:val="22"/>
        </w:rPr>
      </w:pPr>
      <w:r>
        <w:rPr>
          <w:sz w:val="22"/>
        </w:rPr>
        <w:t>Certificate</w:t>
      </w:r>
      <w:r>
        <w:rPr>
          <w:spacing w:val="-3"/>
          <w:sz w:val="22"/>
        </w:rPr>
        <w:t> </w:t>
      </w:r>
      <w:r>
        <w:rPr>
          <w:spacing w:val="-2"/>
          <w:sz w:val="22"/>
        </w:rPr>
        <w:t>Validation</w:t>
      </w:r>
    </w:p>
    <w:p>
      <w:pPr>
        <w:pStyle w:val="ListParagraph"/>
        <w:numPr>
          <w:ilvl w:val="3"/>
          <w:numId w:val="17"/>
        </w:numPr>
        <w:tabs>
          <w:tab w:pos="743" w:val="left" w:leader="none"/>
        </w:tabs>
        <w:spacing w:line="240" w:lineRule="auto" w:before="163" w:after="0"/>
        <w:ind w:left="743" w:right="0" w:hanging="360"/>
        <w:jc w:val="left"/>
        <w:rPr>
          <w:sz w:val="22"/>
        </w:rPr>
      </w:pPr>
      <w:r>
        <w:rPr>
          <w:sz w:val="22"/>
        </w:rPr>
        <w:t>Signature</w:t>
      </w:r>
      <w:r>
        <w:rPr>
          <w:spacing w:val="-4"/>
          <w:sz w:val="22"/>
        </w:rPr>
        <w:t> </w:t>
      </w:r>
      <w:r>
        <w:rPr>
          <w:spacing w:val="-2"/>
          <w:sz w:val="22"/>
        </w:rPr>
        <w:t>Verification</w:t>
      </w:r>
    </w:p>
    <w:p>
      <w:pPr>
        <w:pStyle w:val="ListParagraph"/>
        <w:numPr>
          <w:ilvl w:val="3"/>
          <w:numId w:val="17"/>
        </w:numPr>
        <w:tabs>
          <w:tab w:pos="743" w:val="left" w:leader="none"/>
        </w:tabs>
        <w:spacing w:line="240" w:lineRule="auto" w:before="161" w:after="0"/>
        <w:ind w:left="743" w:right="0" w:hanging="360"/>
        <w:jc w:val="left"/>
        <w:rPr>
          <w:sz w:val="22"/>
        </w:rPr>
      </w:pPr>
      <w:r>
        <w:rPr>
          <w:sz w:val="22"/>
        </w:rPr>
        <w:t>Certificate</w:t>
      </w:r>
      <w:r>
        <w:rPr>
          <w:spacing w:val="-7"/>
          <w:sz w:val="22"/>
        </w:rPr>
        <w:t> </w:t>
      </w:r>
      <w:r>
        <w:rPr>
          <w:sz w:val="22"/>
        </w:rPr>
        <w:t>Reputation</w:t>
      </w:r>
      <w:r>
        <w:rPr>
          <w:spacing w:val="-6"/>
          <w:sz w:val="22"/>
        </w:rPr>
        <w:t> </w:t>
      </w:r>
      <w:r>
        <w:rPr>
          <w:spacing w:val="-2"/>
          <w:sz w:val="22"/>
        </w:rPr>
        <w:t>Assessment</w:t>
      </w:r>
    </w:p>
    <w:p>
      <w:pPr>
        <w:pStyle w:val="ListParagraph"/>
        <w:numPr>
          <w:ilvl w:val="3"/>
          <w:numId w:val="17"/>
        </w:numPr>
        <w:tabs>
          <w:tab w:pos="743" w:val="left" w:leader="none"/>
        </w:tabs>
        <w:spacing w:line="240" w:lineRule="auto" w:before="164" w:after="0"/>
        <w:ind w:left="743" w:right="0" w:hanging="360"/>
        <w:jc w:val="left"/>
        <w:rPr>
          <w:sz w:val="22"/>
        </w:rPr>
      </w:pPr>
      <w:r>
        <w:rPr>
          <w:sz w:val="22"/>
        </w:rPr>
        <w:t>Package</w:t>
      </w:r>
      <w:r>
        <w:rPr>
          <w:spacing w:val="-7"/>
          <w:sz w:val="22"/>
        </w:rPr>
        <w:t> </w:t>
      </w:r>
      <w:r>
        <w:rPr>
          <w:sz w:val="22"/>
        </w:rPr>
        <w:t>Spoofing</w:t>
      </w:r>
      <w:r>
        <w:rPr>
          <w:spacing w:val="-6"/>
          <w:sz w:val="22"/>
        </w:rPr>
        <w:t> </w:t>
      </w:r>
      <w:r>
        <w:rPr>
          <w:spacing w:val="-2"/>
          <w:sz w:val="22"/>
        </w:rPr>
        <w:t>Detection</w:t>
      </w:r>
    </w:p>
    <w:p>
      <w:pPr>
        <w:pStyle w:val="ListParagraph"/>
        <w:numPr>
          <w:ilvl w:val="3"/>
          <w:numId w:val="17"/>
        </w:numPr>
        <w:tabs>
          <w:tab w:pos="743" w:val="left" w:leader="none"/>
        </w:tabs>
        <w:spacing w:line="240" w:lineRule="auto" w:before="163" w:after="0"/>
        <w:ind w:left="743" w:right="0" w:hanging="360"/>
        <w:jc w:val="left"/>
        <w:rPr>
          <w:sz w:val="22"/>
        </w:rPr>
      </w:pPr>
      <w:r>
        <w:rPr>
          <w:sz w:val="22"/>
        </w:rPr>
        <w:t>Banking</w:t>
      </w:r>
      <w:r>
        <w:rPr>
          <w:spacing w:val="-8"/>
          <w:sz w:val="22"/>
        </w:rPr>
        <w:t> </w:t>
      </w:r>
      <w:r>
        <w:rPr>
          <w:sz w:val="22"/>
        </w:rPr>
        <w:t>Application</w:t>
      </w:r>
      <w:r>
        <w:rPr>
          <w:spacing w:val="-8"/>
          <w:sz w:val="22"/>
        </w:rPr>
        <w:t> </w:t>
      </w:r>
      <w:r>
        <w:rPr>
          <w:spacing w:val="-2"/>
          <w:sz w:val="22"/>
        </w:rPr>
        <w:t>Impersonation</w:t>
      </w:r>
    </w:p>
    <w:p>
      <w:pPr>
        <w:pStyle w:val="ListParagraph"/>
        <w:numPr>
          <w:ilvl w:val="3"/>
          <w:numId w:val="17"/>
        </w:numPr>
        <w:tabs>
          <w:tab w:pos="743" w:val="left" w:leader="none"/>
        </w:tabs>
        <w:spacing w:line="386" w:lineRule="auto" w:before="161" w:after="0"/>
        <w:ind w:left="23" w:right="7029" w:firstLine="360"/>
        <w:jc w:val="left"/>
        <w:rPr>
          <w:sz w:val="22"/>
        </w:rPr>
      </w:pPr>
      <w:r>
        <w:rPr>
          <w:sz w:val="22"/>
        </w:rPr>
        <w:t>Certificate</w:t>
      </w:r>
      <w:r>
        <w:rPr>
          <w:spacing w:val="-13"/>
          <w:sz w:val="22"/>
        </w:rPr>
        <w:t> </w:t>
      </w:r>
      <w:r>
        <w:rPr>
          <w:sz w:val="22"/>
        </w:rPr>
        <w:t>Reuse</w:t>
      </w:r>
      <w:r>
        <w:rPr>
          <w:spacing w:val="-12"/>
          <w:sz w:val="22"/>
        </w:rPr>
        <w:t> </w:t>
      </w:r>
      <w:r>
        <w:rPr>
          <w:sz w:val="22"/>
        </w:rPr>
        <w:t>Analysis </w:t>
      </w:r>
      <w:r>
        <w:rPr>
          <w:spacing w:val="-2"/>
          <w:sz w:val="22"/>
          <w:u w:val="single"/>
        </w:rPr>
        <w:t>Output</w:t>
      </w:r>
    </w:p>
    <w:p>
      <w:pPr>
        <w:pStyle w:val="BodyText"/>
        <w:spacing w:line="263" w:lineRule="exact" w:before="0"/>
        <w:ind w:left="23"/>
      </w:pPr>
      <w:r>
        <w:rPr/>
        <w:t>Certificate</w:t>
      </w:r>
      <w:r>
        <w:rPr>
          <w:spacing w:val="-9"/>
        </w:rPr>
        <w:t> </w:t>
      </w:r>
      <w:r>
        <w:rPr/>
        <w:t>intelligence</w:t>
      </w:r>
      <w:r>
        <w:rPr>
          <w:spacing w:val="-6"/>
        </w:rPr>
        <w:t> </w:t>
      </w:r>
      <w:r>
        <w:rPr/>
        <w:t>report</w:t>
      </w:r>
      <w:r>
        <w:rPr>
          <w:spacing w:val="-7"/>
        </w:rPr>
        <w:t> </w:t>
      </w:r>
      <w:r>
        <w:rPr/>
        <w:t>containing</w:t>
      </w:r>
      <w:r>
        <w:rPr>
          <w:spacing w:val="-7"/>
        </w:rPr>
        <w:t> </w:t>
      </w:r>
      <w:r>
        <w:rPr/>
        <w:t>trust</w:t>
      </w:r>
      <w:r>
        <w:rPr>
          <w:spacing w:val="-7"/>
        </w:rPr>
        <w:t> </w:t>
      </w:r>
      <w:r>
        <w:rPr/>
        <w:t>indicators</w:t>
      </w:r>
      <w:r>
        <w:rPr>
          <w:spacing w:val="-6"/>
        </w:rPr>
        <w:t> </w:t>
      </w:r>
      <w:r>
        <w:rPr/>
        <w:t>and</w:t>
      </w:r>
      <w:r>
        <w:rPr>
          <w:spacing w:val="-8"/>
        </w:rPr>
        <w:t> </w:t>
      </w:r>
      <w:r>
        <w:rPr/>
        <w:t>impersonation</w:t>
      </w:r>
      <w:r>
        <w:rPr>
          <w:spacing w:val="-7"/>
        </w:rPr>
        <w:t> </w:t>
      </w:r>
      <w:r>
        <w:rPr>
          <w:spacing w:val="-2"/>
        </w:rPr>
        <w:t>findings.</w:t>
      </w:r>
    </w:p>
    <w:p>
      <w:pPr>
        <w:pStyle w:val="Heading1"/>
        <w:spacing w:before="161"/>
      </w:pPr>
      <w:r>
        <w:rPr/>
        <w:t>Layer</w:t>
      </w:r>
      <w:r>
        <w:rPr>
          <w:spacing w:val="-6"/>
        </w:rPr>
        <w:t> </w:t>
      </w:r>
      <w:r>
        <w:rPr/>
        <w:t>3:</w:t>
      </w:r>
      <w:r>
        <w:rPr>
          <w:spacing w:val="-5"/>
        </w:rPr>
        <w:t> </w:t>
      </w:r>
      <w:r>
        <w:rPr/>
        <w:t>Dynamic</w:t>
      </w:r>
      <w:r>
        <w:rPr>
          <w:spacing w:val="-4"/>
        </w:rPr>
        <w:t> </w:t>
      </w:r>
      <w:r>
        <w:rPr/>
        <w:t>Analysis</w:t>
      </w:r>
      <w:r>
        <w:rPr>
          <w:spacing w:val="-5"/>
        </w:rPr>
        <w:t> </w:t>
      </w:r>
      <w:r>
        <w:rPr>
          <w:spacing w:val="-4"/>
        </w:rPr>
        <w:t>Layer</w:t>
      </w:r>
    </w:p>
    <w:p>
      <w:pPr>
        <w:pStyle w:val="BodyText"/>
        <w:spacing w:line="276" w:lineRule="auto" w:before="162"/>
        <w:ind w:left="23" w:right="1037"/>
      </w:pPr>
      <w:r>
        <w:rPr/>
        <w:t>The</w:t>
      </w:r>
      <w:r>
        <w:rPr>
          <w:spacing w:val="-3"/>
        </w:rPr>
        <w:t> </w:t>
      </w:r>
      <w:r>
        <w:rPr/>
        <w:t>Dynamic</w:t>
      </w:r>
      <w:r>
        <w:rPr>
          <w:spacing w:val="-3"/>
        </w:rPr>
        <w:t> </w:t>
      </w:r>
      <w:r>
        <w:rPr/>
        <w:t>Analysis</w:t>
      </w:r>
      <w:r>
        <w:rPr>
          <w:spacing w:val="-3"/>
        </w:rPr>
        <w:t> </w:t>
      </w:r>
      <w:r>
        <w:rPr/>
        <w:t>Layer</w:t>
      </w:r>
      <w:r>
        <w:rPr>
          <w:spacing w:val="-3"/>
        </w:rPr>
        <w:t> </w:t>
      </w:r>
      <w:r>
        <w:rPr/>
        <w:t>executes</w:t>
      </w:r>
      <w:r>
        <w:rPr>
          <w:spacing w:val="-5"/>
        </w:rPr>
        <w:t> </w:t>
      </w:r>
      <w:r>
        <w:rPr/>
        <w:t>APKs</w:t>
      </w:r>
      <w:r>
        <w:rPr>
          <w:spacing w:val="-3"/>
        </w:rPr>
        <w:t> </w:t>
      </w:r>
      <w:r>
        <w:rPr/>
        <w:t>within</w:t>
      </w:r>
      <w:r>
        <w:rPr>
          <w:spacing w:val="-4"/>
        </w:rPr>
        <w:t> </w:t>
      </w:r>
      <w:r>
        <w:rPr/>
        <w:t>an</w:t>
      </w:r>
      <w:r>
        <w:rPr>
          <w:spacing w:val="-3"/>
        </w:rPr>
        <w:t> </w:t>
      </w:r>
      <w:r>
        <w:rPr/>
        <w:t>isolated</w:t>
      </w:r>
      <w:r>
        <w:rPr>
          <w:spacing w:val="-3"/>
        </w:rPr>
        <w:t> </w:t>
      </w:r>
      <w:r>
        <w:rPr/>
        <w:t>Android</w:t>
      </w:r>
      <w:r>
        <w:rPr>
          <w:spacing w:val="-5"/>
        </w:rPr>
        <w:t> </w:t>
      </w:r>
      <w:r>
        <w:rPr/>
        <w:t>sandbox</w:t>
      </w:r>
      <w:r>
        <w:rPr>
          <w:spacing w:val="-3"/>
        </w:rPr>
        <w:t> </w:t>
      </w:r>
      <w:r>
        <w:rPr/>
        <w:t>environment</w:t>
      </w:r>
      <w:r>
        <w:rPr>
          <w:spacing w:val="-5"/>
        </w:rPr>
        <w:t> </w:t>
      </w:r>
      <w:r>
        <w:rPr/>
        <w:t>to observe real-world runtime behavior and uncover threats hidden during static inspection.</w:t>
      </w:r>
    </w:p>
    <w:p>
      <w:pPr>
        <w:pStyle w:val="ListParagraph"/>
        <w:numPr>
          <w:ilvl w:val="2"/>
          <w:numId w:val="18"/>
        </w:numPr>
        <w:tabs>
          <w:tab w:pos="529" w:val="left" w:leader="none"/>
        </w:tabs>
        <w:spacing w:line="240" w:lineRule="auto" w:before="119" w:after="0"/>
        <w:ind w:left="529" w:right="0" w:hanging="506"/>
        <w:jc w:val="left"/>
        <w:rPr>
          <w:i/>
          <w:sz w:val="22"/>
        </w:rPr>
      </w:pPr>
      <w:r>
        <w:rPr>
          <w:i/>
          <w:sz w:val="22"/>
        </w:rPr>
        <w:t>Accessibility</w:t>
      </w:r>
      <w:r>
        <w:rPr>
          <w:i/>
          <w:spacing w:val="-7"/>
          <w:sz w:val="22"/>
        </w:rPr>
        <w:t> </w:t>
      </w:r>
      <w:r>
        <w:rPr>
          <w:i/>
          <w:sz w:val="22"/>
        </w:rPr>
        <w:t>Service</w:t>
      </w:r>
      <w:r>
        <w:rPr>
          <w:i/>
          <w:spacing w:val="-8"/>
          <w:sz w:val="22"/>
        </w:rPr>
        <w:t> </w:t>
      </w:r>
      <w:r>
        <w:rPr>
          <w:i/>
          <w:sz w:val="22"/>
        </w:rPr>
        <w:t>Abuse</w:t>
      </w:r>
      <w:r>
        <w:rPr>
          <w:i/>
          <w:spacing w:val="-5"/>
          <w:sz w:val="22"/>
        </w:rPr>
        <w:t> </w:t>
      </w:r>
      <w:r>
        <w:rPr>
          <w:i/>
          <w:spacing w:val="-2"/>
          <w:sz w:val="22"/>
        </w:rPr>
        <w:t>Detection</w:t>
      </w:r>
    </w:p>
    <w:p>
      <w:pPr>
        <w:pStyle w:val="BodyText"/>
        <w:spacing w:line="276" w:lineRule="auto"/>
        <w:ind w:left="23" w:right="1037"/>
      </w:pPr>
      <w:r>
        <w:rPr/>
        <w:t>Accessibility</w:t>
      </w:r>
      <w:r>
        <w:rPr>
          <w:spacing w:val="-3"/>
        </w:rPr>
        <w:t> </w:t>
      </w:r>
      <w:r>
        <w:rPr/>
        <w:t>Services</w:t>
      </w:r>
      <w:r>
        <w:rPr>
          <w:spacing w:val="-5"/>
        </w:rPr>
        <w:t> </w:t>
      </w:r>
      <w:r>
        <w:rPr/>
        <w:t>represent</w:t>
      </w:r>
      <w:r>
        <w:rPr>
          <w:spacing w:val="-5"/>
        </w:rPr>
        <w:t> </w:t>
      </w:r>
      <w:r>
        <w:rPr/>
        <w:t>one</w:t>
      </w:r>
      <w:r>
        <w:rPr>
          <w:spacing w:val="-5"/>
        </w:rPr>
        <w:t> </w:t>
      </w:r>
      <w:r>
        <w:rPr/>
        <w:t>of</w:t>
      </w:r>
      <w:r>
        <w:rPr>
          <w:spacing w:val="-3"/>
        </w:rPr>
        <w:t> </w:t>
      </w:r>
      <w:r>
        <w:rPr/>
        <w:t>the</w:t>
      </w:r>
      <w:r>
        <w:rPr>
          <w:spacing w:val="-5"/>
        </w:rPr>
        <w:t> </w:t>
      </w:r>
      <w:r>
        <w:rPr/>
        <w:t>most</w:t>
      </w:r>
      <w:r>
        <w:rPr>
          <w:spacing w:val="-3"/>
        </w:rPr>
        <w:t> </w:t>
      </w:r>
      <w:r>
        <w:rPr/>
        <w:t>frequently</w:t>
      </w:r>
      <w:r>
        <w:rPr>
          <w:spacing w:val="-2"/>
        </w:rPr>
        <w:t> </w:t>
      </w:r>
      <w:r>
        <w:rPr/>
        <w:t>abused</w:t>
      </w:r>
      <w:r>
        <w:rPr>
          <w:spacing w:val="-3"/>
        </w:rPr>
        <w:t> </w:t>
      </w:r>
      <w:r>
        <w:rPr/>
        <w:t>Android</w:t>
      </w:r>
      <w:r>
        <w:rPr>
          <w:spacing w:val="-5"/>
        </w:rPr>
        <w:t> </w:t>
      </w:r>
      <w:r>
        <w:rPr/>
        <w:t>features</w:t>
      </w:r>
      <w:r>
        <w:rPr>
          <w:spacing w:val="-3"/>
        </w:rPr>
        <w:t> </w:t>
      </w:r>
      <w:r>
        <w:rPr/>
        <w:t>leveraged</w:t>
      </w:r>
      <w:r>
        <w:rPr>
          <w:spacing w:val="-3"/>
        </w:rPr>
        <w:t> </w:t>
      </w:r>
      <w:r>
        <w:rPr/>
        <w:t>by banking trojans.</w:t>
      </w:r>
    </w:p>
    <w:p>
      <w:pPr>
        <w:pStyle w:val="BodyText"/>
        <w:spacing w:before="119"/>
        <w:ind w:left="23"/>
      </w:pPr>
      <w:r>
        <w:rPr>
          <w:u w:val="single"/>
        </w:rPr>
        <w:t>Detection</w:t>
      </w:r>
      <w:r>
        <w:rPr>
          <w:spacing w:val="-5"/>
          <w:u w:val="single"/>
        </w:rPr>
        <w:t> </w:t>
      </w:r>
      <w:r>
        <w:rPr>
          <w:spacing w:val="-4"/>
          <w:u w:val="single"/>
        </w:rPr>
        <w:t>Areas</w:t>
      </w:r>
    </w:p>
    <w:p>
      <w:pPr>
        <w:pStyle w:val="ListParagraph"/>
        <w:numPr>
          <w:ilvl w:val="3"/>
          <w:numId w:val="18"/>
        </w:numPr>
        <w:tabs>
          <w:tab w:pos="743" w:val="left" w:leader="none"/>
        </w:tabs>
        <w:spacing w:line="240" w:lineRule="auto" w:before="161" w:after="0"/>
        <w:ind w:left="743" w:right="0" w:hanging="360"/>
        <w:jc w:val="left"/>
        <w:rPr>
          <w:sz w:val="22"/>
        </w:rPr>
      </w:pPr>
      <w:r>
        <w:rPr>
          <w:sz w:val="22"/>
        </w:rPr>
        <w:t>Fake</w:t>
      </w:r>
      <w:r>
        <w:rPr>
          <w:spacing w:val="-5"/>
          <w:sz w:val="22"/>
        </w:rPr>
        <w:t> </w:t>
      </w:r>
      <w:r>
        <w:rPr>
          <w:sz w:val="22"/>
        </w:rPr>
        <w:t>Banking</w:t>
      </w:r>
      <w:r>
        <w:rPr>
          <w:spacing w:val="-6"/>
          <w:sz w:val="22"/>
        </w:rPr>
        <w:t> </w:t>
      </w:r>
      <w:r>
        <w:rPr>
          <w:spacing w:val="-2"/>
          <w:sz w:val="22"/>
        </w:rPr>
        <w:t>Overlays</w:t>
      </w:r>
    </w:p>
    <w:p>
      <w:pPr>
        <w:pStyle w:val="ListParagraph"/>
        <w:spacing w:after="0" w:line="240" w:lineRule="auto"/>
        <w:jc w:val="left"/>
        <w:rPr>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3"/>
          <w:numId w:val="18"/>
        </w:numPr>
        <w:tabs>
          <w:tab w:pos="743" w:val="left" w:leader="none"/>
        </w:tabs>
        <w:spacing w:line="240" w:lineRule="auto" w:before="61" w:after="0"/>
        <w:ind w:left="743" w:right="0" w:hanging="360"/>
        <w:jc w:val="left"/>
        <w:rPr>
          <w:sz w:val="22"/>
        </w:rPr>
      </w:pPr>
      <w:r>
        <w:rPr>
          <w:sz w:val="22"/>
        </w:rPr>
        <w:t>Screen</w:t>
      </w:r>
      <w:r>
        <w:rPr>
          <w:spacing w:val="-8"/>
          <w:sz w:val="22"/>
        </w:rPr>
        <w:t> </w:t>
      </w:r>
      <w:r>
        <w:rPr>
          <w:spacing w:val="-2"/>
          <w:sz w:val="22"/>
        </w:rPr>
        <w:t>Monitoring</w:t>
      </w:r>
    </w:p>
    <w:p>
      <w:pPr>
        <w:pStyle w:val="ListParagraph"/>
        <w:numPr>
          <w:ilvl w:val="3"/>
          <w:numId w:val="18"/>
        </w:numPr>
        <w:tabs>
          <w:tab w:pos="743" w:val="left" w:leader="none"/>
        </w:tabs>
        <w:spacing w:line="240" w:lineRule="auto" w:before="163" w:after="0"/>
        <w:ind w:left="743" w:right="0" w:hanging="360"/>
        <w:jc w:val="left"/>
        <w:rPr>
          <w:sz w:val="22"/>
        </w:rPr>
      </w:pPr>
      <w:r>
        <w:rPr>
          <w:sz w:val="22"/>
        </w:rPr>
        <w:t>Credential</w:t>
      </w:r>
      <w:r>
        <w:rPr>
          <w:spacing w:val="-6"/>
          <w:sz w:val="22"/>
        </w:rPr>
        <w:t> </w:t>
      </w:r>
      <w:r>
        <w:rPr>
          <w:spacing w:val="-2"/>
          <w:sz w:val="22"/>
        </w:rPr>
        <w:t>Capture</w:t>
      </w:r>
    </w:p>
    <w:p>
      <w:pPr>
        <w:pStyle w:val="ListParagraph"/>
        <w:numPr>
          <w:ilvl w:val="3"/>
          <w:numId w:val="18"/>
        </w:numPr>
        <w:tabs>
          <w:tab w:pos="743" w:val="left" w:leader="none"/>
        </w:tabs>
        <w:spacing w:line="240" w:lineRule="auto" w:before="162" w:after="0"/>
        <w:ind w:left="743" w:right="0" w:hanging="360"/>
        <w:jc w:val="left"/>
        <w:rPr>
          <w:sz w:val="22"/>
        </w:rPr>
      </w:pPr>
      <w:r>
        <w:rPr>
          <w:sz w:val="22"/>
        </w:rPr>
        <w:t>User</w:t>
      </w:r>
      <w:r>
        <w:rPr>
          <w:spacing w:val="-2"/>
          <w:sz w:val="22"/>
        </w:rPr>
        <w:t> </w:t>
      </w:r>
      <w:r>
        <w:rPr>
          <w:sz w:val="22"/>
        </w:rPr>
        <w:t>Interface</w:t>
      </w:r>
      <w:r>
        <w:rPr>
          <w:spacing w:val="-3"/>
          <w:sz w:val="22"/>
        </w:rPr>
        <w:t> </w:t>
      </w:r>
      <w:r>
        <w:rPr>
          <w:spacing w:val="-2"/>
          <w:sz w:val="22"/>
        </w:rPr>
        <w:t>Manipulation</w:t>
      </w:r>
    </w:p>
    <w:p>
      <w:pPr>
        <w:pStyle w:val="ListParagraph"/>
        <w:numPr>
          <w:ilvl w:val="3"/>
          <w:numId w:val="18"/>
        </w:numPr>
        <w:tabs>
          <w:tab w:pos="743" w:val="left" w:leader="none"/>
        </w:tabs>
        <w:spacing w:line="240" w:lineRule="auto" w:before="163" w:after="0"/>
        <w:ind w:left="743" w:right="0" w:hanging="360"/>
        <w:jc w:val="left"/>
        <w:rPr>
          <w:sz w:val="22"/>
        </w:rPr>
      </w:pPr>
      <w:r>
        <w:rPr>
          <w:sz w:val="22"/>
        </w:rPr>
        <w:t>Automated</w:t>
      </w:r>
      <w:r>
        <w:rPr>
          <w:spacing w:val="-6"/>
          <w:sz w:val="22"/>
        </w:rPr>
        <w:t> </w:t>
      </w:r>
      <w:r>
        <w:rPr>
          <w:sz w:val="22"/>
        </w:rPr>
        <w:t>User</w:t>
      </w:r>
      <w:r>
        <w:rPr>
          <w:spacing w:val="-2"/>
          <w:sz w:val="22"/>
        </w:rPr>
        <w:t> Actions</w:t>
      </w:r>
    </w:p>
    <w:p>
      <w:pPr>
        <w:pStyle w:val="ListParagraph"/>
        <w:numPr>
          <w:ilvl w:val="3"/>
          <w:numId w:val="18"/>
        </w:numPr>
        <w:tabs>
          <w:tab w:pos="743" w:val="left" w:leader="none"/>
        </w:tabs>
        <w:spacing w:line="386" w:lineRule="auto" w:before="161" w:after="0"/>
        <w:ind w:left="23" w:right="7250" w:firstLine="360"/>
        <w:jc w:val="left"/>
        <w:rPr>
          <w:sz w:val="22"/>
        </w:rPr>
      </w:pPr>
      <w:r>
        <w:rPr>
          <w:sz w:val="22"/>
        </w:rPr>
        <w:t>Remote</w:t>
      </w:r>
      <w:r>
        <w:rPr>
          <w:spacing w:val="-13"/>
          <w:sz w:val="22"/>
        </w:rPr>
        <w:t> </w:t>
      </w:r>
      <w:r>
        <w:rPr>
          <w:sz w:val="22"/>
        </w:rPr>
        <w:t>Device</w:t>
      </w:r>
      <w:r>
        <w:rPr>
          <w:spacing w:val="-12"/>
          <w:sz w:val="22"/>
        </w:rPr>
        <w:t> </w:t>
      </w:r>
      <w:r>
        <w:rPr>
          <w:sz w:val="22"/>
        </w:rPr>
        <w:t>Control </w:t>
      </w:r>
      <w:r>
        <w:rPr>
          <w:spacing w:val="-2"/>
          <w:sz w:val="22"/>
          <w:u w:val="single"/>
        </w:rPr>
        <w:t>Output</w:t>
      </w:r>
    </w:p>
    <w:p>
      <w:pPr>
        <w:pStyle w:val="BodyText"/>
        <w:spacing w:line="265" w:lineRule="exact" w:before="0"/>
        <w:ind w:left="23"/>
      </w:pPr>
      <w:r>
        <w:rPr/>
        <w:t>Accessibility</w:t>
      </w:r>
      <w:r>
        <w:rPr>
          <w:spacing w:val="-9"/>
        </w:rPr>
        <w:t> </w:t>
      </w:r>
      <w:r>
        <w:rPr/>
        <w:t>abuse</w:t>
      </w:r>
      <w:r>
        <w:rPr>
          <w:spacing w:val="-8"/>
        </w:rPr>
        <w:t> </w:t>
      </w:r>
      <w:r>
        <w:rPr/>
        <w:t>intelligence</w:t>
      </w:r>
      <w:r>
        <w:rPr>
          <w:spacing w:val="-8"/>
        </w:rPr>
        <w:t> </w:t>
      </w:r>
      <w:r>
        <w:rPr>
          <w:spacing w:val="-2"/>
        </w:rPr>
        <w:t>report.</w:t>
      </w:r>
    </w:p>
    <w:p>
      <w:pPr>
        <w:pStyle w:val="ListParagraph"/>
        <w:numPr>
          <w:ilvl w:val="2"/>
          <w:numId w:val="18"/>
        </w:numPr>
        <w:tabs>
          <w:tab w:pos="526" w:val="left" w:leader="none"/>
        </w:tabs>
        <w:spacing w:line="240" w:lineRule="auto" w:before="159" w:after="0"/>
        <w:ind w:left="526" w:right="0" w:hanging="503"/>
        <w:jc w:val="left"/>
        <w:rPr>
          <w:i/>
          <w:sz w:val="22"/>
        </w:rPr>
      </w:pPr>
      <w:r>
        <w:rPr>
          <w:i/>
          <w:sz w:val="22"/>
        </w:rPr>
        <w:t>SMS</w:t>
      </w:r>
      <w:r>
        <w:rPr>
          <w:i/>
          <w:spacing w:val="-3"/>
          <w:sz w:val="22"/>
        </w:rPr>
        <w:t> </w:t>
      </w:r>
      <w:r>
        <w:rPr>
          <w:i/>
          <w:sz w:val="22"/>
        </w:rPr>
        <w:t>Interception</w:t>
      </w:r>
      <w:r>
        <w:rPr>
          <w:i/>
          <w:spacing w:val="-4"/>
          <w:sz w:val="22"/>
        </w:rPr>
        <w:t> </w:t>
      </w:r>
      <w:r>
        <w:rPr>
          <w:i/>
          <w:sz w:val="22"/>
        </w:rPr>
        <w:t>and</w:t>
      </w:r>
      <w:r>
        <w:rPr>
          <w:i/>
          <w:spacing w:val="-6"/>
          <w:sz w:val="22"/>
        </w:rPr>
        <w:t> </w:t>
      </w:r>
      <w:r>
        <w:rPr>
          <w:i/>
          <w:sz w:val="22"/>
        </w:rPr>
        <w:t>OTP</w:t>
      </w:r>
      <w:r>
        <w:rPr>
          <w:i/>
          <w:spacing w:val="-4"/>
          <w:sz w:val="22"/>
        </w:rPr>
        <w:t> </w:t>
      </w:r>
      <w:r>
        <w:rPr>
          <w:i/>
          <w:sz w:val="22"/>
        </w:rPr>
        <w:t>Theft</w:t>
      </w:r>
      <w:r>
        <w:rPr>
          <w:i/>
          <w:spacing w:val="-4"/>
          <w:sz w:val="22"/>
        </w:rPr>
        <w:t> </w:t>
      </w:r>
      <w:r>
        <w:rPr>
          <w:i/>
          <w:spacing w:val="-2"/>
          <w:sz w:val="22"/>
        </w:rPr>
        <w:t>Monitoring</w:t>
      </w:r>
    </w:p>
    <w:p>
      <w:pPr>
        <w:pStyle w:val="BodyText"/>
        <w:spacing w:line="278" w:lineRule="auto"/>
        <w:ind w:left="23" w:right="1150"/>
      </w:pPr>
      <w:r>
        <w:rPr/>
        <w:t>This</w:t>
      </w:r>
      <w:r>
        <w:rPr>
          <w:spacing w:val="-3"/>
        </w:rPr>
        <w:t> </w:t>
      </w:r>
      <w:r>
        <w:rPr/>
        <w:t>module</w:t>
      </w:r>
      <w:r>
        <w:rPr>
          <w:spacing w:val="-3"/>
        </w:rPr>
        <w:t> </w:t>
      </w:r>
      <w:r>
        <w:rPr/>
        <w:t>identifies</w:t>
      </w:r>
      <w:r>
        <w:rPr>
          <w:spacing w:val="-3"/>
        </w:rPr>
        <w:t> </w:t>
      </w:r>
      <w:r>
        <w:rPr/>
        <w:t>attempts</w:t>
      </w:r>
      <w:r>
        <w:rPr>
          <w:spacing w:val="-5"/>
        </w:rPr>
        <w:t> </w:t>
      </w:r>
      <w:r>
        <w:rPr/>
        <w:t>to</w:t>
      </w:r>
      <w:r>
        <w:rPr>
          <w:spacing w:val="-4"/>
        </w:rPr>
        <w:t> </w:t>
      </w:r>
      <w:r>
        <w:rPr/>
        <w:t>bypass</w:t>
      </w:r>
      <w:r>
        <w:rPr>
          <w:spacing w:val="-5"/>
        </w:rPr>
        <w:t> </w:t>
      </w:r>
      <w:r>
        <w:rPr/>
        <w:t>multi-factor</w:t>
      </w:r>
      <w:r>
        <w:rPr>
          <w:spacing w:val="-3"/>
        </w:rPr>
        <w:t> </w:t>
      </w:r>
      <w:r>
        <w:rPr/>
        <w:t>authentication</w:t>
      </w:r>
      <w:r>
        <w:rPr>
          <w:spacing w:val="-6"/>
        </w:rPr>
        <w:t> </w:t>
      </w:r>
      <w:r>
        <w:rPr/>
        <w:t>mechanisms</w:t>
      </w:r>
      <w:r>
        <w:rPr>
          <w:spacing w:val="-3"/>
        </w:rPr>
        <w:t> </w:t>
      </w:r>
      <w:r>
        <w:rPr/>
        <w:t>through malicious SMS access.</w:t>
      </w:r>
    </w:p>
    <w:p>
      <w:pPr>
        <w:pStyle w:val="BodyText"/>
        <w:spacing w:before="114"/>
        <w:ind w:left="23"/>
      </w:pPr>
      <w:r>
        <w:rPr>
          <w:u w:val="single"/>
        </w:rPr>
        <w:t>Detection</w:t>
      </w:r>
      <w:r>
        <w:rPr>
          <w:spacing w:val="-5"/>
          <w:u w:val="single"/>
        </w:rPr>
        <w:t> </w:t>
      </w:r>
      <w:r>
        <w:rPr>
          <w:spacing w:val="-4"/>
          <w:u w:val="single"/>
        </w:rPr>
        <w:t>Areas</w:t>
      </w:r>
    </w:p>
    <w:p>
      <w:pPr>
        <w:pStyle w:val="ListParagraph"/>
        <w:numPr>
          <w:ilvl w:val="3"/>
          <w:numId w:val="18"/>
        </w:numPr>
        <w:tabs>
          <w:tab w:pos="743" w:val="left" w:leader="none"/>
        </w:tabs>
        <w:spacing w:line="240" w:lineRule="auto" w:before="161" w:after="0"/>
        <w:ind w:left="743" w:right="0" w:hanging="360"/>
        <w:jc w:val="left"/>
        <w:rPr>
          <w:sz w:val="22"/>
        </w:rPr>
      </w:pPr>
      <w:r>
        <w:rPr>
          <w:sz w:val="22"/>
        </w:rPr>
        <w:t>OTP</w:t>
      </w:r>
      <w:r>
        <w:rPr>
          <w:spacing w:val="-3"/>
          <w:sz w:val="22"/>
        </w:rPr>
        <w:t> </w:t>
      </w:r>
      <w:r>
        <w:rPr>
          <w:spacing w:val="-2"/>
          <w:sz w:val="22"/>
        </w:rPr>
        <w:t>Harvesting</w:t>
      </w:r>
    </w:p>
    <w:p>
      <w:pPr>
        <w:pStyle w:val="ListParagraph"/>
        <w:numPr>
          <w:ilvl w:val="3"/>
          <w:numId w:val="18"/>
        </w:numPr>
        <w:tabs>
          <w:tab w:pos="743" w:val="left" w:leader="none"/>
        </w:tabs>
        <w:spacing w:line="240" w:lineRule="auto" w:before="164" w:after="0"/>
        <w:ind w:left="743" w:right="0" w:hanging="360"/>
        <w:jc w:val="left"/>
        <w:rPr>
          <w:sz w:val="22"/>
        </w:rPr>
      </w:pPr>
      <w:r>
        <w:rPr>
          <w:sz w:val="22"/>
        </w:rPr>
        <w:t>SMS</w:t>
      </w:r>
      <w:r>
        <w:rPr>
          <w:spacing w:val="-2"/>
          <w:sz w:val="22"/>
        </w:rPr>
        <w:t> Reading</w:t>
      </w:r>
    </w:p>
    <w:p>
      <w:pPr>
        <w:pStyle w:val="ListParagraph"/>
        <w:numPr>
          <w:ilvl w:val="3"/>
          <w:numId w:val="18"/>
        </w:numPr>
        <w:tabs>
          <w:tab w:pos="743" w:val="left" w:leader="none"/>
        </w:tabs>
        <w:spacing w:line="240" w:lineRule="auto" w:before="161" w:after="0"/>
        <w:ind w:left="743" w:right="0" w:hanging="360"/>
        <w:jc w:val="left"/>
        <w:rPr>
          <w:sz w:val="22"/>
        </w:rPr>
      </w:pPr>
      <w:r>
        <w:rPr>
          <w:sz w:val="22"/>
        </w:rPr>
        <w:t>SMS</w:t>
      </w:r>
      <w:r>
        <w:rPr>
          <w:spacing w:val="-2"/>
          <w:sz w:val="22"/>
        </w:rPr>
        <w:t> Forwarding</w:t>
      </w:r>
    </w:p>
    <w:p>
      <w:pPr>
        <w:pStyle w:val="ListParagraph"/>
        <w:numPr>
          <w:ilvl w:val="3"/>
          <w:numId w:val="18"/>
        </w:numPr>
        <w:tabs>
          <w:tab w:pos="743" w:val="left" w:leader="none"/>
        </w:tabs>
        <w:spacing w:line="240" w:lineRule="auto" w:before="163" w:after="0"/>
        <w:ind w:left="743" w:right="0" w:hanging="360"/>
        <w:jc w:val="left"/>
        <w:rPr>
          <w:sz w:val="22"/>
        </w:rPr>
      </w:pPr>
      <w:r>
        <w:rPr>
          <w:sz w:val="22"/>
        </w:rPr>
        <w:t>Verification</w:t>
      </w:r>
      <w:r>
        <w:rPr>
          <w:spacing w:val="-8"/>
          <w:sz w:val="22"/>
        </w:rPr>
        <w:t> </w:t>
      </w:r>
      <w:r>
        <w:rPr>
          <w:spacing w:val="-2"/>
          <w:sz w:val="22"/>
        </w:rPr>
        <w:t>Bypass</w:t>
      </w:r>
    </w:p>
    <w:p>
      <w:pPr>
        <w:pStyle w:val="ListParagraph"/>
        <w:numPr>
          <w:ilvl w:val="3"/>
          <w:numId w:val="18"/>
        </w:numPr>
        <w:tabs>
          <w:tab w:pos="743" w:val="left" w:leader="none"/>
        </w:tabs>
        <w:spacing w:line="240" w:lineRule="auto" w:before="163" w:after="0"/>
        <w:ind w:left="743" w:right="0" w:hanging="360"/>
        <w:jc w:val="left"/>
        <w:rPr>
          <w:sz w:val="22"/>
        </w:rPr>
      </w:pPr>
      <w:r>
        <w:rPr>
          <w:sz w:val="22"/>
        </w:rPr>
        <w:t>Message</w:t>
      </w:r>
      <w:r>
        <w:rPr>
          <w:spacing w:val="-3"/>
          <w:sz w:val="22"/>
        </w:rPr>
        <w:t> </w:t>
      </w:r>
      <w:r>
        <w:rPr>
          <w:spacing w:val="-2"/>
          <w:sz w:val="22"/>
        </w:rPr>
        <w:t>Extraction</w:t>
      </w:r>
    </w:p>
    <w:p>
      <w:pPr>
        <w:pStyle w:val="ListParagraph"/>
        <w:numPr>
          <w:ilvl w:val="3"/>
          <w:numId w:val="18"/>
        </w:numPr>
        <w:tabs>
          <w:tab w:pos="743" w:val="left" w:leader="none"/>
        </w:tabs>
        <w:spacing w:line="386" w:lineRule="auto" w:before="162" w:after="0"/>
        <w:ind w:left="23" w:right="6284" w:firstLine="360"/>
        <w:jc w:val="left"/>
        <w:rPr>
          <w:sz w:val="22"/>
        </w:rPr>
      </w:pPr>
      <w:r>
        <w:rPr>
          <w:sz w:val="22"/>
        </w:rPr>
        <w:t>Transaction</w:t>
      </w:r>
      <w:r>
        <w:rPr>
          <w:spacing w:val="-13"/>
          <w:sz w:val="22"/>
        </w:rPr>
        <w:t> </w:t>
      </w:r>
      <w:r>
        <w:rPr>
          <w:sz w:val="22"/>
        </w:rPr>
        <w:t>Authentication</w:t>
      </w:r>
      <w:r>
        <w:rPr>
          <w:spacing w:val="-12"/>
          <w:sz w:val="22"/>
        </w:rPr>
        <w:t> </w:t>
      </w:r>
      <w:r>
        <w:rPr>
          <w:sz w:val="22"/>
        </w:rPr>
        <w:t>Abuse </w:t>
      </w:r>
      <w:r>
        <w:rPr>
          <w:spacing w:val="-2"/>
          <w:sz w:val="22"/>
          <w:u w:val="single"/>
        </w:rPr>
        <w:t>Output</w:t>
      </w:r>
    </w:p>
    <w:p>
      <w:pPr>
        <w:pStyle w:val="BodyText"/>
        <w:spacing w:line="266" w:lineRule="exact" w:before="0"/>
        <w:ind w:left="23"/>
      </w:pPr>
      <w:r>
        <w:rPr/>
        <w:t>OTP</w:t>
      </w:r>
      <w:r>
        <w:rPr>
          <w:spacing w:val="-6"/>
        </w:rPr>
        <w:t> </w:t>
      </w:r>
      <w:r>
        <w:rPr/>
        <w:t>theft</w:t>
      </w:r>
      <w:r>
        <w:rPr>
          <w:spacing w:val="-5"/>
        </w:rPr>
        <w:t> </w:t>
      </w:r>
      <w:r>
        <w:rPr/>
        <w:t>and</w:t>
      </w:r>
      <w:r>
        <w:rPr>
          <w:spacing w:val="-5"/>
        </w:rPr>
        <w:t> </w:t>
      </w:r>
      <w:r>
        <w:rPr/>
        <w:t>SMS</w:t>
      </w:r>
      <w:r>
        <w:rPr>
          <w:spacing w:val="-3"/>
        </w:rPr>
        <w:t> </w:t>
      </w:r>
      <w:r>
        <w:rPr/>
        <w:t>abuse</w:t>
      </w:r>
      <w:r>
        <w:rPr>
          <w:spacing w:val="-3"/>
        </w:rPr>
        <w:t> </w:t>
      </w:r>
      <w:r>
        <w:rPr/>
        <w:t>assessment</w:t>
      </w:r>
      <w:r>
        <w:rPr>
          <w:spacing w:val="-6"/>
        </w:rPr>
        <w:t> </w:t>
      </w:r>
      <w:r>
        <w:rPr>
          <w:spacing w:val="-2"/>
        </w:rPr>
        <w:t>report.</w:t>
      </w:r>
    </w:p>
    <w:p>
      <w:pPr>
        <w:pStyle w:val="ListParagraph"/>
        <w:numPr>
          <w:ilvl w:val="2"/>
          <w:numId w:val="18"/>
        </w:numPr>
        <w:tabs>
          <w:tab w:pos="502" w:val="left" w:leader="none"/>
        </w:tabs>
        <w:spacing w:line="240" w:lineRule="auto" w:before="158" w:after="0"/>
        <w:ind w:left="502" w:right="0" w:hanging="479"/>
        <w:jc w:val="left"/>
        <w:rPr>
          <w:i/>
          <w:sz w:val="22"/>
        </w:rPr>
      </w:pPr>
      <w:r>
        <w:rPr>
          <w:i/>
          <w:spacing w:val="-2"/>
          <w:sz w:val="22"/>
        </w:rPr>
        <w:t>Command-and-Control</w:t>
      </w:r>
      <w:r>
        <w:rPr>
          <w:i/>
          <w:spacing w:val="18"/>
          <w:sz w:val="22"/>
        </w:rPr>
        <w:t> </w:t>
      </w:r>
      <w:r>
        <w:rPr>
          <w:i/>
          <w:spacing w:val="-2"/>
          <w:sz w:val="22"/>
        </w:rPr>
        <w:t>Communication</w:t>
      </w:r>
      <w:r>
        <w:rPr>
          <w:i/>
          <w:spacing w:val="17"/>
          <w:sz w:val="22"/>
        </w:rPr>
        <w:t> </w:t>
      </w:r>
      <w:r>
        <w:rPr>
          <w:i/>
          <w:spacing w:val="-2"/>
          <w:sz w:val="22"/>
        </w:rPr>
        <w:t>Mapping</w:t>
      </w:r>
    </w:p>
    <w:p>
      <w:pPr>
        <w:pStyle w:val="BodyText"/>
        <w:spacing w:line="384" w:lineRule="auto"/>
        <w:ind w:left="23" w:right="2472"/>
      </w:pPr>
      <w:r>
        <w:rPr/>
        <w:t>The</w:t>
      </w:r>
      <w:r>
        <w:rPr>
          <w:spacing w:val="-4"/>
        </w:rPr>
        <w:t> </w:t>
      </w:r>
      <w:r>
        <w:rPr/>
        <w:t>platform</w:t>
      </w:r>
      <w:r>
        <w:rPr>
          <w:spacing w:val="-5"/>
        </w:rPr>
        <w:t> </w:t>
      </w:r>
      <w:r>
        <w:rPr/>
        <w:t>continuously</w:t>
      </w:r>
      <w:r>
        <w:rPr>
          <w:spacing w:val="-5"/>
        </w:rPr>
        <w:t> </w:t>
      </w:r>
      <w:r>
        <w:rPr/>
        <w:t>monitors</w:t>
      </w:r>
      <w:r>
        <w:rPr>
          <w:spacing w:val="-6"/>
        </w:rPr>
        <w:t> </w:t>
      </w:r>
      <w:r>
        <w:rPr/>
        <w:t>network</w:t>
      </w:r>
      <w:r>
        <w:rPr>
          <w:spacing w:val="-4"/>
        </w:rPr>
        <w:t> </w:t>
      </w:r>
      <w:r>
        <w:rPr/>
        <w:t>activity</w:t>
      </w:r>
      <w:r>
        <w:rPr>
          <w:spacing w:val="-5"/>
        </w:rPr>
        <w:t> </w:t>
      </w:r>
      <w:r>
        <w:rPr/>
        <w:t>generated</w:t>
      </w:r>
      <w:r>
        <w:rPr>
          <w:spacing w:val="-4"/>
        </w:rPr>
        <w:t> </w:t>
      </w:r>
      <w:r>
        <w:rPr/>
        <w:t>by</w:t>
      </w:r>
      <w:r>
        <w:rPr>
          <w:spacing w:val="-4"/>
        </w:rPr>
        <w:t> </w:t>
      </w:r>
      <w:r>
        <w:rPr/>
        <w:t>the</w:t>
      </w:r>
      <w:r>
        <w:rPr>
          <w:spacing w:val="-4"/>
        </w:rPr>
        <w:t> </w:t>
      </w:r>
      <w:r>
        <w:rPr/>
        <w:t>APK. </w:t>
      </w:r>
      <w:r>
        <w:rPr>
          <w:u w:val="single"/>
        </w:rPr>
        <w:t>Detection Areas</w:t>
      </w:r>
    </w:p>
    <w:p>
      <w:pPr>
        <w:pStyle w:val="ListParagraph"/>
        <w:numPr>
          <w:ilvl w:val="3"/>
          <w:numId w:val="18"/>
        </w:numPr>
        <w:tabs>
          <w:tab w:pos="743" w:val="left" w:leader="none"/>
        </w:tabs>
        <w:spacing w:line="266" w:lineRule="exact" w:before="0" w:after="0"/>
        <w:ind w:left="743" w:right="0" w:hanging="360"/>
        <w:jc w:val="left"/>
        <w:rPr>
          <w:sz w:val="22"/>
        </w:rPr>
      </w:pPr>
      <w:r>
        <w:rPr>
          <w:spacing w:val="-2"/>
          <w:sz w:val="22"/>
        </w:rPr>
        <w:t>Command-and-Control</w:t>
      </w:r>
      <w:r>
        <w:rPr>
          <w:spacing w:val="16"/>
          <w:sz w:val="22"/>
        </w:rPr>
        <w:t> </w:t>
      </w:r>
      <w:r>
        <w:rPr>
          <w:spacing w:val="-2"/>
          <w:sz w:val="22"/>
        </w:rPr>
        <w:t>Servers</w:t>
      </w:r>
    </w:p>
    <w:p>
      <w:pPr>
        <w:pStyle w:val="ListParagraph"/>
        <w:numPr>
          <w:ilvl w:val="3"/>
          <w:numId w:val="18"/>
        </w:numPr>
        <w:tabs>
          <w:tab w:pos="743" w:val="left" w:leader="none"/>
        </w:tabs>
        <w:spacing w:line="240" w:lineRule="auto" w:before="164" w:after="0"/>
        <w:ind w:left="743" w:right="0" w:hanging="360"/>
        <w:jc w:val="left"/>
        <w:rPr>
          <w:sz w:val="22"/>
        </w:rPr>
      </w:pPr>
      <w:r>
        <w:rPr>
          <w:sz w:val="22"/>
        </w:rPr>
        <w:t>Malicious</w:t>
      </w:r>
      <w:r>
        <w:rPr>
          <w:spacing w:val="-7"/>
          <w:sz w:val="22"/>
        </w:rPr>
        <w:t> </w:t>
      </w:r>
      <w:r>
        <w:rPr>
          <w:spacing w:val="-2"/>
          <w:sz w:val="22"/>
        </w:rPr>
        <w:t>Domains</w:t>
      </w:r>
    </w:p>
    <w:p>
      <w:pPr>
        <w:pStyle w:val="ListParagraph"/>
        <w:numPr>
          <w:ilvl w:val="3"/>
          <w:numId w:val="18"/>
        </w:numPr>
        <w:tabs>
          <w:tab w:pos="743" w:val="left" w:leader="none"/>
        </w:tabs>
        <w:spacing w:line="240" w:lineRule="auto" w:before="161" w:after="0"/>
        <w:ind w:left="743" w:right="0" w:hanging="360"/>
        <w:jc w:val="left"/>
        <w:rPr>
          <w:sz w:val="22"/>
        </w:rPr>
      </w:pPr>
      <w:r>
        <w:rPr>
          <w:sz w:val="22"/>
        </w:rPr>
        <w:t>Suspicious</w:t>
      </w:r>
      <w:r>
        <w:rPr>
          <w:spacing w:val="-4"/>
          <w:sz w:val="22"/>
        </w:rPr>
        <w:t> </w:t>
      </w:r>
      <w:r>
        <w:rPr>
          <w:sz w:val="22"/>
        </w:rPr>
        <w:t>IP</w:t>
      </w:r>
      <w:r>
        <w:rPr>
          <w:spacing w:val="-5"/>
          <w:sz w:val="22"/>
        </w:rPr>
        <w:t> </w:t>
      </w:r>
      <w:r>
        <w:rPr>
          <w:spacing w:val="-2"/>
          <w:sz w:val="22"/>
        </w:rPr>
        <w:t>Addresses</w:t>
      </w:r>
    </w:p>
    <w:p>
      <w:pPr>
        <w:pStyle w:val="ListParagraph"/>
        <w:numPr>
          <w:ilvl w:val="3"/>
          <w:numId w:val="18"/>
        </w:numPr>
        <w:tabs>
          <w:tab w:pos="743" w:val="left" w:leader="none"/>
        </w:tabs>
        <w:spacing w:line="240" w:lineRule="auto" w:before="163" w:after="0"/>
        <w:ind w:left="743" w:right="0" w:hanging="360"/>
        <w:jc w:val="left"/>
        <w:rPr>
          <w:sz w:val="22"/>
        </w:rPr>
      </w:pPr>
      <w:r>
        <w:rPr>
          <w:sz w:val="22"/>
        </w:rPr>
        <w:t>Data</w:t>
      </w:r>
      <w:r>
        <w:rPr>
          <w:spacing w:val="-4"/>
          <w:sz w:val="22"/>
        </w:rPr>
        <w:t> </w:t>
      </w:r>
      <w:r>
        <w:rPr>
          <w:sz w:val="22"/>
        </w:rPr>
        <w:t>Exfiltration</w:t>
      </w:r>
      <w:r>
        <w:rPr>
          <w:spacing w:val="-3"/>
          <w:sz w:val="22"/>
        </w:rPr>
        <w:t> </w:t>
      </w:r>
      <w:r>
        <w:rPr>
          <w:spacing w:val="-2"/>
          <w:sz w:val="22"/>
        </w:rPr>
        <w:t>Channels</w:t>
      </w:r>
    </w:p>
    <w:p>
      <w:pPr>
        <w:pStyle w:val="ListParagraph"/>
        <w:numPr>
          <w:ilvl w:val="3"/>
          <w:numId w:val="18"/>
        </w:numPr>
        <w:tabs>
          <w:tab w:pos="743" w:val="left" w:leader="none"/>
        </w:tabs>
        <w:spacing w:line="240" w:lineRule="auto" w:before="164" w:after="0"/>
        <w:ind w:left="743" w:right="0" w:hanging="360"/>
        <w:jc w:val="left"/>
        <w:rPr>
          <w:sz w:val="22"/>
        </w:rPr>
      </w:pPr>
      <w:r>
        <w:rPr>
          <w:sz w:val="22"/>
        </w:rPr>
        <w:t>Remote</w:t>
      </w:r>
      <w:r>
        <w:rPr>
          <w:spacing w:val="-5"/>
          <w:sz w:val="22"/>
        </w:rPr>
        <w:t> </w:t>
      </w:r>
      <w:r>
        <w:rPr>
          <w:sz w:val="22"/>
        </w:rPr>
        <w:t>Payload</w:t>
      </w:r>
      <w:r>
        <w:rPr>
          <w:spacing w:val="-5"/>
          <w:sz w:val="22"/>
        </w:rPr>
        <w:t> </w:t>
      </w:r>
      <w:r>
        <w:rPr>
          <w:spacing w:val="-2"/>
          <w:sz w:val="22"/>
        </w:rPr>
        <w:t>Downloads</w:t>
      </w:r>
    </w:p>
    <w:p>
      <w:pPr>
        <w:pStyle w:val="ListParagraph"/>
        <w:numPr>
          <w:ilvl w:val="3"/>
          <w:numId w:val="18"/>
        </w:numPr>
        <w:tabs>
          <w:tab w:pos="743" w:val="left" w:leader="none"/>
        </w:tabs>
        <w:spacing w:line="386" w:lineRule="auto" w:before="161" w:after="0"/>
        <w:ind w:left="23" w:right="6855" w:firstLine="360"/>
        <w:jc w:val="left"/>
        <w:rPr>
          <w:sz w:val="22"/>
        </w:rPr>
      </w:pPr>
      <w:r>
        <w:rPr>
          <w:sz w:val="22"/>
        </w:rPr>
        <w:t>Encrypted</w:t>
      </w:r>
      <w:r>
        <w:rPr>
          <w:spacing w:val="-13"/>
          <w:sz w:val="22"/>
        </w:rPr>
        <w:t> </w:t>
      </w:r>
      <w:r>
        <w:rPr>
          <w:sz w:val="22"/>
        </w:rPr>
        <w:t>Communications </w:t>
      </w:r>
      <w:r>
        <w:rPr>
          <w:spacing w:val="-2"/>
          <w:sz w:val="22"/>
          <w:u w:val="single"/>
        </w:rPr>
        <w:t>Output</w:t>
      </w:r>
    </w:p>
    <w:p>
      <w:pPr>
        <w:pStyle w:val="BodyText"/>
        <w:spacing w:line="265" w:lineRule="exact" w:before="0"/>
        <w:ind w:left="23"/>
      </w:pPr>
      <w:r>
        <w:rPr/>
        <w:t>Network</w:t>
      </w:r>
      <w:r>
        <w:rPr>
          <w:spacing w:val="-6"/>
        </w:rPr>
        <w:t> </w:t>
      </w:r>
      <w:r>
        <w:rPr/>
        <w:t>intelligence</w:t>
      </w:r>
      <w:r>
        <w:rPr>
          <w:spacing w:val="-7"/>
        </w:rPr>
        <w:t> </w:t>
      </w:r>
      <w:r>
        <w:rPr/>
        <w:t>and</w:t>
      </w:r>
      <w:r>
        <w:rPr>
          <w:spacing w:val="-8"/>
        </w:rPr>
        <w:t> </w:t>
      </w:r>
      <w:r>
        <w:rPr/>
        <w:t>attacker</w:t>
      </w:r>
      <w:r>
        <w:rPr>
          <w:spacing w:val="-5"/>
        </w:rPr>
        <w:t> </w:t>
      </w:r>
      <w:r>
        <w:rPr/>
        <w:t>infrastructure</w:t>
      </w:r>
      <w:r>
        <w:rPr>
          <w:spacing w:val="-5"/>
        </w:rPr>
        <w:t> </w:t>
      </w:r>
      <w:r>
        <w:rPr>
          <w:spacing w:val="-2"/>
        </w:rPr>
        <w:t>report.</w:t>
      </w:r>
    </w:p>
    <w:p>
      <w:pPr>
        <w:pStyle w:val="ListParagraph"/>
        <w:numPr>
          <w:ilvl w:val="2"/>
          <w:numId w:val="18"/>
        </w:numPr>
        <w:tabs>
          <w:tab w:pos="528" w:val="left" w:leader="none"/>
        </w:tabs>
        <w:spacing w:line="240" w:lineRule="auto" w:before="159" w:after="0"/>
        <w:ind w:left="528" w:right="0" w:hanging="505"/>
        <w:jc w:val="left"/>
        <w:rPr>
          <w:i/>
          <w:sz w:val="22"/>
        </w:rPr>
      </w:pPr>
      <w:r>
        <w:rPr>
          <w:i/>
          <w:sz w:val="22"/>
        </w:rPr>
        <w:t>Anti-Analysis</w:t>
      </w:r>
      <w:r>
        <w:rPr>
          <w:i/>
          <w:spacing w:val="-11"/>
          <w:sz w:val="22"/>
        </w:rPr>
        <w:t> </w:t>
      </w:r>
      <w:r>
        <w:rPr>
          <w:i/>
          <w:sz w:val="22"/>
        </w:rPr>
        <w:t>and</w:t>
      </w:r>
      <w:r>
        <w:rPr>
          <w:i/>
          <w:spacing w:val="-7"/>
          <w:sz w:val="22"/>
        </w:rPr>
        <w:t> </w:t>
      </w:r>
      <w:r>
        <w:rPr>
          <w:i/>
          <w:sz w:val="22"/>
        </w:rPr>
        <w:t>Sandbox</w:t>
      </w:r>
      <w:r>
        <w:rPr>
          <w:i/>
          <w:spacing w:val="-7"/>
          <w:sz w:val="22"/>
        </w:rPr>
        <w:t> </w:t>
      </w:r>
      <w:r>
        <w:rPr>
          <w:i/>
          <w:sz w:val="22"/>
        </w:rPr>
        <w:t>Evasion</w:t>
      </w:r>
      <w:r>
        <w:rPr>
          <w:i/>
          <w:spacing w:val="-7"/>
          <w:sz w:val="22"/>
        </w:rPr>
        <w:t> </w:t>
      </w:r>
      <w:r>
        <w:rPr>
          <w:i/>
          <w:spacing w:val="-2"/>
          <w:sz w:val="22"/>
        </w:rPr>
        <w:t>Detection</w:t>
      </w:r>
    </w:p>
    <w:p>
      <w:pPr>
        <w:pStyle w:val="BodyText"/>
        <w:spacing w:line="276" w:lineRule="auto"/>
        <w:ind w:left="23" w:right="1037"/>
      </w:pPr>
      <w:r>
        <w:rPr/>
        <w:t>Sophisticated</w:t>
      </w:r>
      <w:r>
        <w:rPr>
          <w:spacing w:val="-4"/>
        </w:rPr>
        <w:t> </w:t>
      </w:r>
      <w:r>
        <w:rPr/>
        <w:t>malware</w:t>
      </w:r>
      <w:r>
        <w:rPr>
          <w:spacing w:val="-7"/>
        </w:rPr>
        <w:t> </w:t>
      </w:r>
      <w:r>
        <w:rPr/>
        <w:t>frequently</w:t>
      </w:r>
      <w:r>
        <w:rPr>
          <w:spacing w:val="-3"/>
        </w:rPr>
        <w:t> </w:t>
      </w:r>
      <w:r>
        <w:rPr/>
        <w:t>attempts</w:t>
      </w:r>
      <w:r>
        <w:rPr>
          <w:spacing w:val="-6"/>
        </w:rPr>
        <w:t> </w:t>
      </w:r>
      <w:r>
        <w:rPr/>
        <w:t>to</w:t>
      </w:r>
      <w:r>
        <w:rPr>
          <w:spacing w:val="-5"/>
        </w:rPr>
        <w:t> </w:t>
      </w:r>
      <w:r>
        <w:rPr/>
        <w:t>detect</w:t>
      </w:r>
      <w:r>
        <w:rPr>
          <w:spacing w:val="-3"/>
        </w:rPr>
        <w:t> </w:t>
      </w:r>
      <w:r>
        <w:rPr/>
        <w:t>analysis</w:t>
      </w:r>
      <w:r>
        <w:rPr>
          <w:spacing w:val="-4"/>
        </w:rPr>
        <w:t> </w:t>
      </w:r>
      <w:r>
        <w:rPr/>
        <w:t>environments</w:t>
      </w:r>
      <w:r>
        <w:rPr>
          <w:spacing w:val="-3"/>
        </w:rPr>
        <w:t> </w:t>
      </w:r>
      <w:r>
        <w:rPr/>
        <w:t>before</w:t>
      </w:r>
      <w:r>
        <w:rPr>
          <w:spacing w:val="-4"/>
        </w:rPr>
        <w:t> </w:t>
      </w:r>
      <w:r>
        <w:rPr/>
        <w:t>activating malicious functionality.</w:t>
      </w:r>
    </w:p>
    <w:p>
      <w:pPr>
        <w:pStyle w:val="BodyText"/>
        <w:spacing w:after="0" w:line="276" w:lineRule="auto"/>
        <w:sectPr>
          <w:pgSz w:w="11910" w:h="16840"/>
          <w:pgMar w:top="136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before="41"/>
        <w:ind w:left="23"/>
      </w:pPr>
      <w:r>
        <w:rPr>
          <w:u w:val="single"/>
        </w:rPr>
        <w:t>Detection</w:t>
      </w:r>
      <w:r>
        <w:rPr>
          <w:spacing w:val="-5"/>
          <w:u w:val="single"/>
        </w:rPr>
        <w:t> </w:t>
      </w:r>
      <w:r>
        <w:rPr>
          <w:spacing w:val="-4"/>
          <w:u w:val="single"/>
        </w:rPr>
        <w:t>Areas</w:t>
      </w:r>
    </w:p>
    <w:p>
      <w:pPr>
        <w:pStyle w:val="ListParagraph"/>
        <w:numPr>
          <w:ilvl w:val="3"/>
          <w:numId w:val="18"/>
        </w:numPr>
        <w:tabs>
          <w:tab w:pos="743" w:val="left" w:leader="none"/>
        </w:tabs>
        <w:spacing w:line="240" w:lineRule="auto" w:before="161" w:after="0"/>
        <w:ind w:left="743" w:right="0" w:hanging="360"/>
        <w:jc w:val="left"/>
        <w:rPr>
          <w:sz w:val="22"/>
        </w:rPr>
      </w:pPr>
      <w:r>
        <w:rPr>
          <w:sz w:val="22"/>
        </w:rPr>
        <w:t>Emulator</w:t>
      </w:r>
      <w:r>
        <w:rPr>
          <w:spacing w:val="-4"/>
          <w:sz w:val="22"/>
        </w:rPr>
        <w:t> </w:t>
      </w:r>
      <w:r>
        <w:rPr>
          <w:spacing w:val="-2"/>
          <w:sz w:val="22"/>
        </w:rPr>
        <w:t>Detection</w:t>
      </w:r>
    </w:p>
    <w:p>
      <w:pPr>
        <w:pStyle w:val="ListParagraph"/>
        <w:numPr>
          <w:ilvl w:val="3"/>
          <w:numId w:val="18"/>
        </w:numPr>
        <w:tabs>
          <w:tab w:pos="743" w:val="left" w:leader="none"/>
        </w:tabs>
        <w:spacing w:line="240" w:lineRule="auto" w:before="161" w:after="0"/>
        <w:ind w:left="743" w:right="0" w:hanging="360"/>
        <w:jc w:val="left"/>
        <w:rPr>
          <w:sz w:val="22"/>
        </w:rPr>
      </w:pPr>
      <w:r>
        <w:rPr>
          <w:sz w:val="22"/>
        </w:rPr>
        <w:t>Virtual</w:t>
      </w:r>
      <w:r>
        <w:rPr>
          <w:spacing w:val="-5"/>
          <w:sz w:val="22"/>
        </w:rPr>
        <w:t> </w:t>
      </w:r>
      <w:r>
        <w:rPr>
          <w:sz w:val="22"/>
        </w:rPr>
        <w:t>Machine</w:t>
      </w:r>
      <w:r>
        <w:rPr>
          <w:spacing w:val="-5"/>
          <w:sz w:val="22"/>
        </w:rPr>
        <w:t> </w:t>
      </w:r>
      <w:r>
        <w:rPr>
          <w:spacing w:val="-2"/>
          <w:sz w:val="22"/>
        </w:rPr>
        <w:t>Detection</w:t>
      </w:r>
    </w:p>
    <w:p>
      <w:pPr>
        <w:pStyle w:val="ListParagraph"/>
        <w:numPr>
          <w:ilvl w:val="3"/>
          <w:numId w:val="18"/>
        </w:numPr>
        <w:tabs>
          <w:tab w:pos="743" w:val="left" w:leader="none"/>
        </w:tabs>
        <w:spacing w:line="240" w:lineRule="auto" w:before="164" w:after="0"/>
        <w:ind w:left="743" w:right="0" w:hanging="360"/>
        <w:jc w:val="left"/>
        <w:rPr>
          <w:sz w:val="22"/>
        </w:rPr>
      </w:pPr>
      <w:r>
        <w:rPr>
          <w:sz w:val="22"/>
        </w:rPr>
        <w:t>Sensor</w:t>
      </w:r>
      <w:r>
        <w:rPr>
          <w:spacing w:val="-3"/>
          <w:sz w:val="22"/>
        </w:rPr>
        <w:t> </w:t>
      </w:r>
      <w:r>
        <w:rPr>
          <w:spacing w:val="-2"/>
          <w:sz w:val="22"/>
        </w:rPr>
        <w:t>Verification</w:t>
      </w:r>
    </w:p>
    <w:p>
      <w:pPr>
        <w:pStyle w:val="ListParagraph"/>
        <w:numPr>
          <w:ilvl w:val="3"/>
          <w:numId w:val="18"/>
        </w:numPr>
        <w:tabs>
          <w:tab w:pos="743" w:val="left" w:leader="none"/>
        </w:tabs>
        <w:spacing w:line="240" w:lineRule="auto" w:before="163" w:after="0"/>
        <w:ind w:left="743" w:right="0" w:hanging="360"/>
        <w:jc w:val="left"/>
        <w:rPr>
          <w:sz w:val="22"/>
        </w:rPr>
      </w:pPr>
      <w:r>
        <w:rPr>
          <w:sz w:val="22"/>
        </w:rPr>
        <w:t>Device</w:t>
      </w:r>
      <w:r>
        <w:rPr>
          <w:spacing w:val="-2"/>
          <w:sz w:val="22"/>
        </w:rPr>
        <w:t> Fingerprinting</w:t>
      </w:r>
    </w:p>
    <w:p>
      <w:pPr>
        <w:pStyle w:val="ListParagraph"/>
        <w:numPr>
          <w:ilvl w:val="3"/>
          <w:numId w:val="18"/>
        </w:numPr>
        <w:tabs>
          <w:tab w:pos="743" w:val="left" w:leader="none"/>
        </w:tabs>
        <w:spacing w:line="240" w:lineRule="auto" w:before="161" w:after="0"/>
        <w:ind w:left="743" w:right="0" w:hanging="360"/>
        <w:jc w:val="left"/>
        <w:rPr>
          <w:sz w:val="22"/>
        </w:rPr>
      </w:pPr>
      <w:r>
        <w:rPr>
          <w:sz w:val="22"/>
        </w:rPr>
        <w:t>Environment</w:t>
      </w:r>
      <w:r>
        <w:rPr>
          <w:spacing w:val="-12"/>
          <w:sz w:val="22"/>
        </w:rPr>
        <w:t> </w:t>
      </w:r>
      <w:r>
        <w:rPr>
          <w:spacing w:val="-2"/>
          <w:sz w:val="22"/>
        </w:rPr>
        <w:t>Awareness</w:t>
      </w:r>
    </w:p>
    <w:p>
      <w:pPr>
        <w:pStyle w:val="ListParagraph"/>
        <w:numPr>
          <w:ilvl w:val="3"/>
          <w:numId w:val="18"/>
        </w:numPr>
        <w:tabs>
          <w:tab w:pos="743" w:val="left" w:leader="none"/>
        </w:tabs>
        <w:spacing w:line="384" w:lineRule="auto" w:before="163" w:after="0"/>
        <w:ind w:left="23" w:right="6909" w:firstLine="360"/>
        <w:jc w:val="left"/>
        <w:rPr>
          <w:sz w:val="22"/>
        </w:rPr>
      </w:pPr>
      <w:r>
        <w:rPr>
          <w:sz w:val="22"/>
        </w:rPr>
        <w:t>Delayed</w:t>
      </w:r>
      <w:r>
        <w:rPr>
          <w:spacing w:val="-13"/>
          <w:sz w:val="22"/>
        </w:rPr>
        <w:t> </w:t>
      </w:r>
      <w:r>
        <w:rPr>
          <w:sz w:val="22"/>
        </w:rPr>
        <w:t>Payload</w:t>
      </w:r>
      <w:r>
        <w:rPr>
          <w:spacing w:val="-12"/>
          <w:sz w:val="22"/>
        </w:rPr>
        <w:t> </w:t>
      </w:r>
      <w:r>
        <w:rPr>
          <w:sz w:val="22"/>
        </w:rPr>
        <w:t>Execution </w:t>
      </w:r>
      <w:r>
        <w:rPr>
          <w:spacing w:val="-2"/>
          <w:sz w:val="22"/>
          <w:u w:val="single"/>
        </w:rPr>
        <w:t>Output</w:t>
      </w:r>
    </w:p>
    <w:p>
      <w:pPr>
        <w:pStyle w:val="BodyText"/>
        <w:spacing w:before="0"/>
        <w:ind w:left="23"/>
      </w:pPr>
      <w:r>
        <w:rPr/>
        <w:t>Sandbox</w:t>
      </w:r>
      <w:r>
        <w:rPr>
          <w:spacing w:val="-5"/>
        </w:rPr>
        <w:t> </w:t>
      </w:r>
      <w:r>
        <w:rPr/>
        <w:t>evasion</w:t>
      </w:r>
      <w:r>
        <w:rPr>
          <w:spacing w:val="-5"/>
        </w:rPr>
        <w:t> </w:t>
      </w:r>
      <w:r>
        <w:rPr/>
        <w:t>intelligence</w:t>
      </w:r>
      <w:r>
        <w:rPr>
          <w:spacing w:val="-3"/>
        </w:rPr>
        <w:t> </w:t>
      </w:r>
      <w:r>
        <w:rPr>
          <w:spacing w:val="-2"/>
        </w:rPr>
        <w:t>report.</w:t>
      </w:r>
    </w:p>
    <w:p>
      <w:pPr>
        <w:pStyle w:val="Heading1"/>
        <w:spacing w:before="162"/>
      </w:pPr>
      <w:r>
        <w:rPr/>
        <w:t>Layer</w:t>
      </w:r>
      <w:r>
        <w:rPr>
          <w:spacing w:val="-5"/>
        </w:rPr>
        <w:t> </w:t>
      </w:r>
      <w:r>
        <w:rPr/>
        <w:t>4:</w:t>
      </w:r>
      <w:r>
        <w:rPr>
          <w:spacing w:val="-4"/>
        </w:rPr>
        <w:t> </w:t>
      </w:r>
      <w:r>
        <w:rPr/>
        <w:t>GenAI</w:t>
      </w:r>
      <w:r>
        <w:rPr>
          <w:spacing w:val="-4"/>
        </w:rPr>
        <w:t> </w:t>
      </w:r>
      <w:r>
        <w:rPr/>
        <w:t>Intelligence</w:t>
      </w:r>
      <w:r>
        <w:rPr>
          <w:spacing w:val="-6"/>
        </w:rPr>
        <w:t> </w:t>
      </w:r>
      <w:r>
        <w:rPr>
          <w:spacing w:val="-4"/>
        </w:rPr>
        <w:t>Core</w:t>
      </w:r>
    </w:p>
    <w:p>
      <w:pPr>
        <w:pStyle w:val="BodyText"/>
        <w:spacing w:line="276" w:lineRule="auto" w:before="159"/>
        <w:ind w:left="23" w:right="1037"/>
      </w:pPr>
      <w:r>
        <w:rPr/>
        <w:t>The GenAI Intelligence</w:t>
      </w:r>
      <w:r>
        <w:rPr>
          <w:spacing w:val="-1"/>
        </w:rPr>
        <w:t> </w:t>
      </w:r>
      <w:r>
        <w:rPr/>
        <w:t>Core serves</w:t>
      </w:r>
      <w:r>
        <w:rPr>
          <w:spacing w:val="-1"/>
        </w:rPr>
        <w:t> </w:t>
      </w:r>
      <w:r>
        <w:rPr/>
        <w:t>as the platform's decision-making and</w:t>
      </w:r>
      <w:r>
        <w:rPr>
          <w:spacing w:val="-1"/>
        </w:rPr>
        <w:t> </w:t>
      </w:r>
      <w:r>
        <w:rPr/>
        <w:t>interpretation layer, transforming</w:t>
      </w:r>
      <w:r>
        <w:rPr>
          <w:spacing w:val="-10"/>
        </w:rPr>
        <w:t> </w:t>
      </w:r>
      <w:r>
        <w:rPr/>
        <w:t>technical</w:t>
      </w:r>
      <w:r>
        <w:rPr>
          <w:spacing w:val="-8"/>
        </w:rPr>
        <w:t> </w:t>
      </w:r>
      <w:r>
        <w:rPr/>
        <w:t>findings</w:t>
      </w:r>
      <w:r>
        <w:rPr>
          <w:spacing w:val="-7"/>
        </w:rPr>
        <w:t> </w:t>
      </w:r>
      <w:r>
        <w:rPr/>
        <w:t>into</w:t>
      </w:r>
      <w:r>
        <w:rPr>
          <w:spacing w:val="-7"/>
        </w:rPr>
        <w:t> </w:t>
      </w:r>
      <w:r>
        <w:rPr/>
        <w:t>explainable</w:t>
      </w:r>
      <w:r>
        <w:rPr>
          <w:spacing w:val="-6"/>
        </w:rPr>
        <w:t> </w:t>
      </w:r>
      <w:r>
        <w:rPr/>
        <w:t>intelligence</w:t>
      </w:r>
      <w:r>
        <w:rPr>
          <w:spacing w:val="-7"/>
        </w:rPr>
        <w:t> </w:t>
      </w:r>
      <w:r>
        <w:rPr/>
        <w:t>and</w:t>
      </w:r>
      <w:r>
        <w:rPr>
          <w:spacing w:val="-8"/>
        </w:rPr>
        <w:t> </w:t>
      </w:r>
      <w:r>
        <w:rPr/>
        <w:t>actionable</w:t>
      </w:r>
      <w:r>
        <w:rPr>
          <w:spacing w:val="-9"/>
        </w:rPr>
        <w:t> </w:t>
      </w:r>
      <w:r>
        <w:rPr>
          <w:spacing w:val="-2"/>
        </w:rPr>
        <w:t>recommendations.</w:t>
      </w:r>
    </w:p>
    <w:p>
      <w:pPr>
        <w:pStyle w:val="ListParagraph"/>
        <w:numPr>
          <w:ilvl w:val="2"/>
          <w:numId w:val="19"/>
        </w:numPr>
        <w:tabs>
          <w:tab w:pos="529" w:val="left" w:leader="none"/>
        </w:tabs>
        <w:spacing w:line="240" w:lineRule="auto" w:before="121" w:after="0"/>
        <w:ind w:left="529" w:right="0" w:hanging="506"/>
        <w:jc w:val="left"/>
        <w:rPr>
          <w:i/>
          <w:sz w:val="22"/>
        </w:rPr>
      </w:pPr>
      <w:r>
        <w:rPr>
          <w:i/>
          <w:sz w:val="22"/>
        </w:rPr>
        <w:t>Natural</w:t>
      </w:r>
      <w:r>
        <w:rPr>
          <w:i/>
          <w:spacing w:val="-6"/>
          <w:sz w:val="22"/>
        </w:rPr>
        <w:t> </w:t>
      </w:r>
      <w:r>
        <w:rPr>
          <w:i/>
          <w:sz w:val="22"/>
        </w:rPr>
        <w:t>Language</w:t>
      </w:r>
      <w:r>
        <w:rPr>
          <w:i/>
          <w:spacing w:val="-6"/>
          <w:sz w:val="22"/>
        </w:rPr>
        <w:t> </w:t>
      </w:r>
      <w:r>
        <w:rPr>
          <w:i/>
          <w:sz w:val="22"/>
        </w:rPr>
        <w:t>Threat</w:t>
      </w:r>
      <w:r>
        <w:rPr>
          <w:i/>
          <w:spacing w:val="-5"/>
          <w:sz w:val="22"/>
        </w:rPr>
        <w:t> </w:t>
      </w:r>
      <w:r>
        <w:rPr>
          <w:i/>
          <w:spacing w:val="-2"/>
          <w:sz w:val="22"/>
        </w:rPr>
        <w:t>Interpretation</w:t>
      </w:r>
    </w:p>
    <w:p>
      <w:pPr>
        <w:pStyle w:val="BodyText"/>
        <w:spacing w:line="384" w:lineRule="auto" w:before="159"/>
        <w:ind w:left="23" w:right="1265"/>
      </w:pPr>
      <w:r>
        <w:rPr/>
        <w:t>The</w:t>
      </w:r>
      <w:r>
        <w:rPr>
          <w:spacing w:val="-4"/>
        </w:rPr>
        <w:t> </w:t>
      </w:r>
      <w:r>
        <w:rPr/>
        <w:t>platform</w:t>
      </w:r>
      <w:r>
        <w:rPr>
          <w:spacing w:val="-6"/>
        </w:rPr>
        <w:t> </w:t>
      </w:r>
      <w:r>
        <w:rPr/>
        <w:t>converts</w:t>
      </w:r>
      <w:r>
        <w:rPr>
          <w:spacing w:val="-4"/>
        </w:rPr>
        <w:t> </w:t>
      </w:r>
      <w:r>
        <w:rPr/>
        <w:t>complex</w:t>
      </w:r>
      <w:r>
        <w:rPr>
          <w:spacing w:val="-4"/>
        </w:rPr>
        <w:t> </w:t>
      </w:r>
      <w:r>
        <w:rPr/>
        <w:t>technical</w:t>
      </w:r>
      <w:r>
        <w:rPr>
          <w:spacing w:val="-5"/>
        </w:rPr>
        <w:t> </w:t>
      </w:r>
      <w:r>
        <w:rPr/>
        <w:t>findings</w:t>
      </w:r>
      <w:r>
        <w:rPr>
          <w:spacing w:val="-4"/>
        </w:rPr>
        <w:t> </w:t>
      </w:r>
      <w:r>
        <w:rPr/>
        <w:t>into</w:t>
      </w:r>
      <w:r>
        <w:rPr>
          <w:spacing w:val="-7"/>
        </w:rPr>
        <w:t> </w:t>
      </w:r>
      <w:r>
        <w:rPr/>
        <w:t>understandable</w:t>
      </w:r>
      <w:r>
        <w:rPr>
          <w:spacing w:val="-4"/>
        </w:rPr>
        <w:t> </w:t>
      </w:r>
      <w:r>
        <w:rPr/>
        <w:t>threat</w:t>
      </w:r>
      <w:r>
        <w:rPr>
          <w:spacing w:val="-4"/>
        </w:rPr>
        <w:t> </w:t>
      </w:r>
      <w:r>
        <w:rPr/>
        <w:t>narratives. </w:t>
      </w:r>
      <w:r>
        <w:rPr>
          <w:spacing w:val="-2"/>
          <w:u w:val="single"/>
        </w:rPr>
        <w:t>Capabilities</w:t>
      </w:r>
    </w:p>
    <w:p>
      <w:pPr>
        <w:pStyle w:val="ListParagraph"/>
        <w:numPr>
          <w:ilvl w:val="3"/>
          <w:numId w:val="19"/>
        </w:numPr>
        <w:tabs>
          <w:tab w:pos="743" w:val="left" w:leader="none"/>
        </w:tabs>
        <w:spacing w:line="240" w:lineRule="auto" w:before="0" w:after="0"/>
        <w:ind w:left="743" w:right="0" w:hanging="360"/>
        <w:jc w:val="left"/>
        <w:rPr>
          <w:sz w:val="22"/>
        </w:rPr>
      </w:pPr>
      <w:r>
        <w:rPr>
          <w:sz w:val="22"/>
        </w:rPr>
        <w:t>Malware</w:t>
      </w:r>
      <w:r>
        <w:rPr>
          <w:spacing w:val="-4"/>
          <w:sz w:val="22"/>
        </w:rPr>
        <w:t> </w:t>
      </w:r>
      <w:r>
        <w:rPr>
          <w:sz w:val="22"/>
        </w:rPr>
        <w:t>Behavior</w:t>
      </w:r>
      <w:r>
        <w:rPr>
          <w:spacing w:val="-4"/>
          <w:sz w:val="22"/>
        </w:rPr>
        <w:t> </w:t>
      </w:r>
      <w:r>
        <w:rPr>
          <w:spacing w:val="-2"/>
          <w:sz w:val="22"/>
        </w:rPr>
        <w:t>Explanation</w:t>
      </w:r>
    </w:p>
    <w:p>
      <w:pPr>
        <w:pStyle w:val="ListParagraph"/>
        <w:numPr>
          <w:ilvl w:val="3"/>
          <w:numId w:val="19"/>
        </w:numPr>
        <w:tabs>
          <w:tab w:pos="743" w:val="left" w:leader="none"/>
        </w:tabs>
        <w:spacing w:line="240" w:lineRule="auto" w:before="161" w:after="0"/>
        <w:ind w:left="743" w:right="0" w:hanging="360"/>
        <w:jc w:val="left"/>
        <w:rPr>
          <w:sz w:val="22"/>
        </w:rPr>
      </w:pPr>
      <w:r>
        <w:rPr>
          <w:sz w:val="22"/>
        </w:rPr>
        <w:t>Attack</w:t>
      </w:r>
      <w:r>
        <w:rPr>
          <w:spacing w:val="-4"/>
          <w:sz w:val="22"/>
        </w:rPr>
        <w:t> </w:t>
      </w:r>
      <w:r>
        <w:rPr>
          <w:sz w:val="22"/>
        </w:rPr>
        <w:t>Workflow</w:t>
      </w:r>
      <w:r>
        <w:rPr>
          <w:spacing w:val="-4"/>
          <w:sz w:val="22"/>
        </w:rPr>
        <w:t> </w:t>
      </w:r>
      <w:r>
        <w:rPr>
          <w:spacing w:val="-2"/>
          <w:sz w:val="22"/>
        </w:rPr>
        <w:t>Reconstruction</w:t>
      </w:r>
    </w:p>
    <w:p>
      <w:pPr>
        <w:pStyle w:val="ListParagraph"/>
        <w:numPr>
          <w:ilvl w:val="3"/>
          <w:numId w:val="19"/>
        </w:numPr>
        <w:tabs>
          <w:tab w:pos="743" w:val="left" w:leader="none"/>
        </w:tabs>
        <w:spacing w:line="240" w:lineRule="auto" w:before="163" w:after="0"/>
        <w:ind w:left="743" w:right="0" w:hanging="360"/>
        <w:jc w:val="left"/>
        <w:rPr>
          <w:sz w:val="22"/>
        </w:rPr>
      </w:pPr>
      <w:r>
        <w:rPr>
          <w:sz w:val="22"/>
        </w:rPr>
        <w:t>Fraud</w:t>
      </w:r>
      <w:r>
        <w:rPr>
          <w:spacing w:val="-3"/>
          <w:sz w:val="22"/>
        </w:rPr>
        <w:t> </w:t>
      </w:r>
      <w:r>
        <w:rPr>
          <w:sz w:val="22"/>
        </w:rPr>
        <w:t>Impact</w:t>
      </w:r>
      <w:r>
        <w:rPr>
          <w:spacing w:val="-1"/>
          <w:sz w:val="22"/>
        </w:rPr>
        <w:t> </w:t>
      </w:r>
      <w:r>
        <w:rPr>
          <w:spacing w:val="-2"/>
          <w:sz w:val="22"/>
        </w:rPr>
        <w:t>Analysis</w:t>
      </w:r>
    </w:p>
    <w:p>
      <w:pPr>
        <w:pStyle w:val="ListParagraph"/>
        <w:numPr>
          <w:ilvl w:val="3"/>
          <w:numId w:val="19"/>
        </w:numPr>
        <w:tabs>
          <w:tab w:pos="743" w:val="left" w:leader="none"/>
        </w:tabs>
        <w:spacing w:line="240" w:lineRule="auto" w:before="164" w:after="0"/>
        <w:ind w:left="743" w:right="0" w:hanging="360"/>
        <w:jc w:val="left"/>
        <w:rPr>
          <w:sz w:val="22"/>
        </w:rPr>
      </w:pPr>
      <w:r>
        <w:rPr>
          <w:sz w:val="22"/>
        </w:rPr>
        <w:t>Target</w:t>
      </w:r>
      <w:r>
        <w:rPr>
          <w:spacing w:val="-3"/>
          <w:sz w:val="22"/>
        </w:rPr>
        <w:t> </w:t>
      </w:r>
      <w:r>
        <w:rPr>
          <w:sz w:val="22"/>
        </w:rPr>
        <w:t>Asset</w:t>
      </w:r>
      <w:r>
        <w:rPr>
          <w:spacing w:val="-2"/>
          <w:sz w:val="22"/>
        </w:rPr>
        <w:t> Identification</w:t>
      </w:r>
    </w:p>
    <w:p>
      <w:pPr>
        <w:pStyle w:val="ListParagraph"/>
        <w:numPr>
          <w:ilvl w:val="3"/>
          <w:numId w:val="19"/>
        </w:numPr>
        <w:tabs>
          <w:tab w:pos="743" w:val="left" w:leader="none"/>
        </w:tabs>
        <w:spacing w:line="386" w:lineRule="auto" w:before="161" w:after="0"/>
        <w:ind w:left="23" w:right="6643" w:firstLine="360"/>
        <w:jc w:val="left"/>
        <w:rPr>
          <w:sz w:val="22"/>
        </w:rPr>
      </w:pPr>
      <w:r>
        <w:rPr>
          <w:sz w:val="22"/>
        </w:rPr>
        <w:t>Threat</w:t>
      </w:r>
      <w:r>
        <w:rPr>
          <w:spacing w:val="-13"/>
          <w:sz w:val="22"/>
        </w:rPr>
        <w:t> </w:t>
      </w:r>
      <w:r>
        <w:rPr>
          <w:sz w:val="22"/>
        </w:rPr>
        <w:t>Severity</w:t>
      </w:r>
      <w:r>
        <w:rPr>
          <w:spacing w:val="-12"/>
          <w:sz w:val="22"/>
        </w:rPr>
        <w:t> </w:t>
      </w:r>
      <w:r>
        <w:rPr>
          <w:sz w:val="22"/>
        </w:rPr>
        <w:t>Interpretation </w:t>
      </w:r>
      <w:r>
        <w:rPr>
          <w:spacing w:val="-2"/>
          <w:sz w:val="22"/>
          <w:u w:val="single"/>
        </w:rPr>
        <w:t>Output</w:t>
      </w:r>
    </w:p>
    <w:p>
      <w:pPr>
        <w:pStyle w:val="BodyText"/>
        <w:spacing w:line="265" w:lineRule="exact" w:before="0"/>
        <w:ind w:left="23"/>
      </w:pPr>
      <w:r>
        <w:rPr/>
        <w:t>Human-readable</w:t>
      </w:r>
      <w:r>
        <w:rPr>
          <w:spacing w:val="-9"/>
        </w:rPr>
        <w:t> </w:t>
      </w:r>
      <w:r>
        <w:rPr/>
        <w:t>threat</w:t>
      </w:r>
      <w:r>
        <w:rPr>
          <w:spacing w:val="-6"/>
        </w:rPr>
        <w:t> </w:t>
      </w:r>
      <w:r>
        <w:rPr/>
        <w:t>intelligence</w:t>
      </w:r>
      <w:r>
        <w:rPr>
          <w:spacing w:val="-6"/>
        </w:rPr>
        <w:t> </w:t>
      </w:r>
      <w:r>
        <w:rPr>
          <w:spacing w:val="-2"/>
        </w:rPr>
        <w:t>report.</w:t>
      </w:r>
    </w:p>
    <w:p>
      <w:pPr>
        <w:pStyle w:val="ListParagraph"/>
        <w:numPr>
          <w:ilvl w:val="2"/>
          <w:numId w:val="19"/>
        </w:numPr>
        <w:tabs>
          <w:tab w:pos="529" w:val="left" w:leader="none"/>
        </w:tabs>
        <w:spacing w:line="240" w:lineRule="auto" w:before="159" w:after="0"/>
        <w:ind w:left="529" w:right="0" w:hanging="506"/>
        <w:jc w:val="left"/>
        <w:rPr>
          <w:i/>
          <w:sz w:val="22"/>
        </w:rPr>
      </w:pPr>
      <w:r>
        <w:rPr>
          <w:i/>
          <w:sz w:val="22"/>
        </w:rPr>
        <w:t>Cross-Layer</w:t>
      </w:r>
      <w:r>
        <w:rPr>
          <w:i/>
          <w:spacing w:val="-9"/>
          <w:sz w:val="22"/>
        </w:rPr>
        <w:t> </w:t>
      </w:r>
      <w:r>
        <w:rPr>
          <w:i/>
          <w:sz w:val="22"/>
        </w:rPr>
        <w:t>Signal</w:t>
      </w:r>
      <w:r>
        <w:rPr>
          <w:i/>
          <w:spacing w:val="-6"/>
          <w:sz w:val="22"/>
        </w:rPr>
        <w:t> </w:t>
      </w:r>
      <w:r>
        <w:rPr>
          <w:i/>
          <w:spacing w:val="-2"/>
          <w:sz w:val="22"/>
        </w:rPr>
        <w:t>Fusion</w:t>
      </w:r>
    </w:p>
    <w:p>
      <w:pPr>
        <w:pStyle w:val="BodyText"/>
        <w:spacing w:line="384" w:lineRule="auto"/>
        <w:ind w:left="23" w:right="1265"/>
      </w:pPr>
      <w:r>
        <w:rPr/>
        <w:t>Findings</w:t>
      </w:r>
      <w:r>
        <w:rPr>
          <w:spacing w:val="-2"/>
        </w:rPr>
        <w:t> </w:t>
      </w:r>
      <w:r>
        <w:rPr/>
        <w:t>from</w:t>
      </w:r>
      <w:r>
        <w:rPr>
          <w:spacing w:val="-1"/>
        </w:rPr>
        <w:t> </w:t>
      </w:r>
      <w:r>
        <w:rPr/>
        <w:t>all</w:t>
      </w:r>
      <w:r>
        <w:rPr>
          <w:spacing w:val="-5"/>
        </w:rPr>
        <w:t> </w:t>
      </w:r>
      <w:r>
        <w:rPr/>
        <w:t>analytical</w:t>
      </w:r>
      <w:r>
        <w:rPr>
          <w:spacing w:val="-4"/>
        </w:rPr>
        <w:t> </w:t>
      </w:r>
      <w:r>
        <w:rPr/>
        <w:t>layers</w:t>
      </w:r>
      <w:r>
        <w:rPr>
          <w:spacing w:val="-2"/>
        </w:rPr>
        <w:t> </w:t>
      </w:r>
      <w:r>
        <w:rPr/>
        <w:t>are</w:t>
      </w:r>
      <w:r>
        <w:rPr>
          <w:spacing w:val="-2"/>
        </w:rPr>
        <w:t> </w:t>
      </w:r>
      <w:r>
        <w:rPr/>
        <w:t>correlated</w:t>
      </w:r>
      <w:r>
        <w:rPr>
          <w:spacing w:val="-5"/>
        </w:rPr>
        <w:t> </w:t>
      </w:r>
      <w:r>
        <w:rPr/>
        <w:t>to</w:t>
      </w:r>
      <w:r>
        <w:rPr>
          <w:spacing w:val="-3"/>
        </w:rPr>
        <w:t> </w:t>
      </w:r>
      <w:r>
        <w:rPr/>
        <w:t>generate</w:t>
      </w:r>
      <w:r>
        <w:rPr>
          <w:spacing w:val="-2"/>
        </w:rPr>
        <w:t> </w:t>
      </w:r>
      <w:r>
        <w:rPr/>
        <w:t>a</w:t>
      </w:r>
      <w:r>
        <w:rPr>
          <w:spacing w:val="-4"/>
        </w:rPr>
        <w:t> </w:t>
      </w:r>
      <w:r>
        <w:rPr/>
        <w:t>unified</w:t>
      </w:r>
      <w:r>
        <w:rPr>
          <w:spacing w:val="-2"/>
        </w:rPr>
        <w:t> </w:t>
      </w:r>
      <w:r>
        <w:rPr/>
        <w:t>threat</w:t>
      </w:r>
      <w:r>
        <w:rPr>
          <w:spacing w:val="-2"/>
        </w:rPr>
        <w:t> </w:t>
      </w:r>
      <w:r>
        <w:rPr/>
        <w:t>assessment. </w:t>
      </w:r>
      <w:r>
        <w:rPr>
          <w:u w:val="single"/>
        </w:rPr>
        <w:t>Correlated Sources</w:t>
      </w:r>
    </w:p>
    <w:p>
      <w:pPr>
        <w:pStyle w:val="ListParagraph"/>
        <w:numPr>
          <w:ilvl w:val="3"/>
          <w:numId w:val="19"/>
        </w:numPr>
        <w:tabs>
          <w:tab w:pos="743" w:val="left" w:leader="none"/>
        </w:tabs>
        <w:spacing w:line="266" w:lineRule="exact" w:before="0" w:after="0"/>
        <w:ind w:left="743" w:right="0" w:hanging="360"/>
        <w:jc w:val="left"/>
        <w:rPr>
          <w:sz w:val="22"/>
        </w:rPr>
      </w:pPr>
      <w:r>
        <w:rPr>
          <w:sz w:val="22"/>
        </w:rPr>
        <w:t>Metadata</w:t>
      </w:r>
      <w:r>
        <w:rPr>
          <w:spacing w:val="-5"/>
          <w:sz w:val="22"/>
        </w:rPr>
        <w:t> </w:t>
      </w:r>
      <w:r>
        <w:rPr>
          <w:spacing w:val="-2"/>
          <w:sz w:val="22"/>
        </w:rPr>
        <w:t>Analysis</w:t>
      </w:r>
    </w:p>
    <w:p>
      <w:pPr>
        <w:pStyle w:val="ListParagraph"/>
        <w:numPr>
          <w:ilvl w:val="3"/>
          <w:numId w:val="19"/>
        </w:numPr>
        <w:tabs>
          <w:tab w:pos="743" w:val="left" w:leader="none"/>
        </w:tabs>
        <w:spacing w:line="240" w:lineRule="auto" w:before="164" w:after="0"/>
        <w:ind w:left="743" w:right="0" w:hanging="360"/>
        <w:jc w:val="left"/>
        <w:rPr>
          <w:sz w:val="22"/>
        </w:rPr>
      </w:pPr>
      <w:r>
        <w:rPr>
          <w:sz w:val="22"/>
        </w:rPr>
        <w:t>IOC</w:t>
      </w:r>
      <w:r>
        <w:rPr>
          <w:spacing w:val="-2"/>
          <w:sz w:val="22"/>
        </w:rPr>
        <w:t> Intelligence</w:t>
      </w:r>
    </w:p>
    <w:p>
      <w:pPr>
        <w:pStyle w:val="ListParagraph"/>
        <w:numPr>
          <w:ilvl w:val="3"/>
          <w:numId w:val="19"/>
        </w:numPr>
        <w:tabs>
          <w:tab w:pos="743" w:val="left" w:leader="none"/>
        </w:tabs>
        <w:spacing w:line="240" w:lineRule="auto" w:before="163" w:after="0"/>
        <w:ind w:left="743" w:right="0" w:hanging="360"/>
        <w:jc w:val="left"/>
        <w:rPr>
          <w:sz w:val="22"/>
        </w:rPr>
      </w:pPr>
      <w:r>
        <w:rPr>
          <w:sz w:val="22"/>
        </w:rPr>
        <w:t>Static</w:t>
      </w:r>
      <w:r>
        <w:rPr>
          <w:spacing w:val="-2"/>
          <w:sz w:val="22"/>
        </w:rPr>
        <w:t> Analysis</w:t>
      </w:r>
    </w:p>
    <w:p>
      <w:pPr>
        <w:pStyle w:val="ListParagraph"/>
        <w:numPr>
          <w:ilvl w:val="3"/>
          <w:numId w:val="19"/>
        </w:numPr>
        <w:tabs>
          <w:tab w:pos="743" w:val="left" w:leader="none"/>
        </w:tabs>
        <w:spacing w:line="240" w:lineRule="auto" w:before="161" w:after="0"/>
        <w:ind w:left="743" w:right="0" w:hanging="360"/>
        <w:jc w:val="left"/>
        <w:rPr>
          <w:sz w:val="22"/>
        </w:rPr>
      </w:pPr>
      <w:r>
        <w:rPr>
          <w:sz w:val="22"/>
        </w:rPr>
        <w:t>Dynamic</w:t>
      </w:r>
      <w:r>
        <w:rPr>
          <w:spacing w:val="-4"/>
          <w:sz w:val="22"/>
        </w:rPr>
        <w:t> </w:t>
      </w:r>
      <w:r>
        <w:rPr>
          <w:spacing w:val="-2"/>
          <w:sz w:val="22"/>
        </w:rPr>
        <w:t>Analysis</w:t>
      </w:r>
    </w:p>
    <w:p>
      <w:pPr>
        <w:pStyle w:val="ListParagraph"/>
        <w:numPr>
          <w:ilvl w:val="3"/>
          <w:numId w:val="19"/>
        </w:numPr>
        <w:tabs>
          <w:tab w:pos="743" w:val="left" w:leader="none"/>
        </w:tabs>
        <w:spacing w:line="384" w:lineRule="auto" w:before="164" w:after="0"/>
        <w:ind w:left="23" w:right="7070" w:firstLine="360"/>
        <w:jc w:val="left"/>
        <w:rPr>
          <w:sz w:val="22"/>
        </w:rPr>
      </w:pPr>
      <w:r>
        <w:rPr>
          <w:sz w:val="22"/>
        </w:rPr>
        <w:t>Threat</w:t>
      </w:r>
      <w:r>
        <w:rPr>
          <w:spacing w:val="-13"/>
          <w:sz w:val="22"/>
        </w:rPr>
        <w:t> </w:t>
      </w:r>
      <w:r>
        <w:rPr>
          <w:sz w:val="22"/>
        </w:rPr>
        <w:t>Intelligence</w:t>
      </w:r>
      <w:r>
        <w:rPr>
          <w:spacing w:val="-12"/>
          <w:sz w:val="22"/>
        </w:rPr>
        <w:t> </w:t>
      </w:r>
      <w:r>
        <w:rPr>
          <w:sz w:val="22"/>
        </w:rPr>
        <w:t>Feeds </w:t>
      </w:r>
      <w:r>
        <w:rPr>
          <w:spacing w:val="-2"/>
          <w:sz w:val="22"/>
          <w:u w:val="single"/>
        </w:rPr>
        <w:t>Output</w:t>
      </w:r>
    </w:p>
    <w:p>
      <w:pPr>
        <w:pStyle w:val="BodyText"/>
        <w:spacing w:line="268" w:lineRule="exact" w:before="0"/>
        <w:ind w:left="23"/>
      </w:pPr>
      <w:r>
        <w:rPr/>
        <w:t>Consolidated</w:t>
      </w:r>
      <w:r>
        <w:rPr>
          <w:spacing w:val="-11"/>
        </w:rPr>
        <w:t> </w:t>
      </w:r>
      <w:r>
        <w:rPr/>
        <w:t>evidence-backed</w:t>
      </w:r>
      <w:r>
        <w:rPr>
          <w:spacing w:val="-9"/>
        </w:rPr>
        <w:t> </w:t>
      </w:r>
      <w:r>
        <w:rPr/>
        <w:t>threat</w:t>
      </w:r>
      <w:r>
        <w:rPr>
          <w:spacing w:val="-7"/>
        </w:rPr>
        <w:t> </w:t>
      </w:r>
      <w:r>
        <w:rPr>
          <w:spacing w:val="-2"/>
        </w:rPr>
        <w:t>profile.</w:t>
      </w:r>
    </w:p>
    <w:p>
      <w:pPr>
        <w:pStyle w:val="ListParagraph"/>
        <w:numPr>
          <w:ilvl w:val="2"/>
          <w:numId w:val="19"/>
        </w:numPr>
        <w:tabs>
          <w:tab w:pos="502" w:val="left" w:leader="none"/>
        </w:tabs>
        <w:spacing w:line="240" w:lineRule="auto" w:before="161" w:after="0"/>
        <w:ind w:left="502" w:right="0" w:hanging="479"/>
        <w:jc w:val="left"/>
        <w:rPr>
          <w:i/>
          <w:sz w:val="22"/>
        </w:rPr>
      </w:pPr>
      <w:r>
        <w:rPr>
          <w:i/>
          <w:sz w:val="22"/>
        </w:rPr>
        <w:t>Threat</w:t>
      </w:r>
      <w:r>
        <w:rPr>
          <w:i/>
          <w:spacing w:val="-7"/>
          <w:sz w:val="22"/>
        </w:rPr>
        <w:t> </w:t>
      </w:r>
      <w:r>
        <w:rPr>
          <w:i/>
          <w:sz w:val="22"/>
        </w:rPr>
        <w:t>Family</w:t>
      </w:r>
      <w:r>
        <w:rPr>
          <w:i/>
          <w:spacing w:val="-8"/>
          <w:sz w:val="22"/>
        </w:rPr>
        <w:t> </w:t>
      </w:r>
      <w:r>
        <w:rPr>
          <w:i/>
          <w:sz w:val="22"/>
        </w:rPr>
        <w:t>Classification</w:t>
      </w:r>
      <w:r>
        <w:rPr>
          <w:i/>
          <w:spacing w:val="-7"/>
          <w:sz w:val="22"/>
        </w:rPr>
        <w:t> </w:t>
      </w:r>
      <w:r>
        <w:rPr>
          <w:i/>
          <w:sz w:val="22"/>
        </w:rPr>
        <w:t>and</w:t>
      </w:r>
      <w:r>
        <w:rPr>
          <w:i/>
          <w:spacing w:val="-7"/>
          <w:sz w:val="22"/>
        </w:rPr>
        <w:t> </w:t>
      </w:r>
      <w:r>
        <w:rPr>
          <w:i/>
          <w:spacing w:val="-2"/>
          <w:sz w:val="22"/>
        </w:rPr>
        <w:t>Attribution</w:t>
      </w:r>
    </w:p>
    <w:p>
      <w:pPr>
        <w:pStyle w:val="ListParagraph"/>
        <w:spacing w:after="0" w:line="240" w:lineRule="auto"/>
        <w:jc w:val="left"/>
        <w:rPr>
          <w:i/>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384" w:lineRule="auto" w:before="41"/>
        <w:ind w:left="23" w:right="2472"/>
      </w:pPr>
      <w:r>
        <w:rPr/>
        <w:t>The</w:t>
      </w:r>
      <w:r>
        <w:rPr>
          <w:spacing w:val="-3"/>
        </w:rPr>
        <w:t> </w:t>
      </w:r>
      <w:r>
        <w:rPr/>
        <w:t>platform</w:t>
      </w:r>
      <w:r>
        <w:rPr>
          <w:spacing w:val="-5"/>
        </w:rPr>
        <w:t> </w:t>
      </w:r>
      <w:r>
        <w:rPr/>
        <w:t>automatically</w:t>
      </w:r>
      <w:r>
        <w:rPr>
          <w:spacing w:val="-5"/>
        </w:rPr>
        <w:t> </w:t>
      </w:r>
      <w:r>
        <w:rPr/>
        <w:t>classifies</w:t>
      </w:r>
      <w:r>
        <w:rPr>
          <w:spacing w:val="-6"/>
        </w:rPr>
        <w:t> </w:t>
      </w:r>
      <w:r>
        <w:rPr/>
        <w:t>malware</w:t>
      </w:r>
      <w:r>
        <w:rPr>
          <w:spacing w:val="-5"/>
        </w:rPr>
        <w:t> </w:t>
      </w:r>
      <w:r>
        <w:rPr/>
        <w:t>into</w:t>
      </w:r>
      <w:r>
        <w:rPr>
          <w:spacing w:val="-5"/>
        </w:rPr>
        <w:t> </w:t>
      </w:r>
      <w:r>
        <w:rPr/>
        <w:t>established</w:t>
      </w:r>
      <w:r>
        <w:rPr>
          <w:spacing w:val="-4"/>
        </w:rPr>
        <w:t> </w:t>
      </w:r>
      <w:r>
        <w:rPr/>
        <w:t>threat</w:t>
      </w:r>
      <w:r>
        <w:rPr>
          <w:spacing w:val="-5"/>
        </w:rPr>
        <w:t> </w:t>
      </w:r>
      <w:r>
        <w:rPr/>
        <w:t>categories. </w:t>
      </w:r>
      <w:r>
        <w:rPr>
          <w:u w:val="single"/>
        </w:rPr>
        <w:t>Supported Categories</w:t>
      </w:r>
    </w:p>
    <w:p>
      <w:pPr>
        <w:pStyle w:val="ListParagraph"/>
        <w:numPr>
          <w:ilvl w:val="3"/>
          <w:numId w:val="19"/>
        </w:numPr>
        <w:tabs>
          <w:tab w:pos="743" w:val="left" w:leader="none"/>
        </w:tabs>
        <w:spacing w:line="266" w:lineRule="exact" w:before="0" w:after="0"/>
        <w:ind w:left="743" w:right="0" w:hanging="360"/>
        <w:jc w:val="left"/>
        <w:rPr>
          <w:sz w:val="22"/>
        </w:rPr>
      </w:pPr>
      <w:r>
        <w:rPr>
          <w:sz w:val="22"/>
        </w:rPr>
        <w:t>Banking</w:t>
      </w:r>
      <w:r>
        <w:rPr>
          <w:spacing w:val="-8"/>
          <w:sz w:val="22"/>
        </w:rPr>
        <w:t> </w:t>
      </w:r>
      <w:r>
        <w:rPr>
          <w:spacing w:val="-2"/>
          <w:sz w:val="22"/>
        </w:rPr>
        <w:t>Trojan</w:t>
      </w:r>
    </w:p>
    <w:p>
      <w:pPr>
        <w:pStyle w:val="ListParagraph"/>
        <w:numPr>
          <w:ilvl w:val="3"/>
          <w:numId w:val="19"/>
        </w:numPr>
        <w:tabs>
          <w:tab w:pos="743" w:val="left" w:leader="none"/>
        </w:tabs>
        <w:spacing w:line="240" w:lineRule="auto" w:before="163" w:after="0"/>
        <w:ind w:left="743" w:right="0" w:hanging="360"/>
        <w:jc w:val="left"/>
        <w:rPr>
          <w:sz w:val="22"/>
        </w:rPr>
      </w:pPr>
      <w:r>
        <w:rPr>
          <w:sz w:val="22"/>
        </w:rPr>
        <w:t>Remote</w:t>
      </w:r>
      <w:r>
        <w:rPr>
          <w:spacing w:val="-5"/>
          <w:sz w:val="22"/>
        </w:rPr>
        <w:t> </w:t>
      </w:r>
      <w:r>
        <w:rPr>
          <w:sz w:val="22"/>
        </w:rPr>
        <w:t>Access</w:t>
      </w:r>
      <w:r>
        <w:rPr>
          <w:spacing w:val="-5"/>
          <w:sz w:val="22"/>
        </w:rPr>
        <w:t> </w:t>
      </w:r>
      <w:r>
        <w:rPr>
          <w:sz w:val="22"/>
        </w:rPr>
        <w:t>Trojan</w:t>
      </w:r>
      <w:r>
        <w:rPr>
          <w:spacing w:val="-5"/>
          <w:sz w:val="22"/>
        </w:rPr>
        <w:t> </w:t>
      </w:r>
      <w:r>
        <w:rPr>
          <w:spacing w:val="-4"/>
          <w:sz w:val="22"/>
        </w:rPr>
        <w:t>(RAT)</w:t>
      </w:r>
    </w:p>
    <w:p>
      <w:pPr>
        <w:pStyle w:val="ListParagraph"/>
        <w:numPr>
          <w:ilvl w:val="3"/>
          <w:numId w:val="19"/>
        </w:numPr>
        <w:tabs>
          <w:tab w:pos="743" w:val="left" w:leader="none"/>
        </w:tabs>
        <w:spacing w:line="240" w:lineRule="auto" w:before="164" w:after="0"/>
        <w:ind w:left="743" w:right="0" w:hanging="360"/>
        <w:jc w:val="left"/>
        <w:rPr>
          <w:sz w:val="22"/>
        </w:rPr>
      </w:pPr>
      <w:r>
        <w:rPr>
          <w:spacing w:val="-2"/>
          <w:sz w:val="22"/>
        </w:rPr>
        <w:t>Spyware</w:t>
      </w:r>
    </w:p>
    <w:p>
      <w:pPr>
        <w:pStyle w:val="ListParagraph"/>
        <w:numPr>
          <w:ilvl w:val="3"/>
          <w:numId w:val="19"/>
        </w:numPr>
        <w:tabs>
          <w:tab w:pos="743" w:val="left" w:leader="none"/>
        </w:tabs>
        <w:spacing w:line="240" w:lineRule="auto" w:before="161" w:after="0"/>
        <w:ind w:left="743" w:right="0" w:hanging="360"/>
        <w:jc w:val="left"/>
        <w:rPr>
          <w:sz w:val="22"/>
        </w:rPr>
      </w:pPr>
      <w:r>
        <w:rPr>
          <w:sz w:val="22"/>
        </w:rPr>
        <w:t>Credential</w:t>
      </w:r>
      <w:r>
        <w:rPr>
          <w:spacing w:val="-6"/>
          <w:sz w:val="22"/>
        </w:rPr>
        <w:t> </w:t>
      </w:r>
      <w:r>
        <w:rPr>
          <w:spacing w:val="-2"/>
          <w:sz w:val="22"/>
        </w:rPr>
        <w:t>Harvester</w:t>
      </w:r>
    </w:p>
    <w:p>
      <w:pPr>
        <w:pStyle w:val="ListParagraph"/>
        <w:numPr>
          <w:ilvl w:val="3"/>
          <w:numId w:val="19"/>
        </w:numPr>
        <w:tabs>
          <w:tab w:pos="743" w:val="left" w:leader="none"/>
        </w:tabs>
        <w:spacing w:line="240" w:lineRule="auto" w:before="163" w:after="0"/>
        <w:ind w:left="743" w:right="0" w:hanging="360"/>
        <w:jc w:val="left"/>
        <w:rPr>
          <w:sz w:val="22"/>
        </w:rPr>
      </w:pPr>
      <w:r>
        <w:rPr>
          <w:sz w:val="22"/>
        </w:rPr>
        <w:t>SMS</w:t>
      </w:r>
      <w:r>
        <w:rPr>
          <w:spacing w:val="-2"/>
          <w:sz w:val="22"/>
        </w:rPr>
        <w:t> Forwarder</w:t>
      </w:r>
    </w:p>
    <w:p>
      <w:pPr>
        <w:pStyle w:val="ListParagraph"/>
        <w:numPr>
          <w:ilvl w:val="3"/>
          <w:numId w:val="19"/>
        </w:numPr>
        <w:tabs>
          <w:tab w:pos="743" w:val="left" w:leader="none"/>
        </w:tabs>
        <w:spacing w:line="240" w:lineRule="auto" w:before="161" w:after="0"/>
        <w:ind w:left="743" w:right="0" w:hanging="360"/>
        <w:jc w:val="left"/>
        <w:rPr>
          <w:sz w:val="22"/>
        </w:rPr>
      </w:pPr>
      <w:r>
        <w:rPr>
          <w:sz w:val="22"/>
        </w:rPr>
        <w:t>Screen</w:t>
      </w:r>
      <w:r>
        <w:rPr>
          <w:spacing w:val="-7"/>
          <w:sz w:val="22"/>
        </w:rPr>
        <w:t> </w:t>
      </w:r>
      <w:r>
        <w:rPr>
          <w:spacing w:val="-2"/>
          <w:sz w:val="22"/>
        </w:rPr>
        <w:t>Recorder</w:t>
      </w:r>
    </w:p>
    <w:p>
      <w:pPr>
        <w:pStyle w:val="ListParagraph"/>
        <w:numPr>
          <w:ilvl w:val="3"/>
          <w:numId w:val="19"/>
        </w:numPr>
        <w:tabs>
          <w:tab w:pos="743" w:val="left" w:leader="none"/>
        </w:tabs>
        <w:spacing w:line="386" w:lineRule="auto" w:before="163" w:after="0"/>
        <w:ind w:left="23" w:right="7879" w:firstLine="360"/>
        <w:jc w:val="left"/>
        <w:rPr>
          <w:sz w:val="22"/>
        </w:rPr>
      </w:pPr>
      <w:r>
        <w:rPr>
          <w:sz w:val="22"/>
        </w:rPr>
        <w:t>Hybrid</w:t>
      </w:r>
      <w:r>
        <w:rPr>
          <w:spacing w:val="-13"/>
          <w:sz w:val="22"/>
        </w:rPr>
        <w:t> </w:t>
      </w:r>
      <w:r>
        <w:rPr>
          <w:sz w:val="22"/>
        </w:rPr>
        <w:t>Malware </w:t>
      </w:r>
      <w:r>
        <w:rPr>
          <w:spacing w:val="-2"/>
          <w:sz w:val="22"/>
          <w:u w:val="single"/>
        </w:rPr>
        <w:t>Output</w:t>
      </w:r>
    </w:p>
    <w:p>
      <w:pPr>
        <w:pStyle w:val="BodyText"/>
        <w:spacing w:line="264" w:lineRule="exact" w:before="0"/>
        <w:ind w:left="23"/>
      </w:pPr>
      <w:r>
        <w:rPr/>
        <w:t>Threat</w:t>
      </w:r>
      <w:r>
        <w:rPr>
          <w:spacing w:val="-7"/>
        </w:rPr>
        <w:t> </w:t>
      </w:r>
      <w:r>
        <w:rPr/>
        <w:t>family</w:t>
      </w:r>
      <w:r>
        <w:rPr>
          <w:spacing w:val="-5"/>
        </w:rPr>
        <w:t> </w:t>
      </w:r>
      <w:r>
        <w:rPr/>
        <w:t>classification</w:t>
      </w:r>
      <w:r>
        <w:rPr>
          <w:spacing w:val="-8"/>
        </w:rPr>
        <w:t> </w:t>
      </w:r>
      <w:r>
        <w:rPr/>
        <w:t>report</w:t>
      </w:r>
      <w:r>
        <w:rPr>
          <w:spacing w:val="-7"/>
        </w:rPr>
        <w:t> </w:t>
      </w:r>
      <w:r>
        <w:rPr/>
        <w:t>with</w:t>
      </w:r>
      <w:r>
        <w:rPr>
          <w:spacing w:val="-8"/>
        </w:rPr>
        <w:t> </w:t>
      </w:r>
      <w:r>
        <w:rPr/>
        <w:t>confidence</w:t>
      </w:r>
      <w:r>
        <w:rPr>
          <w:spacing w:val="-5"/>
        </w:rPr>
        <w:t> </w:t>
      </w:r>
      <w:r>
        <w:rPr/>
        <w:t>scores</w:t>
      </w:r>
      <w:r>
        <w:rPr>
          <w:spacing w:val="-5"/>
        </w:rPr>
        <w:t> </w:t>
      </w:r>
      <w:r>
        <w:rPr/>
        <w:t>and</w:t>
      </w:r>
      <w:r>
        <w:rPr>
          <w:spacing w:val="-6"/>
        </w:rPr>
        <w:t> </w:t>
      </w:r>
      <w:r>
        <w:rPr/>
        <w:t>supporting</w:t>
      </w:r>
      <w:r>
        <w:rPr>
          <w:spacing w:val="-5"/>
        </w:rPr>
        <w:t> </w:t>
      </w:r>
      <w:r>
        <w:rPr>
          <w:spacing w:val="-2"/>
        </w:rPr>
        <w:t>evidence.</w:t>
      </w:r>
    </w:p>
    <w:p>
      <w:pPr>
        <w:pStyle w:val="ListParagraph"/>
        <w:numPr>
          <w:ilvl w:val="2"/>
          <w:numId w:val="19"/>
        </w:numPr>
        <w:tabs>
          <w:tab w:pos="528" w:val="left" w:leader="none"/>
        </w:tabs>
        <w:spacing w:line="240" w:lineRule="auto" w:before="162" w:after="0"/>
        <w:ind w:left="528" w:right="0" w:hanging="505"/>
        <w:jc w:val="left"/>
        <w:rPr>
          <w:i/>
          <w:sz w:val="22"/>
        </w:rPr>
      </w:pPr>
      <w:r>
        <w:rPr>
          <w:i/>
          <w:sz w:val="22"/>
        </w:rPr>
        <w:t>Adaptive</w:t>
      </w:r>
      <w:r>
        <w:rPr>
          <w:i/>
          <w:spacing w:val="-6"/>
          <w:sz w:val="22"/>
        </w:rPr>
        <w:t> </w:t>
      </w:r>
      <w:r>
        <w:rPr>
          <w:i/>
          <w:sz w:val="22"/>
        </w:rPr>
        <w:t>Risk</w:t>
      </w:r>
      <w:r>
        <w:rPr>
          <w:i/>
          <w:spacing w:val="-5"/>
          <w:sz w:val="22"/>
        </w:rPr>
        <w:t> </w:t>
      </w:r>
      <w:r>
        <w:rPr>
          <w:i/>
          <w:sz w:val="22"/>
        </w:rPr>
        <w:t>Scoring</w:t>
      </w:r>
      <w:r>
        <w:rPr>
          <w:i/>
          <w:spacing w:val="-6"/>
          <w:sz w:val="22"/>
        </w:rPr>
        <w:t> </w:t>
      </w:r>
      <w:r>
        <w:rPr>
          <w:i/>
          <w:spacing w:val="-2"/>
          <w:sz w:val="22"/>
        </w:rPr>
        <w:t>Engine</w:t>
      </w:r>
    </w:p>
    <w:p>
      <w:pPr>
        <w:pStyle w:val="BodyText"/>
        <w:spacing w:line="273" w:lineRule="auto"/>
        <w:ind w:left="23" w:right="1037"/>
      </w:pPr>
      <w:r>
        <w:rPr/>
        <w:t>A</w:t>
      </w:r>
      <w:r>
        <w:rPr>
          <w:spacing w:val="-2"/>
        </w:rPr>
        <w:t> </w:t>
      </w:r>
      <w:r>
        <w:rPr/>
        <w:t>dynamic</w:t>
      </w:r>
      <w:r>
        <w:rPr>
          <w:spacing w:val="-5"/>
        </w:rPr>
        <w:t> </w:t>
      </w:r>
      <w:r>
        <w:rPr/>
        <w:t>and</w:t>
      </w:r>
      <w:r>
        <w:rPr>
          <w:spacing w:val="-4"/>
        </w:rPr>
        <w:t> </w:t>
      </w:r>
      <w:r>
        <w:rPr/>
        <w:t>explainable</w:t>
      </w:r>
      <w:r>
        <w:rPr>
          <w:spacing w:val="-7"/>
        </w:rPr>
        <w:t> </w:t>
      </w:r>
      <w:r>
        <w:rPr/>
        <w:t>Threat</w:t>
      </w:r>
      <w:r>
        <w:rPr>
          <w:spacing w:val="-2"/>
        </w:rPr>
        <w:t> </w:t>
      </w:r>
      <w:r>
        <w:rPr/>
        <w:t>Index</w:t>
      </w:r>
      <w:r>
        <w:rPr>
          <w:spacing w:val="-2"/>
        </w:rPr>
        <w:t> </w:t>
      </w:r>
      <w:r>
        <w:rPr/>
        <w:t>is</w:t>
      </w:r>
      <w:r>
        <w:rPr>
          <w:spacing w:val="-2"/>
        </w:rPr>
        <w:t> </w:t>
      </w:r>
      <w:r>
        <w:rPr/>
        <w:t>generated</w:t>
      </w:r>
      <w:r>
        <w:rPr>
          <w:spacing w:val="-6"/>
        </w:rPr>
        <w:t> </w:t>
      </w:r>
      <w:r>
        <w:rPr/>
        <w:t>using</w:t>
      </w:r>
      <w:r>
        <w:rPr>
          <w:spacing w:val="-3"/>
        </w:rPr>
        <w:t> </w:t>
      </w:r>
      <w:r>
        <w:rPr/>
        <w:t>technical,</w:t>
      </w:r>
      <w:r>
        <w:rPr>
          <w:spacing w:val="-2"/>
        </w:rPr>
        <w:t> </w:t>
      </w:r>
      <w:r>
        <w:rPr/>
        <w:t>behavioral,</w:t>
      </w:r>
      <w:r>
        <w:rPr>
          <w:spacing w:val="-4"/>
        </w:rPr>
        <w:t> </w:t>
      </w:r>
      <w:r>
        <w:rPr/>
        <w:t>and</w:t>
      </w:r>
      <w:r>
        <w:rPr>
          <w:spacing w:val="-3"/>
        </w:rPr>
        <w:t> </w:t>
      </w:r>
      <w:r>
        <w:rPr/>
        <w:t>intelligence indicators collected throughout the investigation pipeline.</w:t>
      </w:r>
    </w:p>
    <w:p>
      <w:pPr>
        <w:pStyle w:val="BodyText"/>
        <w:spacing w:before="124"/>
        <w:ind w:left="23"/>
      </w:pPr>
      <w:r>
        <w:rPr>
          <w:u w:val="single"/>
        </w:rPr>
        <w:t>Scoring</w:t>
      </w:r>
      <w:r>
        <w:rPr>
          <w:spacing w:val="-7"/>
          <w:u w:val="single"/>
        </w:rPr>
        <w:t> </w:t>
      </w:r>
      <w:r>
        <w:rPr>
          <w:spacing w:val="-2"/>
          <w:u w:val="single"/>
        </w:rPr>
        <w:t>Factors</w:t>
      </w:r>
    </w:p>
    <w:p>
      <w:pPr>
        <w:pStyle w:val="ListParagraph"/>
        <w:numPr>
          <w:ilvl w:val="3"/>
          <w:numId w:val="19"/>
        </w:numPr>
        <w:tabs>
          <w:tab w:pos="743" w:val="left" w:leader="none"/>
        </w:tabs>
        <w:spacing w:line="240" w:lineRule="auto" w:before="161" w:after="0"/>
        <w:ind w:left="743" w:right="0" w:hanging="360"/>
        <w:jc w:val="left"/>
        <w:rPr>
          <w:sz w:val="22"/>
        </w:rPr>
      </w:pPr>
      <w:r>
        <w:rPr>
          <w:sz w:val="22"/>
        </w:rPr>
        <w:t>Permission</w:t>
      </w:r>
      <w:r>
        <w:rPr>
          <w:spacing w:val="-6"/>
          <w:sz w:val="22"/>
        </w:rPr>
        <w:t> </w:t>
      </w:r>
      <w:r>
        <w:rPr>
          <w:spacing w:val="-2"/>
          <w:sz w:val="22"/>
        </w:rPr>
        <w:t>Abuse</w:t>
      </w:r>
    </w:p>
    <w:p>
      <w:pPr>
        <w:pStyle w:val="ListParagraph"/>
        <w:numPr>
          <w:ilvl w:val="3"/>
          <w:numId w:val="19"/>
        </w:numPr>
        <w:tabs>
          <w:tab w:pos="743" w:val="left" w:leader="none"/>
        </w:tabs>
        <w:spacing w:line="240" w:lineRule="auto" w:before="161" w:after="0"/>
        <w:ind w:left="743" w:right="0" w:hanging="360"/>
        <w:jc w:val="left"/>
        <w:rPr>
          <w:sz w:val="22"/>
        </w:rPr>
      </w:pPr>
      <w:r>
        <w:rPr>
          <w:sz w:val="22"/>
        </w:rPr>
        <w:t>Obfuscation</w:t>
      </w:r>
      <w:r>
        <w:rPr>
          <w:spacing w:val="-12"/>
          <w:sz w:val="22"/>
        </w:rPr>
        <w:t> </w:t>
      </w:r>
      <w:r>
        <w:rPr>
          <w:spacing w:val="-2"/>
          <w:sz w:val="22"/>
        </w:rPr>
        <w:t>Level</w:t>
      </w:r>
    </w:p>
    <w:p>
      <w:pPr>
        <w:pStyle w:val="ListParagraph"/>
        <w:numPr>
          <w:ilvl w:val="3"/>
          <w:numId w:val="19"/>
        </w:numPr>
        <w:tabs>
          <w:tab w:pos="743" w:val="left" w:leader="none"/>
        </w:tabs>
        <w:spacing w:line="240" w:lineRule="auto" w:before="164" w:after="0"/>
        <w:ind w:left="743" w:right="0" w:hanging="360"/>
        <w:jc w:val="left"/>
        <w:rPr>
          <w:sz w:val="22"/>
        </w:rPr>
      </w:pPr>
      <w:r>
        <w:rPr>
          <w:sz w:val="22"/>
        </w:rPr>
        <w:t>Accessibility</w:t>
      </w:r>
      <w:r>
        <w:rPr>
          <w:spacing w:val="-12"/>
          <w:sz w:val="22"/>
        </w:rPr>
        <w:t> </w:t>
      </w:r>
      <w:r>
        <w:rPr>
          <w:spacing w:val="-2"/>
          <w:sz w:val="22"/>
        </w:rPr>
        <w:t>Abuse</w:t>
      </w:r>
    </w:p>
    <w:p>
      <w:pPr>
        <w:pStyle w:val="ListParagraph"/>
        <w:numPr>
          <w:ilvl w:val="3"/>
          <w:numId w:val="19"/>
        </w:numPr>
        <w:tabs>
          <w:tab w:pos="743" w:val="left" w:leader="none"/>
        </w:tabs>
        <w:spacing w:line="240" w:lineRule="auto" w:before="163" w:after="0"/>
        <w:ind w:left="743" w:right="0" w:hanging="360"/>
        <w:jc w:val="left"/>
        <w:rPr>
          <w:sz w:val="22"/>
        </w:rPr>
      </w:pPr>
      <w:r>
        <w:rPr>
          <w:sz w:val="22"/>
        </w:rPr>
        <w:t>OTP</w:t>
      </w:r>
      <w:r>
        <w:rPr>
          <w:spacing w:val="-5"/>
          <w:sz w:val="22"/>
        </w:rPr>
        <w:t> </w:t>
      </w:r>
      <w:r>
        <w:rPr>
          <w:spacing w:val="-2"/>
          <w:sz w:val="22"/>
        </w:rPr>
        <w:t>Interception</w:t>
      </w:r>
    </w:p>
    <w:p>
      <w:pPr>
        <w:pStyle w:val="ListParagraph"/>
        <w:numPr>
          <w:ilvl w:val="3"/>
          <w:numId w:val="19"/>
        </w:numPr>
        <w:tabs>
          <w:tab w:pos="743" w:val="left" w:leader="none"/>
        </w:tabs>
        <w:spacing w:line="240" w:lineRule="auto" w:before="162" w:after="0"/>
        <w:ind w:left="743" w:right="0" w:hanging="360"/>
        <w:jc w:val="left"/>
        <w:rPr>
          <w:sz w:val="22"/>
        </w:rPr>
      </w:pPr>
      <w:r>
        <w:rPr>
          <w:sz w:val="22"/>
        </w:rPr>
        <w:t>Network</w:t>
      </w:r>
      <w:r>
        <w:rPr>
          <w:spacing w:val="-2"/>
          <w:sz w:val="22"/>
        </w:rPr>
        <w:t> Reputation</w:t>
      </w:r>
    </w:p>
    <w:p>
      <w:pPr>
        <w:pStyle w:val="ListParagraph"/>
        <w:numPr>
          <w:ilvl w:val="3"/>
          <w:numId w:val="19"/>
        </w:numPr>
        <w:tabs>
          <w:tab w:pos="743" w:val="left" w:leader="none"/>
        </w:tabs>
        <w:spacing w:line="240" w:lineRule="auto" w:before="163" w:after="0"/>
        <w:ind w:left="743" w:right="0" w:hanging="360"/>
        <w:jc w:val="left"/>
        <w:rPr>
          <w:sz w:val="22"/>
        </w:rPr>
      </w:pPr>
      <w:r>
        <w:rPr>
          <w:sz w:val="22"/>
        </w:rPr>
        <w:t>Malware</w:t>
      </w:r>
      <w:r>
        <w:rPr>
          <w:spacing w:val="-3"/>
          <w:sz w:val="22"/>
        </w:rPr>
        <w:t> </w:t>
      </w:r>
      <w:r>
        <w:rPr>
          <w:spacing w:val="-2"/>
          <w:sz w:val="22"/>
        </w:rPr>
        <w:t>Similarity</w:t>
      </w:r>
    </w:p>
    <w:p>
      <w:pPr>
        <w:pStyle w:val="ListParagraph"/>
        <w:numPr>
          <w:ilvl w:val="3"/>
          <w:numId w:val="19"/>
        </w:numPr>
        <w:tabs>
          <w:tab w:pos="743" w:val="left" w:leader="none"/>
        </w:tabs>
        <w:spacing w:line="240" w:lineRule="auto" w:before="161" w:after="0"/>
        <w:ind w:left="743" w:right="0" w:hanging="360"/>
        <w:jc w:val="left"/>
        <w:rPr>
          <w:sz w:val="22"/>
        </w:rPr>
      </w:pPr>
      <w:r>
        <w:rPr>
          <w:sz w:val="22"/>
        </w:rPr>
        <w:t>Certificate</w:t>
      </w:r>
      <w:r>
        <w:rPr>
          <w:spacing w:val="-3"/>
          <w:sz w:val="22"/>
        </w:rPr>
        <w:t> </w:t>
      </w:r>
      <w:r>
        <w:rPr>
          <w:spacing w:val="-2"/>
          <w:sz w:val="22"/>
        </w:rPr>
        <w:t>Reputation</w:t>
      </w:r>
    </w:p>
    <w:p>
      <w:pPr>
        <w:pStyle w:val="ListParagraph"/>
        <w:numPr>
          <w:ilvl w:val="3"/>
          <w:numId w:val="19"/>
        </w:numPr>
        <w:tabs>
          <w:tab w:pos="743" w:val="left" w:leader="none"/>
        </w:tabs>
        <w:spacing w:line="386" w:lineRule="auto" w:before="163" w:after="0"/>
        <w:ind w:left="23" w:right="7555" w:firstLine="360"/>
        <w:jc w:val="left"/>
        <w:rPr>
          <w:sz w:val="22"/>
        </w:rPr>
      </w:pPr>
      <w:r>
        <w:rPr>
          <w:sz w:val="22"/>
        </w:rPr>
        <w:t>Campaign</w:t>
      </w:r>
      <w:r>
        <w:rPr>
          <w:spacing w:val="-13"/>
          <w:sz w:val="22"/>
        </w:rPr>
        <w:t> </w:t>
      </w:r>
      <w:r>
        <w:rPr>
          <w:sz w:val="22"/>
        </w:rPr>
        <w:t>Exposure </w:t>
      </w:r>
      <w:r>
        <w:rPr>
          <w:sz w:val="22"/>
          <w:u w:val="single"/>
        </w:rPr>
        <w:t>Risk Categories</w:t>
      </w:r>
    </w:p>
    <w:p>
      <w:pPr>
        <w:pStyle w:val="ListParagraph"/>
        <w:numPr>
          <w:ilvl w:val="3"/>
          <w:numId w:val="19"/>
        </w:numPr>
        <w:tabs>
          <w:tab w:pos="743" w:val="left" w:leader="none"/>
        </w:tabs>
        <w:spacing w:line="263" w:lineRule="exact" w:before="0" w:after="0"/>
        <w:ind w:left="743" w:right="0" w:hanging="360"/>
        <w:jc w:val="left"/>
        <w:rPr>
          <w:sz w:val="22"/>
        </w:rPr>
      </w:pPr>
      <w:r>
        <w:rPr>
          <w:spacing w:val="-4"/>
          <w:sz w:val="22"/>
        </w:rPr>
        <w:t>Safe</w:t>
      </w:r>
    </w:p>
    <w:p>
      <w:pPr>
        <w:pStyle w:val="ListParagraph"/>
        <w:numPr>
          <w:ilvl w:val="3"/>
          <w:numId w:val="19"/>
        </w:numPr>
        <w:tabs>
          <w:tab w:pos="743" w:val="left" w:leader="none"/>
        </w:tabs>
        <w:spacing w:line="240" w:lineRule="auto" w:before="164" w:after="0"/>
        <w:ind w:left="743" w:right="0" w:hanging="360"/>
        <w:jc w:val="left"/>
        <w:rPr>
          <w:sz w:val="22"/>
        </w:rPr>
      </w:pPr>
      <w:r>
        <w:rPr>
          <w:sz w:val="22"/>
        </w:rPr>
        <w:t>Low</w:t>
      </w:r>
      <w:r>
        <w:rPr>
          <w:spacing w:val="-3"/>
          <w:sz w:val="22"/>
        </w:rPr>
        <w:t> </w:t>
      </w:r>
      <w:r>
        <w:rPr>
          <w:spacing w:val="-4"/>
          <w:sz w:val="22"/>
        </w:rPr>
        <w:t>Risk</w:t>
      </w:r>
    </w:p>
    <w:p>
      <w:pPr>
        <w:pStyle w:val="ListParagraph"/>
        <w:numPr>
          <w:ilvl w:val="3"/>
          <w:numId w:val="19"/>
        </w:numPr>
        <w:tabs>
          <w:tab w:pos="743" w:val="left" w:leader="none"/>
        </w:tabs>
        <w:spacing w:line="240" w:lineRule="auto" w:before="164" w:after="0"/>
        <w:ind w:left="743" w:right="0" w:hanging="360"/>
        <w:jc w:val="left"/>
        <w:rPr>
          <w:sz w:val="22"/>
        </w:rPr>
      </w:pPr>
      <w:r>
        <w:rPr>
          <w:sz w:val="22"/>
        </w:rPr>
        <w:t>Medium</w:t>
      </w:r>
      <w:r>
        <w:rPr>
          <w:spacing w:val="-4"/>
          <w:sz w:val="22"/>
        </w:rPr>
        <w:t> Risk</w:t>
      </w:r>
    </w:p>
    <w:p>
      <w:pPr>
        <w:pStyle w:val="ListParagraph"/>
        <w:numPr>
          <w:ilvl w:val="3"/>
          <w:numId w:val="19"/>
        </w:numPr>
        <w:tabs>
          <w:tab w:pos="743" w:val="left" w:leader="none"/>
        </w:tabs>
        <w:spacing w:line="240" w:lineRule="auto" w:before="161" w:after="0"/>
        <w:ind w:left="743" w:right="0" w:hanging="360"/>
        <w:jc w:val="left"/>
        <w:rPr>
          <w:sz w:val="22"/>
        </w:rPr>
      </w:pPr>
      <w:r>
        <w:rPr>
          <w:sz w:val="22"/>
        </w:rPr>
        <w:t>High</w:t>
      </w:r>
      <w:r>
        <w:rPr>
          <w:spacing w:val="-4"/>
          <w:sz w:val="22"/>
        </w:rPr>
        <w:t> Risk</w:t>
      </w:r>
    </w:p>
    <w:p>
      <w:pPr>
        <w:pStyle w:val="ListParagraph"/>
        <w:numPr>
          <w:ilvl w:val="3"/>
          <w:numId w:val="19"/>
        </w:numPr>
        <w:tabs>
          <w:tab w:pos="743" w:val="left" w:leader="none"/>
        </w:tabs>
        <w:spacing w:line="384" w:lineRule="auto" w:before="163" w:after="0"/>
        <w:ind w:left="23" w:right="8294" w:firstLine="360"/>
        <w:jc w:val="left"/>
        <w:rPr>
          <w:sz w:val="22"/>
        </w:rPr>
      </w:pPr>
      <w:r>
        <w:rPr>
          <w:sz w:val="22"/>
        </w:rPr>
        <w:t>Critical</w:t>
      </w:r>
      <w:r>
        <w:rPr>
          <w:spacing w:val="-13"/>
          <w:sz w:val="22"/>
        </w:rPr>
        <w:t> </w:t>
      </w:r>
      <w:r>
        <w:rPr>
          <w:sz w:val="22"/>
        </w:rPr>
        <w:t>Risk </w:t>
      </w:r>
      <w:r>
        <w:rPr>
          <w:spacing w:val="-2"/>
          <w:sz w:val="22"/>
          <w:u w:val="single"/>
        </w:rPr>
        <w:t>Output</w:t>
      </w:r>
    </w:p>
    <w:p>
      <w:pPr>
        <w:pStyle w:val="BodyText"/>
        <w:spacing w:before="0"/>
        <w:ind w:left="23"/>
      </w:pPr>
      <w:r>
        <w:rPr/>
        <w:t>Evidence-backed</w:t>
      </w:r>
      <w:r>
        <w:rPr>
          <w:spacing w:val="-9"/>
        </w:rPr>
        <w:t> </w:t>
      </w:r>
      <w:r>
        <w:rPr/>
        <w:t>risk</w:t>
      </w:r>
      <w:r>
        <w:rPr>
          <w:spacing w:val="-7"/>
        </w:rPr>
        <w:t> </w:t>
      </w:r>
      <w:r>
        <w:rPr/>
        <w:t>assessment</w:t>
      </w:r>
      <w:r>
        <w:rPr>
          <w:spacing w:val="-8"/>
        </w:rPr>
        <w:t> </w:t>
      </w:r>
      <w:r>
        <w:rPr/>
        <w:t>with</w:t>
      </w:r>
      <w:r>
        <w:rPr>
          <w:spacing w:val="-10"/>
        </w:rPr>
        <w:t> </w:t>
      </w:r>
      <w:r>
        <w:rPr/>
        <w:t>recommended</w:t>
      </w:r>
      <w:r>
        <w:rPr>
          <w:spacing w:val="-9"/>
        </w:rPr>
        <w:t> </w:t>
      </w:r>
      <w:r>
        <w:rPr/>
        <w:t>mitigation</w:t>
      </w:r>
      <w:r>
        <w:rPr>
          <w:spacing w:val="-6"/>
        </w:rPr>
        <w:t> </w:t>
      </w:r>
      <w:r>
        <w:rPr>
          <w:spacing w:val="-2"/>
        </w:rPr>
        <w:t>actions.</w:t>
      </w:r>
    </w:p>
    <w:p>
      <w:pPr>
        <w:pStyle w:val="Heading1"/>
        <w:spacing w:before="161"/>
      </w:pPr>
      <w:r>
        <w:rPr/>
        <w:t>Core</w:t>
      </w:r>
      <w:r>
        <w:rPr>
          <w:spacing w:val="-6"/>
        </w:rPr>
        <w:t> </w:t>
      </w:r>
      <w:r>
        <w:rPr/>
        <w:t>Features</w:t>
      </w:r>
      <w:r>
        <w:rPr>
          <w:spacing w:val="-5"/>
        </w:rPr>
        <w:t> </w:t>
      </w:r>
      <w:r>
        <w:rPr>
          <w:spacing w:val="-2"/>
        </w:rPr>
        <w:t>Summary</w:t>
      </w:r>
    </w:p>
    <w:p>
      <w:pPr>
        <w:pStyle w:val="Heading1"/>
        <w:spacing w:after="0"/>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150"/>
      </w:pPr>
      <w:r>
        <w:rPr/>
        <w:t>The platform's core capabilities collectively establish a comprehensive end-to-end malware investigation</w:t>
      </w:r>
      <w:r>
        <w:rPr>
          <w:spacing w:val="-3"/>
        </w:rPr>
        <w:t> </w:t>
      </w:r>
      <w:r>
        <w:rPr/>
        <w:t>pipeline</w:t>
      </w:r>
      <w:r>
        <w:rPr>
          <w:spacing w:val="-4"/>
        </w:rPr>
        <w:t> </w:t>
      </w:r>
      <w:r>
        <w:rPr/>
        <w:t>purpose-built</w:t>
      </w:r>
      <w:r>
        <w:rPr>
          <w:spacing w:val="-2"/>
        </w:rPr>
        <w:t> </w:t>
      </w:r>
      <w:r>
        <w:rPr/>
        <w:t>for</w:t>
      </w:r>
      <w:r>
        <w:rPr>
          <w:spacing w:val="-4"/>
        </w:rPr>
        <w:t> </w:t>
      </w:r>
      <w:r>
        <w:rPr/>
        <w:t>the</w:t>
      </w:r>
      <w:r>
        <w:rPr>
          <w:spacing w:val="-2"/>
        </w:rPr>
        <w:t> </w:t>
      </w:r>
      <w:r>
        <w:rPr/>
        <w:t>banking</w:t>
      </w:r>
      <w:r>
        <w:rPr>
          <w:spacing w:val="-3"/>
        </w:rPr>
        <w:t> </w:t>
      </w:r>
      <w:r>
        <w:rPr/>
        <w:t>and</w:t>
      </w:r>
      <w:r>
        <w:rPr>
          <w:spacing w:val="-3"/>
        </w:rPr>
        <w:t> </w:t>
      </w:r>
      <w:r>
        <w:rPr/>
        <w:t>financial</w:t>
      </w:r>
      <w:r>
        <w:rPr>
          <w:spacing w:val="-3"/>
        </w:rPr>
        <w:t> </w:t>
      </w:r>
      <w:r>
        <w:rPr/>
        <w:t>sector.</w:t>
      </w:r>
      <w:r>
        <w:rPr>
          <w:spacing w:val="-3"/>
        </w:rPr>
        <w:t> </w:t>
      </w:r>
      <w:r>
        <w:rPr/>
        <w:t>Beginning</w:t>
      </w:r>
      <w:r>
        <w:rPr>
          <w:spacing w:val="-3"/>
        </w:rPr>
        <w:t> </w:t>
      </w:r>
      <w:r>
        <w:rPr/>
        <w:t>with</w:t>
      </w:r>
      <w:r>
        <w:rPr>
          <w:spacing w:val="-3"/>
        </w:rPr>
        <w:t> </w:t>
      </w:r>
      <w:r>
        <w:rPr/>
        <w:t>secure</w:t>
      </w:r>
      <w:r>
        <w:rPr>
          <w:spacing w:val="-2"/>
        </w:rPr>
        <w:t> </w:t>
      </w:r>
      <w:r>
        <w:rPr/>
        <w:t>APK acquisition and evidence registration, the system automates every stage of the investigation lifecycle, including metadata extraction, IOC discovery, static code analysis, dynamic behavioral monitoring, AI-powered threat interpretation, malware classification, and explainable risk </w:t>
      </w:r>
      <w:r>
        <w:rPr>
          <w:spacing w:val="-2"/>
        </w:rPr>
        <w:t>assessment.</w:t>
      </w:r>
    </w:p>
    <w:p>
      <w:pPr>
        <w:pStyle w:val="BodyText"/>
        <w:spacing w:line="276" w:lineRule="auto" w:before="120"/>
        <w:ind w:left="23" w:right="1069"/>
      </w:pPr>
      <w:r>
        <w:rPr/>
        <w:t>Unlike</w:t>
      </w:r>
      <w:r>
        <w:rPr>
          <w:spacing w:val="-2"/>
        </w:rPr>
        <w:t> </w:t>
      </w:r>
      <w:r>
        <w:rPr/>
        <w:t>conventional</w:t>
      </w:r>
      <w:r>
        <w:rPr>
          <w:spacing w:val="-5"/>
        </w:rPr>
        <w:t> </w:t>
      </w:r>
      <w:r>
        <w:rPr/>
        <w:t>malware</w:t>
      </w:r>
      <w:r>
        <w:rPr>
          <w:spacing w:val="-2"/>
        </w:rPr>
        <w:t> </w:t>
      </w:r>
      <w:r>
        <w:rPr/>
        <w:t>analysis</w:t>
      </w:r>
      <w:r>
        <w:rPr>
          <w:spacing w:val="-5"/>
        </w:rPr>
        <w:t> </w:t>
      </w:r>
      <w:r>
        <w:rPr/>
        <w:t>solutions</w:t>
      </w:r>
      <w:r>
        <w:rPr>
          <w:spacing w:val="-4"/>
        </w:rPr>
        <w:t> </w:t>
      </w:r>
      <w:r>
        <w:rPr/>
        <w:t>that</w:t>
      </w:r>
      <w:r>
        <w:rPr>
          <w:spacing w:val="-4"/>
        </w:rPr>
        <w:t> </w:t>
      </w:r>
      <w:r>
        <w:rPr/>
        <w:t>operate</w:t>
      </w:r>
      <w:r>
        <w:rPr>
          <w:spacing w:val="-2"/>
        </w:rPr>
        <w:t> </w:t>
      </w:r>
      <w:r>
        <w:rPr/>
        <w:t>as</w:t>
      </w:r>
      <w:r>
        <w:rPr>
          <w:spacing w:val="-2"/>
        </w:rPr>
        <w:t> </w:t>
      </w:r>
      <w:r>
        <w:rPr/>
        <w:t>isolated</w:t>
      </w:r>
      <w:r>
        <w:rPr>
          <w:spacing w:val="-5"/>
        </w:rPr>
        <w:t> </w:t>
      </w:r>
      <w:r>
        <w:rPr/>
        <w:t>technical</w:t>
      </w:r>
      <w:r>
        <w:rPr>
          <w:spacing w:val="-5"/>
        </w:rPr>
        <w:t> </w:t>
      </w:r>
      <w:r>
        <w:rPr/>
        <w:t>tools,</w:t>
      </w:r>
      <w:r>
        <w:rPr>
          <w:spacing w:val="-4"/>
        </w:rPr>
        <w:t> </w:t>
      </w:r>
      <w:r>
        <w:rPr/>
        <w:t>the</w:t>
      </w:r>
      <w:r>
        <w:rPr>
          <w:spacing w:val="-2"/>
        </w:rPr>
        <w:t> </w:t>
      </w:r>
      <w:r>
        <w:rPr/>
        <w:t>platform integrates multiple analytical disciplines into a unified investigation workflow. Static analysis uncovers hidden malicious logic, permission abuse, and code-level threats; dynamic sandbox execution reveals real-world behavioral patterns such as OTP interception, accessibility abuse, and command-and-control communication; while the GenAI Intelligence Core correlates findings across all layers to generate actionable, evidence-backed threat intelligence.</w:t>
      </w:r>
    </w:p>
    <w:p>
      <w:pPr>
        <w:pStyle w:val="BodyText"/>
        <w:spacing w:line="276" w:lineRule="auto" w:before="120"/>
        <w:ind w:left="23" w:right="1020"/>
      </w:pPr>
      <w:r>
        <w:rPr/>
        <w:t>The</w:t>
      </w:r>
      <w:r>
        <w:rPr>
          <w:spacing w:val="-1"/>
        </w:rPr>
        <w:t> </w:t>
      </w:r>
      <w:r>
        <w:rPr/>
        <w:t>result</w:t>
      </w:r>
      <w:r>
        <w:rPr>
          <w:spacing w:val="-3"/>
        </w:rPr>
        <w:t> </w:t>
      </w:r>
      <w:r>
        <w:rPr/>
        <w:t>is</w:t>
      </w:r>
      <w:r>
        <w:rPr>
          <w:spacing w:val="-1"/>
        </w:rPr>
        <w:t> </w:t>
      </w:r>
      <w:r>
        <w:rPr/>
        <w:t>a</w:t>
      </w:r>
      <w:r>
        <w:rPr>
          <w:spacing w:val="-4"/>
        </w:rPr>
        <w:t> </w:t>
      </w:r>
      <w:r>
        <w:rPr/>
        <w:t>scalable</w:t>
      </w:r>
      <w:r>
        <w:rPr>
          <w:spacing w:val="-3"/>
        </w:rPr>
        <w:t> </w:t>
      </w:r>
      <w:r>
        <w:rPr/>
        <w:t>and</w:t>
      </w:r>
      <w:r>
        <w:rPr>
          <w:spacing w:val="-4"/>
        </w:rPr>
        <w:t> </w:t>
      </w:r>
      <w:r>
        <w:rPr/>
        <w:t>automated</w:t>
      </w:r>
      <w:r>
        <w:rPr>
          <w:spacing w:val="-5"/>
        </w:rPr>
        <w:t> </w:t>
      </w:r>
      <w:r>
        <w:rPr/>
        <w:t>investigation</w:t>
      </w:r>
      <w:r>
        <w:rPr>
          <w:spacing w:val="-2"/>
        </w:rPr>
        <w:t> </w:t>
      </w:r>
      <w:r>
        <w:rPr/>
        <w:t>framework</w:t>
      </w:r>
      <w:r>
        <w:rPr>
          <w:spacing w:val="-1"/>
        </w:rPr>
        <w:t> </w:t>
      </w:r>
      <w:r>
        <w:rPr/>
        <w:t>capable</w:t>
      </w:r>
      <w:r>
        <w:rPr>
          <w:spacing w:val="-4"/>
        </w:rPr>
        <w:t> </w:t>
      </w:r>
      <w:r>
        <w:rPr/>
        <w:t>of</w:t>
      </w:r>
      <w:r>
        <w:rPr>
          <w:spacing w:val="-4"/>
        </w:rPr>
        <w:t> </w:t>
      </w:r>
      <w:r>
        <w:rPr/>
        <w:t>detecting</w:t>
      </w:r>
      <w:r>
        <w:rPr>
          <w:spacing w:val="-2"/>
        </w:rPr>
        <w:t> </w:t>
      </w:r>
      <w:r>
        <w:rPr/>
        <w:t>banking</w:t>
      </w:r>
      <w:r>
        <w:rPr>
          <w:spacing w:val="-2"/>
        </w:rPr>
        <w:t> </w:t>
      </w:r>
      <w:r>
        <w:rPr/>
        <w:t>trojans, credential harvesters, remote access trojans, spyware, SMS forwarding malware, and emerging fraud-enablement applications targeting digital banking customers. By transforming complex</w:t>
      </w:r>
      <w:r>
        <w:rPr>
          <w:spacing w:val="40"/>
        </w:rPr>
        <w:t> </w:t>
      </w:r>
      <w:r>
        <w:rPr/>
        <w:t>forensic artefacts into understandable intelligence and prioritized risk assessments, the platform significantly reduces investigation turnaround time, improves detection accuracy, and enables financial institutions to respond to threats at the speed at which modern fraud campaigns operate.</w:t>
      </w:r>
    </w:p>
    <w:p>
      <w:pPr>
        <w:pStyle w:val="BodyText"/>
        <w:spacing w:line="276" w:lineRule="auto" w:before="120"/>
        <w:ind w:left="23" w:right="1035"/>
        <w:jc w:val="both"/>
      </w:pPr>
      <w:r>
        <w:rPr/>
        <w:t>Collectively,</w:t>
      </w:r>
      <w:r>
        <w:rPr>
          <w:spacing w:val="-5"/>
        </w:rPr>
        <w:t> </w:t>
      </w:r>
      <w:r>
        <w:rPr/>
        <w:t>these</w:t>
      </w:r>
      <w:r>
        <w:rPr>
          <w:spacing w:val="-5"/>
        </w:rPr>
        <w:t> </w:t>
      </w:r>
      <w:r>
        <w:rPr/>
        <w:t>core</w:t>
      </w:r>
      <w:r>
        <w:rPr>
          <w:spacing w:val="-3"/>
        </w:rPr>
        <w:t> </w:t>
      </w:r>
      <w:r>
        <w:rPr/>
        <w:t>features</w:t>
      </w:r>
      <w:r>
        <w:rPr>
          <w:spacing w:val="-3"/>
        </w:rPr>
        <w:t> </w:t>
      </w:r>
      <w:r>
        <w:rPr/>
        <w:t>transform</w:t>
      </w:r>
      <w:r>
        <w:rPr>
          <w:spacing w:val="-2"/>
        </w:rPr>
        <w:t> </w:t>
      </w:r>
      <w:r>
        <w:rPr/>
        <w:t>APK</w:t>
      </w:r>
      <w:r>
        <w:rPr>
          <w:spacing w:val="-3"/>
        </w:rPr>
        <w:t> </w:t>
      </w:r>
      <w:r>
        <w:rPr/>
        <w:t>analysis</w:t>
      </w:r>
      <w:r>
        <w:rPr>
          <w:spacing w:val="-3"/>
        </w:rPr>
        <w:t> </w:t>
      </w:r>
      <w:r>
        <w:rPr/>
        <w:t>from</w:t>
      </w:r>
      <w:r>
        <w:rPr>
          <w:spacing w:val="-2"/>
        </w:rPr>
        <w:t> </w:t>
      </w:r>
      <w:r>
        <w:rPr/>
        <w:t>a</w:t>
      </w:r>
      <w:r>
        <w:rPr>
          <w:spacing w:val="-5"/>
        </w:rPr>
        <w:t> </w:t>
      </w:r>
      <w:r>
        <w:rPr/>
        <w:t>specialist</w:t>
      </w:r>
      <w:r>
        <w:rPr>
          <w:spacing w:val="-3"/>
        </w:rPr>
        <w:t> </w:t>
      </w:r>
      <w:r>
        <w:rPr/>
        <w:t>reverse-engineering</w:t>
      </w:r>
      <w:r>
        <w:rPr>
          <w:spacing w:val="-4"/>
        </w:rPr>
        <w:t> </w:t>
      </w:r>
      <w:r>
        <w:rPr/>
        <w:t>activity into an</w:t>
      </w:r>
      <w:r>
        <w:rPr>
          <w:spacing w:val="-2"/>
        </w:rPr>
        <w:t> </w:t>
      </w:r>
      <w:r>
        <w:rPr/>
        <w:t>operational fraud intelligence</w:t>
      </w:r>
      <w:r>
        <w:rPr>
          <w:spacing w:val="-1"/>
        </w:rPr>
        <w:t> </w:t>
      </w:r>
      <w:r>
        <w:rPr/>
        <w:t>capability</w:t>
      </w:r>
      <w:r>
        <w:rPr>
          <w:spacing w:val="-1"/>
        </w:rPr>
        <w:t> </w:t>
      </w:r>
      <w:r>
        <w:rPr/>
        <w:t>that can be consumed by</w:t>
      </w:r>
      <w:r>
        <w:rPr>
          <w:spacing w:val="-1"/>
        </w:rPr>
        <w:t> </w:t>
      </w:r>
      <w:r>
        <w:rPr/>
        <w:t>cybersecurity teams,</w:t>
      </w:r>
      <w:r>
        <w:rPr>
          <w:spacing w:val="-2"/>
        </w:rPr>
        <w:t> </w:t>
      </w:r>
      <w:r>
        <w:rPr/>
        <w:t>fraud investigators, compliance officers, banking operations personnel, and regulatory stakeholders alike.</w:t>
      </w:r>
    </w:p>
    <w:p>
      <w:pPr>
        <w:pStyle w:val="Heading1"/>
        <w:numPr>
          <w:ilvl w:val="0"/>
          <w:numId w:val="8"/>
        </w:numPr>
        <w:tabs>
          <w:tab w:pos="244" w:val="left" w:leader="none"/>
        </w:tabs>
        <w:spacing w:line="240" w:lineRule="auto" w:before="120" w:after="0"/>
        <w:ind w:left="244" w:right="0" w:hanging="221"/>
        <w:jc w:val="both"/>
      </w:pPr>
      <w:r>
        <w:rPr/>
        <w:t>Unique</w:t>
      </w:r>
      <w:r>
        <w:rPr>
          <w:spacing w:val="-8"/>
        </w:rPr>
        <w:t> </w:t>
      </w:r>
      <w:r>
        <w:rPr/>
        <w:t>Selling</w:t>
      </w:r>
      <w:r>
        <w:rPr>
          <w:spacing w:val="-6"/>
        </w:rPr>
        <w:t> </w:t>
      </w:r>
      <w:r>
        <w:rPr>
          <w:spacing w:val="-2"/>
        </w:rPr>
        <w:t>Propositions</w:t>
      </w:r>
    </w:p>
    <w:p>
      <w:pPr>
        <w:spacing w:before="161"/>
        <w:ind w:left="23" w:right="0" w:firstLine="0"/>
        <w:jc w:val="both"/>
        <w:rPr>
          <w:i/>
          <w:sz w:val="22"/>
        </w:rPr>
      </w:pPr>
      <w:r>
        <w:rPr>
          <w:i/>
          <w:sz w:val="22"/>
        </w:rPr>
        <w:t>USP</w:t>
      </w:r>
      <w:r>
        <w:rPr>
          <w:i/>
          <w:spacing w:val="-5"/>
          <w:sz w:val="22"/>
        </w:rPr>
        <w:t> </w:t>
      </w:r>
      <w:r>
        <w:rPr>
          <w:i/>
          <w:spacing w:val="-2"/>
          <w:sz w:val="22"/>
        </w:rPr>
        <w:t>Overview</w:t>
      </w:r>
    </w:p>
    <w:p>
      <w:pPr>
        <w:pStyle w:val="BodyText"/>
        <w:spacing w:line="276" w:lineRule="auto"/>
        <w:ind w:left="23" w:right="1051"/>
      </w:pPr>
      <w:r>
        <w:rPr/>
        <w:t>The platform introduces a set of differentiated innovations specifically designed to address the operational, regulatory, and customer-protection challenges associated with mobile banking fraud. While existing malware analysis solutions focus primarily on technical detection, the proposed platform</w:t>
      </w:r>
      <w:r>
        <w:rPr>
          <w:spacing w:val="-1"/>
        </w:rPr>
        <w:t> </w:t>
      </w:r>
      <w:r>
        <w:rPr/>
        <w:t>extends</w:t>
      </w:r>
      <w:r>
        <w:rPr>
          <w:spacing w:val="-4"/>
        </w:rPr>
        <w:t> </w:t>
      </w:r>
      <w:r>
        <w:rPr/>
        <w:t>the</w:t>
      </w:r>
      <w:r>
        <w:rPr>
          <w:spacing w:val="-2"/>
        </w:rPr>
        <w:t> </w:t>
      </w:r>
      <w:r>
        <w:rPr/>
        <w:t>scope</w:t>
      </w:r>
      <w:r>
        <w:rPr>
          <w:spacing w:val="-4"/>
        </w:rPr>
        <w:t> </w:t>
      </w:r>
      <w:r>
        <w:rPr/>
        <w:t>of</w:t>
      </w:r>
      <w:r>
        <w:rPr>
          <w:spacing w:val="-2"/>
        </w:rPr>
        <w:t> </w:t>
      </w:r>
      <w:r>
        <w:rPr/>
        <w:t>investigation</w:t>
      </w:r>
      <w:r>
        <w:rPr>
          <w:spacing w:val="-5"/>
        </w:rPr>
        <w:t> </w:t>
      </w:r>
      <w:r>
        <w:rPr/>
        <w:t>to</w:t>
      </w:r>
      <w:r>
        <w:rPr>
          <w:spacing w:val="-3"/>
        </w:rPr>
        <w:t> </w:t>
      </w:r>
      <w:r>
        <w:rPr/>
        <w:t>include</w:t>
      </w:r>
      <w:r>
        <w:rPr>
          <w:spacing w:val="-4"/>
        </w:rPr>
        <w:t> </w:t>
      </w:r>
      <w:r>
        <w:rPr/>
        <w:t>explainable</w:t>
      </w:r>
      <w:r>
        <w:rPr>
          <w:spacing w:val="-2"/>
        </w:rPr>
        <w:t> </w:t>
      </w:r>
      <w:r>
        <w:rPr/>
        <w:t>intelligence</w:t>
      </w:r>
      <w:r>
        <w:rPr>
          <w:spacing w:val="-2"/>
        </w:rPr>
        <w:t> </w:t>
      </w:r>
      <w:r>
        <w:rPr/>
        <w:t>generation,</w:t>
      </w:r>
      <w:r>
        <w:rPr>
          <w:spacing w:val="-4"/>
        </w:rPr>
        <w:t> </w:t>
      </w:r>
      <w:r>
        <w:rPr/>
        <w:t>evidence-backed risk assessment, campaign-level fraud attribution, compliance impact analysis, multilingual stakeholder communication, and citizen-centric risk modelling.</w:t>
      </w:r>
    </w:p>
    <w:p>
      <w:pPr>
        <w:pStyle w:val="BodyText"/>
        <w:spacing w:line="276" w:lineRule="auto" w:before="120"/>
        <w:ind w:left="23" w:right="1037"/>
      </w:pPr>
      <w:r>
        <w:rPr/>
        <w:t>These innovations are not incremental enhancements to traditional malware analysis workflows; rather,</w:t>
      </w:r>
      <w:r>
        <w:rPr>
          <w:spacing w:val="-2"/>
        </w:rPr>
        <w:t> </w:t>
      </w:r>
      <w:r>
        <w:rPr/>
        <w:t>they</w:t>
      </w:r>
      <w:r>
        <w:rPr>
          <w:spacing w:val="-1"/>
        </w:rPr>
        <w:t> </w:t>
      </w:r>
      <w:r>
        <w:rPr/>
        <w:t>represent</w:t>
      </w:r>
      <w:r>
        <w:rPr>
          <w:spacing w:val="-2"/>
        </w:rPr>
        <w:t> </w:t>
      </w:r>
      <w:r>
        <w:rPr/>
        <w:t>a</w:t>
      </w:r>
      <w:r>
        <w:rPr>
          <w:spacing w:val="-4"/>
        </w:rPr>
        <w:t> </w:t>
      </w:r>
      <w:r>
        <w:rPr/>
        <w:t>shift</w:t>
      </w:r>
      <w:r>
        <w:rPr>
          <w:spacing w:val="-2"/>
        </w:rPr>
        <w:t> </w:t>
      </w:r>
      <w:r>
        <w:rPr/>
        <w:t>from</w:t>
      </w:r>
      <w:r>
        <w:rPr>
          <w:spacing w:val="-3"/>
        </w:rPr>
        <w:t> </w:t>
      </w:r>
      <w:r>
        <w:rPr/>
        <w:t>malware</w:t>
      </w:r>
      <w:r>
        <w:rPr>
          <w:spacing w:val="-1"/>
        </w:rPr>
        <w:t> </w:t>
      </w:r>
      <w:r>
        <w:rPr/>
        <w:t>detection</w:t>
      </w:r>
      <w:r>
        <w:rPr>
          <w:spacing w:val="-7"/>
        </w:rPr>
        <w:t> </w:t>
      </w:r>
      <w:r>
        <w:rPr/>
        <w:t>to</w:t>
      </w:r>
      <w:r>
        <w:rPr>
          <w:spacing w:val="-1"/>
        </w:rPr>
        <w:t> </w:t>
      </w:r>
      <w:r>
        <w:rPr/>
        <w:t>fraud</w:t>
      </w:r>
      <w:r>
        <w:rPr>
          <w:spacing w:val="-3"/>
        </w:rPr>
        <w:t> </w:t>
      </w:r>
      <w:r>
        <w:rPr/>
        <w:t>intelligence.</w:t>
      </w:r>
      <w:r>
        <w:rPr>
          <w:spacing w:val="-5"/>
        </w:rPr>
        <w:t> </w:t>
      </w:r>
      <w:r>
        <w:rPr/>
        <w:t>By</w:t>
      </w:r>
      <w:r>
        <w:rPr>
          <w:spacing w:val="-3"/>
        </w:rPr>
        <w:t> </w:t>
      </w:r>
      <w:r>
        <w:rPr/>
        <w:t>combining</w:t>
      </w:r>
      <w:r>
        <w:rPr>
          <w:spacing w:val="-3"/>
        </w:rPr>
        <w:t> </w:t>
      </w:r>
      <w:r>
        <w:rPr/>
        <w:t>Generative AI, blockchain-backed evidence integrity, graph-based campaign analysis, governance-risk-compliance intelligence, adaptive reporting, and customer impact assessment within a single investigation ecosystem, the platform bridges the gap between technical cybersecurity operations and business-level decision making.</w:t>
      </w:r>
    </w:p>
    <w:p>
      <w:pPr>
        <w:pStyle w:val="BodyText"/>
        <w:spacing w:line="276" w:lineRule="auto" w:before="120"/>
        <w:ind w:left="23" w:right="1150"/>
      </w:pPr>
      <w:r>
        <w:rPr/>
        <w:t>The</w:t>
      </w:r>
      <w:r>
        <w:rPr>
          <w:spacing w:val="-2"/>
        </w:rPr>
        <w:t> </w:t>
      </w:r>
      <w:r>
        <w:rPr/>
        <w:t>result</w:t>
      </w:r>
      <w:r>
        <w:rPr>
          <w:spacing w:val="-4"/>
        </w:rPr>
        <w:t> </w:t>
      </w:r>
      <w:r>
        <w:rPr/>
        <w:t>is</w:t>
      </w:r>
      <w:r>
        <w:rPr>
          <w:spacing w:val="-2"/>
        </w:rPr>
        <w:t> </w:t>
      </w:r>
      <w:r>
        <w:rPr/>
        <w:t>a</w:t>
      </w:r>
      <w:r>
        <w:rPr>
          <w:spacing w:val="-5"/>
        </w:rPr>
        <w:t> </w:t>
      </w:r>
      <w:r>
        <w:rPr/>
        <w:t>solution</w:t>
      </w:r>
      <w:r>
        <w:rPr>
          <w:spacing w:val="-3"/>
        </w:rPr>
        <w:t> </w:t>
      </w:r>
      <w:r>
        <w:rPr/>
        <w:t>capable</w:t>
      </w:r>
      <w:r>
        <w:rPr>
          <w:spacing w:val="-2"/>
        </w:rPr>
        <w:t> </w:t>
      </w:r>
      <w:r>
        <w:rPr/>
        <w:t>of</w:t>
      </w:r>
      <w:r>
        <w:rPr>
          <w:spacing w:val="-5"/>
        </w:rPr>
        <w:t> </w:t>
      </w:r>
      <w:r>
        <w:rPr/>
        <w:t>supporting</w:t>
      </w:r>
      <w:r>
        <w:rPr>
          <w:spacing w:val="-5"/>
        </w:rPr>
        <w:t> </w:t>
      </w:r>
      <w:r>
        <w:rPr/>
        <w:t>multiple</w:t>
      </w:r>
      <w:r>
        <w:rPr>
          <w:spacing w:val="-5"/>
        </w:rPr>
        <w:t> </w:t>
      </w:r>
      <w:r>
        <w:rPr/>
        <w:t>stakeholders</w:t>
      </w:r>
      <w:r>
        <w:rPr>
          <w:spacing w:val="-5"/>
        </w:rPr>
        <w:t> </w:t>
      </w:r>
      <w:r>
        <w:rPr/>
        <w:t>simultaneously—from</w:t>
      </w:r>
      <w:r>
        <w:rPr>
          <w:spacing w:val="-1"/>
        </w:rPr>
        <w:t> </w:t>
      </w:r>
      <w:r>
        <w:rPr/>
        <w:t>security analysts and fraud investigators to banking leadership, compliance teams, law enforcement agencies, and regulatory authorities—while maintaining a single source of investigative truth.</w:t>
      </w:r>
    </w:p>
    <w:p>
      <w:pPr>
        <w:pStyle w:val="BodyText"/>
        <w:spacing w:line="276" w:lineRule="auto" w:before="0"/>
        <w:ind w:left="23" w:right="1068"/>
      </w:pPr>
      <w:r>
        <w:rPr/>
        <w:t>Collectively, the platform's innovations establish a scalable, transparent, explainable, and audit-ready</w:t>
      </w:r>
      <w:r>
        <w:rPr>
          <w:spacing w:val="-3"/>
        </w:rPr>
        <w:t> </w:t>
      </w:r>
      <w:r>
        <w:rPr/>
        <w:t>framework</w:t>
      </w:r>
      <w:r>
        <w:rPr>
          <w:spacing w:val="-3"/>
        </w:rPr>
        <w:t> </w:t>
      </w:r>
      <w:r>
        <w:rPr/>
        <w:t>for</w:t>
      </w:r>
      <w:r>
        <w:rPr>
          <w:spacing w:val="-3"/>
        </w:rPr>
        <w:t> </w:t>
      </w:r>
      <w:r>
        <w:rPr/>
        <w:t>combating</w:t>
      </w:r>
      <w:r>
        <w:rPr>
          <w:spacing w:val="-4"/>
        </w:rPr>
        <w:t> </w:t>
      </w:r>
      <w:r>
        <w:rPr/>
        <w:t>fraudulent</w:t>
      </w:r>
      <w:r>
        <w:rPr>
          <w:spacing w:val="-3"/>
        </w:rPr>
        <w:t> </w:t>
      </w:r>
      <w:r>
        <w:rPr/>
        <w:t>Android</w:t>
      </w:r>
      <w:r>
        <w:rPr>
          <w:spacing w:val="-5"/>
        </w:rPr>
        <w:t> </w:t>
      </w:r>
      <w:r>
        <w:rPr/>
        <w:t>applications</w:t>
      </w:r>
      <w:r>
        <w:rPr>
          <w:spacing w:val="-3"/>
        </w:rPr>
        <w:t> </w:t>
      </w:r>
      <w:r>
        <w:rPr/>
        <w:t>targeting</w:t>
      </w:r>
      <w:r>
        <w:rPr>
          <w:spacing w:val="-4"/>
        </w:rPr>
        <w:t> </w:t>
      </w:r>
      <w:r>
        <w:rPr/>
        <w:t>the</w:t>
      </w:r>
      <w:r>
        <w:rPr>
          <w:spacing w:val="-5"/>
        </w:rPr>
        <w:t> </w:t>
      </w:r>
      <w:r>
        <w:rPr/>
        <w:t>Indian</w:t>
      </w:r>
      <w:r>
        <w:rPr>
          <w:spacing w:val="-5"/>
        </w:rPr>
        <w:t> </w:t>
      </w:r>
      <w:r>
        <w:rPr/>
        <w:t>banking</w:t>
      </w:r>
      <w:r>
        <w:rPr>
          <w:spacing w:val="-4"/>
        </w:rPr>
        <w:t> </w:t>
      </w:r>
      <w:r>
        <w:rPr/>
        <w:t>sector.</w:t>
      </w:r>
    </w:p>
    <w:p>
      <w:pPr>
        <w:pStyle w:val="ListParagraph"/>
        <w:numPr>
          <w:ilvl w:val="1"/>
          <w:numId w:val="8"/>
        </w:numPr>
        <w:tabs>
          <w:tab w:pos="354" w:val="left" w:leader="none"/>
        </w:tabs>
        <w:spacing w:line="240" w:lineRule="auto" w:before="119" w:after="0"/>
        <w:ind w:left="354" w:right="0" w:hanging="331"/>
        <w:jc w:val="left"/>
        <w:rPr>
          <w:b/>
          <w:sz w:val="22"/>
        </w:rPr>
      </w:pPr>
      <w:r>
        <w:rPr>
          <w:i/>
          <w:sz w:val="22"/>
        </w:rPr>
        <w:t>Explainable</w:t>
      </w:r>
      <w:r>
        <w:rPr>
          <w:i/>
          <w:spacing w:val="-6"/>
          <w:sz w:val="22"/>
        </w:rPr>
        <w:t> </w:t>
      </w:r>
      <w:r>
        <w:rPr>
          <w:i/>
          <w:sz w:val="22"/>
        </w:rPr>
        <w:t>AI</w:t>
      </w:r>
      <w:r>
        <w:rPr>
          <w:i/>
          <w:spacing w:val="-9"/>
          <w:sz w:val="22"/>
        </w:rPr>
        <w:t> </w:t>
      </w:r>
      <w:r>
        <w:rPr>
          <w:i/>
          <w:sz w:val="22"/>
        </w:rPr>
        <w:t>Malware</w:t>
      </w:r>
      <w:r>
        <w:rPr>
          <w:i/>
          <w:spacing w:val="-9"/>
          <w:sz w:val="22"/>
        </w:rPr>
        <w:t> </w:t>
      </w:r>
      <w:r>
        <w:rPr>
          <w:i/>
          <w:sz w:val="22"/>
        </w:rPr>
        <w:t>Intelligence</w:t>
      </w:r>
      <w:r>
        <w:rPr>
          <w:i/>
          <w:spacing w:val="-5"/>
          <w:sz w:val="22"/>
        </w:rPr>
        <w:t> </w:t>
      </w:r>
      <w:r>
        <w:rPr>
          <w:i/>
          <w:spacing w:val="-2"/>
          <w:sz w:val="22"/>
        </w:rPr>
        <w:t>Engine</w:t>
      </w:r>
    </w:p>
    <w:p>
      <w:pPr>
        <w:pStyle w:val="ListParagraph"/>
        <w:spacing w:after="0" w:line="240" w:lineRule="auto"/>
        <w:jc w:val="left"/>
        <w:rPr>
          <w:b/>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37"/>
      </w:pPr>
      <w:r>
        <w:rPr/>
        <w:t>Traditional malware analysis platforms generate technical artefacts such as decompiled code, network</w:t>
      </w:r>
      <w:r>
        <w:rPr>
          <w:spacing w:val="-3"/>
        </w:rPr>
        <w:t> </w:t>
      </w:r>
      <w:r>
        <w:rPr/>
        <w:t>logs,</w:t>
      </w:r>
      <w:r>
        <w:rPr>
          <w:spacing w:val="-3"/>
        </w:rPr>
        <w:t> </w:t>
      </w:r>
      <w:r>
        <w:rPr/>
        <w:t>runtime</w:t>
      </w:r>
      <w:r>
        <w:rPr>
          <w:spacing w:val="-5"/>
        </w:rPr>
        <w:t> </w:t>
      </w:r>
      <w:r>
        <w:rPr/>
        <w:t>traces,</w:t>
      </w:r>
      <w:r>
        <w:rPr>
          <w:spacing w:val="-2"/>
        </w:rPr>
        <w:t> </w:t>
      </w:r>
      <w:r>
        <w:rPr/>
        <w:t>and</w:t>
      </w:r>
      <w:r>
        <w:rPr>
          <w:spacing w:val="-4"/>
        </w:rPr>
        <w:t> </w:t>
      </w:r>
      <w:r>
        <w:rPr/>
        <w:t>Indicators</w:t>
      </w:r>
      <w:r>
        <w:rPr>
          <w:spacing w:val="-5"/>
        </w:rPr>
        <w:t> </w:t>
      </w:r>
      <w:r>
        <w:rPr/>
        <w:t>of</w:t>
      </w:r>
      <w:r>
        <w:rPr>
          <w:spacing w:val="-3"/>
        </w:rPr>
        <w:t> </w:t>
      </w:r>
      <w:r>
        <w:rPr/>
        <w:t>Compromise</w:t>
      </w:r>
      <w:r>
        <w:rPr>
          <w:spacing w:val="-5"/>
        </w:rPr>
        <w:t> </w:t>
      </w:r>
      <w:r>
        <w:rPr/>
        <w:t>that</w:t>
      </w:r>
      <w:r>
        <w:rPr>
          <w:spacing w:val="-3"/>
        </w:rPr>
        <w:t> </w:t>
      </w:r>
      <w:r>
        <w:rPr/>
        <w:t>require</w:t>
      </w:r>
      <w:r>
        <w:rPr>
          <w:spacing w:val="-3"/>
        </w:rPr>
        <w:t> </w:t>
      </w:r>
      <w:r>
        <w:rPr/>
        <w:t>specialist</w:t>
      </w:r>
      <w:r>
        <w:rPr>
          <w:spacing w:val="-2"/>
        </w:rPr>
        <w:t> </w:t>
      </w:r>
      <w:r>
        <w:rPr/>
        <w:t>expertise</w:t>
      </w:r>
      <w:r>
        <w:rPr>
          <w:spacing w:val="-5"/>
        </w:rPr>
        <w:t> </w:t>
      </w:r>
      <w:r>
        <w:rPr/>
        <w:t>to interpret. This creates a significant operational bottleneck during fraud investigations.</w:t>
      </w:r>
    </w:p>
    <w:p>
      <w:pPr>
        <w:pStyle w:val="BodyText"/>
        <w:spacing w:line="276" w:lineRule="auto" w:before="120"/>
        <w:ind w:left="23" w:right="1150"/>
      </w:pPr>
      <w:r>
        <w:rPr/>
        <w:t>The platform introduces an Explainable AI Malware Intelligence Engine that leverages Large Language</w:t>
      </w:r>
      <w:r>
        <w:rPr>
          <w:spacing w:val="-3"/>
        </w:rPr>
        <w:t> </w:t>
      </w:r>
      <w:r>
        <w:rPr/>
        <w:t>Models</w:t>
      </w:r>
      <w:r>
        <w:rPr>
          <w:spacing w:val="-6"/>
        </w:rPr>
        <w:t> </w:t>
      </w:r>
      <w:r>
        <w:rPr/>
        <w:t>(LLMs)</w:t>
      </w:r>
      <w:r>
        <w:rPr>
          <w:spacing w:val="-3"/>
        </w:rPr>
        <w:t> </w:t>
      </w:r>
      <w:r>
        <w:rPr/>
        <w:t>to</w:t>
      </w:r>
      <w:r>
        <w:rPr>
          <w:spacing w:val="-5"/>
        </w:rPr>
        <w:t> </w:t>
      </w:r>
      <w:r>
        <w:rPr/>
        <w:t>automatically</w:t>
      </w:r>
      <w:r>
        <w:rPr>
          <w:spacing w:val="-3"/>
        </w:rPr>
        <w:t> </w:t>
      </w:r>
      <w:r>
        <w:rPr/>
        <w:t>interpret</w:t>
      </w:r>
      <w:r>
        <w:rPr>
          <w:spacing w:val="-5"/>
        </w:rPr>
        <w:t> </w:t>
      </w:r>
      <w:r>
        <w:rPr/>
        <w:t>findings</w:t>
      </w:r>
      <w:r>
        <w:rPr>
          <w:spacing w:val="-3"/>
        </w:rPr>
        <w:t> </w:t>
      </w:r>
      <w:r>
        <w:rPr/>
        <w:t>generated</w:t>
      </w:r>
      <w:r>
        <w:rPr>
          <w:spacing w:val="-3"/>
        </w:rPr>
        <w:t> </w:t>
      </w:r>
      <w:r>
        <w:rPr/>
        <w:t>across</w:t>
      </w:r>
      <w:r>
        <w:rPr>
          <w:spacing w:val="-3"/>
        </w:rPr>
        <w:t> </w:t>
      </w:r>
      <w:r>
        <w:rPr/>
        <w:t>all</w:t>
      </w:r>
      <w:r>
        <w:rPr>
          <w:spacing w:val="-5"/>
        </w:rPr>
        <w:t> </w:t>
      </w:r>
      <w:r>
        <w:rPr/>
        <w:t>analytical</w:t>
      </w:r>
      <w:r>
        <w:rPr>
          <w:spacing w:val="-4"/>
        </w:rPr>
        <w:t> </w:t>
      </w:r>
      <w:r>
        <w:rPr/>
        <w:t>layers. Rather</w:t>
      </w:r>
      <w:r>
        <w:rPr>
          <w:spacing w:val="-2"/>
        </w:rPr>
        <w:t> </w:t>
      </w:r>
      <w:r>
        <w:rPr/>
        <w:t>than</w:t>
      </w:r>
      <w:r>
        <w:rPr>
          <w:spacing w:val="-3"/>
        </w:rPr>
        <w:t> </w:t>
      </w:r>
      <w:r>
        <w:rPr/>
        <w:t>presenting</w:t>
      </w:r>
      <w:r>
        <w:rPr>
          <w:spacing w:val="-3"/>
        </w:rPr>
        <w:t> </w:t>
      </w:r>
      <w:r>
        <w:rPr/>
        <w:t>raw</w:t>
      </w:r>
      <w:r>
        <w:rPr>
          <w:spacing w:val="-4"/>
        </w:rPr>
        <w:t> </w:t>
      </w:r>
      <w:r>
        <w:rPr/>
        <w:t>technical</w:t>
      </w:r>
      <w:r>
        <w:rPr>
          <w:spacing w:val="-5"/>
        </w:rPr>
        <w:t> </w:t>
      </w:r>
      <w:r>
        <w:rPr/>
        <w:t>outputs,</w:t>
      </w:r>
      <w:r>
        <w:rPr>
          <w:spacing w:val="-4"/>
        </w:rPr>
        <w:t> </w:t>
      </w:r>
      <w:r>
        <w:rPr/>
        <w:t>the</w:t>
      </w:r>
      <w:r>
        <w:rPr>
          <w:spacing w:val="-4"/>
        </w:rPr>
        <w:t> </w:t>
      </w:r>
      <w:r>
        <w:rPr/>
        <w:t>system</w:t>
      </w:r>
      <w:r>
        <w:rPr>
          <w:spacing w:val="-1"/>
        </w:rPr>
        <w:t> </w:t>
      </w:r>
      <w:r>
        <w:rPr/>
        <w:t>generates structured,</w:t>
      </w:r>
      <w:r>
        <w:rPr>
          <w:spacing w:val="-4"/>
        </w:rPr>
        <w:t> </w:t>
      </w:r>
      <w:r>
        <w:rPr/>
        <w:t>evidence-backed threat narratives explaining malware objectives, attack workflows, targeted assets, persistence mechanisms, and fraud-enablement capabilities.</w:t>
      </w:r>
    </w:p>
    <w:p>
      <w:pPr>
        <w:pStyle w:val="Heading1"/>
        <w:spacing w:before="119"/>
      </w:pPr>
      <w:r>
        <w:rPr/>
        <w:t>Technical</w:t>
      </w:r>
      <w:r>
        <w:rPr>
          <w:spacing w:val="-7"/>
        </w:rPr>
        <w:t> </w:t>
      </w:r>
      <w:r>
        <w:rPr>
          <w:spacing w:val="-2"/>
        </w:rPr>
        <w:t>Innovations</w:t>
      </w:r>
    </w:p>
    <w:p>
      <w:pPr>
        <w:pStyle w:val="ListParagraph"/>
        <w:numPr>
          <w:ilvl w:val="0"/>
          <w:numId w:val="20"/>
        </w:numPr>
        <w:tabs>
          <w:tab w:pos="743" w:val="left" w:leader="none"/>
        </w:tabs>
        <w:spacing w:line="240" w:lineRule="auto" w:before="161" w:after="0"/>
        <w:ind w:left="743" w:right="0" w:hanging="360"/>
        <w:jc w:val="left"/>
        <w:rPr>
          <w:rFonts w:ascii="Symbol" w:hAnsi="Symbol"/>
          <w:sz w:val="20"/>
        </w:rPr>
      </w:pPr>
      <w:r>
        <w:rPr>
          <w:sz w:val="22"/>
        </w:rPr>
        <w:t>LLM-Based</w:t>
      </w:r>
      <w:r>
        <w:rPr>
          <w:spacing w:val="-6"/>
          <w:sz w:val="22"/>
        </w:rPr>
        <w:t> </w:t>
      </w:r>
      <w:r>
        <w:rPr>
          <w:sz w:val="22"/>
        </w:rPr>
        <w:t>Threat</w:t>
      </w:r>
      <w:r>
        <w:rPr>
          <w:spacing w:val="-6"/>
          <w:sz w:val="22"/>
        </w:rPr>
        <w:t> </w:t>
      </w:r>
      <w:r>
        <w:rPr>
          <w:spacing w:val="-2"/>
          <w:sz w:val="22"/>
        </w:rPr>
        <w:t>Interpretation</w:t>
      </w:r>
    </w:p>
    <w:p>
      <w:pPr>
        <w:pStyle w:val="ListParagraph"/>
        <w:numPr>
          <w:ilvl w:val="0"/>
          <w:numId w:val="20"/>
        </w:numPr>
        <w:tabs>
          <w:tab w:pos="743" w:val="left" w:leader="none"/>
        </w:tabs>
        <w:spacing w:line="240" w:lineRule="auto" w:before="163" w:after="0"/>
        <w:ind w:left="743" w:right="0" w:hanging="360"/>
        <w:jc w:val="left"/>
        <w:rPr>
          <w:rFonts w:ascii="Symbol" w:hAnsi="Symbol"/>
          <w:sz w:val="20"/>
        </w:rPr>
      </w:pPr>
      <w:r>
        <w:rPr>
          <w:sz w:val="22"/>
        </w:rPr>
        <w:t>Automated</w:t>
      </w:r>
      <w:r>
        <w:rPr>
          <w:spacing w:val="-6"/>
          <w:sz w:val="22"/>
        </w:rPr>
        <w:t> </w:t>
      </w:r>
      <w:r>
        <w:rPr>
          <w:sz w:val="22"/>
        </w:rPr>
        <w:t>Attack</w:t>
      </w:r>
      <w:r>
        <w:rPr>
          <w:spacing w:val="-6"/>
          <w:sz w:val="22"/>
        </w:rPr>
        <w:t> </w:t>
      </w:r>
      <w:r>
        <w:rPr>
          <w:sz w:val="22"/>
        </w:rPr>
        <w:t>Chain</w:t>
      </w:r>
      <w:r>
        <w:rPr>
          <w:spacing w:val="-6"/>
          <w:sz w:val="22"/>
        </w:rPr>
        <w:t> </w:t>
      </w:r>
      <w:r>
        <w:rPr>
          <w:spacing w:val="-2"/>
          <w:sz w:val="22"/>
        </w:rPr>
        <w:t>Reconstruction</w:t>
      </w:r>
    </w:p>
    <w:p>
      <w:pPr>
        <w:pStyle w:val="ListParagraph"/>
        <w:numPr>
          <w:ilvl w:val="0"/>
          <w:numId w:val="20"/>
        </w:numPr>
        <w:tabs>
          <w:tab w:pos="743" w:val="left" w:leader="none"/>
        </w:tabs>
        <w:spacing w:line="240" w:lineRule="auto" w:before="162" w:after="0"/>
        <w:ind w:left="743" w:right="0" w:hanging="360"/>
        <w:jc w:val="left"/>
        <w:rPr>
          <w:rFonts w:ascii="Symbol" w:hAnsi="Symbol"/>
          <w:sz w:val="20"/>
        </w:rPr>
      </w:pPr>
      <w:r>
        <w:rPr>
          <w:sz w:val="22"/>
        </w:rPr>
        <w:t>Explainable</w:t>
      </w:r>
      <w:r>
        <w:rPr>
          <w:spacing w:val="-2"/>
          <w:sz w:val="22"/>
        </w:rPr>
        <w:t> </w:t>
      </w:r>
      <w:r>
        <w:rPr>
          <w:sz w:val="22"/>
        </w:rPr>
        <w:t>AI</w:t>
      </w:r>
      <w:r>
        <w:rPr>
          <w:spacing w:val="-2"/>
          <w:sz w:val="22"/>
        </w:rPr>
        <w:t> Reasoning</w:t>
      </w:r>
    </w:p>
    <w:p>
      <w:pPr>
        <w:pStyle w:val="ListParagraph"/>
        <w:numPr>
          <w:ilvl w:val="0"/>
          <w:numId w:val="20"/>
        </w:numPr>
        <w:tabs>
          <w:tab w:pos="743" w:val="left" w:leader="none"/>
        </w:tabs>
        <w:spacing w:line="240" w:lineRule="auto" w:before="164" w:after="0"/>
        <w:ind w:left="743" w:right="0" w:hanging="360"/>
        <w:jc w:val="left"/>
        <w:rPr>
          <w:rFonts w:ascii="Symbol" w:hAnsi="Symbol"/>
          <w:sz w:val="20"/>
        </w:rPr>
      </w:pPr>
      <w:r>
        <w:rPr>
          <w:sz w:val="22"/>
        </w:rPr>
        <w:t>Context-Aware</w:t>
      </w:r>
      <w:r>
        <w:rPr>
          <w:spacing w:val="-9"/>
          <w:sz w:val="22"/>
        </w:rPr>
        <w:t> </w:t>
      </w:r>
      <w:r>
        <w:rPr>
          <w:sz w:val="22"/>
        </w:rPr>
        <w:t>Behavior</w:t>
      </w:r>
      <w:r>
        <w:rPr>
          <w:spacing w:val="-6"/>
          <w:sz w:val="22"/>
        </w:rPr>
        <w:t> </w:t>
      </w:r>
      <w:r>
        <w:rPr>
          <w:spacing w:val="-2"/>
          <w:sz w:val="22"/>
        </w:rPr>
        <w:t>Analysis</w:t>
      </w:r>
    </w:p>
    <w:p>
      <w:pPr>
        <w:pStyle w:val="ListParagraph"/>
        <w:numPr>
          <w:ilvl w:val="0"/>
          <w:numId w:val="20"/>
        </w:numPr>
        <w:tabs>
          <w:tab w:pos="743" w:val="left" w:leader="none"/>
        </w:tabs>
        <w:spacing w:line="240" w:lineRule="auto" w:before="163" w:after="0"/>
        <w:ind w:left="743" w:right="0" w:hanging="360"/>
        <w:jc w:val="left"/>
        <w:rPr>
          <w:rFonts w:ascii="Symbol" w:hAnsi="Symbol"/>
          <w:sz w:val="20"/>
        </w:rPr>
      </w:pPr>
      <w:r>
        <w:rPr>
          <w:sz w:val="22"/>
        </w:rPr>
        <w:t>Human-Readable</w:t>
      </w:r>
      <w:r>
        <w:rPr>
          <w:spacing w:val="-9"/>
          <w:sz w:val="22"/>
        </w:rPr>
        <w:t> </w:t>
      </w:r>
      <w:r>
        <w:rPr>
          <w:sz w:val="22"/>
        </w:rPr>
        <w:t>Threat</w:t>
      </w:r>
      <w:r>
        <w:rPr>
          <w:spacing w:val="-8"/>
          <w:sz w:val="22"/>
        </w:rPr>
        <w:t> </w:t>
      </w:r>
      <w:r>
        <w:rPr>
          <w:spacing w:val="-2"/>
          <w:sz w:val="22"/>
        </w:rPr>
        <w:t>Narratives</w:t>
      </w:r>
    </w:p>
    <w:p>
      <w:pPr>
        <w:pStyle w:val="Heading1"/>
        <w:spacing w:before="161"/>
      </w:pPr>
      <w:r>
        <w:rPr/>
        <w:t>Strategic</w:t>
      </w:r>
      <w:r>
        <w:rPr>
          <w:spacing w:val="-8"/>
        </w:rPr>
        <w:t> </w:t>
      </w:r>
      <w:r>
        <w:rPr>
          <w:spacing w:val="-2"/>
        </w:rPr>
        <w:t>Value</w:t>
      </w:r>
    </w:p>
    <w:p>
      <w:pPr>
        <w:pStyle w:val="BodyText"/>
        <w:spacing w:line="276" w:lineRule="auto"/>
        <w:ind w:left="23" w:right="1037"/>
      </w:pPr>
      <w:r>
        <w:rPr/>
        <w:t>Enables</w:t>
      </w:r>
      <w:r>
        <w:rPr>
          <w:spacing w:val="-2"/>
        </w:rPr>
        <w:t> </w:t>
      </w:r>
      <w:r>
        <w:rPr/>
        <w:t>fraud</w:t>
      </w:r>
      <w:r>
        <w:rPr>
          <w:spacing w:val="-4"/>
        </w:rPr>
        <w:t> </w:t>
      </w:r>
      <w:r>
        <w:rPr/>
        <w:t>investigators,</w:t>
      </w:r>
      <w:r>
        <w:rPr>
          <w:spacing w:val="-2"/>
        </w:rPr>
        <w:t> </w:t>
      </w:r>
      <w:r>
        <w:rPr/>
        <w:t>compliance</w:t>
      </w:r>
      <w:r>
        <w:rPr>
          <w:spacing w:val="-4"/>
        </w:rPr>
        <w:t> </w:t>
      </w:r>
      <w:r>
        <w:rPr/>
        <w:t>officers,</w:t>
      </w:r>
      <w:r>
        <w:rPr>
          <w:spacing w:val="-4"/>
        </w:rPr>
        <w:t> </w:t>
      </w:r>
      <w:r>
        <w:rPr/>
        <w:t>banking</w:t>
      </w:r>
      <w:r>
        <w:rPr>
          <w:spacing w:val="-3"/>
        </w:rPr>
        <w:t> </w:t>
      </w:r>
      <w:r>
        <w:rPr/>
        <w:t>personnel,</w:t>
      </w:r>
      <w:r>
        <w:rPr>
          <w:spacing w:val="-4"/>
        </w:rPr>
        <w:t> </w:t>
      </w:r>
      <w:r>
        <w:rPr/>
        <w:t>and</w:t>
      </w:r>
      <w:r>
        <w:rPr>
          <w:spacing w:val="-3"/>
        </w:rPr>
        <w:t> </w:t>
      </w:r>
      <w:r>
        <w:rPr/>
        <w:t>management</w:t>
      </w:r>
      <w:r>
        <w:rPr>
          <w:spacing w:val="-5"/>
        </w:rPr>
        <w:t> </w:t>
      </w:r>
      <w:r>
        <w:rPr/>
        <w:t>teams</w:t>
      </w:r>
      <w:r>
        <w:rPr>
          <w:spacing w:val="-5"/>
        </w:rPr>
        <w:t> </w:t>
      </w:r>
      <w:r>
        <w:rPr/>
        <w:t>to understand sophisticated threats without requiring reverse-engineering expertise.</w:t>
      </w:r>
    </w:p>
    <w:p>
      <w:pPr>
        <w:pStyle w:val="ListParagraph"/>
        <w:numPr>
          <w:ilvl w:val="1"/>
          <w:numId w:val="8"/>
        </w:numPr>
        <w:tabs>
          <w:tab w:pos="354" w:val="left" w:leader="none"/>
        </w:tabs>
        <w:spacing w:line="240" w:lineRule="auto" w:before="119" w:after="0"/>
        <w:ind w:left="354" w:right="0" w:hanging="331"/>
        <w:jc w:val="left"/>
        <w:rPr>
          <w:b/>
          <w:sz w:val="22"/>
        </w:rPr>
      </w:pPr>
      <w:r>
        <w:rPr>
          <w:i/>
          <w:sz w:val="22"/>
        </w:rPr>
        <w:t>Explainable</w:t>
      </w:r>
      <w:r>
        <w:rPr>
          <w:i/>
          <w:spacing w:val="-8"/>
          <w:sz w:val="22"/>
        </w:rPr>
        <w:t> </w:t>
      </w:r>
      <w:r>
        <w:rPr>
          <w:i/>
          <w:sz w:val="22"/>
        </w:rPr>
        <w:t>Risk</w:t>
      </w:r>
      <w:r>
        <w:rPr>
          <w:i/>
          <w:spacing w:val="-9"/>
          <w:sz w:val="22"/>
        </w:rPr>
        <w:t> </w:t>
      </w:r>
      <w:r>
        <w:rPr>
          <w:i/>
          <w:sz w:val="22"/>
        </w:rPr>
        <w:t>Scoring</w:t>
      </w:r>
      <w:r>
        <w:rPr>
          <w:i/>
          <w:spacing w:val="-8"/>
          <w:sz w:val="22"/>
        </w:rPr>
        <w:t> </w:t>
      </w:r>
      <w:r>
        <w:rPr>
          <w:i/>
          <w:spacing w:val="-2"/>
          <w:sz w:val="22"/>
        </w:rPr>
        <w:t>Framework</w:t>
      </w:r>
    </w:p>
    <w:p>
      <w:pPr>
        <w:pStyle w:val="BodyText"/>
        <w:spacing w:line="276" w:lineRule="auto"/>
        <w:ind w:left="23" w:right="1037"/>
      </w:pPr>
      <w:r>
        <w:rPr/>
        <w:t>Most</w:t>
      </w:r>
      <w:r>
        <w:rPr>
          <w:spacing w:val="-4"/>
        </w:rPr>
        <w:t> </w:t>
      </w:r>
      <w:r>
        <w:rPr/>
        <w:t>malware</w:t>
      </w:r>
      <w:r>
        <w:rPr>
          <w:spacing w:val="-2"/>
        </w:rPr>
        <w:t> </w:t>
      </w:r>
      <w:r>
        <w:rPr/>
        <w:t>analysis</w:t>
      </w:r>
      <w:r>
        <w:rPr>
          <w:spacing w:val="-2"/>
        </w:rPr>
        <w:t> </w:t>
      </w:r>
      <w:r>
        <w:rPr/>
        <w:t>tools</w:t>
      </w:r>
      <w:r>
        <w:rPr>
          <w:spacing w:val="-2"/>
        </w:rPr>
        <w:t> </w:t>
      </w:r>
      <w:r>
        <w:rPr/>
        <w:t>provide</w:t>
      </w:r>
      <w:r>
        <w:rPr>
          <w:spacing w:val="-4"/>
        </w:rPr>
        <w:t> </w:t>
      </w:r>
      <w:r>
        <w:rPr/>
        <w:t>opaque</w:t>
      </w:r>
      <w:r>
        <w:rPr>
          <w:spacing w:val="-4"/>
        </w:rPr>
        <w:t> </w:t>
      </w:r>
      <w:r>
        <w:rPr/>
        <w:t>verdicts</w:t>
      </w:r>
      <w:r>
        <w:rPr>
          <w:spacing w:val="-6"/>
        </w:rPr>
        <w:t> </w:t>
      </w:r>
      <w:r>
        <w:rPr/>
        <w:t>without</w:t>
      </w:r>
      <w:r>
        <w:rPr>
          <w:spacing w:val="-4"/>
        </w:rPr>
        <w:t> </w:t>
      </w:r>
      <w:r>
        <w:rPr/>
        <w:t>explaining</w:t>
      </w:r>
      <w:r>
        <w:rPr>
          <w:spacing w:val="-3"/>
        </w:rPr>
        <w:t> </w:t>
      </w:r>
      <w:r>
        <w:rPr/>
        <w:t>how</w:t>
      </w:r>
      <w:r>
        <w:rPr>
          <w:spacing w:val="-1"/>
        </w:rPr>
        <w:t> </w:t>
      </w:r>
      <w:r>
        <w:rPr/>
        <w:t>a</w:t>
      </w:r>
      <w:r>
        <w:rPr>
          <w:spacing w:val="-4"/>
        </w:rPr>
        <w:t> </w:t>
      </w:r>
      <w:r>
        <w:rPr/>
        <w:t>risk</w:t>
      </w:r>
      <w:r>
        <w:rPr>
          <w:spacing w:val="-2"/>
        </w:rPr>
        <w:t> </w:t>
      </w:r>
      <w:r>
        <w:rPr/>
        <w:t>assessment</w:t>
      </w:r>
      <w:r>
        <w:rPr>
          <w:spacing w:val="-4"/>
        </w:rPr>
        <w:t> </w:t>
      </w:r>
      <w:r>
        <w:rPr/>
        <w:t>was </w:t>
      </w:r>
      <w:r>
        <w:rPr>
          <w:spacing w:val="-2"/>
        </w:rPr>
        <w:t>derived.</w:t>
      </w:r>
    </w:p>
    <w:p>
      <w:pPr>
        <w:pStyle w:val="BodyText"/>
        <w:spacing w:line="276" w:lineRule="auto" w:before="120"/>
        <w:ind w:left="23" w:right="1037"/>
      </w:pPr>
      <w:r>
        <w:rPr/>
        <w:t>The</w:t>
      </w:r>
      <w:r>
        <w:rPr>
          <w:spacing w:val="-2"/>
        </w:rPr>
        <w:t> </w:t>
      </w:r>
      <w:r>
        <w:rPr/>
        <w:t>platform</w:t>
      </w:r>
      <w:r>
        <w:rPr>
          <w:spacing w:val="-4"/>
        </w:rPr>
        <w:t> </w:t>
      </w:r>
      <w:r>
        <w:rPr/>
        <w:t>introduces</w:t>
      </w:r>
      <w:r>
        <w:rPr>
          <w:spacing w:val="-2"/>
        </w:rPr>
        <w:t> </w:t>
      </w:r>
      <w:r>
        <w:rPr/>
        <w:t>an</w:t>
      </w:r>
      <w:r>
        <w:rPr>
          <w:spacing w:val="-5"/>
        </w:rPr>
        <w:t> </w:t>
      </w:r>
      <w:r>
        <w:rPr/>
        <w:t>Explainable</w:t>
      </w:r>
      <w:r>
        <w:rPr>
          <w:spacing w:val="-2"/>
        </w:rPr>
        <w:t> </w:t>
      </w:r>
      <w:r>
        <w:rPr/>
        <w:t>Risk</w:t>
      </w:r>
      <w:r>
        <w:rPr>
          <w:spacing w:val="-2"/>
        </w:rPr>
        <w:t> </w:t>
      </w:r>
      <w:r>
        <w:rPr/>
        <w:t>Scoring</w:t>
      </w:r>
      <w:r>
        <w:rPr>
          <w:spacing w:val="-3"/>
        </w:rPr>
        <w:t> </w:t>
      </w:r>
      <w:r>
        <w:rPr/>
        <w:t>Framework</w:t>
      </w:r>
      <w:r>
        <w:rPr>
          <w:spacing w:val="-2"/>
        </w:rPr>
        <w:t> </w:t>
      </w:r>
      <w:r>
        <w:rPr/>
        <w:t>where</w:t>
      </w:r>
      <w:r>
        <w:rPr>
          <w:spacing w:val="-4"/>
        </w:rPr>
        <w:t> </w:t>
      </w:r>
      <w:r>
        <w:rPr/>
        <w:t>every</w:t>
      </w:r>
      <w:r>
        <w:rPr>
          <w:spacing w:val="-4"/>
        </w:rPr>
        <w:t> </w:t>
      </w:r>
      <w:r>
        <w:rPr/>
        <w:t>Threat</w:t>
      </w:r>
      <w:r>
        <w:rPr>
          <w:spacing w:val="-2"/>
        </w:rPr>
        <w:t> </w:t>
      </w:r>
      <w:r>
        <w:rPr/>
        <w:t>Index</w:t>
      </w:r>
      <w:r>
        <w:rPr>
          <w:spacing w:val="-4"/>
        </w:rPr>
        <w:t> </w:t>
      </w:r>
      <w:r>
        <w:rPr/>
        <w:t>score</w:t>
      </w:r>
      <w:r>
        <w:rPr>
          <w:spacing w:val="-2"/>
        </w:rPr>
        <w:t> </w:t>
      </w:r>
      <w:r>
        <w:rPr/>
        <w:t>is supported by a transparent, factor-level evidence breakdown.</w:t>
      </w:r>
    </w:p>
    <w:p>
      <w:pPr>
        <w:pStyle w:val="Heading1"/>
        <w:spacing w:before="121"/>
      </w:pPr>
      <w:r>
        <w:rPr/>
        <w:t>Technical</w:t>
      </w:r>
      <w:r>
        <w:rPr>
          <w:spacing w:val="-7"/>
        </w:rPr>
        <w:t> </w:t>
      </w:r>
      <w:r>
        <w:rPr>
          <w:spacing w:val="-2"/>
        </w:rPr>
        <w:t>Innovations</w:t>
      </w:r>
    </w:p>
    <w:p>
      <w:pPr>
        <w:pStyle w:val="ListParagraph"/>
        <w:numPr>
          <w:ilvl w:val="0"/>
          <w:numId w:val="21"/>
        </w:numPr>
        <w:tabs>
          <w:tab w:pos="743" w:val="left" w:leader="none"/>
        </w:tabs>
        <w:spacing w:line="240" w:lineRule="auto" w:before="159" w:after="0"/>
        <w:ind w:left="743" w:right="0" w:hanging="360"/>
        <w:jc w:val="left"/>
        <w:rPr>
          <w:rFonts w:ascii="Symbol" w:hAnsi="Symbol"/>
          <w:sz w:val="20"/>
        </w:rPr>
      </w:pPr>
      <w:r>
        <w:rPr>
          <w:sz w:val="22"/>
        </w:rPr>
        <w:t>Multi-Dimensional</w:t>
      </w:r>
      <w:r>
        <w:rPr>
          <w:spacing w:val="-8"/>
          <w:sz w:val="22"/>
        </w:rPr>
        <w:t> </w:t>
      </w:r>
      <w:r>
        <w:rPr>
          <w:sz w:val="22"/>
        </w:rPr>
        <w:t>Threat</w:t>
      </w:r>
      <w:r>
        <w:rPr>
          <w:spacing w:val="-6"/>
          <w:sz w:val="22"/>
        </w:rPr>
        <w:t> </w:t>
      </w:r>
      <w:r>
        <w:rPr>
          <w:spacing w:val="-2"/>
          <w:sz w:val="22"/>
        </w:rPr>
        <w:t>Index</w:t>
      </w:r>
    </w:p>
    <w:p>
      <w:pPr>
        <w:pStyle w:val="ListParagraph"/>
        <w:numPr>
          <w:ilvl w:val="0"/>
          <w:numId w:val="21"/>
        </w:numPr>
        <w:tabs>
          <w:tab w:pos="743" w:val="left" w:leader="none"/>
        </w:tabs>
        <w:spacing w:line="240" w:lineRule="auto" w:before="163" w:after="0"/>
        <w:ind w:left="743" w:right="0" w:hanging="360"/>
        <w:jc w:val="left"/>
        <w:rPr>
          <w:rFonts w:ascii="Symbol" w:hAnsi="Symbol"/>
          <w:sz w:val="20"/>
        </w:rPr>
      </w:pPr>
      <w:r>
        <w:rPr>
          <w:sz w:val="22"/>
        </w:rPr>
        <w:t>Evidence-Based</w:t>
      </w:r>
      <w:r>
        <w:rPr>
          <w:spacing w:val="-9"/>
          <w:sz w:val="22"/>
        </w:rPr>
        <w:t> </w:t>
      </w:r>
      <w:r>
        <w:rPr>
          <w:spacing w:val="-2"/>
          <w:sz w:val="22"/>
        </w:rPr>
        <w:t>Scoring</w:t>
      </w:r>
    </w:p>
    <w:p>
      <w:pPr>
        <w:pStyle w:val="ListParagraph"/>
        <w:numPr>
          <w:ilvl w:val="0"/>
          <w:numId w:val="21"/>
        </w:numPr>
        <w:tabs>
          <w:tab w:pos="743" w:val="left" w:leader="none"/>
        </w:tabs>
        <w:spacing w:line="240" w:lineRule="auto" w:before="164" w:after="0"/>
        <w:ind w:left="743" w:right="0" w:hanging="360"/>
        <w:jc w:val="left"/>
        <w:rPr>
          <w:rFonts w:ascii="Symbol" w:hAnsi="Symbol"/>
          <w:sz w:val="20"/>
        </w:rPr>
      </w:pPr>
      <w:r>
        <w:rPr>
          <w:sz w:val="22"/>
        </w:rPr>
        <w:t>Confidence-Based</w:t>
      </w:r>
      <w:r>
        <w:rPr>
          <w:spacing w:val="-12"/>
          <w:sz w:val="22"/>
        </w:rPr>
        <w:t> </w:t>
      </w:r>
      <w:r>
        <w:rPr>
          <w:spacing w:val="-2"/>
          <w:sz w:val="22"/>
        </w:rPr>
        <w:t>Assessment</w:t>
      </w:r>
    </w:p>
    <w:p>
      <w:pPr>
        <w:pStyle w:val="ListParagraph"/>
        <w:numPr>
          <w:ilvl w:val="0"/>
          <w:numId w:val="21"/>
        </w:numPr>
        <w:tabs>
          <w:tab w:pos="743" w:val="left" w:leader="none"/>
        </w:tabs>
        <w:spacing w:line="240" w:lineRule="auto" w:before="161" w:after="0"/>
        <w:ind w:left="743" w:right="0" w:hanging="360"/>
        <w:jc w:val="left"/>
        <w:rPr>
          <w:rFonts w:ascii="Symbol" w:hAnsi="Symbol"/>
          <w:sz w:val="20"/>
        </w:rPr>
      </w:pPr>
      <w:r>
        <w:rPr>
          <w:sz w:val="22"/>
        </w:rPr>
        <w:t>Transparent</w:t>
      </w:r>
      <w:r>
        <w:rPr>
          <w:spacing w:val="-4"/>
          <w:sz w:val="22"/>
        </w:rPr>
        <w:t> </w:t>
      </w:r>
      <w:r>
        <w:rPr>
          <w:sz w:val="22"/>
        </w:rPr>
        <w:t>Risk</w:t>
      </w:r>
      <w:r>
        <w:rPr>
          <w:spacing w:val="-4"/>
          <w:sz w:val="22"/>
        </w:rPr>
        <w:t> </w:t>
      </w:r>
      <w:r>
        <w:rPr>
          <w:spacing w:val="-2"/>
          <w:sz w:val="22"/>
        </w:rPr>
        <w:t>Attribution</w:t>
      </w:r>
    </w:p>
    <w:p>
      <w:pPr>
        <w:pStyle w:val="ListParagraph"/>
        <w:numPr>
          <w:ilvl w:val="0"/>
          <w:numId w:val="21"/>
        </w:numPr>
        <w:tabs>
          <w:tab w:pos="743" w:val="left" w:leader="none"/>
        </w:tabs>
        <w:spacing w:line="240" w:lineRule="auto" w:before="163" w:after="0"/>
        <w:ind w:left="743" w:right="0" w:hanging="360"/>
        <w:jc w:val="left"/>
        <w:rPr>
          <w:rFonts w:ascii="Symbol" w:hAnsi="Symbol"/>
          <w:sz w:val="20"/>
        </w:rPr>
      </w:pPr>
      <w:r>
        <w:rPr>
          <w:sz w:val="22"/>
        </w:rPr>
        <w:t>Auditable</w:t>
      </w:r>
      <w:r>
        <w:rPr>
          <w:spacing w:val="-8"/>
          <w:sz w:val="22"/>
        </w:rPr>
        <w:t> </w:t>
      </w:r>
      <w:r>
        <w:rPr>
          <w:sz w:val="22"/>
        </w:rPr>
        <w:t>Escalation</w:t>
      </w:r>
      <w:r>
        <w:rPr>
          <w:spacing w:val="-7"/>
          <w:sz w:val="22"/>
        </w:rPr>
        <w:t> </w:t>
      </w:r>
      <w:r>
        <w:rPr>
          <w:spacing w:val="-4"/>
          <w:sz w:val="22"/>
        </w:rPr>
        <w:t>Logic</w:t>
      </w:r>
    </w:p>
    <w:p>
      <w:pPr>
        <w:pStyle w:val="Heading1"/>
        <w:spacing w:before="162"/>
      </w:pPr>
      <w:r>
        <w:rPr/>
        <w:t>Strategic</w:t>
      </w:r>
      <w:r>
        <w:rPr>
          <w:spacing w:val="-8"/>
        </w:rPr>
        <w:t> </w:t>
      </w:r>
      <w:r>
        <w:rPr>
          <w:spacing w:val="-2"/>
        </w:rPr>
        <w:t>Value</w:t>
      </w:r>
    </w:p>
    <w:p>
      <w:pPr>
        <w:pStyle w:val="BodyText"/>
        <w:spacing w:line="276" w:lineRule="auto"/>
        <w:ind w:left="23" w:right="1037"/>
      </w:pPr>
      <w:r>
        <w:rPr/>
        <w:t>Eliminates</w:t>
      </w:r>
      <w:r>
        <w:rPr>
          <w:spacing w:val="-3"/>
        </w:rPr>
        <w:t> </w:t>
      </w:r>
      <w:r>
        <w:rPr/>
        <w:t>black-box</w:t>
      </w:r>
      <w:r>
        <w:rPr>
          <w:spacing w:val="-3"/>
        </w:rPr>
        <w:t> </w:t>
      </w:r>
      <w:r>
        <w:rPr/>
        <w:t>decision</w:t>
      </w:r>
      <w:r>
        <w:rPr>
          <w:spacing w:val="-6"/>
        </w:rPr>
        <w:t> </w:t>
      </w:r>
      <w:r>
        <w:rPr/>
        <w:t>making</w:t>
      </w:r>
      <w:r>
        <w:rPr>
          <w:spacing w:val="-4"/>
        </w:rPr>
        <w:t> </w:t>
      </w:r>
      <w:r>
        <w:rPr/>
        <w:t>and</w:t>
      </w:r>
      <w:r>
        <w:rPr>
          <w:spacing w:val="-5"/>
        </w:rPr>
        <w:t> </w:t>
      </w:r>
      <w:r>
        <w:rPr/>
        <w:t>enables</w:t>
      </w:r>
      <w:r>
        <w:rPr>
          <w:spacing w:val="-3"/>
        </w:rPr>
        <w:t> </w:t>
      </w:r>
      <w:r>
        <w:rPr/>
        <w:t>confident,</w:t>
      </w:r>
      <w:r>
        <w:rPr>
          <w:spacing w:val="-3"/>
        </w:rPr>
        <w:t> </w:t>
      </w:r>
      <w:r>
        <w:rPr/>
        <w:t>defensible,</w:t>
      </w:r>
      <w:r>
        <w:rPr>
          <w:spacing w:val="-3"/>
        </w:rPr>
        <w:t> </w:t>
      </w:r>
      <w:r>
        <w:rPr/>
        <w:t>and</w:t>
      </w:r>
      <w:r>
        <w:rPr>
          <w:spacing w:val="-5"/>
        </w:rPr>
        <w:t> </w:t>
      </w:r>
      <w:r>
        <w:rPr/>
        <w:t>regulator-ready escalation decisions.</w:t>
      </w:r>
    </w:p>
    <w:p>
      <w:pPr>
        <w:pStyle w:val="ListParagraph"/>
        <w:numPr>
          <w:ilvl w:val="1"/>
          <w:numId w:val="8"/>
        </w:numPr>
        <w:tabs>
          <w:tab w:pos="404" w:val="left" w:leader="none"/>
        </w:tabs>
        <w:spacing w:line="240" w:lineRule="auto" w:before="119" w:after="0"/>
        <w:ind w:left="404" w:right="0" w:hanging="331"/>
        <w:jc w:val="left"/>
        <w:rPr>
          <w:b/>
          <w:sz w:val="22"/>
        </w:rPr>
      </w:pPr>
      <w:r>
        <w:rPr>
          <w:i/>
          <w:sz w:val="22"/>
        </w:rPr>
        <w:t>Cross-Layer</w:t>
      </w:r>
      <w:r>
        <w:rPr>
          <w:i/>
          <w:spacing w:val="-9"/>
          <w:sz w:val="22"/>
        </w:rPr>
        <w:t> </w:t>
      </w:r>
      <w:r>
        <w:rPr>
          <w:i/>
          <w:sz w:val="22"/>
        </w:rPr>
        <w:t>Signal</w:t>
      </w:r>
      <w:r>
        <w:rPr>
          <w:i/>
          <w:spacing w:val="-7"/>
          <w:sz w:val="22"/>
        </w:rPr>
        <w:t> </w:t>
      </w:r>
      <w:r>
        <w:rPr>
          <w:i/>
          <w:sz w:val="22"/>
        </w:rPr>
        <w:t>Fusion</w:t>
      </w:r>
      <w:r>
        <w:rPr>
          <w:i/>
          <w:spacing w:val="-7"/>
          <w:sz w:val="22"/>
        </w:rPr>
        <w:t> </w:t>
      </w:r>
      <w:r>
        <w:rPr>
          <w:i/>
          <w:spacing w:val="-2"/>
          <w:sz w:val="22"/>
        </w:rPr>
        <w:t>Framework</w:t>
      </w:r>
    </w:p>
    <w:p>
      <w:pPr>
        <w:pStyle w:val="BodyText"/>
        <w:spacing w:line="276" w:lineRule="auto"/>
        <w:ind w:left="23" w:right="1037"/>
      </w:pPr>
      <w:r>
        <w:rPr/>
        <w:t>Traditional</w:t>
      </w:r>
      <w:r>
        <w:rPr>
          <w:spacing w:val="-3"/>
        </w:rPr>
        <w:t> </w:t>
      </w:r>
      <w:r>
        <w:rPr/>
        <w:t>security</w:t>
      </w:r>
      <w:r>
        <w:rPr>
          <w:spacing w:val="-3"/>
        </w:rPr>
        <w:t> </w:t>
      </w:r>
      <w:r>
        <w:rPr/>
        <w:t>tools</w:t>
      </w:r>
      <w:r>
        <w:rPr>
          <w:spacing w:val="-3"/>
        </w:rPr>
        <w:t> </w:t>
      </w:r>
      <w:r>
        <w:rPr/>
        <w:t>evaluate</w:t>
      </w:r>
      <w:r>
        <w:rPr>
          <w:spacing w:val="-5"/>
        </w:rPr>
        <w:t> </w:t>
      </w:r>
      <w:r>
        <w:rPr/>
        <w:t>static</w:t>
      </w:r>
      <w:r>
        <w:rPr>
          <w:spacing w:val="-3"/>
        </w:rPr>
        <w:t> </w:t>
      </w:r>
      <w:r>
        <w:rPr/>
        <w:t>analysis,</w:t>
      </w:r>
      <w:r>
        <w:rPr>
          <w:spacing w:val="-3"/>
        </w:rPr>
        <w:t> </w:t>
      </w:r>
      <w:r>
        <w:rPr/>
        <w:t>dynamic</w:t>
      </w:r>
      <w:r>
        <w:rPr>
          <w:spacing w:val="-3"/>
        </w:rPr>
        <w:t> </w:t>
      </w:r>
      <w:r>
        <w:rPr/>
        <w:t>analysis,</w:t>
      </w:r>
      <w:r>
        <w:rPr>
          <w:spacing w:val="-5"/>
        </w:rPr>
        <w:t> </w:t>
      </w:r>
      <w:r>
        <w:rPr/>
        <w:t>and</w:t>
      </w:r>
      <w:r>
        <w:rPr>
          <w:spacing w:val="-4"/>
        </w:rPr>
        <w:t> </w:t>
      </w:r>
      <w:r>
        <w:rPr/>
        <w:t>threat</w:t>
      </w:r>
      <w:r>
        <w:rPr>
          <w:spacing w:val="-5"/>
        </w:rPr>
        <w:t> </w:t>
      </w:r>
      <w:r>
        <w:rPr/>
        <w:t>intelligence </w:t>
      </w:r>
      <w:r>
        <w:rPr>
          <w:spacing w:val="-2"/>
        </w:rPr>
        <w:t>independently.</w:t>
      </w:r>
    </w:p>
    <w:p>
      <w:pPr>
        <w:pStyle w:val="BodyText"/>
        <w:spacing w:before="122"/>
        <w:ind w:left="23"/>
      </w:pPr>
      <w:r>
        <w:rPr/>
        <w:t>The</w:t>
      </w:r>
      <w:r>
        <w:rPr>
          <w:spacing w:val="-6"/>
        </w:rPr>
        <w:t> </w:t>
      </w:r>
      <w:r>
        <w:rPr/>
        <w:t>platform</w:t>
      </w:r>
      <w:r>
        <w:rPr>
          <w:spacing w:val="-6"/>
        </w:rPr>
        <w:t> </w:t>
      </w:r>
      <w:r>
        <w:rPr/>
        <w:t>correlates</w:t>
      </w:r>
      <w:r>
        <w:rPr>
          <w:spacing w:val="-3"/>
        </w:rPr>
        <w:t> </w:t>
      </w:r>
      <w:r>
        <w:rPr/>
        <w:t>findings</w:t>
      </w:r>
      <w:r>
        <w:rPr>
          <w:spacing w:val="-4"/>
        </w:rPr>
        <w:t> </w:t>
      </w:r>
      <w:r>
        <w:rPr/>
        <w:t>from</w:t>
      </w:r>
      <w:r>
        <w:rPr>
          <w:spacing w:val="-6"/>
        </w:rPr>
        <w:t> </w:t>
      </w:r>
      <w:r>
        <w:rPr/>
        <w:t>all</w:t>
      </w:r>
      <w:r>
        <w:rPr>
          <w:spacing w:val="-3"/>
        </w:rPr>
        <w:t> </w:t>
      </w:r>
      <w:r>
        <w:rPr/>
        <w:t>analytical</w:t>
      </w:r>
      <w:r>
        <w:rPr>
          <w:spacing w:val="-4"/>
        </w:rPr>
        <w:t> </w:t>
      </w:r>
      <w:r>
        <w:rPr/>
        <w:t>layers</w:t>
      </w:r>
      <w:r>
        <w:rPr>
          <w:spacing w:val="-4"/>
        </w:rPr>
        <w:t> </w:t>
      </w:r>
      <w:r>
        <w:rPr/>
        <w:t>to</w:t>
      </w:r>
      <w:r>
        <w:rPr>
          <w:spacing w:val="-3"/>
        </w:rPr>
        <w:t> </w:t>
      </w:r>
      <w:r>
        <w:rPr/>
        <w:t>generate</w:t>
      </w:r>
      <w:r>
        <w:rPr>
          <w:spacing w:val="-6"/>
        </w:rPr>
        <w:t> </w:t>
      </w:r>
      <w:r>
        <w:rPr/>
        <w:t>a</w:t>
      </w:r>
      <w:r>
        <w:rPr>
          <w:spacing w:val="-4"/>
        </w:rPr>
        <w:t> </w:t>
      </w:r>
      <w:r>
        <w:rPr/>
        <w:t>unified</w:t>
      </w:r>
      <w:r>
        <w:rPr>
          <w:spacing w:val="-4"/>
        </w:rPr>
        <w:t> </w:t>
      </w:r>
      <w:r>
        <w:rPr/>
        <w:t>threat</w:t>
      </w:r>
      <w:r>
        <w:rPr>
          <w:spacing w:val="-3"/>
        </w:rPr>
        <w:t> </w:t>
      </w:r>
      <w:r>
        <w:rPr>
          <w:spacing w:val="-2"/>
        </w:rPr>
        <w:t>assessment.</w:t>
      </w:r>
    </w:p>
    <w:p>
      <w:pPr>
        <w:pStyle w:val="BodyText"/>
        <w:spacing w:after="0"/>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Heading1"/>
        <w:spacing w:before="41"/>
      </w:pPr>
      <w:r>
        <w:rPr/>
        <w:t>Technical</w:t>
      </w:r>
      <w:r>
        <w:rPr>
          <w:spacing w:val="-7"/>
        </w:rPr>
        <w:t> </w:t>
      </w:r>
      <w:r>
        <w:rPr>
          <w:spacing w:val="-2"/>
        </w:rPr>
        <w:t>Innovations</w:t>
      </w:r>
    </w:p>
    <w:p>
      <w:pPr>
        <w:pStyle w:val="ListParagraph"/>
        <w:numPr>
          <w:ilvl w:val="0"/>
          <w:numId w:val="22"/>
        </w:numPr>
        <w:tabs>
          <w:tab w:pos="743" w:val="left" w:leader="none"/>
        </w:tabs>
        <w:spacing w:line="240" w:lineRule="auto" w:before="161" w:after="0"/>
        <w:ind w:left="743" w:right="0" w:hanging="360"/>
        <w:jc w:val="left"/>
        <w:rPr>
          <w:rFonts w:ascii="Symbol" w:hAnsi="Symbol"/>
          <w:sz w:val="20"/>
        </w:rPr>
      </w:pPr>
      <w:r>
        <w:rPr>
          <w:sz w:val="22"/>
        </w:rPr>
        <w:t>Multi-Layer</w:t>
      </w:r>
      <w:r>
        <w:rPr>
          <w:spacing w:val="-8"/>
          <w:sz w:val="22"/>
        </w:rPr>
        <w:t> </w:t>
      </w:r>
      <w:r>
        <w:rPr>
          <w:sz w:val="22"/>
        </w:rPr>
        <w:t>Evidence</w:t>
      </w:r>
      <w:r>
        <w:rPr>
          <w:spacing w:val="-5"/>
          <w:sz w:val="22"/>
        </w:rPr>
        <w:t> </w:t>
      </w:r>
      <w:r>
        <w:rPr>
          <w:spacing w:val="-2"/>
          <w:sz w:val="22"/>
        </w:rPr>
        <w:t>Correlation</w:t>
      </w:r>
    </w:p>
    <w:p>
      <w:pPr>
        <w:pStyle w:val="ListParagraph"/>
        <w:numPr>
          <w:ilvl w:val="0"/>
          <w:numId w:val="22"/>
        </w:numPr>
        <w:tabs>
          <w:tab w:pos="743" w:val="left" w:leader="none"/>
        </w:tabs>
        <w:spacing w:line="240" w:lineRule="auto" w:before="161" w:after="0"/>
        <w:ind w:left="743" w:right="0" w:hanging="360"/>
        <w:jc w:val="left"/>
        <w:rPr>
          <w:rFonts w:ascii="Symbol" w:hAnsi="Symbol"/>
          <w:sz w:val="20"/>
        </w:rPr>
      </w:pPr>
      <w:r>
        <w:rPr>
          <w:sz w:val="22"/>
        </w:rPr>
        <w:t>Context-Aware</w:t>
      </w:r>
      <w:r>
        <w:rPr>
          <w:spacing w:val="-6"/>
          <w:sz w:val="22"/>
        </w:rPr>
        <w:t> </w:t>
      </w:r>
      <w:r>
        <w:rPr>
          <w:sz w:val="22"/>
        </w:rPr>
        <w:t>Threat</w:t>
      </w:r>
      <w:r>
        <w:rPr>
          <w:spacing w:val="-5"/>
          <w:sz w:val="22"/>
        </w:rPr>
        <w:t> </w:t>
      </w:r>
      <w:r>
        <w:rPr>
          <w:spacing w:val="-2"/>
          <w:sz w:val="22"/>
        </w:rPr>
        <w:t>Validation</w:t>
      </w:r>
    </w:p>
    <w:p>
      <w:pPr>
        <w:pStyle w:val="ListParagraph"/>
        <w:numPr>
          <w:ilvl w:val="0"/>
          <w:numId w:val="22"/>
        </w:numPr>
        <w:tabs>
          <w:tab w:pos="743" w:val="left" w:leader="none"/>
        </w:tabs>
        <w:spacing w:line="240" w:lineRule="auto" w:before="164" w:after="0"/>
        <w:ind w:left="743" w:right="0" w:hanging="360"/>
        <w:jc w:val="left"/>
        <w:rPr>
          <w:rFonts w:ascii="Symbol" w:hAnsi="Symbol"/>
          <w:sz w:val="20"/>
        </w:rPr>
      </w:pPr>
      <w:r>
        <w:rPr>
          <w:sz w:val="22"/>
        </w:rPr>
        <w:t>Behavioral</w:t>
      </w:r>
      <w:r>
        <w:rPr>
          <w:spacing w:val="-6"/>
          <w:sz w:val="22"/>
        </w:rPr>
        <w:t> </w:t>
      </w:r>
      <w:r>
        <w:rPr>
          <w:sz w:val="22"/>
        </w:rPr>
        <w:t>Confidence</w:t>
      </w:r>
      <w:r>
        <w:rPr>
          <w:spacing w:val="-6"/>
          <w:sz w:val="22"/>
        </w:rPr>
        <w:t> </w:t>
      </w:r>
      <w:r>
        <w:rPr>
          <w:spacing w:val="-2"/>
          <w:sz w:val="22"/>
        </w:rPr>
        <w:t>Amplification</w:t>
      </w:r>
    </w:p>
    <w:p>
      <w:pPr>
        <w:pStyle w:val="ListParagraph"/>
        <w:numPr>
          <w:ilvl w:val="0"/>
          <w:numId w:val="22"/>
        </w:numPr>
        <w:tabs>
          <w:tab w:pos="743" w:val="left" w:leader="none"/>
        </w:tabs>
        <w:spacing w:line="240" w:lineRule="auto" w:before="163" w:after="0"/>
        <w:ind w:left="743" w:right="0" w:hanging="360"/>
        <w:jc w:val="left"/>
        <w:rPr>
          <w:rFonts w:ascii="Symbol" w:hAnsi="Symbol"/>
          <w:sz w:val="20"/>
        </w:rPr>
      </w:pPr>
      <w:r>
        <w:rPr>
          <w:sz w:val="22"/>
        </w:rPr>
        <w:t>Automated</w:t>
      </w:r>
      <w:r>
        <w:rPr>
          <w:spacing w:val="-8"/>
          <w:sz w:val="22"/>
        </w:rPr>
        <w:t> </w:t>
      </w:r>
      <w:r>
        <w:rPr>
          <w:sz w:val="22"/>
        </w:rPr>
        <w:t>Pattern</w:t>
      </w:r>
      <w:r>
        <w:rPr>
          <w:spacing w:val="-5"/>
          <w:sz w:val="22"/>
        </w:rPr>
        <w:t> </w:t>
      </w:r>
      <w:r>
        <w:rPr>
          <w:spacing w:val="-2"/>
          <w:sz w:val="22"/>
        </w:rPr>
        <w:t>Recognition</w:t>
      </w:r>
    </w:p>
    <w:p>
      <w:pPr>
        <w:pStyle w:val="ListParagraph"/>
        <w:numPr>
          <w:ilvl w:val="0"/>
          <w:numId w:val="22"/>
        </w:numPr>
        <w:tabs>
          <w:tab w:pos="743" w:val="left" w:leader="none"/>
        </w:tabs>
        <w:spacing w:line="240" w:lineRule="auto" w:before="161" w:after="0"/>
        <w:ind w:left="743" w:right="0" w:hanging="360"/>
        <w:jc w:val="left"/>
        <w:rPr>
          <w:rFonts w:ascii="Symbol" w:hAnsi="Symbol"/>
          <w:sz w:val="20"/>
        </w:rPr>
      </w:pPr>
      <w:r>
        <w:rPr>
          <w:sz w:val="22"/>
        </w:rPr>
        <w:t>False</w:t>
      </w:r>
      <w:r>
        <w:rPr>
          <w:spacing w:val="-5"/>
          <w:sz w:val="22"/>
        </w:rPr>
        <w:t> </w:t>
      </w:r>
      <w:r>
        <w:rPr>
          <w:sz w:val="22"/>
        </w:rPr>
        <w:t>Positive</w:t>
      </w:r>
      <w:r>
        <w:rPr>
          <w:spacing w:val="-5"/>
          <w:sz w:val="22"/>
        </w:rPr>
        <w:t> </w:t>
      </w:r>
      <w:r>
        <w:rPr>
          <w:sz w:val="22"/>
        </w:rPr>
        <w:t>Reduction</w:t>
      </w:r>
      <w:r>
        <w:rPr>
          <w:spacing w:val="-5"/>
          <w:sz w:val="22"/>
        </w:rPr>
        <w:t> </w:t>
      </w:r>
      <w:r>
        <w:rPr>
          <w:spacing w:val="-2"/>
          <w:sz w:val="22"/>
        </w:rPr>
        <w:t>Mechanisms</w:t>
      </w:r>
    </w:p>
    <w:p>
      <w:pPr>
        <w:pStyle w:val="Heading1"/>
        <w:spacing w:before="163"/>
      </w:pPr>
      <w:r>
        <w:rPr/>
        <w:t>Strategic</w:t>
      </w:r>
      <w:r>
        <w:rPr>
          <w:spacing w:val="-8"/>
        </w:rPr>
        <w:t> </w:t>
      </w:r>
      <w:r>
        <w:rPr>
          <w:spacing w:val="-2"/>
        </w:rPr>
        <w:t>Value</w:t>
      </w:r>
    </w:p>
    <w:p>
      <w:pPr>
        <w:pStyle w:val="BodyText"/>
        <w:spacing w:before="159"/>
        <w:ind w:left="23"/>
      </w:pPr>
      <w:r>
        <w:rPr/>
        <w:t>Improves</w:t>
      </w:r>
      <w:r>
        <w:rPr>
          <w:spacing w:val="-9"/>
        </w:rPr>
        <w:t> </w:t>
      </w:r>
      <w:r>
        <w:rPr/>
        <w:t>detection</w:t>
      </w:r>
      <w:r>
        <w:rPr>
          <w:spacing w:val="-6"/>
        </w:rPr>
        <w:t> </w:t>
      </w:r>
      <w:r>
        <w:rPr/>
        <w:t>accuracy</w:t>
      </w:r>
      <w:r>
        <w:rPr>
          <w:spacing w:val="-5"/>
        </w:rPr>
        <w:t> </w:t>
      </w:r>
      <w:r>
        <w:rPr/>
        <w:t>and</w:t>
      </w:r>
      <w:r>
        <w:rPr>
          <w:spacing w:val="-7"/>
        </w:rPr>
        <w:t> </w:t>
      </w:r>
      <w:r>
        <w:rPr/>
        <w:t>uncovers</w:t>
      </w:r>
      <w:r>
        <w:rPr>
          <w:spacing w:val="-4"/>
        </w:rPr>
        <w:t> </w:t>
      </w:r>
      <w:r>
        <w:rPr/>
        <w:t>threats</w:t>
      </w:r>
      <w:r>
        <w:rPr>
          <w:spacing w:val="-7"/>
        </w:rPr>
        <w:t> </w:t>
      </w:r>
      <w:r>
        <w:rPr/>
        <w:t>that</w:t>
      </w:r>
      <w:r>
        <w:rPr>
          <w:spacing w:val="-5"/>
        </w:rPr>
        <w:t> </w:t>
      </w:r>
      <w:r>
        <w:rPr/>
        <w:t>single-layer</w:t>
      </w:r>
      <w:r>
        <w:rPr>
          <w:spacing w:val="-5"/>
        </w:rPr>
        <w:t> </w:t>
      </w:r>
      <w:r>
        <w:rPr/>
        <w:t>tools</w:t>
      </w:r>
      <w:r>
        <w:rPr>
          <w:spacing w:val="-5"/>
        </w:rPr>
        <w:t> </w:t>
      </w:r>
      <w:r>
        <w:rPr/>
        <w:t>frequently</w:t>
      </w:r>
      <w:r>
        <w:rPr>
          <w:spacing w:val="-6"/>
        </w:rPr>
        <w:t> </w:t>
      </w:r>
      <w:r>
        <w:rPr>
          <w:spacing w:val="-2"/>
        </w:rPr>
        <w:t>miss.</w:t>
      </w:r>
    </w:p>
    <w:p>
      <w:pPr>
        <w:pStyle w:val="ListParagraph"/>
        <w:numPr>
          <w:ilvl w:val="1"/>
          <w:numId w:val="8"/>
        </w:numPr>
        <w:tabs>
          <w:tab w:pos="402" w:val="left" w:leader="none"/>
        </w:tabs>
        <w:spacing w:line="240" w:lineRule="auto" w:before="161" w:after="0"/>
        <w:ind w:left="402" w:right="0" w:hanging="329"/>
        <w:jc w:val="left"/>
        <w:rPr>
          <w:b/>
          <w:sz w:val="22"/>
        </w:rPr>
      </w:pPr>
      <w:r>
        <w:rPr>
          <w:i/>
          <w:sz w:val="22"/>
        </w:rPr>
        <w:t>Multi-Lingual</w:t>
      </w:r>
      <w:r>
        <w:rPr>
          <w:i/>
          <w:spacing w:val="-8"/>
          <w:sz w:val="22"/>
        </w:rPr>
        <w:t> </w:t>
      </w:r>
      <w:r>
        <w:rPr>
          <w:i/>
          <w:sz w:val="22"/>
        </w:rPr>
        <w:t>AI</w:t>
      </w:r>
      <w:r>
        <w:rPr>
          <w:i/>
          <w:spacing w:val="-8"/>
          <w:sz w:val="22"/>
        </w:rPr>
        <w:t> </w:t>
      </w:r>
      <w:r>
        <w:rPr>
          <w:i/>
          <w:sz w:val="22"/>
        </w:rPr>
        <w:t>Investigation</w:t>
      </w:r>
      <w:r>
        <w:rPr>
          <w:i/>
          <w:spacing w:val="-7"/>
          <w:sz w:val="22"/>
        </w:rPr>
        <w:t> </w:t>
      </w:r>
      <w:r>
        <w:rPr>
          <w:i/>
          <w:spacing w:val="-2"/>
          <w:sz w:val="22"/>
        </w:rPr>
        <w:t>Reports</w:t>
      </w:r>
    </w:p>
    <w:p>
      <w:pPr>
        <w:pStyle w:val="BodyText"/>
        <w:spacing w:before="162"/>
        <w:ind w:left="23"/>
      </w:pPr>
      <w:r>
        <w:rPr/>
        <w:t>Cybersecurity</w:t>
      </w:r>
      <w:r>
        <w:rPr>
          <w:spacing w:val="-9"/>
        </w:rPr>
        <w:t> </w:t>
      </w:r>
      <w:r>
        <w:rPr/>
        <w:t>reporting</w:t>
      </w:r>
      <w:r>
        <w:rPr>
          <w:spacing w:val="-6"/>
        </w:rPr>
        <w:t> </w:t>
      </w:r>
      <w:r>
        <w:rPr/>
        <w:t>remains</w:t>
      </w:r>
      <w:r>
        <w:rPr>
          <w:spacing w:val="-4"/>
        </w:rPr>
        <w:t> </w:t>
      </w:r>
      <w:r>
        <w:rPr/>
        <w:t>inaccessible</w:t>
      </w:r>
      <w:r>
        <w:rPr>
          <w:spacing w:val="-7"/>
        </w:rPr>
        <w:t> </w:t>
      </w:r>
      <w:r>
        <w:rPr/>
        <w:t>to</w:t>
      </w:r>
      <w:r>
        <w:rPr>
          <w:spacing w:val="-7"/>
        </w:rPr>
        <w:t> </w:t>
      </w:r>
      <w:r>
        <w:rPr/>
        <w:t>many</w:t>
      </w:r>
      <w:r>
        <w:rPr>
          <w:spacing w:val="-7"/>
        </w:rPr>
        <w:t> </w:t>
      </w:r>
      <w:r>
        <w:rPr/>
        <w:t>stakeholders</w:t>
      </w:r>
      <w:r>
        <w:rPr>
          <w:spacing w:val="-7"/>
        </w:rPr>
        <w:t> </w:t>
      </w:r>
      <w:r>
        <w:rPr/>
        <w:t>due</w:t>
      </w:r>
      <w:r>
        <w:rPr>
          <w:spacing w:val="-5"/>
        </w:rPr>
        <w:t> </w:t>
      </w:r>
      <w:r>
        <w:rPr/>
        <w:t>to</w:t>
      </w:r>
      <w:r>
        <w:rPr>
          <w:spacing w:val="-4"/>
        </w:rPr>
        <w:t> </w:t>
      </w:r>
      <w:r>
        <w:rPr/>
        <w:t>language</w:t>
      </w:r>
      <w:r>
        <w:rPr>
          <w:spacing w:val="-4"/>
        </w:rPr>
        <w:t> </w:t>
      </w:r>
      <w:r>
        <w:rPr>
          <w:spacing w:val="-2"/>
        </w:rPr>
        <w:t>barriers.</w:t>
      </w:r>
    </w:p>
    <w:p>
      <w:pPr>
        <w:pStyle w:val="BodyText"/>
        <w:spacing w:line="276" w:lineRule="auto" w:before="158"/>
        <w:ind w:left="23" w:right="1037"/>
      </w:pPr>
      <w:r>
        <w:rPr/>
        <w:t>The</w:t>
      </w:r>
      <w:r>
        <w:rPr>
          <w:spacing w:val="-4"/>
        </w:rPr>
        <w:t> </w:t>
      </w:r>
      <w:r>
        <w:rPr/>
        <w:t>platform</w:t>
      </w:r>
      <w:r>
        <w:rPr>
          <w:spacing w:val="-6"/>
        </w:rPr>
        <w:t> </w:t>
      </w:r>
      <w:r>
        <w:rPr/>
        <w:t>automatically</w:t>
      </w:r>
      <w:r>
        <w:rPr>
          <w:spacing w:val="-6"/>
        </w:rPr>
        <w:t> </w:t>
      </w:r>
      <w:r>
        <w:rPr/>
        <w:t>generates</w:t>
      </w:r>
      <w:r>
        <w:rPr>
          <w:spacing w:val="-3"/>
        </w:rPr>
        <w:t> </w:t>
      </w:r>
      <w:r>
        <w:rPr/>
        <w:t>investigation</w:t>
      </w:r>
      <w:r>
        <w:rPr>
          <w:spacing w:val="-5"/>
        </w:rPr>
        <w:t> </w:t>
      </w:r>
      <w:r>
        <w:rPr/>
        <w:t>reports,</w:t>
      </w:r>
      <w:r>
        <w:rPr>
          <w:spacing w:val="-6"/>
        </w:rPr>
        <w:t> </w:t>
      </w:r>
      <w:r>
        <w:rPr/>
        <w:t>customer</w:t>
      </w:r>
      <w:r>
        <w:rPr>
          <w:spacing w:val="-4"/>
        </w:rPr>
        <w:t> </w:t>
      </w:r>
      <w:r>
        <w:rPr/>
        <w:t>advisories,</w:t>
      </w:r>
      <w:r>
        <w:rPr>
          <w:spacing w:val="-6"/>
        </w:rPr>
        <w:t> </w:t>
      </w:r>
      <w:r>
        <w:rPr/>
        <w:t>executive summaries, and law-enforcement briefs in multiple Indian languages.</w:t>
      </w:r>
    </w:p>
    <w:p>
      <w:pPr>
        <w:pStyle w:val="Heading1"/>
        <w:spacing w:before="122"/>
      </w:pPr>
      <w:r>
        <w:rPr/>
        <w:t>Supported</w:t>
      </w:r>
      <w:r>
        <w:rPr>
          <w:spacing w:val="-7"/>
        </w:rPr>
        <w:t> </w:t>
      </w:r>
      <w:r>
        <w:rPr>
          <w:spacing w:val="-2"/>
        </w:rPr>
        <w:t>Languages</w:t>
      </w:r>
    </w:p>
    <w:p>
      <w:pPr>
        <w:pStyle w:val="ListParagraph"/>
        <w:numPr>
          <w:ilvl w:val="0"/>
          <w:numId w:val="23"/>
        </w:numPr>
        <w:tabs>
          <w:tab w:pos="743" w:val="left" w:leader="none"/>
        </w:tabs>
        <w:spacing w:line="240" w:lineRule="auto" w:before="161" w:after="0"/>
        <w:ind w:left="743" w:right="0" w:hanging="360"/>
        <w:jc w:val="left"/>
        <w:rPr>
          <w:rFonts w:ascii="Symbol" w:hAnsi="Symbol"/>
          <w:sz w:val="20"/>
        </w:rPr>
      </w:pPr>
      <w:r>
        <w:rPr>
          <w:spacing w:val="-2"/>
          <w:sz w:val="22"/>
        </w:rPr>
        <w:t>English</w:t>
      </w:r>
    </w:p>
    <w:p>
      <w:pPr>
        <w:pStyle w:val="ListParagraph"/>
        <w:numPr>
          <w:ilvl w:val="0"/>
          <w:numId w:val="23"/>
        </w:numPr>
        <w:tabs>
          <w:tab w:pos="743" w:val="left" w:leader="none"/>
        </w:tabs>
        <w:spacing w:line="240" w:lineRule="auto" w:before="161" w:after="0"/>
        <w:ind w:left="743" w:right="0" w:hanging="360"/>
        <w:jc w:val="left"/>
        <w:rPr>
          <w:rFonts w:ascii="Symbol" w:hAnsi="Symbol"/>
          <w:sz w:val="20"/>
        </w:rPr>
      </w:pPr>
      <w:r>
        <w:rPr>
          <w:spacing w:val="-2"/>
          <w:sz w:val="22"/>
        </w:rPr>
        <w:t>Hindi</w:t>
      </w:r>
    </w:p>
    <w:p>
      <w:pPr>
        <w:pStyle w:val="ListParagraph"/>
        <w:numPr>
          <w:ilvl w:val="0"/>
          <w:numId w:val="23"/>
        </w:numPr>
        <w:tabs>
          <w:tab w:pos="743" w:val="left" w:leader="none"/>
        </w:tabs>
        <w:spacing w:line="240" w:lineRule="auto" w:before="164" w:after="0"/>
        <w:ind w:left="743" w:right="0" w:hanging="360"/>
        <w:jc w:val="left"/>
        <w:rPr>
          <w:rFonts w:ascii="Symbol" w:hAnsi="Symbol"/>
          <w:sz w:val="20"/>
        </w:rPr>
      </w:pPr>
      <w:r>
        <w:rPr>
          <w:spacing w:val="-2"/>
          <w:sz w:val="22"/>
        </w:rPr>
        <w:t>Telugu</w:t>
      </w:r>
    </w:p>
    <w:p>
      <w:pPr>
        <w:pStyle w:val="ListParagraph"/>
        <w:numPr>
          <w:ilvl w:val="0"/>
          <w:numId w:val="23"/>
        </w:numPr>
        <w:tabs>
          <w:tab w:pos="743" w:val="left" w:leader="none"/>
        </w:tabs>
        <w:spacing w:line="240" w:lineRule="auto" w:before="161" w:after="0"/>
        <w:ind w:left="743" w:right="0" w:hanging="360"/>
        <w:jc w:val="left"/>
        <w:rPr>
          <w:rFonts w:ascii="Symbol" w:hAnsi="Symbol"/>
          <w:sz w:val="20"/>
        </w:rPr>
      </w:pPr>
      <w:r>
        <w:rPr>
          <w:spacing w:val="-4"/>
          <w:sz w:val="22"/>
        </w:rPr>
        <w:t>Tamil</w:t>
      </w:r>
    </w:p>
    <w:p>
      <w:pPr>
        <w:pStyle w:val="ListParagraph"/>
        <w:numPr>
          <w:ilvl w:val="0"/>
          <w:numId w:val="23"/>
        </w:numPr>
        <w:tabs>
          <w:tab w:pos="743" w:val="left" w:leader="none"/>
        </w:tabs>
        <w:spacing w:line="240" w:lineRule="auto" w:before="163" w:after="0"/>
        <w:ind w:left="743" w:right="0" w:hanging="360"/>
        <w:jc w:val="left"/>
        <w:rPr>
          <w:rFonts w:ascii="Symbol" w:hAnsi="Symbol"/>
          <w:sz w:val="20"/>
        </w:rPr>
      </w:pPr>
      <w:r>
        <w:rPr>
          <w:spacing w:val="-2"/>
          <w:sz w:val="22"/>
        </w:rPr>
        <w:t>Kannada</w:t>
      </w:r>
    </w:p>
    <w:p>
      <w:pPr>
        <w:pStyle w:val="ListParagraph"/>
        <w:numPr>
          <w:ilvl w:val="0"/>
          <w:numId w:val="23"/>
        </w:numPr>
        <w:tabs>
          <w:tab w:pos="743" w:val="left" w:leader="none"/>
        </w:tabs>
        <w:spacing w:line="240" w:lineRule="auto" w:before="164" w:after="0"/>
        <w:ind w:left="743" w:right="0" w:hanging="360"/>
        <w:jc w:val="left"/>
        <w:rPr>
          <w:rFonts w:ascii="Symbol" w:hAnsi="Symbol"/>
          <w:sz w:val="20"/>
        </w:rPr>
      </w:pPr>
      <w:r>
        <w:rPr>
          <w:spacing w:val="-2"/>
          <w:sz w:val="22"/>
        </w:rPr>
        <w:t>Malayalam</w:t>
      </w:r>
    </w:p>
    <w:p>
      <w:pPr>
        <w:pStyle w:val="Heading1"/>
        <w:spacing w:before="161"/>
      </w:pPr>
      <w:r>
        <w:rPr/>
        <w:t>Technical</w:t>
      </w:r>
      <w:r>
        <w:rPr>
          <w:spacing w:val="-7"/>
        </w:rPr>
        <w:t> </w:t>
      </w:r>
      <w:r>
        <w:rPr>
          <w:spacing w:val="-2"/>
        </w:rPr>
        <w:t>Innovations</w:t>
      </w:r>
    </w:p>
    <w:p>
      <w:pPr>
        <w:pStyle w:val="ListParagraph"/>
        <w:numPr>
          <w:ilvl w:val="0"/>
          <w:numId w:val="23"/>
        </w:numPr>
        <w:tabs>
          <w:tab w:pos="743" w:val="left" w:leader="none"/>
        </w:tabs>
        <w:spacing w:line="240" w:lineRule="auto" w:before="161" w:after="0"/>
        <w:ind w:left="743" w:right="0" w:hanging="360"/>
        <w:jc w:val="left"/>
        <w:rPr>
          <w:rFonts w:ascii="Symbol" w:hAnsi="Symbol"/>
          <w:sz w:val="20"/>
        </w:rPr>
      </w:pPr>
      <w:r>
        <w:rPr>
          <w:sz w:val="22"/>
        </w:rPr>
        <w:t>AI-Powered</w:t>
      </w:r>
      <w:r>
        <w:rPr>
          <w:spacing w:val="-10"/>
          <w:sz w:val="22"/>
        </w:rPr>
        <w:t> </w:t>
      </w:r>
      <w:r>
        <w:rPr>
          <w:spacing w:val="-2"/>
          <w:sz w:val="22"/>
        </w:rPr>
        <w:t>Translation</w:t>
      </w:r>
    </w:p>
    <w:p>
      <w:pPr>
        <w:pStyle w:val="ListParagraph"/>
        <w:numPr>
          <w:ilvl w:val="0"/>
          <w:numId w:val="23"/>
        </w:numPr>
        <w:tabs>
          <w:tab w:pos="743" w:val="left" w:leader="none"/>
        </w:tabs>
        <w:spacing w:line="240" w:lineRule="auto" w:before="163" w:after="0"/>
        <w:ind w:left="743" w:right="0" w:hanging="360"/>
        <w:jc w:val="left"/>
        <w:rPr>
          <w:rFonts w:ascii="Symbol" w:hAnsi="Symbol"/>
          <w:sz w:val="20"/>
        </w:rPr>
      </w:pPr>
      <w:r>
        <w:rPr>
          <w:sz w:val="22"/>
        </w:rPr>
        <w:t>Context</w:t>
      </w:r>
      <w:r>
        <w:rPr>
          <w:spacing w:val="-6"/>
          <w:sz w:val="22"/>
        </w:rPr>
        <w:t> </w:t>
      </w:r>
      <w:r>
        <w:rPr>
          <w:spacing w:val="-2"/>
          <w:sz w:val="22"/>
        </w:rPr>
        <w:t>Preservation</w:t>
      </w:r>
    </w:p>
    <w:p>
      <w:pPr>
        <w:pStyle w:val="ListParagraph"/>
        <w:numPr>
          <w:ilvl w:val="0"/>
          <w:numId w:val="23"/>
        </w:numPr>
        <w:tabs>
          <w:tab w:pos="743" w:val="left" w:leader="none"/>
        </w:tabs>
        <w:spacing w:line="240" w:lineRule="auto" w:before="161" w:after="0"/>
        <w:ind w:left="743" w:right="0" w:hanging="360"/>
        <w:jc w:val="left"/>
        <w:rPr>
          <w:rFonts w:ascii="Symbol" w:hAnsi="Symbol"/>
          <w:sz w:val="20"/>
        </w:rPr>
      </w:pPr>
      <w:r>
        <w:rPr>
          <w:sz w:val="22"/>
        </w:rPr>
        <w:t>Cybersecurity</w:t>
      </w:r>
      <w:r>
        <w:rPr>
          <w:spacing w:val="-10"/>
          <w:sz w:val="22"/>
        </w:rPr>
        <w:t> </w:t>
      </w:r>
      <w:r>
        <w:rPr>
          <w:sz w:val="22"/>
        </w:rPr>
        <w:t>Terminology</w:t>
      </w:r>
      <w:r>
        <w:rPr>
          <w:spacing w:val="-10"/>
          <w:sz w:val="22"/>
        </w:rPr>
        <w:t> </w:t>
      </w:r>
      <w:r>
        <w:rPr>
          <w:spacing w:val="-2"/>
          <w:sz w:val="22"/>
        </w:rPr>
        <w:t>Adaptation</w:t>
      </w:r>
    </w:p>
    <w:p>
      <w:pPr>
        <w:pStyle w:val="ListParagraph"/>
        <w:numPr>
          <w:ilvl w:val="0"/>
          <w:numId w:val="23"/>
        </w:numPr>
        <w:tabs>
          <w:tab w:pos="743" w:val="left" w:leader="none"/>
        </w:tabs>
        <w:spacing w:line="240" w:lineRule="auto" w:before="164" w:after="0"/>
        <w:ind w:left="743" w:right="0" w:hanging="360"/>
        <w:jc w:val="left"/>
        <w:rPr>
          <w:rFonts w:ascii="Symbol" w:hAnsi="Symbol"/>
          <w:sz w:val="20"/>
        </w:rPr>
      </w:pPr>
      <w:r>
        <w:rPr>
          <w:sz w:val="22"/>
        </w:rPr>
        <w:t>Stakeholder-Specific</w:t>
      </w:r>
      <w:r>
        <w:rPr>
          <w:spacing w:val="-13"/>
          <w:sz w:val="22"/>
        </w:rPr>
        <w:t> </w:t>
      </w:r>
      <w:r>
        <w:rPr>
          <w:sz w:val="22"/>
        </w:rPr>
        <w:t>Report</w:t>
      </w:r>
      <w:r>
        <w:rPr>
          <w:spacing w:val="-10"/>
          <w:sz w:val="22"/>
        </w:rPr>
        <w:t> </w:t>
      </w:r>
      <w:r>
        <w:rPr>
          <w:spacing w:val="-2"/>
          <w:sz w:val="22"/>
        </w:rPr>
        <w:t>Generation</w:t>
      </w:r>
    </w:p>
    <w:p>
      <w:pPr>
        <w:pStyle w:val="Heading1"/>
        <w:spacing w:before="161"/>
      </w:pPr>
      <w:r>
        <w:rPr/>
        <w:t>Strategic</w:t>
      </w:r>
      <w:r>
        <w:rPr>
          <w:spacing w:val="-8"/>
        </w:rPr>
        <w:t> </w:t>
      </w:r>
      <w:r>
        <w:rPr>
          <w:spacing w:val="-2"/>
        </w:rPr>
        <w:t>Value</w:t>
      </w:r>
    </w:p>
    <w:p>
      <w:pPr>
        <w:pStyle w:val="BodyText"/>
        <w:ind w:left="23"/>
      </w:pPr>
      <w:r>
        <w:rPr/>
        <w:t>Enables</w:t>
      </w:r>
      <w:r>
        <w:rPr>
          <w:spacing w:val="-8"/>
        </w:rPr>
        <w:t> </w:t>
      </w:r>
      <w:r>
        <w:rPr/>
        <w:t>coordinated</w:t>
      </w:r>
      <w:r>
        <w:rPr>
          <w:spacing w:val="-6"/>
        </w:rPr>
        <w:t> </w:t>
      </w:r>
      <w:r>
        <w:rPr/>
        <w:t>fraud</w:t>
      </w:r>
      <w:r>
        <w:rPr>
          <w:spacing w:val="-8"/>
        </w:rPr>
        <w:t> </w:t>
      </w:r>
      <w:r>
        <w:rPr/>
        <w:t>response</w:t>
      </w:r>
      <w:r>
        <w:rPr>
          <w:spacing w:val="-7"/>
        </w:rPr>
        <w:t> </w:t>
      </w:r>
      <w:r>
        <w:rPr/>
        <w:t>across</w:t>
      </w:r>
      <w:r>
        <w:rPr>
          <w:spacing w:val="-6"/>
        </w:rPr>
        <w:t> </w:t>
      </w:r>
      <w:r>
        <w:rPr/>
        <w:t>India's</w:t>
      </w:r>
      <w:r>
        <w:rPr>
          <w:spacing w:val="-6"/>
        </w:rPr>
        <w:t> </w:t>
      </w:r>
      <w:r>
        <w:rPr/>
        <w:t>diverse</w:t>
      </w:r>
      <w:r>
        <w:rPr>
          <w:spacing w:val="-5"/>
        </w:rPr>
        <w:t> </w:t>
      </w:r>
      <w:r>
        <w:rPr/>
        <w:t>banking</w:t>
      </w:r>
      <w:r>
        <w:rPr>
          <w:spacing w:val="-8"/>
        </w:rPr>
        <w:t> </w:t>
      </w:r>
      <w:r>
        <w:rPr>
          <w:spacing w:val="-2"/>
        </w:rPr>
        <w:t>ecosystem.</w:t>
      </w:r>
    </w:p>
    <w:p>
      <w:pPr>
        <w:pStyle w:val="ListParagraph"/>
        <w:numPr>
          <w:ilvl w:val="1"/>
          <w:numId w:val="8"/>
        </w:numPr>
        <w:tabs>
          <w:tab w:pos="354" w:val="left" w:leader="none"/>
        </w:tabs>
        <w:spacing w:line="240" w:lineRule="auto" w:before="162" w:after="0"/>
        <w:ind w:left="354" w:right="0" w:hanging="331"/>
        <w:jc w:val="left"/>
        <w:rPr>
          <w:b/>
          <w:sz w:val="22"/>
        </w:rPr>
      </w:pPr>
      <w:r>
        <w:rPr>
          <w:i/>
          <w:sz w:val="22"/>
        </w:rPr>
        <w:t>Blockchain-Based</w:t>
      </w:r>
      <w:r>
        <w:rPr>
          <w:i/>
          <w:spacing w:val="-10"/>
          <w:sz w:val="22"/>
        </w:rPr>
        <w:t> </w:t>
      </w:r>
      <w:r>
        <w:rPr>
          <w:i/>
          <w:sz w:val="22"/>
        </w:rPr>
        <w:t>Evidence</w:t>
      </w:r>
      <w:r>
        <w:rPr>
          <w:i/>
          <w:spacing w:val="-9"/>
          <w:sz w:val="22"/>
        </w:rPr>
        <w:t> </w:t>
      </w:r>
      <w:r>
        <w:rPr>
          <w:i/>
          <w:sz w:val="22"/>
        </w:rPr>
        <w:t>Integrity</w:t>
      </w:r>
      <w:r>
        <w:rPr>
          <w:i/>
          <w:spacing w:val="-9"/>
          <w:sz w:val="22"/>
        </w:rPr>
        <w:t> </w:t>
      </w:r>
      <w:r>
        <w:rPr>
          <w:i/>
          <w:spacing w:val="-2"/>
          <w:sz w:val="22"/>
        </w:rPr>
        <w:t>Framework</w:t>
      </w:r>
    </w:p>
    <w:p>
      <w:pPr>
        <w:pStyle w:val="BodyText"/>
        <w:spacing w:line="276" w:lineRule="auto" w:before="158"/>
        <w:ind w:left="23" w:right="1461"/>
      </w:pPr>
      <w:r>
        <w:rPr/>
        <w:t>The</w:t>
      </w:r>
      <w:r>
        <w:rPr>
          <w:spacing w:val="-2"/>
        </w:rPr>
        <w:t> </w:t>
      </w:r>
      <w:r>
        <w:rPr/>
        <w:t>platform</w:t>
      </w:r>
      <w:r>
        <w:rPr>
          <w:spacing w:val="-4"/>
        </w:rPr>
        <w:t> </w:t>
      </w:r>
      <w:r>
        <w:rPr/>
        <w:t>establishes</w:t>
      </w:r>
      <w:r>
        <w:rPr>
          <w:spacing w:val="-1"/>
        </w:rPr>
        <w:t> </w:t>
      </w:r>
      <w:r>
        <w:rPr/>
        <w:t>a</w:t>
      </w:r>
      <w:r>
        <w:rPr>
          <w:spacing w:val="-7"/>
        </w:rPr>
        <w:t> </w:t>
      </w:r>
      <w:r>
        <w:rPr/>
        <w:t>tamper-proof</w:t>
      </w:r>
      <w:r>
        <w:rPr>
          <w:spacing w:val="-2"/>
        </w:rPr>
        <w:t> </w:t>
      </w:r>
      <w:r>
        <w:rPr/>
        <w:t>evidence</w:t>
      </w:r>
      <w:r>
        <w:rPr>
          <w:spacing w:val="-4"/>
        </w:rPr>
        <w:t> </w:t>
      </w:r>
      <w:r>
        <w:rPr/>
        <w:t>preservation</w:t>
      </w:r>
      <w:r>
        <w:rPr>
          <w:spacing w:val="-5"/>
        </w:rPr>
        <w:t> </w:t>
      </w:r>
      <w:r>
        <w:rPr/>
        <w:t>mechanism</w:t>
      </w:r>
      <w:r>
        <w:rPr>
          <w:spacing w:val="-4"/>
        </w:rPr>
        <w:t> </w:t>
      </w:r>
      <w:r>
        <w:rPr/>
        <w:t>through</w:t>
      </w:r>
      <w:r>
        <w:rPr>
          <w:spacing w:val="-3"/>
        </w:rPr>
        <w:t> </w:t>
      </w:r>
      <w:r>
        <w:rPr/>
        <w:t>blockchain-backed forensic verification.</w:t>
      </w:r>
    </w:p>
    <w:p>
      <w:pPr>
        <w:pStyle w:val="Heading1"/>
        <w:spacing w:before="122"/>
      </w:pPr>
      <w:r>
        <w:rPr/>
        <w:t>Protected</w:t>
      </w:r>
      <w:r>
        <w:rPr>
          <w:spacing w:val="-9"/>
        </w:rPr>
        <w:t> </w:t>
      </w:r>
      <w:r>
        <w:rPr>
          <w:spacing w:val="-2"/>
        </w:rPr>
        <w:t>Artefacts</w:t>
      </w:r>
    </w:p>
    <w:p>
      <w:pPr>
        <w:pStyle w:val="ListParagraph"/>
        <w:numPr>
          <w:ilvl w:val="0"/>
          <w:numId w:val="24"/>
        </w:numPr>
        <w:tabs>
          <w:tab w:pos="743" w:val="left" w:leader="none"/>
        </w:tabs>
        <w:spacing w:line="240" w:lineRule="auto" w:before="158" w:after="0"/>
        <w:ind w:left="743" w:right="0" w:hanging="360"/>
        <w:jc w:val="left"/>
        <w:rPr>
          <w:rFonts w:ascii="Symbol" w:hAnsi="Symbol"/>
          <w:sz w:val="20"/>
        </w:rPr>
      </w:pPr>
      <w:r>
        <w:rPr>
          <w:sz w:val="22"/>
        </w:rPr>
        <w:t>APK</w:t>
      </w:r>
      <w:r>
        <w:rPr>
          <w:spacing w:val="-2"/>
          <w:sz w:val="22"/>
        </w:rPr>
        <w:t> Samples</w:t>
      </w:r>
    </w:p>
    <w:p>
      <w:pPr>
        <w:pStyle w:val="ListParagraph"/>
        <w:numPr>
          <w:ilvl w:val="0"/>
          <w:numId w:val="24"/>
        </w:numPr>
        <w:tabs>
          <w:tab w:pos="743" w:val="left" w:leader="none"/>
        </w:tabs>
        <w:spacing w:line="240" w:lineRule="auto" w:before="164" w:after="0"/>
        <w:ind w:left="743" w:right="0" w:hanging="360"/>
        <w:jc w:val="left"/>
        <w:rPr>
          <w:rFonts w:ascii="Symbol" w:hAnsi="Symbol"/>
          <w:sz w:val="20"/>
        </w:rPr>
      </w:pPr>
      <w:r>
        <w:rPr>
          <w:sz w:val="22"/>
        </w:rPr>
        <w:t>Investigation</w:t>
      </w:r>
      <w:r>
        <w:rPr>
          <w:spacing w:val="-8"/>
          <w:sz w:val="22"/>
        </w:rPr>
        <w:t> </w:t>
      </w:r>
      <w:r>
        <w:rPr>
          <w:spacing w:val="-2"/>
          <w:sz w:val="22"/>
        </w:rPr>
        <w:t>Reports</w:t>
      </w:r>
    </w:p>
    <w:p>
      <w:pPr>
        <w:pStyle w:val="ListParagraph"/>
        <w:numPr>
          <w:ilvl w:val="0"/>
          <w:numId w:val="24"/>
        </w:numPr>
        <w:tabs>
          <w:tab w:pos="743" w:val="left" w:leader="none"/>
        </w:tabs>
        <w:spacing w:line="240" w:lineRule="auto" w:before="163" w:after="0"/>
        <w:ind w:left="743" w:right="0" w:hanging="360"/>
        <w:jc w:val="left"/>
        <w:rPr>
          <w:rFonts w:ascii="Symbol" w:hAnsi="Symbol"/>
          <w:sz w:val="20"/>
        </w:rPr>
      </w:pPr>
      <w:r>
        <w:rPr>
          <w:sz w:val="22"/>
        </w:rPr>
        <w:t>IOC</w:t>
      </w:r>
      <w:r>
        <w:rPr>
          <w:spacing w:val="-4"/>
          <w:sz w:val="22"/>
        </w:rPr>
        <w:t> </w:t>
      </w:r>
      <w:r>
        <w:rPr>
          <w:spacing w:val="-2"/>
          <w:sz w:val="22"/>
        </w:rPr>
        <w:t>Profiles</w:t>
      </w:r>
    </w:p>
    <w:p>
      <w:pPr>
        <w:pStyle w:val="ListParagraph"/>
        <w:spacing w:after="0" w:line="240" w:lineRule="auto"/>
        <w:jc w:val="left"/>
        <w:rPr>
          <w:rFonts w:ascii="Symbol" w:hAnsi="Symbol"/>
          <w:sz w:val="20"/>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0"/>
          <w:numId w:val="24"/>
        </w:numPr>
        <w:tabs>
          <w:tab w:pos="743" w:val="left" w:leader="none"/>
        </w:tabs>
        <w:spacing w:line="240" w:lineRule="auto" w:before="61" w:after="0"/>
        <w:ind w:left="743" w:right="0" w:hanging="360"/>
        <w:jc w:val="left"/>
        <w:rPr>
          <w:rFonts w:ascii="Symbol" w:hAnsi="Symbol"/>
          <w:sz w:val="20"/>
        </w:rPr>
      </w:pPr>
      <w:r>
        <w:rPr>
          <w:sz w:val="22"/>
        </w:rPr>
        <w:t>Risk </w:t>
      </w:r>
      <w:r>
        <w:rPr>
          <w:spacing w:val="-2"/>
          <w:sz w:val="22"/>
        </w:rPr>
        <w:t>Assessments</w:t>
      </w:r>
    </w:p>
    <w:p>
      <w:pPr>
        <w:pStyle w:val="ListParagraph"/>
        <w:numPr>
          <w:ilvl w:val="0"/>
          <w:numId w:val="24"/>
        </w:numPr>
        <w:tabs>
          <w:tab w:pos="743" w:val="left" w:leader="none"/>
        </w:tabs>
        <w:spacing w:line="240" w:lineRule="auto" w:before="163" w:after="0"/>
        <w:ind w:left="743" w:right="0" w:hanging="360"/>
        <w:jc w:val="left"/>
        <w:rPr>
          <w:rFonts w:ascii="Symbol" w:hAnsi="Symbol"/>
          <w:sz w:val="20"/>
        </w:rPr>
      </w:pPr>
      <w:r>
        <w:rPr>
          <w:sz w:val="22"/>
        </w:rPr>
        <w:t>Audit</w:t>
      </w:r>
      <w:r>
        <w:rPr>
          <w:spacing w:val="-4"/>
          <w:sz w:val="22"/>
        </w:rPr>
        <w:t> Logs</w:t>
      </w:r>
    </w:p>
    <w:p>
      <w:pPr>
        <w:pStyle w:val="ListParagraph"/>
        <w:numPr>
          <w:ilvl w:val="0"/>
          <w:numId w:val="24"/>
        </w:numPr>
        <w:tabs>
          <w:tab w:pos="743" w:val="left" w:leader="none"/>
        </w:tabs>
        <w:spacing w:line="240" w:lineRule="auto" w:before="162" w:after="0"/>
        <w:ind w:left="743" w:right="0" w:hanging="360"/>
        <w:jc w:val="left"/>
        <w:rPr>
          <w:rFonts w:ascii="Symbol" w:hAnsi="Symbol"/>
          <w:sz w:val="20"/>
        </w:rPr>
      </w:pPr>
      <w:r>
        <w:rPr>
          <w:sz w:val="22"/>
        </w:rPr>
        <w:t>Evidence</w:t>
      </w:r>
      <w:r>
        <w:rPr>
          <w:spacing w:val="-4"/>
          <w:sz w:val="22"/>
        </w:rPr>
        <w:t> </w:t>
      </w:r>
      <w:r>
        <w:rPr>
          <w:spacing w:val="-2"/>
          <w:sz w:val="22"/>
        </w:rPr>
        <w:t>Packages</w:t>
      </w:r>
    </w:p>
    <w:p>
      <w:pPr>
        <w:pStyle w:val="Heading1"/>
        <w:spacing w:before="163"/>
      </w:pPr>
      <w:r>
        <w:rPr/>
        <w:t>Technical</w:t>
      </w:r>
      <w:r>
        <w:rPr>
          <w:spacing w:val="-7"/>
        </w:rPr>
        <w:t> </w:t>
      </w:r>
      <w:r>
        <w:rPr>
          <w:spacing w:val="-2"/>
        </w:rPr>
        <w:t>Innovations</w:t>
      </w:r>
    </w:p>
    <w:p>
      <w:pPr>
        <w:pStyle w:val="ListParagraph"/>
        <w:numPr>
          <w:ilvl w:val="0"/>
          <w:numId w:val="24"/>
        </w:numPr>
        <w:tabs>
          <w:tab w:pos="743" w:val="left" w:leader="none"/>
        </w:tabs>
        <w:spacing w:line="240" w:lineRule="auto" w:before="161" w:after="0"/>
        <w:ind w:left="743" w:right="0" w:hanging="360"/>
        <w:jc w:val="left"/>
        <w:rPr>
          <w:rFonts w:ascii="Symbol" w:hAnsi="Symbol"/>
          <w:sz w:val="20"/>
        </w:rPr>
      </w:pPr>
      <w:r>
        <w:rPr>
          <w:sz w:val="22"/>
        </w:rPr>
        <w:t>SHA-256</w:t>
      </w:r>
      <w:r>
        <w:rPr>
          <w:spacing w:val="-6"/>
          <w:sz w:val="22"/>
        </w:rPr>
        <w:t> </w:t>
      </w:r>
      <w:r>
        <w:rPr>
          <w:sz w:val="22"/>
        </w:rPr>
        <w:t>Hash</w:t>
      </w:r>
      <w:r>
        <w:rPr>
          <w:spacing w:val="-6"/>
          <w:sz w:val="22"/>
        </w:rPr>
        <w:t> </w:t>
      </w:r>
      <w:r>
        <w:rPr>
          <w:spacing w:val="-2"/>
          <w:sz w:val="22"/>
        </w:rPr>
        <w:t>Anchoring</w:t>
      </w:r>
    </w:p>
    <w:p>
      <w:pPr>
        <w:pStyle w:val="ListParagraph"/>
        <w:numPr>
          <w:ilvl w:val="0"/>
          <w:numId w:val="24"/>
        </w:numPr>
        <w:tabs>
          <w:tab w:pos="743" w:val="left" w:leader="none"/>
        </w:tabs>
        <w:spacing w:line="240" w:lineRule="auto" w:before="161" w:after="0"/>
        <w:ind w:left="743" w:right="0" w:hanging="360"/>
        <w:jc w:val="left"/>
        <w:rPr>
          <w:rFonts w:ascii="Symbol" w:hAnsi="Symbol"/>
          <w:sz w:val="20"/>
        </w:rPr>
      </w:pPr>
      <w:r>
        <w:rPr>
          <w:sz w:val="22"/>
        </w:rPr>
        <w:t>Hyperledger</w:t>
      </w:r>
      <w:r>
        <w:rPr>
          <w:spacing w:val="-4"/>
          <w:sz w:val="22"/>
        </w:rPr>
        <w:t> </w:t>
      </w:r>
      <w:r>
        <w:rPr>
          <w:sz w:val="22"/>
        </w:rPr>
        <w:t>Fabric</w:t>
      </w:r>
      <w:r>
        <w:rPr>
          <w:spacing w:val="-5"/>
          <w:sz w:val="22"/>
        </w:rPr>
        <w:t> </w:t>
      </w:r>
      <w:r>
        <w:rPr>
          <w:spacing w:val="-2"/>
          <w:sz w:val="22"/>
        </w:rPr>
        <w:t>Integration</w:t>
      </w:r>
    </w:p>
    <w:p>
      <w:pPr>
        <w:pStyle w:val="ListParagraph"/>
        <w:numPr>
          <w:ilvl w:val="0"/>
          <w:numId w:val="24"/>
        </w:numPr>
        <w:tabs>
          <w:tab w:pos="743" w:val="left" w:leader="none"/>
        </w:tabs>
        <w:spacing w:line="240" w:lineRule="auto" w:before="163" w:after="0"/>
        <w:ind w:left="743" w:right="0" w:hanging="360"/>
        <w:jc w:val="left"/>
        <w:rPr>
          <w:rFonts w:ascii="Symbol" w:hAnsi="Symbol"/>
          <w:sz w:val="20"/>
        </w:rPr>
      </w:pPr>
      <w:r>
        <w:rPr>
          <w:sz w:val="22"/>
        </w:rPr>
        <w:t>Immutable</w:t>
      </w:r>
      <w:r>
        <w:rPr>
          <w:spacing w:val="-9"/>
          <w:sz w:val="22"/>
        </w:rPr>
        <w:t> </w:t>
      </w:r>
      <w:r>
        <w:rPr>
          <w:sz w:val="22"/>
        </w:rPr>
        <w:t>Evidence</w:t>
      </w:r>
      <w:r>
        <w:rPr>
          <w:spacing w:val="-7"/>
          <w:sz w:val="22"/>
        </w:rPr>
        <w:t> </w:t>
      </w:r>
      <w:r>
        <w:rPr>
          <w:spacing w:val="-2"/>
          <w:sz w:val="22"/>
        </w:rPr>
        <w:t>Ledger</w:t>
      </w:r>
    </w:p>
    <w:p>
      <w:pPr>
        <w:pStyle w:val="ListParagraph"/>
        <w:numPr>
          <w:ilvl w:val="0"/>
          <w:numId w:val="24"/>
        </w:numPr>
        <w:tabs>
          <w:tab w:pos="743" w:val="left" w:leader="none"/>
        </w:tabs>
        <w:spacing w:line="240" w:lineRule="auto" w:before="162" w:after="0"/>
        <w:ind w:left="743" w:right="0" w:hanging="360"/>
        <w:jc w:val="left"/>
        <w:rPr>
          <w:rFonts w:ascii="Symbol" w:hAnsi="Symbol"/>
          <w:sz w:val="20"/>
        </w:rPr>
      </w:pPr>
      <w:r>
        <w:rPr>
          <w:sz w:val="22"/>
        </w:rPr>
        <w:t>Digital</w:t>
      </w:r>
      <w:r>
        <w:rPr>
          <w:spacing w:val="-10"/>
          <w:sz w:val="22"/>
        </w:rPr>
        <w:t> </w:t>
      </w:r>
      <w:r>
        <w:rPr>
          <w:sz w:val="22"/>
        </w:rPr>
        <w:t>Chain-of-Custody</w:t>
      </w:r>
      <w:r>
        <w:rPr>
          <w:spacing w:val="-9"/>
          <w:sz w:val="22"/>
        </w:rPr>
        <w:t> </w:t>
      </w:r>
      <w:r>
        <w:rPr>
          <w:spacing w:val="-2"/>
          <w:sz w:val="22"/>
        </w:rPr>
        <w:t>Tracking</w:t>
      </w:r>
    </w:p>
    <w:p>
      <w:pPr>
        <w:pStyle w:val="ListParagraph"/>
        <w:numPr>
          <w:ilvl w:val="0"/>
          <w:numId w:val="24"/>
        </w:numPr>
        <w:tabs>
          <w:tab w:pos="743" w:val="left" w:leader="none"/>
        </w:tabs>
        <w:spacing w:line="240" w:lineRule="auto" w:before="163" w:after="0"/>
        <w:ind w:left="743" w:right="0" w:hanging="360"/>
        <w:jc w:val="left"/>
        <w:rPr>
          <w:rFonts w:ascii="Symbol" w:hAnsi="Symbol"/>
          <w:sz w:val="20"/>
        </w:rPr>
      </w:pPr>
      <w:r>
        <w:rPr>
          <w:sz w:val="22"/>
        </w:rPr>
        <w:t>Blockchain</w:t>
      </w:r>
      <w:r>
        <w:rPr>
          <w:spacing w:val="-8"/>
          <w:sz w:val="22"/>
        </w:rPr>
        <w:t> </w:t>
      </w:r>
      <w:r>
        <w:rPr>
          <w:spacing w:val="-2"/>
          <w:sz w:val="22"/>
        </w:rPr>
        <w:t>Timestamping</w:t>
      </w:r>
    </w:p>
    <w:p>
      <w:pPr>
        <w:pStyle w:val="Heading1"/>
        <w:spacing w:before="164"/>
      </w:pPr>
      <w:r>
        <w:rPr/>
        <w:t>Strategic</w:t>
      </w:r>
      <w:r>
        <w:rPr>
          <w:spacing w:val="-8"/>
        </w:rPr>
        <w:t> </w:t>
      </w:r>
      <w:r>
        <w:rPr>
          <w:spacing w:val="-2"/>
        </w:rPr>
        <w:t>Value</w:t>
      </w:r>
    </w:p>
    <w:p>
      <w:pPr>
        <w:pStyle w:val="BodyText"/>
        <w:spacing w:line="276" w:lineRule="auto" w:before="159"/>
        <w:ind w:left="23" w:right="1037"/>
      </w:pPr>
      <w:r>
        <w:rPr/>
        <w:t>Provides</w:t>
      </w:r>
      <w:r>
        <w:rPr>
          <w:spacing w:val="-4"/>
        </w:rPr>
        <w:t> </w:t>
      </w:r>
      <w:r>
        <w:rPr/>
        <w:t>forensic-grade</w:t>
      </w:r>
      <w:r>
        <w:rPr>
          <w:spacing w:val="-4"/>
        </w:rPr>
        <w:t> </w:t>
      </w:r>
      <w:r>
        <w:rPr/>
        <w:t>evidence</w:t>
      </w:r>
      <w:r>
        <w:rPr>
          <w:spacing w:val="-2"/>
        </w:rPr>
        <w:t> </w:t>
      </w:r>
      <w:r>
        <w:rPr/>
        <w:t>suitable</w:t>
      </w:r>
      <w:r>
        <w:rPr>
          <w:spacing w:val="-4"/>
        </w:rPr>
        <w:t> </w:t>
      </w:r>
      <w:r>
        <w:rPr/>
        <w:t>for</w:t>
      </w:r>
      <w:r>
        <w:rPr>
          <w:spacing w:val="-5"/>
        </w:rPr>
        <w:t> </w:t>
      </w:r>
      <w:r>
        <w:rPr/>
        <w:t>audits,</w:t>
      </w:r>
      <w:r>
        <w:rPr>
          <w:spacing w:val="-2"/>
        </w:rPr>
        <w:t> </w:t>
      </w:r>
      <w:r>
        <w:rPr/>
        <w:t>legal</w:t>
      </w:r>
      <w:r>
        <w:rPr>
          <w:spacing w:val="-3"/>
        </w:rPr>
        <w:t> </w:t>
      </w:r>
      <w:r>
        <w:rPr/>
        <w:t>proceedings,</w:t>
      </w:r>
      <w:r>
        <w:rPr>
          <w:spacing w:val="-2"/>
        </w:rPr>
        <w:t> </w:t>
      </w:r>
      <w:r>
        <w:rPr/>
        <w:t>regulatory</w:t>
      </w:r>
      <w:r>
        <w:rPr>
          <w:spacing w:val="-2"/>
        </w:rPr>
        <w:t> </w:t>
      </w:r>
      <w:r>
        <w:rPr/>
        <w:t>submissions,</w:t>
      </w:r>
      <w:r>
        <w:rPr>
          <w:spacing w:val="-5"/>
        </w:rPr>
        <w:t> </w:t>
      </w:r>
      <w:r>
        <w:rPr/>
        <w:t>and law enforcement investigations.</w:t>
      </w:r>
    </w:p>
    <w:p>
      <w:pPr>
        <w:pStyle w:val="ListParagraph"/>
        <w:numPr>
          <w:ilvl w:val="1"/>
          <w:numId w:val="8"/>
        </w:numPr>
        <w:tabs>
          <w:tab w:pos="354" w:val="left" w:leader="none"/>
        </w:tabs>
        <w:spacing w:line="240" w:lineRule="auto" w:before="121" w:after="0"/>
        <w:ind w:left="354" w:right="0" w:hanging="331"/>
        <w:jc w:val="left"/>
        <w:rPr>
          <w:b/>
          <w:sz w:val="22"/>
        </w:rPr>
      </w:pPr>
      <w:r>
        <w:rPr>
          <w:i/>
          <w:sz w:val="22"/>
        </w:rPr>
        <w:t>Governance,</w:t>
      </w:r>
      <w:r>
        <w:rPr>
          <w:i/>
          <w:spacing w:val="-6"/>
          <w:sz w:val="22"/>
        </w:rPr>
        <w:t> </w:t>
      </w:r>
      <w:r>
        <w:rPr>
          <w:i/>
          <w:sz w:val="22"/>
        </w:rPr>
        <w:t>Risk</w:t>
      </w:r>
      <w:r>
        <w:rPr>
          <w:i/>
          <w:spacing w:val="-6"/>
          <w:sz w:val="22"/>
        </w:rPr>
        <w:t> </w:t>
      </w:r>
      <w:r>
        <w:rPr>
          <w:i/>
          <w:sz w:val="22"/>
        </w:rPr>
        <w:t>and</w:t>
      </w:r>
      <w:r>
        <w:rPr>
          <w:i/>
          <w:spacing w:val="-6"/>
          <w:sz w:val="22"/>
        </w:rPr>
        <w:t> </w:t>
      </w:r>
      <w:r>
        <w:rPr>
          <w:i/>
          <w:sz w:val="22"/>
        </w:rPr>
        <w:t>Compliance</w:t>
      </w:r>
      <w:r>
        <w:rPr>
          <w:i/>
          <w:spacing w:val="-5"/>
          <w:sz w:val="22"/>
        </w:rPr>
        <w:t> </w:t>
      </w:r>
      <w:r>
        <w:rPr>
          <w:i/>
          <w:sz w:val="22"/>
        </w:rPr>
        <w:t>(GRC)</w:t>
      </w:r>
      <w:r>
        <w:rPr>
          <w:i/>
          <w:spacing w:val="-6"/>
          <w:sz w:val="22"/>
        </w:rPr>
        <w:t> </w:t>
      </w:r>
      <w:r>
        <w:rPr>
          <w:i/>
          <w:sz w:val="22"/>
        </w:rPr>
        <w:t>Intelligence</w:t>
      </w:r>
      <w:r>
        <w:rPr>
          <w:i/>
          <w:spacing w:val="-5"/>
          <w:sz w:val="22"/>
        </w:rPr>
        <w:t> </w:t>
      </w:r>
      <w:r>
        <w:rPr>
          <w:i/>
          <w:spacing w:val="-2"/>
          <w:sz w:val="22"/>
        </w:rPr>
        <w:t>Engine</w:t>
      </w:r>
    </w:p>
    <w:p>
      <w:pPr>
        <w:pStyle w:val="BodyText"/>
        <w:spacing w:line="276" w:lineRule="auto" w:before="159"/>
        <w:ind w:left="23" w:right="1604"/>
      </w:pPr>
      <w:r>
        <w:rPr/>
        <w:t>The</w:t>
      </w:r>
      <w:r>
        <w:rPr>
          <w:spacing w:val="-3"/>
        </w:rPr>
        <w:t> </w:t>
      </w:r>
      <w:r>
        <w:rPr/>
        <w:t>platform</w:t>
      </w:r>
      <w:r>
        <w:rPr>
          <w:spacing w:val="-5"/>
        </w:rPr>
        <w:t> </w:t>
      </w:r>
      <w:r>
        <w:rPr/>
        <w:t>automatically</w:t>
      </w:r>
      <w:r>
        <w:rPr>
          <w:spacing w:val="-5"/>
        </w:rPr>
        <w:t> </w:t>
      </w:r>
      <w:r>
        <w:rPr/>
        <w:t>translates</w:t>
      </w:r>
      <w:r>
        <w:rPr>
          <w:spacing w:val="-3"/>
        </w:rPr>
        <w:t> </w:t>
      </w:r>
      <w:r>
        <w:rPr/>
        <w:t>cybersecurity</w:t>
      </w:r>
      <w:r>
        <w:rPr>
          <w:spacing w:val="-5"/>
        </w:rPr>
        <w:t> </w:t>
      </w:r>
      <w:r>
        <w:rPr/>
        <w:t>findings</w:t>
      </w:r>
      <w:r>
        <w:rPr>
          <w:spacing w:val="-3"/>
        </w:rPr>
        <w:t> </w:t>
      </w:r>
      <w:r>
        <w:rPr/>
        <w:t>into</w:t>
      </w:r>
      <w:r>
        <w:rPr>
          <w:spacing w:val="-3"/>
        </w:rPr>
        <w:t> </w:t>
      </w:r>
      <w:r>
        <w:rPr/>
        <w:t>governance,</w:t>
      </w:r>
      <w:r>
        <w:rPr>
          <w:spacing w:val="-3"/>
        </w:rPr>
        <w:t> </w:t>
      </w:r>
      <w:r>
        <w:rPr/>
        <w:t>compliance,</w:t>
      </w:r>
      <w:r>
        <w:rPr>
          <w:spacing w:val="-5"/>
        </w:rPr>
        <w:t> </w:t>
      </w:r>
      <w:r>
        <w:rPr/>
        <w:t>and business-risk language.</w:t>
      </w:r>
    </w:p>
    <w:p>
      <w:pPr>
        <w:pStyle w:val="Heading1"/>
        <w:spacing w:before="121"/>
      </w:pPr>
      <w:r>
        <w:rPr/>
        <w:t>Assessment</w:t>
      </w:r>
      <w:r>
        <w:rPr>
          <w:spacing w:val="-7"/>
        </w:rPr>
        <w:t> </w:t>
      </w:r>
      <w:r>
        <w:rPr>
          <w:spacing w:val="-2"/>
        </w:rPr>
        <w:t>Areas</w:t>
      </w:r>
    </w:p>
    <w:p>
      <w:pPr>
        <w:pStyle w:val="ListParagraph"/>
        <w:numPr>
          <w:ilvl w:val="0"/>
          <w:numId w:val="25"/>
        </w:numPr>
        <w:tabs>
          <w:tab w:pos="743" w:val="left" w:leader="none"/>
        </w:tabs>
        <w:spacing w:line="240" w:lineRule="auto" w:before="159" w:after="0"/>
        <w:ind w:left="743" w:right="0" w:hanging="360"/>
        <w:jc w:val="left"/>
        <w:rPr>
          <w:rFonts w:ascii="Symbol" w:hAnsi="Symbol"/>
          <w:sz w:val="20"/>
        </w:rPr>
      </w:pPr>
      <w:r>
        <w:rPr>
          <w:sz w:val="22"/>
        </w:rPr>
        <w:t>RBI</w:t>
      </w:r>
      <w:r>
        <w:rPr>
          <w:spacing w:val="-4"/>
          <w:sz w:val="22"/>
        </w:rPr>
        <w:t> </w:t>
      </w:r>
      <w:r>
        <w:rPr>
          <w:sz w:val="22"/>
        </w:rPr>
        <w:t>Regulatory</w:t>
      </w:r>
      <w:r>
        <w:rPr>
          <w:spacing w:val="-4"/>
          <w:sz w:val="22"/>
        </w:rPr>
        <w:t> </w:t>
      </w:r>
      <w:r>
        <w:rPr>
          <w:spacing w:val="-2"/>
          <w:sz w:val="22"/>
        </w:rPr>
        <w:t>Requirements</w:t>
      </w:r>
    </w:p>
    <w:p>
      <w:pPr>
        <w:pStyle w:val="ListParagraph"/>
        <w:numPr>
          <w:ilvl w:val="0"/>
          <w:numId w:val="25"/>
        </w:numPr>
        <w:tabs>
          <w:tab w:pos="743" w:val="left" w:leader="none"/>
        </w:tabs>
        <w:spacing w:line="240" w:lineRule="auto" w:before="163" w:after="0"/>
        <w:ind w:left="743" w:right="0" w:hanging="360"/>
        <w:jc w:val="left"/>
        <w:rPr>
          <w:rFonts w:ascii="Symbol" w:hAnsi="Symbol"/>
          <w:sz w:val="20"/>
        </w:rPr>
      </w:pPr>
      <w:r>
        <w:rPr>
          <w:sz w:val="22"/>
        </w:rPr>
        <w:t>DPDP</w:t>
      </w:r>
      <w:r>
        <w:rPr>
          <w:spacing w:val="-4"/>
          <w:sz w:val="22"/>
        </w:rPr>
        <w:t> </w:t>
      </w:r>
      <w:r>
        <w:rPr>
          <w:sz w:val="22"/>
        </w:rPr>
        <w:t>Act</w:t>
      </w:r>
      <w:r>
        <w:rPr>
          <w:spacing w:val="-4"/>
          <w:sz w:val="22"/>
        </w:rPr>
        <w:t> </w:t>
      </w:r>
      <w:r>
        <w:rPr>
          <w:sz w:val="22"/>
        </w:rPr>
        <w:t>2023</w:t>
      </w:r>
      <w:r>
        <w:rPr>
          <w:spacing w:val="-2"/>
          <w:sz w:val="22"/>
        </w:rPr>
        <w:t> Compliance</w:t>
      </w:r>
    </w:p>
    <w:p>
      <w:pPr>
        <w:pStyle w:val="ListParagraph"/>
        <w:numPr>
          <w:ilvl w:val="0"/>
          <w:numId w:val="25"/>
        </w:numPr>
        <w:tabs>
          <w:tab w:pos="743" w:val="left" w:leader="none"/>
        </w:tabs>
        <w:spacing w:line="240" w:lineRule="auto" w:before="164" w:after="0"/>
        <w:ind w:left="743" w:right="0" w:hanging="360"/>
        <w:jc w:val="left"/>
        <w:rPr>
          <w:rFonts w:ascii="Symbol" w:hAnsi="Symbol"/>
          <w:sz w:val="20"/>
        </w:rPr>
      </w:pPr>
      <w:r>
        <w:rPr>
          <w:sz w:val="22"/>
        </w:rPr>
        <w:t>IT</w:t>
      </w:r>
      <w:r>
        <w:rPr>
          <w:spacing w:val="-2"/>
          <w:sz w:val="22"/>
        </w:rPr>
        <w:t> </w:t>
      </w:r>
      <w:r>
        <w:rPr>
          <w:sz w:val="22"/>
        </w:rPr>
        <w:t>Act</w:t>
      </w:r>
      <w:r>
        <w:rPr>
          <w:spacing w:val="-3"/>
          <w:sz w:val="22"/>
        </w:rPr>
        <w:t> </w:t>
      </w:r>
      <w:r>
        <w:rPr>
          <w:sz w:val="22"/>
        </w:rPr>
        <w:t>2000</w:t>
      </w:r>
      <w:r>
        <w:rPr>
          <w:spacing w:val="-2"/>
          <w:sz w:val="22"/>
        </w:rPr>
        <w:t> Implications</w:t>
      </w:r>
    </w:p>
    <w:p>
      <w:pPr>
        <w:pStyle w:val="ListParagraph"/>
        <w:numPr>
          <w:ilvl w:val="0"/>
          <w:numId w:val="25"/>
        </w:numPr>
        <w:tabs>
          <w:tab w:pos="743" w:val="left" w:leader="none"/>
        </w:tabs>
        <w:spacing w:line="240" w:lineRule="auto" w:before="161" w:after="0"/>
        <w:ind w:left="743" w:right="0" w:hanging="360"/>
        <w:jc w:val="left"/>
        <w:rPr>
          <w:rFonts w:ascii="Symbol" w:hAnsi="Symbol"/>
          <w:sz w:val="20"/>
        </w:rPr>
      </w:pPr>
      <w:r>
        <w:rPr>
          <w:sz w:val="22"/>
        </w:rPr>
        <w:t>Customer</w:t>
      </w:r>
      <w:r>
        <w:rPr>
          <w:spacing w:val="-6"/>
          <w:sz w:val="22"/>
        </w:rPr>
        <w:t> </w:t>
      </w:r>
      <w:r>
        <w:rPr>
          <w:sz w:val="22"/>
        </w:rPr>
        <w:t>Data</w:t>
      </w:r>
      <w:r>
        <w:rPr>
          <w:spacing w:val="-3"/>
          <w:sz w:val="22"/>
        </w:rPr>
        <w:t> </w:t>
      </w:r>
      <w:r>
        <w:rPr>
          <w:spacing w:val="-2"/>
          <w:sz w:val="22"/>
        </w:rPr>
        <w:t>Exposure</w:t>
      </w:r>
    </w:p>
    <w:p>
      <w:pPr>
        <w:pStyle w:val="ListParagraph"/>
        <w:numPr>
          <w:ilvl w:val="0"/>
          <w:numId w:val="25"/>
        </w:numPr>
        <w:tabs>
          <w:tab w:pos="743" w:val="left" w:leader="none"/>
        </w:tabs>
        <w:spacing w:line="240" w:lineRule="auto" w:before="164" w:after="0"/>
        <w:ind w:left="743" w:right="0" w:hanging="360"/>
        <w:jc w:val="left"/>
        <w:rPr>
          <w:rFonts w:ascii="Symbol" w:hAnsi="Symbol"/>
          <w:sz w:val="20"/>
        </w:rPr>
      </w:pPr>
      <w:r>
        <w:rPr>
          <w:sz w:val="22"/>
        </w:rPr>
        <w:t>Financial</w:t>
      </w:r>
      <w:r>
        <w:rPr>
          <w:spacing w:val="-6"/>
          <w:sz w:val="22"/>
        </w:rPr>
        <w:t> </w:t>
      </w:r>
      <w:r>
        <w:rPr>
          <w:sz w:val="22"/>
        </w:rPr>
        <w:t>Fraud</w:t>
      </w:r>
      <w:r>
        <w:rPr>
          <w:spacing w:val="-5"/>
          <w:sz w:val="22"/>
        </w:rPr>
        <w:t> </w:t>
      </w:r>
      <w:r>
        <w:rPr>
          <w:spacing w:val="-4"/>
          <w:sz w:val="22"/>
        </w:rPr>
        <w:t>Risk</w:t>
      </w:r>
    </w:p>
    <w:p>
      <w:pPr>
        <w:pStyle w:val="ListParagraph"/>
        <w:numPr>
          <w:ilvl w:val="0"/>
          <w:numId w:val="25"/>
        </w:numPr>
        <w:tabs>
          <w:tab w:pos="743" w:val="left" w:leader="none"/>
        </w:tabs>
        <w:spacing w:line="240" w:lineRule="auto" w:before="161" w:after="0"/>
        <w:ind w:left="743" w:right="0" w:hanging="360"/>
        <w:jc w:val="left"/>
        <w:rPr>
          <w:rFonts w:ascii="Symbol" w:hAnsi="Symbol"/>
          <w:sz w:val="20"/>
        </w:rPr>
      </w:pPr>
      <w:r>
        <w:rPr>
          <w:sz w:val="22"/>
        </w:rPr>
        <w:t>Internal</w:t>
      </w:r>
      <w:r>
        <w:rPr>
          <w:spacing w:val="-6"/>
          <w:sz w:val="22"/>
        </w:rPr>
        <w:t> </w:t>
      </w:r>
      <w:r>
        <w:rPr>
          <w:sz w:val="22"/>
        </w:rPr>
        <w:t>Control</w:t>
      </w:r>
      <w:r>
        <w:rPr>
          <w:spacing w:val="-5"/>
          <w:sz w:val="22"/>
        </w:rPr>
        <w:t> </w:t>
      </w:r>
      <w:r>
        <w:rPr>
          <w:spacing w:val="-2"/>
          <w:sz w:val="22"/>
        </w:rPr>
        <w:t>Failures</w:t>
      </w:r>
    </w:p>
    <w:p>
      <w:pPr>
        <w:pStyle w:val="Heading1"/>
        <w:spacing w:before="163"/>
      </w:pPr>
      <w:r>
        <w:rPr/>
        <w:t>Technical</w:t>
      </w:r>
      <w:r>
        <w:rPr>
          <w:spacing w:val="-7"/>
        </w:rPr>
        <w:t> </w:t>
      </w:r>
      <w:r>
        <w:rPr>
          <w:spacing w:val="-2"/>
        </w:rPr>
        <w:t>Innovations</w:t>
      </w:r>
    </w:p>
    <w:p>
      <w:pPr>
        <w:pStyle w:val="ListParagraph"/>
        <w:numPr>
          <w:ilvl w:val="0"/>
          <w:numId w:val="25"/>
        </w:numPr>
        <w:tabs>
          <w:tab w:pos="743" w:val="left" w:leader="none"/>
        </w:tabs>
        <w:spacing w:line="240" w:lineRule="auto" w:before="161" w:after="0"/>
        <w:ind w:left="743" w:right="0" w:hanging="360"/>
        <w:jc w:val="left"/>
        <w:rPr>
          <w:rFonts w:ascii="Symbol" w:hAnsi="Symbol"/>
          <w:sz w:val="20"/>
        </w:rPr>
      </w:pPr>
      <w:r>
        <w:rPr>
          <w:spacing w:val="-2"/>
          <w:sz w:val="22"/>
        </w:rPr>
        <w:t>Threat-to-Regulation</w:t>
      </w:r>
      <w:r>
        <w:rPr>
          <w:spacing w:val="27"/>
          <w:sz w:val="22"/>
        </w:rPr>
        <w:t> </w:t>
      </w:r>
      <w:r>
        <w:rPr>
          <w:spacing w:val="-2"/>
          <w:sz w:val="22"/>
        </w:rPr>
        <w:t>Mapping</w:t>
      </w:r>
    </w:p>
    <w:p>
      <w:pPr>
        <w:pStyle w:val="ListParagraph"/>
        <w:numPr>
          <w:ilvl w:val="0"/>
          <w:numId w:val="25"/>
        </w:numPr>
        <w:tabs>
          <w:tab w:pos="743" w:val="left" w:leader="none"/>
        </w:tabs>
        <w:spacing w:line="240" w:lineRule="auto" w:before="161" w:after="0"/>
        <w:ind w:left="743" w:right="0" w:hanging="360"/>
        <w:jc w:val="left"/>
        <w:rPr>
          <w:rFonts w:ascii="Symbol" w:hAnsi="Symbol"/>
          <w:sz w:val="20"/>
        </w:rPr>
      </w:pPr>
      <w:r>
        <w:rPr>
          <w:sz w:val="22"/>
        </w:rPr>
        <w:t>Automated</w:t>
      </w:r>
      <w:r>
        <w:rPr>
          <w:spacing w:val="-9"/>
          <w:sz w:val="22"/>
        </w:rPr>
        <w:t> </w:t>
      </w:r>
      <w:r>
        <w:rPr>
          <w:sz w:val="22"/>
        </w:rPr>
        <w:t>Compliance</w:t>
      </w:r>
      <w:r>
        <w:rPr>
          <w:spacing w:val="-8"/>
          <w:sz w:val="22"/>
        </w:rPr>
        <w:t> </w:t>
      </w:r>
      <w:r>
        <w:rPr>
          <w:spacing w:val="-2"/>
          <w:sz w:val="22"/>
        </w:rPr>
        <w:t>Assessment</w:t>
      </w:r>
    </w:p>
    <w:p>
      <w:pPr>
        <w:pStyle w:val="ListParagraph"/>
        <w:numPr>
          <w:ilvl w:val="0"/>
          <w:numId w:val="25"/>
        </w:numPr>
        <w:tabs>
          <w:tab w:pos="743" w:val="left" w:leader="none"/>
        </w:tabs>
        <w:spacing w:line="240" w:lineRule="auto" w:before="164" w:after="0"/>
        <w:ind w:left="743" w:right="0" w:hanging="360"/>
        <w:jc w:val="left"/>
        <w:rPr>
          <w:rFonts w:ascii="Symbol" w:hAnsi="Symbol"/>
          <w:sz w:val="20"/>
        </w:rPr>
      </w:pPr>
      <w:r>
        <w:rPr>
          <w:sz w:val="22"/>
        </w:rPr>
        <w:t>Regulatory</w:t>
      </w:r>
      <w:r>
        <w:rPr>
          <w:spacing w:val="-9"/>
          <w:sz w:val="22"/>
        </w:rPr>
        <w:t> </w:t>
      </w:r>
      <w:r>
        <w:rPr>
          <w:sz w:val="22"/>
        </w:rPr>
        <w:t>Exposure</w:t>
      </w:r>
      <w:r>
        <w:rPr>
          <w:spacing w:val="-9"/>
          <w:sz w:val="22"/>
        </w:rPr>
        <w:t> </w:t>
      </w:r>
      <w:r>
        <w:rPr>
          <w:spacing w:val="-2"/>
          <w:sz w:val="22"/>
        </w:rPr>
        <w:t>Analysis</w:t>
      </w:r>
    </w:p>
    <w:p>
      <w:pPr>
        <w:pStyle w:val="ListParagraph"/>
        <w:numPr>
          <w:ilvl w:val="0"/>
          <w:numId w:val="25"/>
        </w:numPr>
        <w:tabs>
          <w:tab w:pos="743" w:val="left" w:leader="none"/>
        </w:tabs>
        <w:spacing w:line="240" w:lineRule="auto" w:before="164" w:after="0"/>
        <w:ind w:left="743" w:right="0" w:hanging="360"/>
        <w:jc w:val="left"/>
        <w:rPr>
          <w:rFonts w:ascii="Symbol" w:hAnsi="Symbol"/>
          <w:sz w:val="20"/>
        </w:rPr>
      </w:pPr>
      <w:r>
        <w:rPr>
          <w:sz w:val="22"/>
        </w:rPr>
        <w:t>Business</w:t>
      </w:r>
      <w:r>
        <w:rPr>
          <w:spacing w:val="-6"/>
          <w:sz w:val="22"/>
        </w:rPr>
        <w:t> </w:t>
      </w:r>
      <w:r>
        <w:rPr>
          <w:sz w:val="22"/>
        </w:rPr>
        <w:t>Impact</w:t>
      </w:r>
      <w:r>
        <w:rPr>
          <w:spacing w:val="-7"/>
          <w:sz w:val="22"/>
        </w:rPr>
        <w:t> </w:t>
      </w:r>
      <w:r>
        <w:rPr>
          <w:spacing w:val="-2"/>
          <w:sz w:val="22"/>
        </w:rPr>
        <w:t>Quantification</w:t>
      </w:r>
    </w:p>
    <w:p>
      <w:pPr>
        <w:pStyle w:val="Heading1"/>
        <w:spacing w:before="161"/>
      </w:pPr>
      <w:r>
        <w:rPr/>
        <w:t>Strategic</w:t>
      </w:r>
      <w:r>
        <w:rPr>
          <w:spacing w:val="-8"/>
        </w:rPr>
        <w:t> </w:t>
      </w:r>
      <w:r>
        <w:rPr>
          <w:spacing w:val="-2"/>
        </w:rPr>
        <w:t>Value</w:t>
      </w:r>
    </w:p>
    <w:p>
      <w:pPr>
        <w:pStyle w:val="BodyText"/>
        <w:ind w:left="23"/>
      </w:pPr>
      <w:r>
        <w:rPr/>
        <w:t>Bridges</w:t>
      </w:r>
      <w:r>
        <w:rPr>
          <w:spacing w:val="-6"/>
        </w:rPr>
        <w:t> </w:t>
      </w:r>
      <w:r>
        <w:rPr/>
        <w:t>the</w:t>
      </w:r>
      <w:r>
        <w:rPr>
          <w:spacing w:val="-4"/>
        </w:rPr>
        <w:t> </w:t>
      </w:r>
      <w:r>
        <w:rPr/>
        <w:t>gap</w:t>
      </w:r>
      <w:r>
        <w:rPr>
          <w:spacing w:val="-6"/>
        </w:rPr>
        <w:t> </w:t>
      </w:r>
      <w:r>
        <w:rPr/>
        <w:t>between</w:t>
      </w:r>
      <w:r>
        <w:rPr>
          <w:spacing w:val="-7"/>
        </w:rPr>
        <w:t> </w:t>
      </w:r>
      <w:r>
        <w:rPr/>
        <w:t>technical</w:t>
      </w:r>
      <w:r>
        <w:rPr>
          <w:spacing w:val="-5"/>
        </w:rPr>
        <w:t> </w:t>
      </w:r>
      <w:r>
        <w:rPr/>
        <w:t>threat</w:t>
      </w:r>
      <w:r>
        <w:rPr>
          <w:spacing w:val="-4"/>
        </w:rPr>
        <w:t> </w:t>
      </w:r>
      <w:r>
        <w:rPr/>
        <w:t>detection</w:t>
      </w:r>
      <w:r>
        <w:rPr>
          <w:spacing w:val="-5"/>
        </w:rPr>
        <w:t> </w:t>
      </w:r>
      <w:r>
        <w:rPr/>
        <w:t>and</w:t>
      </w:r>
      <w:r>
        <w:rPr>
          <w:spacing w:val="-5"/>
        </w:rPr>
        <w:t> </w:t>
      </w:r>
      <w:r>
        <w:rPr/>
        <w:t>regulatory</w:t>
      </w:r>
      <w:r>
        <w:rPr>
          <w:spacing w:val="-4"/>
        </w:rPr>
        <w:t> </w:t>
      </w:r>
      <w:r>
        <w:rPr>
          <w:spacing w:val="-2"/>
        </w:rPr>
        <w:t>action.</w:t>
      </w:r>
    </w:p>
    <w:p>
      <w:pPr>
        <w:pStyle w:val="ListParagraph"/>
        <w:numPr>
          <w:ilvl w:val="1"/>
          <w:numId w:val="8"/>
        </w:numPr>
        <w:tabs>
          <w:tab w:pos="354" w:val="left" w:leader="none"/>
        </w:tabs>
        <w:spacing w:line="240" w:lineRule="auto" w:before="161" w:after="0"/>
        <w:ind w:left="354" w:right="0" w:hanging="331"/>
        <w:jc w:val="left"/>
        <w:rPr>
          <w:b/>
          <w:sz w:val="22"/>
        </w:rPr>
      </w:pPr>
      <w:r>
        <w:rPr>
          <w:i/>
          <w:sz w:val="22"/>
        </w:rPr>
        <w:t>Dual-Persona</w:t>
      </w:r>
      <w:r>
        <w:rPr>
          <w:i/>
          <w:spacing w:val="-10"/>
          <w:sz w:val="22"/>
        </w:rPr>
        <w:t> </w:t>
      </w:r>
      <w:r>
        <w:rPr>
          <w:i/>
          <w:sz w:val="22"/>
        </w:rPr>
        <w:t>Adaptive</w:t>
      </w:r>
      <w:r>
        <w:rPr>
          <w:i/>
          <w:spacing w:val="-10"/>
          <w:sz w:val="22"/>
        </w:rPr>
        <w:t> </w:t>
      </w:r>
      <w:r>
        <w:rPr>
          <w:i/>
          <w:sz w:val="22"/>
        </w:rPr>
        <w:t>Reporting</w:t>
      </w:r>
      <w:r>
        <w:rPr>
          <w:i/>
          <w:spacing w:val="-10"/>
          <w:sz w:val="22"/>
        </w:rPr>
        <w:t> </w:t>
      </w:r>
      <w:r>
        <w:rPr>
          <w:i/>
          <w:spacing w:val="-2"/>
          <w:sz w:val="22"/>
        </w:rPr>
        <w:t>Engine</w:t>
      </w:r>
    </w:p>
    <w:p>
      <w:pPr>
        <w:pStyle w:val="BodyText"/>
        <w:spacing w:before="159"/>
        <w:ind w:left="23"/>
      </w:pPr>
      <w:r>
        <w:rPr/>
        <w:t>Different</w:t>
      </w:r>
      <w:r>
        <w:rPr>
          <w:spacing w:val="-7"/>
        </w:rPr>
        <w:t> </w:t>
      </w:r>
      <w:r>
        <w:rPr/>
        <w:t>stakeholders</w:t>
      </w:r>
      <w:r>
        <w:rPr>
          <w:spacing w:val="-5"/>
        </w:rPr>
        <w:t> </w:t>
      </w:r>
      <w:r>
        <w:rPr/>
        <w:t>require</w:t>
      </w:r>
      <w:r>
        <w:rPr>
          <w:spacing w:val="-5"/>
        </w:rPr>
        <w:t> </w:t>
      </w:r>
      <w:r>
        <w:rPr/>
        <w:t>different</w:t>
      </w:r>
      <w:r>
        <w:rPr>
          <w:spacing w:val="-7"/>
        </w:rPr>
        <w:t> </w:t>
      </w:r>
      <w:r>
        <w:rPr/>
        <w:t>levels</w:t>
      </w:r>
      <w:r>
        <w:rPr>
          <w:spacing w:val="-7"/>
        </w:rPr>
        <w:t> </w:t>
      </w:r>
      <w:r>
        <w:rPr/>
        <w:t>of</w:t>
      </w:r>
      <w:r>
        <w:rPr>
          <w:spacing w:val="-6"/>
        </w:rPr>
        <w:t> </w:t>
      </w:r>
      <w:r>
        <w:rPr/>
        <w:t>technical</w:t>
      </w:r>
      <w:r>
        <w:rPr>
          <w:spacing w:val="-6"/>
        </w:rPr>
        <w:t> </w:t>
      </w:r>
      <w:r>
        <w:rPr/>
        <w:t>detail</w:t>
      </w:r>
      <w:r>
        <w:rPr>
          <w:spacing w:val="-5"/>
        </w:rPr>
        <w:t> </w:t>
      </w:r>
      <w:r>
        <w:rPr/>
        <w:t>during</w:t>
      </w:r>
      <w:r>
        <w:rPr>
          <w:spacing w:val="-5"/>
        </w:rPr>
        <w:t> </w:t>
      </w:r>
      <w:r>
        <w:rPr>
          <w:spacing w:val="-2"/>
        </w:rPr>
        <w:t>investigations.</w:t>
      </w:r>
    </w:p>
    <w:p>
      <w:pPr>
        <w:pStyle w:val="BodyText"/>
        <w:spacing w:line="276" w:lineRule="auto"/>
        <w:ind w:left="23" w:right="1150"/>
      </w:pPr>
      <w:r>
        <w:rPr/>
        <w:t>The</w:t>
      </w:r>
      <w:r>
        <w:rPr>
          <w:spacing w:val="-3"/>
        </w:rPr>
        <w:t> </w:t>
      </w:r>
      <w:r>
        <w:rPr/>
        <w:t>platform</w:t>
      </w:r>
      <w:r>
        <w:rPr>
          <w:spacing w:val="-5"/>
        </w:rPr>
        <w:t> </w:t>
      </w:r>
      <w:r>
        <w:rPr/>
        <w:t>dynamically</w:t>
      </w:r>
      <w:r>
        <w:rPr>
          <w:spacing w:val="-3"/>
        </w:rPr>
        <w:t> </w:t>
      </w:r>
      <w:r>
        <w:rPr/>
        <w:t>generates</w:t>
      </w:r>
      <w:r>
        <w:rPr>
          <w:spacing w:val="-3"/>
        </w:rPr>
        <w:t> </w:t>
      </w:r>
      <w:r>
        <w:rPr/>
        <w:t>stakeholder-specific</w:t>
      </w:r>
      <w:r>
        <w:rPr>
          <w:spacing w:val="-3"/>
        </w:rPr>
        <w:t> </w:t>
      </w:r>
      <w:r>
        <w:rPr/>
        <w:t>intelligence</w:t>
      </w:r>
      <w:r>
        <w:rPr>
          <w:spacing w:val="-3"/>
        </w:rPr>
        <w:t> </w:t>
      </w:r>
      <w:r>
        <w:rPr/>
        <w:t>views</w:t>
      </w:r>
      <w:r>
        <w:rPr>
          <w:spacing w:val="-6"/>
        </w:rPr>
        <w:t> </w:t>
      </w:r>
      <w:r>
        <w:rPr/>
        <w:t>from</w:t>
      </w:r>
      <w:r>
        <w:rPr>
          <w:spacing w:val="-4"/>
        </w:rPr>
        <w:t> </w:t>
      </w:r>
      <w:r>
        <w:rPr/>
        <w:t>a</w:t>
      </w:r>
      <w:r>
        <w:rPr>
          <w:spacing w:val="-3"/>
        </w:rPr>
        <w:t> </w:t>
      </w:r>
      <w:r>
        <w:rPr/>
        <w:t>single investigation pipeline.</w:t>
      </w:r>
    </w:p>
    <w:p>
      <w:pPr>
        <w:pStyle w:val="BodyText"/>
        <w:spacing w:after="0" w:line="276" w:lineRule="auto"/>
        <w:sectPr>
          <w:pgSz w:w="11910" w:h="16840"/>
          <w:pgMar w:top="136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Heading1"/>
        <w:spacing w:before="41"/>
      </w:pPr>
      <w:r>
        <w:rPr/>
        <w:t>Security</w:t>
      </w:r>
      <w:r>
        <w:rPr>
          <w:spacing w:val="-9"/>
        </w:rPr>
        <w:t> </w:t>
      </w:r>
      <w:r>
        <w:rPr/>
        <w:t>Analyst</w:t>
      </w:r>
      <w:r>
        <w:rPr>
          <w:spacing w:val="-6"/>
        </w:rPr>
        <w:t> </w:t>
      </w:r>
      <w:r>
        <w:rPr>
          <w:spacing w:val="-4"/>
        </w:rPr>
        <w:t>View</w:t>
      </w:r>
    </w:p>
    <w:p>
      <w:pPr>
        <w:pStyle w:val="ListParagraph"/>
        <w:numPr>
          <w:ilvl w:val="0"/>
          <w:numId w:val="26"/>
        </w:numPr>
        <w:tabs>
          <w:tab w:pos="743" w:val="left" w:leader="none"/>
        </w:tabs>
        <w:spacing w:line="240" w:lineRule="auto" w:before="161" w:after="0"/>
        <w:ind w:left="743" w:right="0" w:hanging="360"/>
        <w:jc w:val="left"/>
        <w:rPr>
          <w:rFonts w:ascii="Symbol" w:hAnsi="Symbol"/>
          <w:sz w:val="20"/>
        </w:rPr>
      </w:pPr>
      <w:r>
        <w:rPr>
          <w:sz w:val="22"/>
        </w:rPr>
        <w:t>Technical</w:t>
      </w:r>
      <w:r>
        <w:rPr>
          <w:spacing w:val="-5"/>
          <w:sz w:val="22"/>
        </w:rPr>
        <w:t> </w:t>
      </w:r>
      <w:r>
        <w:rPr>
          <w:spacing w:val="-2"/>
          <w:sz w:val="22"/>
        </w:rPr>
        <w:t>Findings</w:t>
      </w:r>
    </w:p>
    <w:p>
      <w:pPr>
        <w:pStyle w:val="ListParagraph"/>
        <w:numPr>
          <w:ilvl w:val="0"/>
          <w:numId w:val="26"/>
        </w:numPr>
        <w:tabs>
          <w:tab w:pos="743" w:val="left" w:leader="none"/>
        </w:tabs>
        <w:spacing w:line="240" w:lineRule="auto" w:before="161" w:after="0"/>
        <w:ind w:left="743" w:right="0" w:hanging="360"/>
        <w:jc w:val="left"/>
        <w:rPr>
          <w:rFonts w:ascii="Symbol" w:hAnsi="Symbol"/>
          <w:sz w:val="20"/>
        </w:rPr>
      </w:pPr>
      <w:r>
        <w:rPr>
          <w:sz w:val="22"/>
        </w:rPr>
        <w:t>IOC</w:t>
      </w:r>
      <w:r>
        <w:rPr>
          <w:spacing w:val="-2"/>
          <w:sz w:val="22"/>
        </w:rPr>
        <w:t> Intelligence</w:t>
      </w:r>
    </w:p>
    <w:p>
      <w:pPr>
        <w:pStyle w:val="ListParagraph"/>
        <w:numPr>
          <w:ilvl w:val="0"/>
          <w:numId w:val="26"/>
        </w:numPr>
        <w:tabs>
          <w:tab w:pos="743" w:val="left" w:leader="none"/>
        </w:tabs>
        <w:spacing w:line="240" w:lineRule="auto" w:before="164" w:after="0"/>
        <w:ind w:left="743" w:right="0" w:hanging="360"/>
        <w:jc w:val="left"/>
        <w:rPr>
          <w:rFonts w:ascii="Symbol" w:hAnsi="Symbol"/>
          <w:sz w:val="20"/>
        </w:rPr>
      </w:pPr>
      <w:r>
        <w:rPr>
          <w:sz w:val="22"/>
        </w:rPr>
        <w:t>Network</w:t>
      </w:r>
      <w:r>
        <w:rPr>
          <w:spacing w:val="-2"/>
          <w:sz w:val="22"/>
        </w:rPr>
        <w:t> Analysis</w:t>
      </w:r>
    </w:p>
    <w:p>
      <w:pPr>
        <w:pStyle w:val="ListParagraph"/>
        <w:numPr>
          <w:ilvl w:val="0"/>
          <w:numId w:val="26"/>
        </w:numPr>
        <w:tabs>
          <w:tab w:pos="743" w:val="left" w:leader="none"/>
        </w:tabs>
        <w:spacing w:line="240" w:lineRule="auto" w:before="163" w:after="0"/>
        <w:ind w:left="743" w:right="0" w:hanging="360"/>
        <w:jc w:val="left"/>
        <w:rPr>
          <w:rFonts w:ascii="Symbol" w:hAnsi="Symbol"/>
          <w:sz w:val="20"/>
        </w:rPr>
      </w:pPr>
      <w:r>
        <w:rPr>
          <w:sz w:val="22"/>
        </w:rPr>
        <w:t>MITRE</w:t>
      </w:r>
      <w:r>
        <w:rPr>
          <w:spacing w:val="-6"/>
          <w:sz w:val="22"/>
        </w:rPr>
        <w:t> </w:t>
      </w:r>
      <w:r>
        <w:rPr>
          <w:sz w:val="22"/>
        </w:rPr>
        <w:t>ATT&amp;CK</w:t>
      </w:r>
      <w:r>
        <w:rPr>
          <w:spacing w:val="-5"/>
          <w:sz w:val="22"/>
        </w:rPr>
        <w:t> </w:t>
      </w:r>
      <w:r>
        <w:rPr>
          <w:spacing w:val="-2"/>
          <w:sz w:val="22"/>
        </w:rPr>
        <w:t>Mapping</w:t>
      </w:r>
    </w:p>
    <w:p>
      <w:pPr>
        <w:pStyle w:val="ListParagraph"/>
        <w:numPr>
          <w:ilvl w:val="0"/>
          <w:numId w:val="26"/>
        </w:numPr>
        <w:tabs>
          <w:tab w:pos="743" w:val="left" w:leader="none"/>
        </w:tabs>
        <w:spacing w:line="240" w:lineRule="auto" w:before="161" w:after="0"/>
        <w:ind w:left="743" w:right="0" w:hanging="360"/>
        <w:jc w:val="left"/>
        <w:rPr>
          <w:rFonts w:ascii="Symbol" w:hAnsi="Symbol"/>
          <w:sz w:val="20"/>
        </w:rPr>
      </w:pPr>
      <w:r>
        <w:rPr>
          <w:sz w:val="22"/>
        </w:rPr>
        <w:t>Threat</w:t>
      </w:r>
      <w:r>
        <w:rPr>
          <w:spacing w:val="-4"/>
          <w:sz w:val="22"/>
        </w:rPr>
        <w:t> </w:t>
      </w:r>
      <w:r>
        <w:rPr>
          <w:sz w:val="22"/>
        </w:rPr>
        <w:t>Hunting</w:t>
      </w:r>
      <w:r>
        <w:rPr>
          <w:spacing w:val="-3"/>
          <w:sz w:val="22"/>
        </w:rPr>
        <w:t> </w:t>
      </w:r>
      <w:r>
        <w:rPr>
          <w:spacing w:val="-2"/>
          <w:sz w:val="22"/>
        </w:rPr>
        <w:t>Recommendations</w:t>
      </w:r>
    </w:p>
    <w:p>
      <w:pPr>
        <w:pStyle w:val="Heading1"/>
        <w:spacing w:before="163"/>
      </w:pPr>
      <w:r>
        <w:rPr/>
        <w:t>Banking</w:t>
      </w:r>
      <w:r>
        <w:rPr>
          <w:spacing w:val="-9"/>
        </w:rPr>
        <w:t> </w:t>
      </w:r>
      <w:r>
        <w:rPr/>
        <w:t>Operations</w:t>
      </w:r>
      <w:r>
        <w:rPr>
          <w:spacing w:val="-8"/>
        </w:rPr>
        <w:t> </w:t>
      </w:r>
      <w:r>
        <w:rPr>
          <w:spacing w:val="-4"/>
        </w:rPr>
        <w:t>View</w:t>
      </w:r>
    </w:p>
    <w:p>
      <w:pPr>
        <w:pStyle w:val="ListParagraph"/>
        <w:numPr>
          <w:ilvl w:val="0"/>
          <w:numId w:val="26"/>
        </w:numPr>
        <w:tabs>
          <w:tab w:pos="743" w:val="left" w:leader="none"/>
        </w:tabs>
        <w:spacing w:line="240" w:lineRule="auto" w:before="159" w:after="0"/>
        <w:ind w:left="743" w:right="0" w:hanging="360"/>
        <w:jc w:val="left"/>
        <w:rPr>
          <w:rFonts w:ascii="Symbol" w:hAnsi="Symbol"/>
          <w:sz w:val="20"/>
        </w:rPr>
      </w:pPr>
      <w:r>
        <w:rPr>
          <w:sz w:val="22"/>
        </w:rPr>
        <w:t>Fraud</w:t>
      </w:r>
      <w:r>
        <w:rPr>
          <w:spacing w:val="-4"/>
          <w:sz w:val="22"/>
        </w:rPr>
        <w:t> </w:t>
      </w:r>
      <w:r>
        <w:rPr>
          <w:sz w:val="22"/>
        </w:rPr>
        <w:t>Severity</w:t>
      </w:r>
      <w:r>
        <w:rPr>
          <w:spacing w:val="-2"/>
          <w:sz w:val="22"/>
        </w:rPr>
        <w:t> Assessment</w:t>
      </w:r>
    </w:p>
    <w:p>
      <w:pPr>
        <w:pStyle w:val="ListParagraph"/>
        <w:numPr>
          <w:ilvl w:val="0"/>
          <w:numId w:val="26"/>
        </w:numPr>
        <w:tabs>
          <w:tab w:pos="743" w:val="left" w:leader="none"/>
        </w:tabs>
        <w:spacing w:line="240" w:lineRule="auto" w:before="164" w:after="0"/>
        <w:ind w:left="743" w:right="0" w:hanging="360"/>
        <w:jc w:val="left"/>
        <w:rPr>
          <w:rFonts w:ascii="Symbol" w:hAnsi="Symbol"/>
          <w:sz w:val="20"/>
        </w:rPr>
      </w:pPr>
      <w:r>
        <w:rPr>
          <w:sz w:val="22"/>
        </w:rPr>
        <w:t>Customer</w:t>
      </w:r>
      <w:r>
        <w:rPr>
          <w:spacing w:val="-6"/>
          <w:sz w:val="22"/>
        </w:rPr>
        <w:t> </w:t>
      </w:r>
      <w:r>
        <w:rPr>
          <w:sz w:val="22"/>
        </w:rPr>
        <w:t>Impact</w:t>
      </w:r>
      <w:r>
        <w:rPr>
          <w:spacing w:val="-4"/>
          <w:sz w:val="22"/>
        </w:rPr>
        <w:t> </w:t>
      </w:r>
      <w:r>
        <w:rPr>
          <w:spacing w:val="-2"/>
          <w:sz w:val="22"/>
        </w:rPr>
        <w:t>Analysis</w:t>
      </w:r>
    </w:p>
    <w:p>
      <w:pPr>
        <w:pStyle w:val="ListParagraph"/>
        <w:numPr>
          <w:ilvl w:val="0"/>
          <w:numId w:val="26"/>
        </w:numPr>
        <w:tabs>
          <w:tab w:pos="743" w:val="left" w:leader="none"/>
        </w:tabs>
        <w:spacing w:line="240" w:lineRule="auto" w:before="164" w:after="0"/>
        <w:ind w:left="743" w:right="0" w:hanging="360"/>
        <w:jc w:val="left"/>
        <w:rPr>
          <w:rFonts w:ascii="Symbol" w:hAnsi="Symbol"/>
          <w:sz w:val="20"/>
        </w:rPr>
      </w:pPr>
      <w:r>
        <w:rPr>
          <w:sz w:val="22"/>
        </w:rPr>
        <w:t>Escalation</w:t>
      </w:r>
      <w:r>
        <w:rPr>
          <w:spacing w:val="-3"/>
          <w:sz w:val="22"/>
        </w:rPr>
        <w:t> </w:t>
      </w:r>
      <w:r>
        <w:rPr>
          <w:spacing w:val="-2"/>
          <w:sz w:val="22"/>
        </w:rPr>
        <w:t>Recommendations</w:t>
      </w:r>
    </w:p>
    <w:p>
      <w:pPr>
        <w:pStyle w:val="ListParagraph"/>
        <w:numPr>
          <w:ilvl w:val="0"/>
          <w:numId w:val="26"/>
        </w:numPr>
        <w:tabs>
          <w:tab w:pos="743" w:val="left" w:leader="none"/>
        </w:tabs>
        <w:spacing w:line="240" w:lineRule="auto" w:before="161" w:after="0"/>
        <w:ind w:left="743" w:right="0" w:hanging="360"/>
        <w:jc w:val="left"/>
        <w:rPr>
          <w:rFonts w:ascii="Symbol" w:hAnsi="Symbol"/>
          <w:sz w:val="20"/>
        </w:rPr>
      </w:pPr>
      <w:r>
        <w:rPr>
          <w:sz w:val="22"/>
        </w:rPr>
        <w:t>Customer</w:t>
      </w:r>
      <w:r>
        <w:rPr>
          <w:spacing w:val="-9"/>
          <w:sz w:val="22"/>
        </w:rPr>
        <w:t> </w:t>
      </w:r>
      <w:r>
        <w:rPr>
          <w:sz w:val="22"/>
        </w:rPr>
        <w:t>Communication</w:t>
      </w:r>
      <w:r>
        <w:rPr>
          <w:spacing w:val="-9"/>
          <w:sz w:val="22"/>
        </w:rPr>
        <w:t> </w:t>
      </w:r>
      <w:r>
        <w:rPr>
          <w:spacing w:val="-2"/>
          <w:sz w:val="22"/>
        </w:rPr>
        <w:t>Guidance</w:t>
      </w:r>
    </w:p>
    <w:p>
      <w:pPr>
        <w:pStyle w:val="ListParagraph"/>
        <w:numPr>
          <w:ilvl w:val="0"/>
          <w:numId w:val="26"/>
        </w:numPr>
        <w:tabs>
          <w:tab w:pos="743" w:val="left" w:leader="none"/>
        </w:tabs>
        <w:spacing w:line="240" w:lineRule="auto" w:before="163" w:after="0"/>
        <w:ind w:left="743" w:right="0" w:hanging="360"/>
        <w:jc w:val="left"/>
        <w:rPr>
          <w:rFonts w:ascii="Symbol" w:hAnsi="Symbol"/>
          <w:sz w:val="20"/>
        </w:rPr>
      </w:pPr>
      <w:r>
        <w:rPr>
          <w:sz w:val="22"/>
        </w:rPr>
        <w:t>Incident</w:t>
      </w:r>
      <w:r>
        <w:rPr>
          <w:spacing w:val="-6"/>
          <w:sz w:val="22"/>
        </w:rPr>
        <w:t> </w:t>
      </w:r>
      <w:r>
        <w:rPr>
          <w:sz w:val="22"/>
        </w:rPr>
        <w:t>Response</w:t>
      </w:r>
      <w:r>
        <w:rPr>
          <w:spacing w:val="-4"/>
          <w:sz w:val="22"/>
        </w:rPr>
        <w:t> </w:t>
      </w:r>
      <w:r>
        <w:rPr>
          <w:spacing w:val="-2"/>
          <w:sz w:val="22"/>
        </w:rPr>
        <w:t>Actions</w:t>
      </w:r>
    </w:p>
    <w:p>
      <w:pPr>
        <w:pStyle w:val="Heading1"/>
        <w:spacing w:before="164"/>
      </w:pPr>
      <w:r>
        <w:rPr/>
        <w:t>Strategic</w:t>
      </w:r>
      <w:r>
        <w:rPr>
          <w:spacing w:val="-8"/>
        </w:rPr>
        <w:t> </w:t>
      </w:r>
      <w:r>
        <w:rPr>
          <w:spacing w:val="-2"/>
        </w:rPr>
        <w:t>Value</w:t>
      </w:r>
    </w:p>
    <w:p>
      <w:pPr>
        <w:pStyle w:val="BodyText"/>
        <w:spacing w:before="158"/>
        <w:ind w:left="23"/>
      </w:pPr>
      <w:r>
        <w:rPr/>
        <w:t>Improves</w:t>
      </w:r>
      <w:r>
        <w:rPr>
          <w:spacing w:val="-9"/>
        </w:rPr>
        <w:t> </w:t>
      </w:r>
      <w:r>
        <w:rPr/>
        <w:t>collaboration</w:t>
      </w:r>
      <w:r>
        <w:rPr>
          <w:spacing w:val="-6"/>
        </w:rPr>
        <w:t> </w:t>
      </w:r>
      <w:r>
        <w:rPr/>
        <w:t>across</w:t>
      </w:r>
      <w:r>
        <w:rPr>
          <w:spacing w:val="-5"/>
        </w:rPr>
        <w:t> </w:t>
      </w:r>
      <w:r>
        <w:rPr/>
        <w:t>security,</w:t>
      </w:r>
      <w:r>
        <w:rPr>
          <w:spacing w:val="-5"/>
        </w:rPr>
        <w:t> </w:t>
      </w:r>
      <w:r>
        <w:rPr/>
        <w:t>fraud,</w:t>
      </w:r>
      <w:r>
        <w:rPr>
          <w:spacing w:val="-6"/>
        </w:rPr>
        <w:t> </w:t>
      </w:r>
      <w:r>
        <w:rPr/>
        <w:t>compliance,</w:t>
      </w:r>
      <w:r>
        <w:rPr>
          <w:spacing w:val="-4"/>
        </w:rPr>
        <w:t> </w:t>
      </w:r>
      <w:r>
        <w:rPr/>
        <w:t>and</w:t>
      </w:r>
      <w:r>
        <w:rPr>
          <w:spacing w:val="-7"/>
        </w:rPr>
        <w:t> </w:t>
      </w:r>
      <w:r>
        <w:rPr/>
        <w:t>operational</w:t>
      </w:r>
      <w:r>
        <w:rPr>
          <w:spacing w:val="-5"/>
        </w:rPr>
        <w:t> </w:t>
      </w:r>
      <w:r>
        <w:rPr>
          <w:spacing w:val="-2"/>
        </w:rPr>
        <w:t>teams.</w:t>
      </w:r>
    </w:p>
    <w:p>
      <w:pPr>
        <w:pStyle w:val="ListParagraph"/>
        <w:numPr>
          <w:ilvl w:val="1"/>
          <w:numId w:val="8"/>
        </w:numPr>
        <w:tabs>
          <w:tab w:pos="354" w:val="left" w:leader="none"/>
        </w:tabs>
        <w:spacing w:line="240" w:lineRule="auto" w:before="161" w:after="0"/>
        <w:ind w:left="354" w:right="0" w:hanging="331"/>
        <w:jc w:val="left"/>
        <w:rPr>
          <w:b/>
          <w:sz w:val="22"/>
        </w:rPr>
      </w:pPr>
      <w:r>
        <w:rPr>
          <w:i/>
          <w:sz w:val="22"/>
        </w:rPr>
        <w:t>Citizen</w:t>
      </w:r>
      <w:r>
        <w:rPr>
          <w:i/>
          <w:spacing w:val="-7"/>
          <w:sz w:val="22"/>
        </w:rPr>
        <w:t> </w:t>
      </w:r>
      <w:r>
        <w:rPr>
          <w:i/>
          <w:sz w:val="22"/>
        </w:rPr>
        <w:t>Impact</w:t>
      </w:r>
      <w:r>
        <w:rPr>
          <w:i/>
          <w:spacing w:val="-6"/>
          <w:sz w:val="22"/>
        </w:rPr>
        <w:t> </w:t>
      </w:r>
      <w:r>
        <w:rPr>
          <w:i/>
          <w:sz w:val="22"/>
        </w:rPr>
        <w:t>Assessment</w:t>
      </w:r>
      <w:r>
        <w:rPr>
          <w:i/>
          <w:spacing w:val="-6"/>
          <w:sz w:val="22"/>
        </w:rPr>
        <w:t> </w:t>
      </w:r>
      <w:r>
        <w:rPr>
          <w:i/>
          <w:spacing w:val="-2"/>
          <w:sz w:val="22"/>
        </w:rPr>
        <w:t>Module</w:t>
      </w:r>
    </w:p>
    <w:p>
      <w:pPr>
        <w:pStyle w:val="BodyText"/>
        <w:spacing w:line="273" w:lineRule="auto"/>
        <w:ind w:left="23" w:right="1037"/>
      </w:pPr>
      <w:r>
        <w:rPr/>
        <w:t>Most</w:t>
      </w:r>
      <w:r>
        <w:rPr>
          <w:spacing w:val="-4"/>
        </w:rPr>
        <w:t> </w:t>
      </w:r>
      <w:r>
        <w:rPr/>
        <w:t>malware</w:t>
      </w:r>
      <w:r>
        <w:rPr>
          <w:spacing w:val="-2"/>
        </w:rPr>
        <w:t> </w:t>
      </w:r>
      <w:r>
        <w:rPr/>
        <w:t>analysis</w:t>
      </w:r>
      <w:r>
        <w:rPr>
          <w:spacing w:val="-2"/>
        </w:rPr>
        <w:t> </w:t>
      </w:r>
      <w:r>
        <w:rPr/>
        <w:t>platforms</w:t>
      </w:r>
      <w:r>
        <w:rPr>
          <w:spacing w:val="-2"/>
        </w:rPr>
        <w:t> </w:t>
      </w:r>
      <w:r>
        <w:rPr/>
        <w:t>focus</w:t>
      </w:r>
      <w:r>
        <w:rPr>
          <w:spacing w:val="-2"/>
        </w:rPr>
        <w:t> </w:t>
      </w:r>
      <w:r>
        <w:rPr/>
        <w:t>exclusively</w:t>
      </w:r>
      <w:r>
        <w:rPr>
          <w:spacing w:val="-4"/>
        </w:rPr>
        <w:t> </w:t>
      </w:r>
      <w:r>
        <w:rPr/>
        <w:t>on</w:t>
      </w:r>
      <w:r>
        <w:rPr>
          <w:spacing w:val="-5"/>
        </w:rPr>
        <w:t> </w:t>
      </w:r>
      <w:r>
        <w:rPr/>
        <w:t>technical</w:t>
      </w:r>
      <w:r>
        <w:rPr>
          <w:spacing w:val="-3"/>
        </w:rPr>
        <w:t> </w:t>
      </w:r>
      <w:r>
        <w:rPr/>
        <w:t>indicators</w:t>
      </w:r>
      <w:r>
        <w:rPr>
          <w:spacing w:val="-4"/>
        </w:rPr>
        <w:t> </w:t>
      </w:r>
      <w:r>
        <w:rPr/>
        <w:t>and</w:t>
      </w:r>
      <w:r>
        <w:rPr>
          <w:spacing w:val="-3"/>
        </w:rPr>
        <w:t> </w:t>
      </w:r>
      <w:r>
        <w:rPr/>
        <w:t>fail</w:t>
      </w:r>
      <w:r>
        <w:rPr>
          <w:spacing w:val="-5"/>
        </w:rPr>
        <w:t> </w:t>
      </w:r>
      <w:r>
        <w:rPr/>
        <w:t>to</w:t>
      </w:r>
      <w:r>
        <w:rPr>
          <w:spacing w:val="-1"/>
        </w:rPr>
        <w:t> </w:t>
      </w:r>
      <w:r>
        <w:rPr/>
        <w:t>quantify customer harm.</w:t>
      </w:r>
    </w:p>
    <w:p>
      <w:pPr>
        <w:pStyle w:val="BodyText"/>
        <w:spacing w:line="276" w:lineRule="auto" w:before="125"/>
        <w:ind w:left="23" w:right="1150"/>
      </w:pPr>
      <w:r>
        <w:rPr/>
        <w:t>The</w:t>
      </w:r>
      <w:r>
        <w:rPr>
          <w:spacing w:val="-2"/>
        </w:rPr>
        <w:t> </w:t>
      </w:r>
      <w:r>
        <w:rPr/>
        <w:t>platform</w:t>
      </w:r>
      <w:r>
        <w:rPr>
          <w:spacing w:val="-4"/>
        </w:rPr>
        <w:t> </w:t>
      </w:r>
      <w:r>
        <w:rPr/>
        <w:t>introduces</w:t>
      </w:r>
      <w:r>
        <w:rPr>
          <w:spacing w:val="-2"/>
        </w:rPr>
        <w:t> </w:t>
      </w:r>
      <w:r>
        <w:rPr/>
        <w:t>a</w:t>
      </w:r>
      <w:r>
        <w:rPr>
          <w:spacing w:val="-6"/>
        </w:rPr>
        <w:t> </w:t>
      </w:r>
      <w:r>
        <w:rPr/>
        <w:t>Citizen</w:t>
      </w:r>
      <w:r>
        <w:rPr>
          <w:spacing w:val="-2"/>
        </w:rPr>
        <w:t> </w:t>
      </w:r>
      <w:r>
        <w:rPr/>
        <w:t>Impact</w:t>
      </w:r>
      <w:r>
        <w:rPr>
          <w:spacing w:val="-2"/>
        </w:rPr>
        <w:t> </w:t>
      </w:r>
      <w:r>
        <w:rPr/>
        <w:t>Assessment</w:t>
      </w:r>
      <w:r>
        <w:rPr>
          <w:spacing w:val="-4"/>
        </w:rPr>
        <w:t> </w:t>
      </w:r>
      <w:r>
        <w:rPr/>
        <w:t>Module</w:t>
      </w:r>
      <w:r>
        <w:rPr>
          <w:spacing w:val="-5"/>
        </w:rPr>
        <w:t> </w:t>
      </w:r>
      <w:r>
        <w:rPr/>
        <w:t>that</w:t>
      </w:r>
      <w:r>
        <w:rPr>
          <w:spacing w:val="-4"/>
        </w:rPr>
        <w:t> </w:t>
      </w:r>
      <w:r>
        <w:rPr/>
        <w:t>estimates</w:t>
      </w:r>
      <w:r>
        <w:rPr>
          <w:spacing w:val="-1"/>
        </w:rPr>
        <w:t> </w:t>
      </w:r>
      <w:r>
        <w:rPr/>
        <w:t>the</w:t>
      </w:r>
      <w:r>
        <w:rPr>
          <w:spacing w:val="-4"/>
        </w:rPr>
        <w:t> </w:t>
      </w:r>
      <w:r>
        <w:rPr/>
        <w:t>potential</w:t>
      </w:r>
      <w:r>
        <w:rPr>
          <w:spacing w:val="-5"/>
        </w:rPr>
        <w:t> </w:t>
      </w:r>
      <w:r>
        <w:rPr/>
        <w:t>human and financial impact of identified threats.</w:t>
      </w:r>
    </w:p>
    <w:p>
      <w:pPr>
        <w:pStyle w:val="Heading1"/>
        <w:spacing w:before="119"/>
      </w:pPr>
      <w:r>
        <w:rPr/>
        <w:t>Assessment</w:t>
      </w:r>
      <w:r>
        <w:rPr>
          <w:spacing w:val="-7"/>
        </w:rPr>
        <w:t> </w:t>
      </w:r>
      <w:r>
        <w:rPr>
          <w:spacing w:val="-2"/>
        </w:rPr>
        <w:t>Parameters</w:t>
      </w:r>
    </w:p>
    <w:p>
      <w:pPr>
        <w:pStyle w:val="ListParagraph"/>
        <w:numPr>
          <w:ilvl w:val="0"/>
          <w:numId w:val="27"/>
        </w:numPr>
        <w:tabs>
          <w:tab w:pos="743" w:val="left" w:leader="none"/>
        </w:tabs>
        <w:spacing w:line="240" w:lineRule="auto" w:before="161" w:after="0"/>
        <w:ind w:left="743" w:right="0" w:hanging="360"/>
        <w:jc w:val="left"/>
        <w:rPr>
          <w:rFonts w:ascii="Symbol" w:hAnsi="Symbol"/>
          <w:sz w:val="20"/>
        </w:rPr>
      </w:pPr>
      <w:r>
        <w:rPr>
          <w:sz w:val="22"/>
        </w:rPr>
        <w:t>Age</w:t>
      </w:r>
      <w:r>
        <w:rPr>
          <w:spacing w:val="-2"/>
          <w:sz w:val="22"/>
        </w:rPr>
        <w:t> Demographics</w:t>
      </w:r>
    </w:p>
    <w:p>
      <w:pPr>
        <w:pStyle w:val="ListParagraph"/>
        <w:numPr>
          <w:ilvl w:val="0"/>
          <w:numId w:val="27"/>
        </w:numPr>
        <w:tabs>
          <w:tab w:pos="743" w:val="left" w:leader="none"/>
        </w:tabs>
        <w:spacing w:line="240" w:lineRule="auto" w:before="164" w:after="0"/>
        <w:ind w:left="743" w:right="0" w:hanging="360"/>
        <w:jc w:val="left"/>
        <w:rPr>
          <w:rFonts w:ascii="Symbol" w:hAnsi="Symbol"/>
          <w:sz w:val="20"/>
        </w:rPr>
      </w:pPr>
      <w:r>
        <w:rPr>
          <w:sz w:val="22"/>
        </w:rPr>
        <w:t>Transaction</w:t>
      </w:r>
      <w:r>
        <w:rPr>
          <w:spacing w:val="-7"/>
          <w:sz w:val="22"/>
        </w:rPr>
        <w:t> </w:t>
      </w:r>
      <w:r>
        <w:rPr>
          <w:spacing w:val="-2"/>
          <w:sz w:val="22"/>
        </w:rPr>
        <w:t>Behavior</w:t>
      </w:r>
    </w:p>
    <w:p>
      <w:pPr>
        <w:pStyle w:val="ListParagraph"/>
        <w:numPr>
          <w:ilvl w:val="0"/>
          <w:numId w:val="27"/>
        </w:numPr>
        <w:tabs>
          <w:tab w:pos="743" w:val="left" w:leader="none"/>
        </w:tabs>
        <w:spacing w:line="240" w:lineRule="auto" w:before="161" w:after="0"/>
        <w:ind w:left="743" w:right="0" w:hanging="360"/>
        <w:jc w:val="left"/>
        <w:rPr>
          <w:rFonts w:ascii="Symbol" w:hAnsi="Symbol"/>
          <w:sz w:val="20"/>
        </w:rPr>
      </w:pPr>
      <w:r>
        <w:rPr>
          <w:sz w:val="22"/>
        </w:rPr>
        <w:t>Banking</w:t>
      </w:r>
      <w:r>
        <w:rPr>
          <w:spacing w:val="-8"/>
          <w:sz w:val="22"/>
        </w:rPr>
        <w:t> </w:t>
      </w:r>
      <w:r>
        <w:rPr>
          <w:sz w:val="22"/>
        </w:rPr>
        <w:t>Product</w:t>
      </w:r>
      <w:r>
        <w:rPr>
          <w:spacing w:val="-4"/>
          <w:sz w:val="22"/>
        </w:rPr>
        <w:t> Usage</w:t>
      </w:r>
    </w:p>
    <w:p>
      <w:pPr>
        <w:pStyle w:val="ListParagraph"/>
        <w:numPr>
          <w:ilvl w:val="0"/>
          <w:numId w:val="27"/>
        </w:numPr>
        <w:tabs>
          <w:tab w:pos="743" w:val="left" w:leader="none"/>
        </w:tabs>
        <w:spacing w:line="240" w:lineRule="auto" w:before="163" w:after="0"/>
        <w:ind w:left="743" w:right="0" w:hanging="360"/>
        <w:jc w:val="left"/>
        <w:rPr>
          <w:rFonts w:ascii="Symbol" w:hAnsi="Symbol"/>
          <w:sz w:val="20"/>
        </w:rPr>
      </w:pPr>
      <w:r>
        <w:rPr>
          <w:sz w:val="22"/>
        </w:rPr>
        <w:t>UPI</w:t>
      </w:r>
      <w:r>
        <w:rPr>
          <w:spacing w:val="-3"/>
          <w:sz w:val="22"/>
        </w:rPr>
        <w:t> </w:t>
      </w:r>
      <w:r>
        <w:rPr>
          <w:spacing w:val="-2"/>
          <w:sz w:val="22"/>
        </w:rPr>
        <w:t>Dependency</w:t>
      </w:r>
    </w:p>
    <w:p>
      <w:pPr>
        <w:pStyle w:val="ListParagraph"/>
        <w:numPr>
          <w:ilvl w:val="0"/>
          <w:numId w:val="27"/>
        </w:numPr>
        <w:tabs>
          <w:tab w:pos="743" w:val="left" w:leader="none"/>
        </w:tabs>
        <w:spacing w:line="240" w:lineRule="auto" w:before="161" w:after="0"/>
        <w:ind w:left="743" w:right="0" w:hanging="360"/>
        <w:jc w:val="left"/>
        <w:rPr>
          <w:rFonts w:ascii="Symbol" w:hAnsi="Symbol"/>
          <w:sz w:val="20"/>
        </w:rPr>
      </w:pPr>
      <w:r>
        <w:rPr>
          <w:sz w:val="22"/>
        </w:rPr>
        <w:t>Geographic</w:t>
      </w:r>
      <w:r>
        <w:rPr>
          <w:spacing w:val="-9"/>
          <w:sz w:val="22"/>
        </w:rPr>
        <w:t> </w:t>
      </w:r>
      <w:r>
        <w:rPr>
          <w:spacing w:val="-2"/>
          <w:sz w:val="22"/>
        </w:rPr>
        <w:t>Distribution</w:t>
      </w:r>
    </w:p>
    <w:p>
      <w:pPr>
        <w:pStyle w:val="ListParagraph"/>
        <w:numPr>
          <w:ilvl w:val="0"/>
          <w:numId w:val="27"/>
        </w:numPr>
        <w:tabs>
          <w:tab w:pos="743" w:val="left" w:leader="none"/>
        </w:tabs>
        <w:spacing w:line="240" w:lineRule="auto" w:before="164" w:after="0"/>
        <w:ind w:left="743" w:right="0" w:hanging="360"/>
        <w:jc w:val="left"/>
        <w:rPr>
          <w:rFonts w:ascii="Symbol" w:hAnsi="Symbol"/>
          <w:sz w:val="20"/>
        </w:rPr>
      </w:pPr>
      <w:r>
        <w:rPr>
          <w:sz w:val="22"/>
        </w:rPr>
        <w:t>Digital</w:t>
      </w:r>
      <w:r>
        <w:rPr>
          <w:spacing w:val="-5"/>
          <w:sz w:val="22"/>
        </w:rPr>
        <w:t> </w:t>
      </w:r>
      <w:r>
        <w:rPr>
          <w:sz w:val="22"/>
        </w:rPr>
        <w:t>Literacy</w:t>
      </w:r>
      <w:r>
        <w:rPr>
          <w:spacing w:val="-5"/>
          <w:sz w:val="22"/>
        </w:rPr>
        <w:t> </w:t>
      </w:r>
      <w:r>
        <w:rPr>
          <w:spacing w:val="-2"/>
          <w:sz w:val="22"/>
        </w:rPr>
        <w:t>Levels</w:t>
      </w:r>
    </w:p>
    <w:p>
      <w:pPr>
        <w:pStyle w:val="ListParagraph"/>
        <w:numPr>
          <w:ilvl w:val="0"/>
          <w:numId w:val="27"/>
        </w:numPr>
        <w:tabs>
          <w:tab w:pos="743" w:val="left" w:leader="none"/>
        </w:tabs>
        <w:spacing w:line="240" w:lineRule="auto" w:before="164" w:after="0"/>
        <w:ind w:left="743" w:right="0" w:hanging="360"/>
        <w:jc w:val="left"/>
        <w:rPr>
          <w:rFonts w:ascii="Symbol" w:hAnsi="Symbol"/>
          <w:sz w:val="20"/>
        </w:rPr>
      </w:pPr>
      <w:r>
        <w:rPr>
          <w:sz w:val="22"/>
        </w:rPr>
        <w:t>Customer</w:t>
      </w:r>
      <w:r>
        <w:rPr>
          <w:spacing w:val="-5"/>
          <w:sz w:val="22"/>
        </w:rPr>
        <w:t> </w:t>
      </w:r>
      <w:r>
        <w:rPr>
          <w:sz w:val="22"/>
        </w:rPr>
        <w:t>Risk</w:t>
      </w:r>
      <w:r>
        <w:rPr>
          <w:spacing w:val="-1"/>
          <w:sz w:val="22"/>
        </w:rPr>
        <w:t> </w:t>
      </w:r>
      <w:r>
        <w:rPr>
          <w:spacing w:val="-2"/>
          <w:sz w:val="22"/>
        </w:rPr>
        <w:t>Segmentation</w:t>
      </w:r>
    </w:p>
    <w:p>
      <w:pPr>
        <w:pStyle w:val="Heading1"/>
        <w:spacing w:before="161"/>
      </w:pPr>
      <w:r>
        <w:rPr/>
        <w:t>Strategic</w:t>
      </w:r>
      <w:r>
        <w:rPr>
          <w:spacing w:val="-8"/>
        </w:rPr>
        <w:t> </w:t>
      </w:r>
      <w:r>
        <w:rPr>
          <w:spacing w:val="-2"/>
        </w:rPr>
        <w:t>Value</w:t>
      </w:r>
    </w:p>
    <w:p>
      <w:pPr>
        <w:pStyle w:val="BodyText"/>
        <w:spacing w:line="276" w:lineRule="auto"/>
        <w:ind w:left="23" w:right="1150"/>
      </w:pPr>
      <w:r>
        <w:rPr/>
        <w:t>Enables</w:t>
      </w:r>
      <w:r>
        <w:rPr>
          <w:spacing w:val="-2"/>
        </w:rPr>
        <w:t> </w:t>
      </w:r>
      <w:r>
        <w:rPr/>
        <w:t>institutions</w:t>
      </w:r>
      <w:r>
        <w:rPr>
          <w:spacing w:val="-4"/>
        </w:rPr>
        <w:t> </w:t>
      </w:r>
      <w:r>
        <w:rPr/>
        <w:t>to</w:t>
      </w:r>
      <w:r>
        <w:rPr>
          <w:spacing w:val="-1"/>
        </w:rPr>
        <w:t> </w:t>
      </w:r>
      <w:r>
        <w:rPr/>
        <w:t>prioritize</w:t>
      </w:r>
      <w:r>
        <w:rPr>
          <w:spacing w:val="-2"/>
        </w:rPr>
        <w:t> </w:t>
      </w:r>
      <w:r>
        <w:rPr/>
        <w:t>response</w:t>
      </w:r>
      <w:r>
        <w:rPr>
          <w:spacing w:val="-4"/>
        </w:rPr>
        <w:t> </w:t>
      </w:r>
      <w:r>
        <w:rPr/>
        <w:t>efforts</w:t>
      </w:r>
      <w:r>
        <w:rPr>
          <w:spacing w:val="-2"/>
        </w:rPr>
        <w:t> </w:t>
      </w:r>
      <w:r>
        <w:rPr/>
        <w:t>based</w:t>
      </w:r>
      <w:r>
        <w:rPr>
          <w:spacing w:val="-3"/>
        </w:rPr>
        <w:t> </w:t>
      </w:r>
      <w:r>
        <w:rPr/>
        <w:t>on</w:t>
      </w:r>
      <w:r>
        <w:rPr>
          <w:spacing w:val="-3"/>
        </w:rPr>
        <w:t> </w:t>
      </w:r>
      <w:r>
        <w:rPr/>
        <w:t>citizen</w:t>
      </w:r>
      <w:r>
        <w:rPr>
          <w:spacing w:val="-2"/>
        </w:rPr>
        <w:t> </w:t>
      </w:r>
      <w:r>
        <w:rPr/>
        <w:t>harm</w:t>
      </w:r>
      <w:r>
        <w:rPr>
          <w:spacing w:val="-4"/>
        </w:rPr>
        <w:t> </w:t>
      </w:r>
      <w:r>
        <w:rPr/>
        <w:t>and</w:t>
      </w:r>
      <w:r>
        <w:rPr>
          <w:spacing w:val="-4"/>
        </w:rPr>
        <w:t> </w:t>
      </w:r>
      <w:r>
        <w:rPr/>
        <w:t>financial</w:t>
      </w:r>
      <w:r>
        <w:rPr>
          <w:spacing w:val="-3"/>
        </w:rPr>
        <w:t> </w:t>
      </w:r>
      <w:r>
        <w:rPr/>
        <w:t>exposure rather than technical severity alone.</w:t>
      </w:r>
    </w:p>
    <w:p>
      <w:pPr>
        <w:pStyle w:val="ListParagraph"/>
        <w:numPr>
          <w:ilvl w:val="1"/>
          <w:numId w:val="8"/>
        </w:numPr>
        <w:tabs>
          <w:tab w:pos="354" w:val="left" w:leader="none"/>
        </w:tabs>
        <w:spacing w:line="240" w:lineRule="auto" w:before="119" w:after="0"/>
        <w:ind w:left="354" w:right="0" w:hanging="331"/>
        <w:jc w:val="left"/>
        <w:rPr>
          <w:b/>
          <w:sz w:val="22"/>
        </w:rPr>
      </w:pPr>
      <w:r>
        <w:rPr>
          <w:i/>
          <w:sz w:val="22"/>
        </w:rPr>
        <w:t>Campaign</w:t>
      </w:r>
      <w:r>
        <w:rPr>
          <w:i/>
          <w:spacing w:val="-11"/>
          <w:sz w:val="22"/>
        </w:rPr>
        <w:t> </w:t>
      </w:r>
      <w:r>
        <w:rPr>
          <w:i/>
          <w:sz w:val="22"/>
        </w:rPr>
        <w:t>DNA</w:t>
      </w:r>
      <w:r>
        <w:rPr>
          <w:i/>
          <w:spacing w:val="-8"/>
          <w:sz w:val="22"/>
        </w:rPr>
        <w:t> </w:t>
      </w:r>
      <w:r>
        <w:rPr>
          <w:i/>
          <w:sz w:val="22"/>
        </w:rPr>
        <w:t>Relationship</w:t>
      </w:r>
      <w:r>
        <w:rPr>
          <w:i/>
          <w:spacing w:val="-9"/>
          <w:sz w:val="22"/>
        </w:rPr>
        <w:t> </w:t>
      </w:r>
      <w:r>
        <w:rPr>
          <w:i/>
          <w:spacing w:val="-2"/>
          <w:sz w:val="22"/>
        </w:rPr>
        <w:t>Analysis</w:t>
      </w:r>
    </w:p>
    <w:p>
      <w:pPr>
        <w:pStyle w:val="BodyText"/>
        <w:spacing w:line="276" w:lineRule="auto"/>
        <w:ind w:left="23" w:right="1150"/>
      </w:pPr>
      <w:r>
        <w:rPr/>
        <w:t>The</w:t>
      </w:r>
      <w:r>
        <w:rPr>
          <w:spacing w:val="-3"/>
        </w:rPr>
        <w:t> </w:t>
      </w:r>
      <w:r>
        <w:rPr/>
        <w:t>platform</w:t>
      </w:r>
      <w:r>
        <w:rPr>
          <w:spacing w:val="-5"/>
        </w:rPr>
        <w:t> </w:t>
      </w:r>
      <w:r>
        <w:rPr/>
        <w:t>uses</w:t>
      </w:r>
      <w:r>
        <w:rPr>
          <w:spacing w:val="-5"/>
        </w:rPr>
        <w:t> </w:t>
      </w:r>
      <w:r>
        <w:rPr/>
        <w:t>graph-based</w:t>
      </w:r>
      <w:r>
        <w:rPr>
          <w:spacing w:val="-3"/>
        </w:rPr>
        <w:t> </w:t>
      </w:r>
      <w:r>
        <w:rPr/>
        <w:t>intelligence</w:t>
      </w:r>
      <w:r>
        <w:rPr>
          <w:spacing w:val="-3"/>
        </w:rPr>
        <w:t> </w:t>
      </w:r>
      <w:r>
        <w:rPr/>
        <w:t>to</w:t>
      </w:r>
      <w:r>
        <w:rPr>
          <w:spacing w:val="-3"/>
        </w:rPr>
        <w:t> </w:t>
      </w:r>
      <w:r>
        <w:rPr/>
        <w:t>identify</w:t>
      </w:r>
      <w:r>
        <w:rPr>
          <w:spacing w:val="-3"/>
        </w:rPr>
        <w:t> </w:t>
      </w:r>
      <w:r>
        <w:rPr/>
        <w:t>relationships</w:t>
      </w:r>
      <w:r>
        <w:rPr>
          <w:spacing w:val="-3"/>
        </w:rPr>
        <w:t> </w:t>
      </w:r>
      <w:r>
        <w:rPr/>
        <w:t>between</w:t>
      </w:r>
      <w:r>
        <w:rPr>
          <w:spacing w:val="-6"/>
        </w:rPr>
        <w:t> </w:t>
      </w:r>
      <w:r>
        <w:rPr/>
        <w:t>multiple</w:t>
      </w:r>
      <w:r>
        <w:rPr>
          <w:spacing w:val="-3"/>
        </w:rPr>
        <w:t> </w:t>
      </w:r>
      <w:r>
        <w:rPr/>
        <w:t>malicious APKs and uncover coordinated fraud campaigns.</w:t>
      </w:r>
    </w:p>
    <w:p>
      <w:pPr>
        <w:pStyle w:val="BodyText"/>
        <w:spacing w:after="0" w:line="276" w:lineRule="auto"/>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219"/>
      </w:pPr>
      <w:r>
        <w:rPr/>
        <w:t>Using</w:t>
      </w:r>
      <w:r>
        <w:rPr>
          <w:spacing w:val="-4"/>
        </w:rPr>
        <w:t> </w:t>
      </w:r>
      <w:r>
        <w:rPr/>
        <w:t>a</w:t>
      </w:r>
      <w:r>
        <w:rPr>
          <w:spacing w:val="-3"/>
        </w:rPr>
        <w:t> </w:t>
      </w:r>
      <w:r>
        <w:rPr/>
        <w:t>Neo4j-powered</w:t>
      </w:r>
      <w:r>
        <w:rPr>
          <w:spacing w:val="-3"/>
        </w:rPr>
        <w:t> </w:t>
      </w:r>
      <w:r>
        <w:rPr/>
        <w:t>relationship</w:t>
      </w:r>
      <w:r>
        <w:rPr>
          <w:spacing w:val="-4"/>
        </w:rPr>
        <w:t> </w:t>
      </w:r>
      <w:r>
        <w:rPr/>
        <w:t>graph,</w:t>
      </w:r>
      <w:r>
        <w:rPr>
          <w:spacing w:val="-3"/>
        </w:rPr>
        <w:t> </w:t>
      </w:r>
      <w:r>
        <w:rPr/>
        <w:t>the</w:t>
      </w:r>
      <w:r>
        <w:rPr>
          <w:spacing w:val="-5"/>
        </w:rPr>
        <w:t> </w:t>
      </w:r>
      <w:r>
        <w:rPr/>
        <w:t>system</w:t>
      </w:r>
      <w:r>
        <w:rPr>
          <w:spacing w:val="-2"/>
        </w:rPr>
        <w:t> </w:t>
      </w:r>
      <w:r>
        <w:rPr/>
        <w:t>correlates</w:t>
      </w:r>
      <w:r>
        <w:rPr>
          <w:spacing w:val="-5"/>
        </w:rPr>
        <w:t> </w:t>
      </w:r>
      <w:r>
        <w:rPr/>
        <w:t>APK</w:t>
      </w:r>
      <w:r>
        <w:rPr>
          <w:spacing w:val="-3"/>
        </w:rPr>
        <w:t> </w:t>
      </w:r>
      <w:r>
        <w:rPr/>
        <w:t>samples,</w:t>
      </w:r>
      <w:r>
        <w:rPr>
          <w:spacing w:val="-6"/>
        </w:rPr>
        <w:t> </w:t>
      </w:r>
      <w:r>
        <w:rPr/>
        <w:t>signing</w:t>
      </w:r>
      <w:r>
        <w:rPr>
          <w:spacing w:val="-4"/>
        </w:rPr>
        <w:t> </w:t>
      </w:r>
      <w:r>
        <w:rPr/>
        <w:t>certificates, command-and-control infrastructure, developer artefacts, domains, IP addresses, and behavioral fingerprints to construct a campaign-level view of attacker activity.</w:t>
      </w:r>
    </w:p>
    <w:p>
      <w:pPr>
        <w:pStyle w:val="Heading1"/>
        <w:spacing w:before="120"/>
      </w:pPr>
      <w:r>
        <w:rPr/>
        <w:t>Technical</w:t>
      </w:r>
      <w:r>
        <w:rPr>
          <w:spacing w:val="-7"/>
        </w:rPr>
        <w:t> </w:t>
      </w:r>
      <w:r>
        <w:rPr>
          <w:spacing w:val="-2"/>
        </w:rPr>
        <w:t>Innovations</w:t>
      </w:r>
    </w:p>
    <w:p>
      <w:pPr>
        <w:pStyle w:val="ListParagraph"/>
        <w:numPr>
          <w:ilvl w:val="0"/>
          <w:numId w:val="28"/>
        </w:numPr>
        <w:tabs>
          <w:tab w:pos="743" w:val="left" w:leader="none"/>
        </w:tabs>
        <w:spacing w:line="240" w:lineRule="auto" w:before="161" w:after="0"/>
        <w:ind w:left="743" w:right="0" w:hanging="360"/>
        <w:jc w:val="left"/>
        <w:rPr>
          <w:rFonts w:ascii="Symbol" w:hAnsi="Symbol"/>
          <w:sz w:val="20"/>
        </w:rPr>
      </w:pPr>
      <w:r>
        <w:rPr>
          <w:sz w:val="22"/>
        </w:rPr>
        <w:t>Graph-Based</w:t>
      </w:r>
      <w:r>
        <w:rPr>
          <w:spacing w:val="-7"/>
          <w:sz w:val="22"/>
        </w:rPr>
        <w:t> </w:t>
      </w:r>
      <w:r>
        <w:rPr>
          <w:sz w:val="22"/>
        </w:rPr>
        <w:t>Threat</w:t>
      </w:r>
      <w:r>
        <w:rPr>
          <w:spacing w:val="-7"/>
          <w:sz w:val="22"/>
        </w:rPr>
        <w:t> </w:t>
      </w:r>
      <w:r>
        <w:rPr>
          <w:spacing w:val="-2"/>
          <w:sz w:val="22"/>
        </w:rPr>
        <w:t>Intelligence</w:t>
      </w:r>
    </w:p>
    <w:p>
      <w:pPr>
        <w:pStyle w:val="ListParagraph"/>
        <w:numPr>
          <w:ilvl w:val="0"/>
          <w:numId w:val="28"/>
        </w:numPr>
        <w:tabs>
          <w:tab w:pos="743" w:val="left" w:leader="none"/>
        </w:tabs>
        <w:spacing w:line="240" w:lineRule="auto" w:before="161" w:after="0"/>
        <w:ind w:left="743" w:right="0" w:hanging="360"/>
        <w:jc w:val="left"/>
        <w:rPr>
          <w:rFonts w:ascii="Symbol" w:hAnsi="Symbol"/>
          <w:sz w:val="20"/>
        </w:rPr>
      </w:pPr>
      <w:r>
        <w:rPr>
          <w:sz w:val="22"/>
        </w:rPr>
        <w:t>Infrastructure</w:t>
      </w:r>
      <w:r>
        <w:rPr>
          <w:spacing w:val="-11"/>
          <w:sz w:val="22"/>
        </w:rPr>
        <w:t> </w:t>
      </w:r>
      <w:r>
        <w:rPr>
          <w:spacing w:val="-2"/>
          <w:sz w:val="22"/>
        </w:rPr>
        <w:t>Clustering</w:t>
      </w:r>
    </w:p>
    <w:p>
      <w:pPr>
        <w:pStyle w:val="ListParagraph"/>
        <w:numPr>
          <w:ilvl w:val="0"/>
          <w:numId w:val="28"/>
        </w:numPr>
        <w:tabs>
          <w:tab w:pos="743" w:val="left" w:leader="none"/>
        </w:tabs>
        <w:spacing w:line="240" w:lineRule="auto" w:before="163" w:after="0"/>
        <w:ind w:left="743" w:right="0" w:hanging="360"/>
        <w:jc w:val="left"/>
        <w:rPr>
          <w:rFonts w:ascii="Symbol" w:hAnsi="Symbol"/>
          <w:sz w:val="20"/>
        </w:rPr>
      </w:pPr>
      <w:r>
        <w:rPr>
          <w:sz w:val="22"/>
        </w:rPr>
        <w:t>Malware</w:t>
      </w:r>
      <w:r>
        <w:rPr>
          <w:spacing w:val="-4"/>
          <w:sz w:val="22"/>
        </w:rPr>
        <w:t> </w:t>
      </w:r>
      <w:r>
        <w:rPr>
          <w:sz w:val="22"/>
        </w:rPr>
        <w:t>Lineage</w:t>
      </w:r>
      <w:r>
        <w:rPr>
          <w:spacing w:val="-4"/>
          <w:sz w:val="22"/>
        </w:rPr>
        <w:t> </w:t>
      </w:r>
      <w:r>
        <w:rPr>
          <w:spacing w:val="-2"/>
          <w:sz w:val="22"/>
        </w:rPr>
        <w:t>Analysis</w:t>
      </w:r>
    </w:p>
    <w:p>
      <w:pPr>
        <w:pStyle w:val="ListParagraph"/>
        <w:numPr>
          <w:ilvl w:val="0"/>
          <w:numId w:val="28"/>
        </w:numPr>
        <w:tabs>
          <w:tab w:pos="743" w:val="left" w:leader="none"/>
        </w:tabs>
        <w:spacing w:line="240" w:lineRule="auto" w:before="164" w:after="0"/>
        <w:ind w:left="743" w:right="0" w:hanging="360"/>
        <w:jc w:val="left"/>
        <w:rPr>
          <w:rFonts w:ascii="Symbol" w:hAnsi="Symbol"/>
          <w:sz w:val="20"/>
        </w:rPr>
      </w:pPr>
      <w:r>
        <w:rPr>
          <w:sz w:val="22"/>
        </w:rPr>
        <w:t>Campaign</w:t>
      </w:r>
      <w:r>
        <w:rPr>
          <w:spacing w:val="-4"/>
          <w:sz w:val="22"/>
        </w:rPr>
        <w:t> </w:t>
      </w:r>
      <w:r>
        <w:rPr>
          <w:spacing w:val="-2"/>
          <w:sz w:val="22"/>
        </w:rPr>
        <w:t>Discovery</w:t>
      </w:r>
    </w:p>
    <w:p>
      <w:pPr>
        <w:pStyle w:val="ListParagraph"/>
        <w:numPr>
          <w:ilvl w:val="0"/>
          <w:numId w:val="28"/>
        </w:numPr>
        <w:tabs>
          <w:tab w:pos="743" w:val="left" w:leader="none"/>
        </w:tabs>
        <w:spacing w:line="240" w:lineRule="auto" w:before="161" w:after="0"/>
        <w:ind w:left="743" w:right="0" w:hanging="360"/>
        <w:jc w:val="left"/>
        <w:rPr>
          <w:rFonts w:ascii="Symbol" w:hAnsi="Symbol"/>
          <w:sz w:val="20"/>
        </w:rPr>
      </w:pPr>
      <w:r>
        <w:rPr>
          <w:sz w:val="22"/>
        </w:rPr>
        <w:t>Threat</w:t>
      </w:r>
      <w:r>
        <w:rPr>
          <w:spacing w:val="-2"/>
          <w:sz w:val="22"/>
        </w:rPr>
        <w:t> </w:t>
      </w:r>
      <w:r>
        <w:rPr>
          <w:sz w:val="22"/>
        </w:rPr>
        <w:t>Actor</w:t>
      </w:r>
      <w:r>
        <w:rPr>
          <w:spacing w:val="-4"/>
          <w:sz w:val="22"/>
        </w:rPr>
        <w:t> </w:t>
      </w:r>
      <w:r>
        <w:rPr>
          <w:spacing w:val="-2"/>
          <w:sz w:val="22"/>
        </w:rPr>
        <w:t>Attribution</w:t>
      </w:r>
    </w:p>
    <w:p>
      <w:pPr>
        <w:pStyle w:val="ListParagraph"/>
        <w:numPr>
          <w:ilvl w:val="0"/>
          <w:numId w:val="28"/>
        </w:numPr>
        <w:tabs>
          <w:tab w:pos="743" w:val="left" w:leader="none"/>
        </w:tabs>
        <w:spacing w:line="240" w:lineRule="auto" w:before="164" w:after="0"/>
        <w:ind w:left="743" w:right="0" w:hanging="360"/>
        <w:jc w:val="left"/>
        <w:rPr>
          <w:rFonts w:ascii="Symbol" w:hAnsi="Symbol"/>
          <w:sz w:val="20"/>
        </w:rPr>
      </w:pPr>
      <w:r>
        <w:rPr>
          <w:sz w:val="22"/>
        </w:rPr>
        <w:t>Variant</w:t>
      </w:r>
      <w:r>
        <w:rPr>
          <w:spacing w:val="-5"/>
          <w:sz w:val="22"/>
        </w:rPr>
        <w:t> </w:t>
      </w:r>
      <w:r>
        <w:rPr>
          <w:spacing w:val="-2"/>
          <w:sz w:val="22"/>
        </w:rPr>
        <w:t>Detection</w:t>
      </w:r>
    </w:p>
    <w:p>
      <w:pPr>
        <w:pStyle w:val="Heading1"/>
        <w:spacing w:before="161"/>
      </w:pPr>
      <w:r>
        <w:rPr/>
        <w:t>Strategic</w:t>
      </w:r>
      <w:r>
        <w:rPr>
          <w:spacing w:val="-8"/>
        </w:rPr>
        <w:t> </w:t>
      </w:r>
      <w:r>
        <w:rPr>
          <w:spacing w:val="-2"/>
        </w:rPr>
        <w:t>Value</w:t>
      </w:r>
    </w:p>
    <w:p>
      <w:pPr>
        <w:pStyle w:val="BodyText"/>
        <w:spacing w:line="276" w:lineRule="auto"/>
        <w:ind w:left="23" w:right="1058"/>
        <w:jc w:val="both"/>
      </w:pPr>
      <w:r>
        <w:rPr/>
        <w:t>Transforms isolated malware investigations into coordinated fraud intelligence operations, enabling banks</w:t>
      </w:r>
      <w:r>
        <w:rPr>
          <w:spacing w:val="-2"/>
        </w:rPr>
        <w:t> </w:t>
      </w:r>
      <w:r>
        <w:rPr/>
        <w:t>and</w:t>
      </w:r>
      <w:r>
        <w:rPr>
          <w:spacing w:val="-3"/>
        </w:rPr>
        <w:t> </w:t>
      </w:r>
      <w:r>
        <w:rPr/>
        <w:t>regulators</w:t>
      </w:r>
      <w:r>
        <w:rPr>
          <w:spacing w:val="-2"/>
        </w:rPr>
        <w:t> </w:t>
      </w:r>
      <w:r>
        <w:rPr/>
        <w:t>to</w:t>
      </w:r>
      <w:r>
        <w:rPr>
          <w:spacing w:val="-1"/>
        </w:rPr>
        <w:t> </w:t>
      </w:r>
      <w:r>
        <w:rPr/>
        <w:t>identify,</w:t>
      </w:r>
      <w:r>
        <w:rPr>
          <w:spacing w:val="-4"/>
        </w:rPr>
        <w:t> </w:t>
      </w:r>
      <w:r>
        <w:rPr/>
        <w:t>monitor,</w:t>
      </w:r>
      <w:r>
        <w:rPr>
          <w:spacing w:val="-5"/>
        </w:rPr>
        <w:t> </w:t>
      </w:r>
      <w:r>
        <w:rPr/>
        <w:t>and</w:t>
      </w:r>
      <w:r>
        <w:rPr>
          <w:spacing w:val="-4"/>
        </w:rPr>
        <w:t> </w:t>
      </w:r>
      <w:r>
        <w:rPr/>
        <w:t>disrupt</w:t>
      </w:r>
      <w:r>
        <w:rPr>
          <w:spacing w:val="-4"/>
        </w:rPr>
        <w:t> </w:t>
      </w:r>
      <w:r>
        <w:rPr/>
        <w:t>entire</w:t>
      </w:r>
      <w:r>
        <w:rPr>
          <w:spacing w:val="-2"/>
        </w:rPr>
        <w:t> </w:t>
      </w:r>
      <w:r>
        <w:rPr/>
        <w:t>fraud</w:t>
      </w:r>
      <w:r>
        <w:rPr>
          <w:spacing w:val="-5"/>
        </w:rPr>
        <w:t> </w:t>
      </w:r>
      <w:r>
        <w:rPr/>
        <w:t>ecosystems</w:t>
      </w:r>
      <w:r>
        <w:rPr>
          <w:spacing w:val="-2"/>
        </w:rPr>
        <w:t> </w:t>
      </w:r>
      <w:r>
        <w:rPr/>
        <w:t>rather</w:t>
      </w:r>
      <w:r>
        <w:rPr>
          <w:spacing w:val="-2"/>
        </w:rPr>
        <w:t> </w:t>
      </w:r>
      <w:r>
        <w:rPr/>
        <w:t>than</w:t>
      </w:r>
      <w:r>
        <w:rPr>
          <w:spacing w:val="-4"/>
        </w:rPr>
        <w:t> </w:t>
      </w:r>
      <w:r>
        <w:rPr/>
        <w:t>individual malicious applications.</w:t>
      </w:r>
    </w:p>
    <w:p>
      <w:pPr>
        <w:spacing w:before="120"/>
        <w:ind w:left="23" w:right="0" w:firstLine="0"/>
        <w:jc w:val="both"/>
        <w:rPr>
          <w:i/>
          <w:sz w:val="22"/>
        </w:rPr>
      </w:pPr>
      <w:r>
        <w:rPr>
          <w:i/>
          <w:sz w:val="22"/>
        </w:rPr>
        <w:t>Innovation</w:t>
      </w:r>
      <w:r>
        <w:rPr>
          <w:i/>
          <w:spacing w:val="-12"/>
          <w:sz w:val="22"/>
        </w:rPr>
        <w:t> </w:t>
      </w:r>
      <w:r>
        <w:rPr>
          <w:i/>
          <w:spacing w:val="-2"/>
          <w:sz w:val="22"/>
        </w:rPr>
        <w:t>Summary</w:t>
      </w:r>
    </w:p>
    <w:p>
      <w:pPr>
        <w:pStyle w:val="BodyText"/>
        <w:spacing w:line="276" w:lineRule="auto"/>
        <w:ind w:left="23" w:right="1113"/>
      </w:pPr>
      <w:r>
        <w:rPr/>
        <w:t>The</w:t>
      </w:r>
      <w:r>
        <w:rPr>
          <w:spacing w:val="-2"/>
        </w:rPr>
        <w:t> </w:t>
      </w:r>
      <w:r>
        <w:rPr/>
        <w:t>platform</w:t>
      </w:r>
      <w:r>
        <w:rPr>
          <w:spacing w:val="-3"/>
        </w:rPr>
        <w:t> </w:t>
      </w:r>
      <w:r>
        <w:rPr/>
        <w:t>introduces</w:t>
      </w:r>
      <w:r>
        <w:rPr>
          <w:spacing w:val="-2"/>
        </w:rPr>
        <w:t> </w:t>
      </w:r>
      <w:r>
        <w:rPr/>
        <w:t>nine</w:t>
      </w:r>
      <w:r>
        <w:rPr>
          <w:spacing w:val="-2"/>
        </w:rPr>
        <w:t> </w:t>
      </w:r>
      <w:r>
        <w:rPr/>
        <w:t>distinct</w:t>
      </w:r>
      <w:r>
        <w:rPr>
          <w:spacing w:val="-1"/>
        </w:rPr>
        <w:t> </w:t>
      </w:r>
      <w:r>
        <w:rPr/>
        <w:t>innovations</w:t>
      </w:r>
      <w:r>
        <w:rPr>
          <w:spacing w:val="-3"/>
        </w:rPr>
        <w:t> </w:t>
      </w:r>
      <w:r>
        <w:rPr/>
        <w:t>that</w:t>
      </w:r>
      <w:r>
        <w:rPr>
          <w:spacing w:val="-4"/>
        </w:rPr>
        <w:t> </w:t>
      </w:r>
      <w:r>
        <w:rPr/>
        <w:t>collectively</w:t>
      </w:r>
      <w:r>
        <w:rPr>
          <w:spacing w:val="-3"/>
        </w:rPr>
        <w:t> </w:t>
      </w:r>
      <w:r>
        <w:rPr/>
        <w:t>differentiate</w:t>
      </w:r>
      <w:r>
        <w:rPr>
          <w:spacing w:val="-2"/>
        </w:rPr>
        <w:t> </w:t>
      </w:r>
      <w:r>
        <w:rPr/>
        <w:t>it</w:t>
      </w:r>
      <w:r>
        <w:rPr>
          <w:spacing w:val="-3"/>
        </w:rPr>
        <w:t> </w:t>
      </w:r>
      <w:r>
        <w:rPr/>
        <w:t>from</w:t>
      </w:r>
      <w:r>
        <w:rPr>
          <w:spacing w:val="-3"/>
        </w:rPr>
        <w:t> </w:t>
      </w:r>
      <w:r>
        <w:rPr/>
        <w:t>conventional malware analysis solutions available today. By combining Explainable AI Malware Intelligence, Explainable</w:t>
      </w:r>
      <w:r>
        <w:rPr>
          <w:spacing w:val="-3"/>
        </w:rPr>
        <w:t> </w:t>
      </w:r>
      <w:r>
        <w:rPr/>
        <w:t>Risk</w:t>
      </w:r>
      <w:r>
        <w:rPr>
          <w:spacing w:val="-6"/>
        </w:rPr>
        <w:t> </w:t>
      </w:r>
      <w:r>
        <w:rPr/>
        <w:t>Scoring,</w:t>
      </w:r>
      <w:r>
        <w:rPr>
          <w:spacing w:val="-3"/>
        </w:rPr>
        <w:t> </w:t>
      </w:r>
      <w:r>
        <w:rPr/>
        <w:t>Cross-Layer</w:t>
      </w:r>
      <w:r>
        <w:rPr>
          <w:spacing w:val="-5"/>
        </w:rPr>
        <w:t> </w:t>
      </w:r>
      <w:r>
        <w:rPr/>
        <w:t>Signal</w:t>
      </w:r>
      <w:r>
        <w:rPr>
          <w:spacing w:val="-3"/>
        </w:rPr>
        <w:t> </w:t>
      </w:r>
      <w:r>
        <w:rPr/>
        <w:t>Fusion,</w:t>
      </w:r>
      <w:r>
        <w:rPr>
          <w:spacing w:val="-5"/>
        </w:rPr>
        <w:t> </w:t>
      </w:r>
      <w:r>
        <w:rPr/>
        <w:t>Multilingual</w:t>
      </w:r>
      <w:r>
        <w:rPr>
          <w:spacing w:val="-3"/>
        </w:rPr>
        <w:t> </w:t>
      </w:r>
      <w:r>
        <w:rPr/>
        <w:t>Investigation</w:t>
      </w:r>
      <w:r>
        <w:rPr>
          <w:spacing w:val="-4"/>
        </w:rPr>
        <w:t> </w:t>
      </w:r>
      <w:r>
        <w:rPr/>
        <w:t>Reporting,</w:t>
      </w:r>
      <w:r>
        <w:rPr>
          <w:spacing w:val="-3"/>
        </w:rPr>
        <w:t> </w:t>
      </w:r>
      <w:r>
        <w:rPr/>
        <w:t>Blockchain-Based Evidence Integrity, Governance-Risk-Compliance Intelligence, Dual-Persona Adaptive Reporting, Citizen Impact Assessment, and Campaign DNA Relationship Analysis, the platform extends malware detection into a comprehensive fraud intelligence ecosystem.</w:t>
      </w:r>
    </w:p>
    <w:p>
      <w:pPr>
        <w:pStyle w:val="BodyText"/>
        <w:spacing w:line="276" w:lineRule="auto" w:before="120"/>
        <w:ind w:left="23" w:right="1148"/>
      </w:pPr>
      <w:r>
        <w:rPr/>
        <w:t>These innovations collectively transform APK analysis from a technical security function into a strategic decision-support capability capable of serving cybersecurity teams, fraud investigators, compliance officers, banking leadership, law enforcement agencies, and regulatory authorities simultaneously.</w:t>
      </w:r>
      <w:r>
        <w:rPr>
          <w:spacing w:val="-5"/>
        </w:rPr>
        <w:t> </w:t>
      </w:r>
      <w:r>
        <w:rPr/>
        <w:t>The</w:t>
      </w:r>
      <w:r>
        <w:rPr>
          <w:spacing w:val="-3"/>
        </w:rPr>
        <w:t> </w:t>
      </w:r>
      <w:r>
        <w:rPr/>
        <w:t>result</w:t>
      </w:r>
      <w:r>
        <w:rPr>
          <w:spacing w:val="-3"/>
        </w:rPr>
        <w:t> </w:t>
      </w:r>
      <w:r>
        <w:rPr/>
        <w:t>is</w:t>
      </w:r>
      <w:r>
        <w:rPr>
          <w:spacing w:val="-3"/>
        </w:rPr>
        <w:t> </w:t>
      </w:r>
      <w:r>
        <w:rPr/>
        <w:t>a</w:t>
      </w:r>
      <w:r>
        <w:rPr>
          <w:spacing w:val="-3"/>
        </w:rPr>
        <w:t> </w:t>
      </w:r>
      <w:r>
        <w:rPr/>
        <w:t>scalable,</w:t>
      </w:r>
      <w:r>
        <w:rPr>
          <w:spacing w:val="-3"/>
        </w:rPr>
        <w:t> </w:t>
      </w:r>
      <w:r>
        <w:rPr/>
        <w:t>explainable,</w:t>
      </w:r>
      <w:r>
        <w:rPr>
          <w:spacing w:val="-3"/>
        </w:rPr>
        <w:t> </w:t>
      </w:r>
      <w:r>
        <w:rPr/>
        <w:t>auditable,</w:t>
      </w:r>
      <w:r>
        <w:rPr>
          <w:spacing w:val="-3"/>
        </w:rPr>
        <w:t> </w:t>
      </w:r>
      <w:r>
        <w:rPr/>
        <w:t>multilingual,</w:t>
      </w:r>
      <w:r>
        <w:rPr>
          <w:spacing w:val="-5"/>
        </w:rPr>
        <w:t> </w:t>
      </w:r>
      <w:r>
        <w:rPr/>
        <w:t>compliance-aware,</w:t>
      </w:r>
      <w:r>
        <w:rPr>
          <w:spacing w:val="-4"/>
        </w:rPr>
        <w:t> </w:t>
      </w:r>
      <w:r>
        <w:rPr/>
        <w:t>and citizen-centric framework specifically designed to address the evolving threat landscape of mobile banking fraud in India.</w:t>
      </w:r>
    </w:p>
    <w:p>
      <w:pPr>
        <w:pStyle w:val="Heading1"/>
        <w:numPr>
          <w:ilvl w:val="0"/>
          <w:numId w:val="8"/>
        </w:numPr>
        <w:tabs>
          <w:tab w:pos="354" w:val="left" w:leader="none"/>
        </w:tabs>
        <w:spacing w:line="240" w:lineRule="auto" w:before="120" w:after="0"/>
        <w:ind w:left="354" w:right="0" w:hanging="331"/>
        <w:jc w:val="left"/>
      </w:pPr>
      <w:r>
        <w:rPr/>
        <w:drawing>
          <wp:anchor distT="0" distB="0" distL="0" distR="0" allowOverlap="1" layoutInCell="1" locked="0" behindDoc="1" simplePos="0" relativeHeight="487589888">
            <wp:simplePos x="0" y="0"/>
            <wp:positionH relativeFrom="page">
              <wp:posOffset>914400</wp:posOffset>
            </wp:positionH>
            <wp:positionV relativeFrom="paragraph">
              <wp:posOffset>272037</wp:posOffset>
            </wp:positionV>
            <wp:extent cx="5767352" cy="209702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5767352" cy="2097024"/>
                    </a:xfrm>
                    <a:prstGeom prst="rect">
                      <a:avLst/>
                    </a:prstGeom>
                  </pic:spPr>
                </pic:pic>
              </a:graphicData>
            </a:graphic>
          </wp:anchor>
        </w:drawing>
      </w:r>
      <w:r>
        <w:rPr/>
        <w:t>Prototype</w:t>
      </w:r>
      <w:r>
        <w:rPr>
          <w:spacing w:val="-9"/>
        </w:rPr>
        <w:t> </w:t>
      </w:r>
      <w:r>
        <w:rPr/>
        <w:t>Demonstration</w:t>
      </w:r>
      <w:r>
        <w:rPr>
          <w:spacing w:val="-8"/>
        </w:rPr>
        <w:t> </w:t>
      </w:r>
      <w:r>
        <w:rPr/>
        <w:t>and</w:t>
      </w:r>
      <w:r>
        <w:rPr>
          <w:spacing w:val="-8"/>
        </w:rPr>
        <w:t> </w:t>
      </w:r>
      <w:r>
        <w:rPr/>
        <w:t>Real-World</w:t>
      </w:r>
      <w:r>
        <w:rPr>
          <w:spacing w:val="-8"/>
        </w:rPr>
        <w:t> </w:t>
      </w:r>
      <w:r>
        <w:rPr/>
        <w:t>Deployment</w:t>
      </w:r>
      <w:r>
        <w:rPr>
          <w:spacing w:val="-7"/>
        </w:rPr>
        <w:t> </w:t>
      </w:r>
      <w:r>
        <w:rPr>
          <w:spacing w:val="-2"/>
        </w:rPr>
        <w:t>Details</w:t>
      </w:r>
    </w:p>
    <w:p>
      <w:pPr>
        <w:pStyle w:val="Heading1"/>
        <w:spacing w:after="0" w:line="240" w:lineRule="auto"/>
        <w:jc w:val="left"/>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0" w:firstLine="0"/>
        <w:rPr>
          <w:sz w:val="20"/>
        </w:rPr>
      </w:pPr>
      <w:r>
        <w:rPr>
          <w:sz w:val="20"/>
        </w:rPr>
        <mc:AlternateContent>
          <mc:Choice Requires="wps">
            <w:drawing>
              <wp:inline distT="0" distB="0" distL="0" distR="0">
                <wp:extent cx="5908040" cy="7133590"/>
                <wp:effectExtent l="0" t="0" r="0" b="634"/>
                <wp:docPr id="7" name="Group 7"/>
                <wp:cNvGraphicFramePr>
                  <a:graphicFrameLocks/>
                </wp:cNvGraphicFramePr>
                <a:graphic>
                  <a:graphicData uri="http://schemas.microsoft.com/office/word/2010/wordprocessingGroup">
                    <wpg:wgp>
                      <wpg:cNvPr id="7" name="Group 7"/>
                      <wpg:cNvGrpSpPr/>
                      <wpg:grpSpPr>
                        <a:xfrm>
                          <a:off x="0" y="0"/>
                          <a:ext cx="5908040" cy="7133590"/>
                          <a:chExt cx="5908040" cy="7133590"/>
                        </a:xfrm>
                      </wpg:grpSpPr>
                      <pic:pic>
                        <pic:nvPicPr>
                          <pic:cNvPr id="8" name="Image 8"/>
                          <pic:cNvPicPr/>
                        </pic:nvPicPr>
                        <pic:blipFill>
                          <a:blip r:embed="rId13" cstate="print"/>
                          <a:stretch>
                            <a:fillRect/>
                          </a:stretch>
                        </pic:blipFill>
                        <pic:spPr>
                          <a:xfrm>
                            <a:off x="0" y="0"/>
                            <a:ext cx="5786120" cy="2187575"/>
                          </a:xfrm>
                          <a:prstGeom prst="rect">
                            <a:avLst/>
                          </a:prstGeom>
                        </pic:spPr>
                      </pic:pic>
                      <pic:pic>
                        <pic:nvPicPr>
                          <pic:cNvPr id="9" name="Image 9"/>
                          <pic:cNvPicPr/>
                        </pic:nvPicPr>
                        <pic:blipFill>
                          <a:blip r:embed="rId14" cstate="print"/>
                          <a:stretch>
                            <a:fillRect/>
                          </a:stretch>
                        </pic:blipFill>
                        <pic:spPr>
                          <a:xfrm>
                            <a:off x="0" y="2216276"/>
                            <a:ext cx="5796280" cy="2361565"/>
                          </a:xfrm>
                          <a:prstGeom prst="rect">
                            <a:avLst/>
                          </a:prstGeom>
                        </pic:spPr>
                      </pic:pic>
                      <pic:pic>
                        <pic:nvPicPr>
                          <pic:cNvPr id="10" name="Image 10"/>
                          <pic:cNvPicPr/>
                        </pic:nvPicPr>
                        <pic:blipFill>
                          <a:blip r:embed="rId15" cstate="print"/>
                          <a:stretch>
                            <a:fillRect/>
                          </a:stretch>
                        </pic:blipFill>
                        <pic:spPr>
                          <a:xfrm>
                            <a:off x="0" y="4604130"/>
                            <a:ext cx="5908040" cy="2529204"/>
                          </a:xfrm>
                          <a:prstGeom prst="rect">
                            <a:avLst/>
                          </a:prstGeom>
                        </pic:spPr>
                      </pic:pic>
                    </wpg:wgp>
                  </a:graphicData>
                </a:graphic>
              </wp:inline>
            </w:drawing>
          </mc:Choice>
          <mc:Fallback>
            <w:pict>
              <v:group style="width:465.2pt;height:561.7pt;mso-position-horizontal-relative:char;mso-position-vertical-relative:line" id="docshapegroup3" coordorigin="0,0" coordsize="9304,11234">
                <v:shape style="position:absolute;left:0;top:0;width:9112;height:3445" type="#_x0000_t75" id="docshape4" stroked="false">
                  <v:imagedata r:id="rId13" o:title=""/>
                </v:shape>
                <v:shape style="position:absolute;left:0;top:3490;width:9128;height:3719" type="#_x0000_t75" id="docshape5" stroked="false">
                  <v:imagedata r:id="rId14" o:title=""/>
                </v:shape>
                <v:shape style="position:absolute;left:0;top:7250;width:9304;height:3983" type="#_x0000_t75" id="docshape6" stroked="false">
                  <v:imagedata r:id="rId15" o:title=""/>
                </v:shape>
              </v:group>
            </w:pict>
          </mc:Fallback>
        </mc:AlternateContent>
      </w:r>
      <w:r>
        <w:rPr>
          <w:sz w:val="20"/>
        </w:rPr>
      </w:r>
    </w:p>
    <w:p>
      <w:pPr>
        <w:spacing w:after="0" w:line="240" w:lineRule="auto"/>
        <w:rPr>
          <w:sz w:val="20"/>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0" w:firstLine="0"/>
        <w:rPr>
          <w:sz w:val="20"/>
        </w:rPr>
      </w:pPr>
      <w:r>
        <w:rPr>
          <w:sz w:val="20"/>
        </w:rPr>
        <mc:AlternateContent>
          <mc:Choice Requires="wps">
            <w:drawing>
              <wp:inline distT="0" distB="0" distL="0" distR="0">
                <wp:extent cx="5908040" cy="7403465"/>
                <wp:effectExtent l="0" t="0" r="0" b="6984"/>
                <wp:docPr id="11" name="Group 11"/>
                <wp:cNvGraphicFramePr>
                  <a:graphicFrameLocks/>
                </wp:cNvGraphicFramePr>
                <a:graphic>
                  <a:graphicData uri="http://schemas.microsoft.com/office/word/2010/wordprocessingGroup">
                    <wpg:wgp>
                      <wpg:cNvPr id="11" name="Group 11"/>
                      <wpg:cNvGrpSpPr/>
                      <wpg:grpSpPr>
                        <a:xfrm>
                          <a:off x="0" y="0"/>
                          <a:ext cx="5908040" cy="7403465"/>
                          <a:chExt cx="5908040" cy="7403465"/>
                        </a:xfrm>
                      </wpg:grpSpPr>
                      <pic:pic>
                        <pic:nvPicPr>
                          <pic:cNvPr id="12" name="Image 12"/>
                          <pic:cNvPicPr/>
                        </pic:nvPicPr>
                        <pic:blipFill>
                          <a:blip r:embed="rId16" cstate="print"/>
                          <a:stretch>
                            <a:fillRect/>
                          </a:stretch>
                        </pic:blipFill>
                        <pic:spPr>
                          <a:xfrm>
                            <a:off x="0" y="0"/>
                            <a:ext cx="5908040" cy="2582545"/>
                          </a:xfrm>
                          <a:prstGeom prst="rect">
                            <a:avLst/>
                          </a:prstGeom>
                        </pic:spPr>
                      </pic:pic>
                      <pic:pic>
                        <pic:nvPicPr>
                          <pic:cNvPr id="13" name="Image 13"/>
                          <pic:cNvPicPr/>
                        </pic:nvPicPr>
                        <pic:blipFill>
                          <a:blip r:embed="rId17" cstate="print"/>
                          <a:stretch>
                            <a:fillRect/>
                          </a:stretch>
                        </pic:blipFill>
                        <pic:spPr>
                          <a:xfrm>
                            <a:off x="0" y="2616326"/>
                            <a:ext cx="5902959" cy="2541269"/>
                          </a:xfrm>
                          <a:prstGeom prst="rect">
                            <a:avLst/>
                          </a:prstGeom>
                        </pic:spPr>
                      </pic:pic>
                      <pic:pic>
                        <pic:nvPicPr>
                          <pic:cNvPr id="14" name="Image 14"/>
                          <pic:cNvPicPr/>
                        </pic:nvPicPr>
                        <pic:blipFill>
                          <a:blip r:embed="rId18" cstate="print"/>
                          <a:stretch>
                            <a:fillRect/>
                          </a:stretch>
                        </pic:blipFill>
                        <pic:spPr>
                          <a:xfrm>
                            <a:off x="0" y="5183251"/>
                            <a:ext cx="5857240" cy="2219960"/>
                          </a:xfrm>
                          <a:prstGeom prst="rect">
                            <a:avLst/>
                          </a:prstGeom>
                        </pic:spPr>
                      </pic:pic>
                    </wpg:wgp>
                  </a:graphicData>
                </a:graphic>
              </wp:inline>
            </w:drawing>
          </mc:Choice>
          <mc:Fallback>
            <w:pict>
              <v:group style="width:465.2pt;height:582.950pt;mso-position-horizontal-relative:char;mso-position-vertical-relative:line" id="docshapegroup7" coordorigin="0,0" coordsize="9304,11659">
                <v:shape style="position:absolute;left:0;top:0;width:9304;height:4067" type="#_x0000_t75" id="docshape8" stroked="false">
                  <v:imagedata r:id="rId16" o:title=""/>
                </v:shape>
                <v:shape style="position:absolute;left:0;top:4120;width:9296;height:4002" type="#_x0000_t75" id="docshape9" stroked="false">
                  <v:imagedata r:id="rId17" o:title=""/>
                </v:shape>
                <v:shape style="position:absolute;left:0;top:8162;width:9224;height:3496" type="#_x0000_t75" id="docshape10" stroked="false">
                  <v:imagedata r:id="rId18" o:title=""/>
                </v:shape>
              </v:group>
            </w:pict>
          </mc:Fallback>
        </mc:AlternateContent>
      </w:r>
      <w:r>
        <w:rPr>
          <w:sz w:val="20"/>
        </w:rPr>
      </w:r>
    </w:p>
    <w:p>
      <w:pPr>
        <w:spacing w:after="0" w:line="240" w:lineRule="auto"/>
        <w:rPr>
          <w:sz w:val="20"/>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0" w:firstLine="0"/>
        <w:rPr>
          <w:sz w:val="20"/>
        </w:rPr>
      </w:pPr>
      <w:r>
        <w:rPr>
          <w:sz w:val="20"/>
        </w:rPr>
        <w:drawing>
          <wp:inline distT="0" distB="0" distL="0" distR="0">
            <wp:extent cx="5871485" cy="250659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871485" cy="2506599"/>
                    </a:xfrm>
                    <a:prstGeom prst="rect">
                      <a:avLst/>
                    </a:prstGeom>
                  </pic:spPr>
                </pic:pic>
              </a:graphicData>
            </a:graphic>
          </wp:inline>
        </w:drawing>
      </w:r>
      <w:r>
        <w:rPr>
          <w:sz w:val="20"/>
        </w:rPr>
      </w:r>
    </w:p>
    <w:p>
      <w:pPr>
        <w:pStyle w:val="BodyText"/>
        <w:spacing w:before="2"/>
        <w:ind w:left="0"/>
        <w:rPr>
          <w:b/>
          <w:sz w:val="13"/>
        </w:rPr>
      </w:pPr>
      <w:r>
        <w:rPr>
          <w:b/>
          <w:sz w:val="13"/>
        </w:rPr>
        <w:drawing>
          <wp:anchor distT="0" distB="0" distL="0" distR="0" allowOverlap="1" layoutInCell="1" locked="0" behindDoc="1" simplePos="0" relativeHeight="487591424">
            <wp:simplePos x="0" y="0"/>
            <wp:positionH relativeFrom="page">
              <wp:posOffset>914400</wp:posOffset>
            </wp:positionH>
            <wp:positionV relativeFrom="paragraph">
              <wp:posOffset>117729</wp:posOffset>
            </wp:positionV>
            <wp:extent cx="5846357" cy="271576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846357" cy="2715768"/>
                    </a:xfrm>
                    <a:prstGeom prst="rect">
                      <a:avLst/>
                    </a:prstGeom>
                  </pic:spPr>
                </pic:pic>
              </a:graphicData>
            </a:graphic>
          </wp:anchor>
        </w:drawing>
      </w:r>
      <w:r>
        <w:rPr>
          <w:b/>
          <w:sz w:val="13"/>
        </w:rPr>
        <w:drawing>
          <wp:anchor distT="0" distB="0" distL="0" distR="0" allowOverlap="1" layoutInCell="1" locked="0" behindDoc="1" simplePos="0" relativeHeight="487591936">
            <wp:simplePos x="0" y="0"/>
            <wp:positionH relativeFrom="page">
              <wp:posOffset>914400</wp:posOffset>
            </wp:positionH>
            <wp:positionV relativeFrom="paragraph">
              <wp:posOffset>2962655</wp:posOffset>
            </wp:positionV>
            <wp:extent cx="5856922" cy="234276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856922" cy="2342769"/>
                    </a:xfrm>
                    <a:prstGeom prst="rect">
                      <a:avLst/>
                    </a:prstGeom>
                  </pic:spPr>
                </pic:pic>
              </a:graphicData>
            </a:graphic>
          </wp:anchor>
        </w:drawing>
      </w:r>
    </w:p>
    <w:p>
      <w:pPr>
        <w:pStyle w:val="BodyText"/>
        <w:spacing w:before="8"/>
        <w:ind w:left="0"/>
        <w:rPr>
          <w:b/>
          <w:sz w:val="14"/>
        </w:rPr>
      </w:pPr>
    </w:p>
    <w:p>
      <w:pPr>
        <w:pStyle w:val="BodyText"/>
        <w:spacing w:after="0"/>
        <w:rPr>
          <w:b/>
          <w:sz w:val="14"/>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0" w:firstLine="0"/>
        <w:rPr>
          <w:sz w:val="20"/>
        </w:rPr>
      </w:pPr>
      <w:r>
        <w:rPr>
          <w:sz w:val="20"/>
        </w:rPr>
        <w:drawing>
          <wp:inline distT="0" distB="0" distL="0" distR="0">
            <wp:extent cx="5932593" cy="246430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932593" cy="2464307"/>
                    </a:xfrm>
                    <a:prstGeom prst="rect">
                      <a:avLst/>
                    </a:prstGeom>
                  </pic:spPr>
                </pic:pic>
              </a:graphicData>
            </a:graphic>
          </wp:inline>
        </w:drawing>
      </w:r>
      <w:r>
        <w:rPr>
          <w:sz w:val="20"/>
        </w:rPr>
      </w:r>
    </w:p>
    <w:p>
      <w:pPr>
        <w:pStyle w:val="BodyText"/>
        <w:spacing w:before="9"/>
        <w:ind w:left="0"/>
        <w:rPr>
          <w:b/>
          <w:sz w:val="12"/>
        </w:rPr>
      </w:pPr>
      <w:r>
        <w:rPr>
          <w:b/>
          <w:sz w:val="12"/>
        </w:rPr>
        <w:drawing>
          <wp:anchor distT="0" distB="0" distL="0" distR="0" allowOverlap="1" layoutInCell="1" locked="0" behindDoc="1" simplePos="0" relativeHeight="487592448">
            <wp:simplePos x="0" y="0"/>
            <wp:positionH relativeFrom="page">
              <wp:posOffset>914400</wp:posOffset>
            </wp:positionH>
            <wp:positionV relativeFrom="paragraph">
              <wp:posOffset>114172</wp:posOffset>
            </wp:positionV>
            <wp:extent cx="5935145" cy="241820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935145" cy="2418206"/>
                    </a:xfrm>
                    <a:prstGeom prst="rect">
                      <a:avLst/>
                    </a:prstGeom>
                  </pic:spPr>
                </pic:pic>
              </a:graphicData>
            </a:graphic>
          </wp:anchor>
        </w:drawing>
      </w:r>
      <w:r>
        <w:rPr>
          <w:b/>
          <w:sz w:val="12"/>
        </w:rPr>
        <w:drawing>
          <wp:anchor distT="0" distB="0" distL="0" distR="0" allowOverlap="1" layoutInCell="1" locked="0" behindDoc="1" simplePos="0" relativeHeight="487592960">
            <wp:simplePos x="0" y="0"/>
            <wp:positionH relativeFrom="page">
              <wp:posOffset>914400</wp:posOffset>
            </wp:positionH>
            <wp:positionV relativeFrom="paragraph">
              <wp:posOffset>2616580</wp:posOffset>
            </wp:positionV>
            <wp:extent cx="5780670" cy="263032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780670" cy="2630328"/>
                    </a:xfrm>
                    <a:prstGeom prst="rect">
                      <a:avLst/>
                    </a:prstGeom>
                  </pic:spPr>
                </pic:pic>
              </a:graphicData>
            </a:graphic>
          </wp:anchor>
        </w:drawing>
      </w:r>
    </w:p>
    <w:p>
      <w:pPr>
        <w:pStyle w:val="BodyText"/>
        <w:spacing w:before="10"/>
        <w:ind w:left="0"/>
        <w:rPr>
          <w:b/>
          <w:sz w:val="8"/>
        </w:rPr>
      </w:pPr>
    </w:p>
    <w:p>
      <w:pPr>
        <w:pStyle w:val="BodyText"/>
        <w:spacing w:after="0"/>
        <w:rPr>
          <w:b/>
          <w:sz w:val="8"/>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0" w:firstLine="0"/>
        <w:rPr>
          <w:sz w:val="20"/>
        </w:rPr>
      </w:pPr>
      <w:r>
        <w:rPr>
          <w:sz w:val="20"/>
        </w:rPr>
        <w:drawing>
          <wp:inline distT="0" distB="0" distL="0" distR="0">
            <wp:extent cx="5988308" cy="231343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988308" cy="2313431"/>
                    </a:xfrm>
                    <a:prstGeom prst="rect">
                      <a:avLst/>
                    </a:prstGeom>
                  </pic:spPr>
                </pic:pic>
              </a:graphicData>
            </a:graphic>
          </wp:inline>
        </w:drawing>
      </w:r>
      <w:r>
        <w:rPr>
          <w:sz w:val="20"/>
        </w:rPr>
      </w:r>
    </w:p>
    <w:p>
      <w:pPr>
        <w:pStyle w:val="BodyText"/>
        <w:spacing w:before="0"/>
        <w:ind w:left="0"/>
        <w:rPr>
          <w:b/>
          <w:sz w:val="10"/>
        </w:rPr>
      </w:pPr>
      <w:r>
        <w:rPr>
          <w:b/>
          <w:sz w:val="10"/>
        </w:rPr>
        <w:drawing>
          <wp:anchor distT="0" distB="0" distL="0" distR="0" allowOverlap="1" layoutInCell="1" locked="0" behindDoc="1" simplePos="0" relativeHeight="487593472">
            <wp:simplePos x="0" y="0"/>
            <wp:positionH relativeFrom="page">
              <wp:posOffset>914400</wp:posOffset>
            </wp:positionH>
            <wp:positionV relativeFrom="paragraph">
              <wp:posOffset>92836</wp:posOffset>
            </wp:positionV>
            <wp:extent cx="5884291" cy="263032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884291" cy="2630328"/>
                    </a:xfrm>
                    <a:prstGeom prst="rect">
                      <a:avLst/>
                    </a:prstGeom>
                  </pic:spPr>
                </pic:pic>
              </a:graphicData>
            </a:graphic>
          </wp:anchor>
        </w:drawing>
      </w:r>
      <w:r>
        <w:rPr>
          <w:b/>
          <w:sz w:val="10"/>
        </w:rPr>
        <w:drawing>
          <wp:anchor distT="0" distB="0" distL="0" distR="0" allowOverlap="1" layoutInCell="1" locked="0" behindDoc="1" simplePos="0" relativeHeight="487593984">
            <wp:simplePos x="0" y="0"/>
            <wp:positionH relativeFrom="page">
              <wp:posOffset>914400</wp:posOffset>
            </wp:positionH>
            <wp:positionV relativeFrom="paragraph">
              <wp:posOffset>2851404</wp:posOffset>
            </wp:positionV>
            <wp:extent cx="5791681" cy="240420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791681" cy="2404205"/>
                    </a:xfrm>
                    <a:prstGeom prst="rect">
                      <a:avLst/>
                    </a:prstGeom>
                  </pic:spPr>
                </pic:pic>
              </a:graphicData>
            </a:graphic>
          </wp:anchor>
        </w:drawing>
      </w:r>
    </w:p>
    <w:p>
      <w:pPr>
        <w:pStyle w:val="BodyText"/>
        <w:spacing w:before="7"/>
        <w:ind w:left="0"/>
        <w:rPr>
          <w:b/>
          <w:sz w:val="14"/>
        </w:rPr>
      </w:pPr>
    </w:p>
    <w:p>
      <w:pPr>
        <w:pStyle w:val="BodyText"/>
        <w:spacing w:after="0"/>
        <w:rPr>
          <w:b/>
          <w:sz w:val="14"/>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0" w:firstLine="0"/>
        <w:rPr>
          <w:sz w:val="20"/>
        </w:rPr>
      </w:pPr>
      <w:r>
        <w:rPr>
          <w:sz w:val="20"/>
        </w:rPr>
        <w:drawing>
          <wp:inline distT="0" distB="0" distL="0" distR="0">
            <wp:extent cx="6080187" cy="182260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6080187" cy="1822608"/>
                    </a:xfrm>
                    <a:prstGeom prst="rect">
                      <a:avLst/>
                    </a:prstGeom>
                  </pic:spPr>
                </pic:pic>
              </a:graphicData>
            </a:graphic>
          </wp:inline>
        </w:drawing>
      </w:r>
      <w:r>
        <w:rPr>
          <w:sz w:val="20"/>
        </w:rPr>
      </w:r>
    </w:p>
    <w:p>
      <w:pPr>
        <w:pStyle w:val="BodyText"/>
        <w:spacing w:before="4"/>
        <w:ind w:left="0"/>
        <w:rPr>
          <w:b/>
          <w:sz w:val="14"/>
        </w:rPr>
      </w:pPr>
      <w:r>
        <w:rPr>
          <w:b/>
          <w:sz w:val="14"/>
        </w:rPr>
        <w:drawing>
          <wp:anchor distT="0" distB="0" distL="0" distR="0" allowOverlap="1" layoutInCell="1" locked="0" behindDoc="1" simplePos="0" relativeHeight="487594496">
            <wp:simplePos x="0" y="0"/>
            <wp:positionH relativeFrom="page">
              <wp:posOffset>914400</wp:posOffset>
            </wp:positionH>
            <wp:positionV relativeFrom="paragraph">
              <wp:posOffset>126492</wp:posOffset>
            </wp:positionV>
            <wp:extent cx="6252160" cy="222961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6252160" cy="2229612"/>
                    </a:xfrm>
                    <a:prstGeom prst="rect">
                      <a:avLst/>
                    </a:prstGeom>
                  </pic:spPr>
                </pic:pic>
              </a:graphicData>
            </a:graphic>
          </wp:anchor>
        </w:drawing>
      </w:r>
      <w:r>
        <w:rPr>
          <w:b/>
          <w:sz w:val="14"/>
        </w:rPr>
        <w:drawing>
          <wp:anchor distT="0" distB="0" distL="0" distR="0" allowOverlap="1" layoutInCell="1" locked="0" behindDoc="1" simplePos="0" relativeHeight="487595008">
            <wp:simplePos x="0" y="0"/>
            <wp:positionH relativeFrom="page">
              <wp:posOffset>914400</wp:posOffset>
            </wp:positionH>
            <wp:positionV relativeFrom="paragraph">
              <wp:posOffset>2437800</wp:posOffset>
            </wp:positionV>
            <wp:extent cx="6171663" cy="231800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6171663" cy="2318004"/>
                    </a:xfrm>
                    <a:prstGeom prst="rect">
                      <a:avLst/>
                    </a:prstGeom>
                  </pic:spPr>
                </pic:pic>
              </a:graphicData>
            </a:graphic>
          </wp:anchor>
        </w:drawing>
      </w:r>
    </w:p>
    <w:p>
      <w:pPr>
        <w:pStyle w:val="BodyText"/>
        <w:spacing w:before="7"/>
        <w:ind w:left="0"/>
        <w:rPr>
          <w:b/>
          <w:sz w:val="8"/>
        </w:rPr>
      </w:pPr>
    </w:p>
    <w:p>
      <w:pPr>
        <w:pStyle w:val="BodyText"/>
        <w:spacing w:after="0"/>
        <w:rPr>
          <w:b/>
          <w:sz w:val="8"/>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line="240" w:lineRule="auto"/>
        <w:ind w:left="23" w:right="-15" w:firstLine="0"/>
        <w:rPr>
          <w:sz w:val="20"/>
        </w:rPr>
      </w:pPr>
      <w:r>
        <w:rPr>
          <w:sz w:val="20"/>
        </w:rPr>
        <w:drawing>
          <wp:inline distT="0" distB="0" distL="0" distR="0">
            <wp:extent cx="6356390" cy="237286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6356390" cy="2372868"/>
                    </a:xfrm>
                    <a:prstGeom prst="rect">
                      <a:avLst/>
                    </a:prstGeom>
                  </pic:spPr>
                </pic:pic>
              </a:graphicData>
            </a:graphic>
          </wp:inline>
        </w:drawing>
      </w:r>
      <w:r>
        <w:rPr>
          <w:sz w:val="20"/>
        </w:rPr>
      </w:r>
    </w:p>
    <w:p>
      <w:pPr>
        <w:pStyle w:val="BodyText"/>
        <w:spacing w:before="0"/>
        <w:ind w:left="0"/>
        <w:rPr>
          <w:b/>
        </w:rPr>
      </w:pPr>
    </w:p>
    <w:p>
      <w:pPr>
        <w:pStyle w:val="BodyText"/>
        <w:spacing w:before="65"/>
        <w:ind w:left="0"/>
        <w:rPr>
          <w:b/>
        </w:rPr>
      </w:pPr>
    </w:p>
    <w:p>
      <w:pPr>
        <w:pStyle w:val="Heading1"/>
      </w:pPr>
      <w:r>
        <w:rPr/>
        <w:t>Prototype</w:t>
      </w:r>
      <w:r>
        <w:rPr>
          <w:spacing w:val="-9"/>
        </w:rPr>
        <w:t> </w:t>
      </w:r>
      <w:r>
        <w:rPr/>
        <w:t>Development</w:t>
      </w:r>
      <w:r>
        <w:rPr>
          <w:spacing w:val="-7"/>
        </w:rPr>
        <w:t> </w:t>
      </w:r>
      <w:r>
        <w:rPr/>
        <w:t>and</w:t>
      </w:r>
      <w:r>
        <w:rPr>
          <w:spacing w:val="-8"/>
        </w:rPr>
        <w:t> </w:t>
      </w:r>
      <w:r>
        <w:rPr/>
        <w:t>Real-World</w:t>
      </w:r>
      <w:r>
        <w:rPr>
          <w:spacing w:val="-8"/>
        </w:rPr>
        <w:t> </w:t>
      </w:r>
      <w:r>
        <w:rPr/>
        <w:t>Deployment</w:t>
      </w:r>
      <w:r>
        <w:rPr>
          <w:spacing w:val="-7"/>
        </w:rPr>
        <w:t> </w:t>
      </w:r>
      <w:r>
        <w:rPr>
          <w:spacing w:val="-2"/>
        </w:rPr>
        <w:t>Summary</w:t>
      </w:r>
    </w:p>
    <w:p>
      <w:pPr>
        <w:pStyle w:val="BodyText"/>
        <w:spacing w:line="276" w:lineRule="auto"/>
        <w:ind w:left="23" w:right="1037"/>
      </w:pPr>
      <w:r>
        <w:rPr/>
        <w:t>A functional prototype of the AI-powered Fraudulent APK Investigation Platform, BeaconTrap has been successfully developed, demonstrating an end-to-end workflow encompassing APK ingestion, metadata</w:t>
      </w:r>
      <w:r>
        <w:rPr>
          <w:spacing w:val="-4"/>
        </w:rPr>
        <w:t> </w:t>
      </w:r>
      <w:r>
        <w:rPr/>
        <w:t>extraction,</w:t>
      </w:r>
      <w:r>
        <w:rPr>
          <w:spacing w:val="-5"/>
        </w:rPr>
        <w:t> </w:t>
      </w:r>
      <w:r>
        <w:rPr/>
        <w:t>static</w:t>
      </w:r>
      <w:r>
        <w:rPr>
          <w:spacing w:val="-5"/>
        </w:rPr>
        <w:t> </w:t>
      </w:r>
      <w:r>
        <w:rPr/>
        <w:t>and</w:t>
      </w:r>
      <w:r>
        <w:rPr>
          <w:spacing w:val="-4"/>
        </w:rPr>
        <w:t> </w:t>
      </w:r>
      <w:r>
        <w:rPr/>
        <w:t>dynamic</w:t>
      </w:r>
      <w:r>
        <w:rPr>
          <w:spacing w:val="-4"/>
        </w:rPr>
        <w:t> </w:t>
      </w:r>
      <w:r>
        <w:rPr/>
        <w:t>malware</w:t>
      </w:r>
      <w:r>
        <w:rPr>
          <w:spacing w:val="-2"/>
        </w:rPr>
        <w:t> </w:t>
      </w:r>
      <w:r>
        <w:rPr/>
        <w:t>analysis,</w:t>
      </w:r>
      <w:r>
        <w:rPr>
          <w:spacing w:val="-2"/>
        </w:rPr>
        <w:t> </w:t>
      </w:r>
      <w:r>
        <w:rPr/>
        <w:t>AI-driven</w:t>
      </w:r>
      <w:r>
        <w:rPr>
          <w:spacing w:val="-2"/>
        </w:rPr>
        <w:t> </w:t>
      </w:r>
      <w:r>
        <w:rPr/>
        <w:t>threat</w:t>
      </w:r>
      <w:r>
        <w:rPr>
          <w:spacing w:val="-2"/>
        </w:rPr>
        <w:t> </w:t>
      </w:r>
      <w:r>
        <w:rPr/>
        <w:t>interpretation,</w:t>
      </w:r>
      <w:r>
        <w:rPr>
          <w:spacing w:val="-4"/>
        </w:rPr>
        <w:t> </w:t>
      </w:r>
      <w:r>
        <w:rPr/>
        <w:t>malware classification, and explainable risk assessment.</w:t>
      </w:r>
    </w:p>
    <w:p>
      <w:pPr>
        <w:pStyle w:val="BodyText"/>
        <w:spacing w:line="276" w:lineRule="auto" w:before="118"/>
        <w:ind w:left="23" w:right="1037"/>
      </w:pPr>
      <w:r>
        <w:rPr/>
        <w:t>The</w:t>
      </w:r>
      <w:r>
        <w:rPr>
          <w:spacing w:val="-2"/>
        </w:rPr>
        <w:t> </w:t>
      </w:r>
      <w:r>
        <w:rPr/>
        <w:t>prototype</w:t>
      </w:r>
      <w:r>
        <w:rPr>
          <w:spacing w:val="-4"/>
        </w:rPr>
        <w:t> </w:t>
      </w:r>
      <w:r>
        <w:rPr/>
        <w:t>validates</w:t>
      </w:r>
      <w:r>
        <w:rPr>
          <w:spacing w:val="-4"/>
        </w:rPr>
        <w:t> </w:t>
      </w:r>
      <w:r>
        <w:rPr/>
        <w:t>the</w:t>
      </w:r>
      <w:r>
        <w:rPr>
          <w:spacing w:val="-2"/>
        </w:rPr>
        <w:t> </w:t>
      </w:r>
      <w:r>
        <w:rPr/>
        <w:t>feasibility</w:t>
      </w:r>
      <w:r>
        <w:rPr>
          <w:spacing w:val="-4"/>
        </w:rPr>
        <w:t> </w:t>
      </w:r>
      <w:r>
        <w:rPr/>
        <w:t>of</w:t>
      </w:r>
      <w:r>
        <w:rPr>
          <w:spacing w:val="-2"/>
        </w:rPr>
        <w:t> </w:t>
      </w:r>
      <w:r>
        <w:rPr/>
        <w:t>transforming</w:t>
      </w:r>
      <w:r>
        <w:rPr>
          <w:spacing w:val="-3"/>
        </w:rPr>
        <w:t> </w:t>
      </w:r>
      <w:r>
        <w:rPr/>
        <w:t>complex</w:t>
      </w:r>
      <w:r>
        <w:rPr>
          <w:spacing w:val="-4"/>
        </w:rPr>
        <w:t> </w:t>
      </w:r>
      <w:r>
        <w:rPr/>
        <w:t>malware</w:t>
      </w:r>
      <w:r>
        <w:rPr>
          <w:spacing w:val="-4"/>
        </w:rPr>
        <w:t> </w:t>
      </w:r>
      <w:r>
        <w:rPr/>
        <w:t>analysis</w:t>
      </w:r>
      <w:r>
        <w:rPr>
          <w:spacing w:val="-2"/>
        </w:rPr>
        <w:t> </w:t>
      </w:r>
      <w:r>
        <w:rPr/>
        <w:t>into</w:t>
      </w:r>
      <w:r>
        <w:rPr>
          <w:spacing w:val="-4"/>
        </w:rPr>
        <w:t> </w:t>
      </w:r>
      <w:r>
        <w:rPr/>
        <w:t>actionable fraud intelligence through an integrated investigation dashboard and automated reporting </w:t>
      </w:r>
      <w:r>
        <w:rPr>
          <w:spacing w:val="-2"/>
        </w:rPr>
        <w:t>capabilities.</w:t>
      </w:r>
    </w:p>
    <w:p>
      <w:pPr>
        <w:pStyle w:val="BodyText"/>
        <w:spacing w:line="276" w:lineRule="auto" w:before="121"/>
        <w:ind w:left="23" w:right="1150"/>
      </w:pPr>
      <w:r>
        <w:rPr/>
        <w:t>Designed</w:t>
      </w:r>
      <w:r>
        <w:rPr>
          <w:spacing w:val="-3"/>
        </w:rPr>
        <w:t> </w:t>
      </w:r>
      <w:r>
        <w:rPr/>
        <w:t>for</w:t>
      </w:r>
      <w:r>
        <w:rPr>
          <w:spacing w:val="-3"/>
        </w:rPr>
        <w:t> </w:t>
      </w:r>
      <w:r>
        <w:rPr/>
        <w:t>real-world</w:t>
      </w:r>
      <w:r>
        <w:rPr>
          <w:spacing w:val="-5"/>
        </w:rPr>
        <w:t> </w:t>
      </w:r>
      <w:r>
        <w:rPr/>
        <w:t>deployment,</w:t>
      </w:r>
      <w:r>
        <w:rPr>
          <w:spacing w:val="-5"/>
        </w:rPr>
        <w:t> </w:t>
      </w:r>
      <w:r>
        <w:rPr/>
        <w:t>the</w:t>
      </w:r>
      <w:r>
        <w:rPr>
          <w:spacing w:val="-3"/>
        </w:rPr>
        <w:t> </w:t>
      </w:r>
      <w:r>
        <w:rPr/>
        <w:t>platform</w:t>
      </w:r>
      <w:r>
        <w:rPr>
          <w:spacing w:val="-2"/>
        </w:rPr>
        <w:t> </w:t>
      </w:r>
      <w:r>
        <w:rPr/>
        <w:t>adopts</w:t>
      </w:r>
      <w:r>
        <w:rPr>
          <w:spacing w:val="-2"/>
        </w:rPr>
        <w:t> </w:t>
      </w:r>
      <w:r>
        <w:rPr/>
        <w:t>a</w:t>
      </w:r>
      <w:r>
        <w:rPr>
          <w:spacing w:val="-6"/>
        </w:rPr>
        <w:t> </w:t>
      </w:r>
      <w:r>
        <w:rPr/>
        <w:t>scalable</w:t>
      </w:r>
      <w:r>
        <w:rPr>
          <w:spacing w:val="-6"/>
        </w:rPr>
        <w:t> </w:t>
      </w:r>
      <w:r>
        <w:rPr/>
        <w:t>cloud-native</w:t>
      </w:r>
      <w:r>
        <w:rPr>
          <w:spacing w:val="-3"/>
        </w:rPr>
        <w:t> </w:t>
      </w:r>
      <w:r>
        <w:rPr/>
        <w:t>architecture capable of</w:t>
      </w:r>
      <w:r>
        <w:rPr>
          <w:spacing w:val="-2"/>
        </w:rPr>
        <w:t> </w:t>
      </w:r>
      <w:r>
        <w:rPr/>
        <w:t>supporting banks, financial institutions,</w:t>
      </w:r>
      <w:r>
        <w:rPr>
          <w:spacing w:val="-1"/>
        </w:rPr>
        <w:t> </w:t>
      </w:r>
      <w:r>
        <w:rPr/>
        <w:t>cybercrime units,</w:t>
      </w:r>
      <w:r>
        <w:rPr>
          <w:spacing w:val="-1"/>
        </w:rPr>
        <w:t> </w:t>
      </w:r>
      <w:r>
        <w:rPr/>
        <w:t>and</w:t>
      </w:r>
      <w:r>
        <w:rPr>
          <w:spacing w:val="-1"/>
        </w:rPr>
        <w:t> </w:t>
      </w:r>
      <w:r>
        <w:rPr/>
        <w:t>regulatory agencies.</w:t>
      </w:r>
    </w:p>
    <w:p>
      <w:pPr>
        <w:pStyle w:val="BodyText"/>
        <w:spacing w:line="276" w:lineRule="auto" w:before="121"/>
        <w:ind w:left="23" w:right="1037"/>
      </w:pPr>
      <w:r>
        <w:rPr/>
        <w:t>Through integration with existing security and fraud monitoring ecosystems, blockchain-backed evidence preservation, and AI-powered threat intelligence generation, the solution enables faster investigations,</w:t>
      </w:r>
      <w:r>
        <w:rPr>
          <w:spacing w:val="-3"/>
        </w:rPr>
        <w:t> </w:t>
      </w:r>
      <w:r>
        <w:rPr/>
        <w:t>improved</w:t>
      </w:r>
      <w:r>
        <w:rPr>
          <w:spacing w:val="-3"/>
        </w:rPr>
        <w:t> </w:t>
      </w:r>
      <w:r>
        <w:rPr/>
        <w:t>fraud</w:t>
      </w:r>
      <w:r>
        <w:rPr>
          <w:spacing w:val="-4"/>
        </w:rPr>
        <w:t> </w:t>
      </w:r>
      <w:r>
        <w:rPr/>
        <w:t>detection</w:t>
      </w:r>
      <w:r>
        <w:rPr>
          <w:spacing w:val="-4"/>
        </w:rPr>
        <w:t> </w:t>
      </w:r>
      <w:r>
        <w:rPr/>
        <w:t>accuracy,</w:t>
      </w:r>
      <w:r>
        <w:rPr>
          <w:spacing w:val="-3"/>
        </w:rPr>
        <w:t> </w:t>
      </w:r>
      <w:r>
        <w:rPr/>
        <w:t>enhanced</w:t>
      </w:r>
      <w:r>
        <w:rPr>
          <w:spacing w:val="-3"/>
        </w:rPr>
        <w:t> </w:t>
      </w:r>
      <w:r>
        <w:rPr/>
        <w:t>regulatory</w:t>
      </w:r>
      <w:r>
        <w:rPr>
          <w:spacing w:val="-5"/>
        </w:rPr>
        <w:t> </w:t>
      </w:r>
      <w:r>
        <w:rPr/>
        <w:t>compliance,</w:t>
      </w:r>
      <w:r>
        <w:rPr>
          <w:spacing w:val="-3"/>
        </w:rPr>
        <w:t> </w:t>
      </w:r>
      <w:r>
        <w:rPr/>
        <w:t>and</w:t>
      </w:r>
      <w:r>
        <w:rPr>
          <w:spacing w:val="-4"/>
        </w:rPr>
        <w:t> </w:t>
      </w:r>
      <w:r>
        <w:rPr/>
        <w:t>proactive identification of large-scale malicious APK campaigns targeting digital banking customers.</w:t>
      </w:r>
    </w:p>
    <w:p>
      <w:pPr>
        <w:pStyle w:val="Heading1"/>
        <w:numPr>
          <w:ilvl w:val="0"/>
          <w:numId w:val="8"/>
        </w:numPr>
        <w:tabs>
          <w:tab w:pos="354" w:val="left" w:leader="none"/>
        </w:tabs>
        <w:spacing w:line="240" w:lineRule="auto" w:before="121" w:after="0"/>
        <w:ind w:left="354" w:right="0" w:hanging="331"/>
        <w:jc w:val="left"/>
      </w:pPr>
      <w:r>
        <w:rPr/>
        <w:t>Limitations</w:t>
      </w:r>
      <w:r>
        <w:rPr>
          <w:spacing w:val="-7"/>
        </w:rPr>
        <w:t> </w:t>
      </w:r>
      <w:r>
        <w:rPr/>
        <w:t>and</w:t>
      </w:r>
      <w:r>
        <w:rPr>
          <w:spacing w:val="-7"/>
        </w:rPr>
        <w:t> </w:t>
      </w:r>
      <w:r>
        <w:rPr/>
        <w:t>Mitigation</w:t>
      </w:r>
      <w:r>
        <w:rPr>
          <w:spacing w:val="-7"/>
        </w:rPr>
        <w:t> </w:t>
      </w:r>
      <w:r>
        <w:rPr>
          <w:spacing w:val="-2"/>
        </w:rPr>
        <w:t>Strategies</w:t>
      </w:r>
    </w:p>
    <w:p>
      <w:pPr>
        <w:spacing w:before="199"/>
        <w:ind w:left="23" w:right="0" w:firstLine="0"/>
        <w:jc w:val="left"/>
        <w:rPr>
          <w:i/>
          <w:sz w:val="22"/>
        </w:rPr>
      </w:pPr>
      <w:r>
        <w:rPr>
          <w:i/>
          <w:spacing w:val="-2"/>
          <w:sz w:val="22"/>
        </w:rPr>
        <w:t>Overview</w:t>
      </w:r>
    </w:p>
    <w:p>
      <w:pPr>
        <w:pStyle w:val="BodyText"/>
        <w:spacing w:line="276" w:lineRule="auto" w:before="181"/>
        <w:ind w:left="23" w:right="1009"/>
        <w:jc w:val="both"/>
      </w:pPr>
      <w:r>
        <w:rPr/>
        <w:t>Although the proposed platform significantly advances automated APK investigation capabilities, certain technical and operational challenges remain. These limitations are common across advanced malware</w:t>
      </w:r>
      <w:r>
        <w:rPr>
          <w:spacing w:val="-13"/>
        </w:rPr>
        <w:t> </w:t>
      </w:r>
      <w:r>
        <w:rPr/>
        <w:t>analysis</w:t>
      </w:r>
      <w:r>
        <w:rPr>
          <w:spacing w:val="-12"/>
        </w:rPr>
        <w:t> </w:t>
      </w:r>
      <w:r>
        <w:rPr/>
        <w:t>systems</w:t>
      </w:r>
      <w:r>
        <w:rPr>
          <w:spacing w:val="-13"/>
        </w:rPr>
        <w:t> </w:t>
      </w:r>
      <w:r>
        <w:rPr/>
        <w:t>and</w:t>
      </w:r>
      <w:r>
        <w:rPr>
          <w:spacing w:val="-12"/>
        </w:rPr>
        <w:t> </w:t>
      </w:r>
      <w:r>
        <w:rPr/>
        <w:t>stem</w:t>
      </w:r>
      <w:r>
        <w:rPr>
          <w:spacing w:val="-12"/>
        </w:rPr>
        <w:t> </w:t>
      </w:r>
      <w:r>
        <w:rPr/>
        <w:t>from</w:t>
      </w:r>
      <w:r>
        <w:rPr>
          <w:spacing w:val="-11"/>
        </w:rPr>
        <w:t> </w:t>
      </w:r>
      <w:r>
        <w:rPr/>
        <w:t>the</w:t>
      </w:r>
      <w:r>
        <w:rPr>
          <w:spacing w:val="-13"/>
        </w:rPr>
        <w:t> </w:t>
      </w:r>
      <w:r>
        <w:rPr/>
        <w:t>constantly</w:t>
      </w:r>
      <w:r>
        <w:rPr>
          <w:spacing w:val="-11"/>
        </w:rPr>
        <w:t> </w:t>
      </w:r>
      <w:r>
        <w:rPr/>
        <w:t>evolving</w:t>
      </w:r>
      <w:r>
        <w:rPr>
          <w:spacing w:val="-13"/>
        </w:rPr>
        <w:t> </w:t>
      </w:r>
      <w:r>
        <w:rPr/>
        <w:t>nature</w:t>
      </w:r>
      <w:r>
        <w:rPr>
          <w:spacing w:val="-12"/>
        </w:rPr>
        <w:t> </w:t>
      </w:r>
      <w:r>
        <w:rPr/>
        <w:t>of</w:t>
      </w:r>
      <w:r>
        <w:rPr>
          <w:spacing w:val="-13"/>
        </w:rPr>
        <w:t> </w:t>
      </w:r>
      <w:r>
        <w:rPr/>
        <w:t>cyber</w:t>
      </w:r>
      <w:r>
        <w:rPr>
          <w:spacing w:val="-12"/>
        </w:rPr>
        <w:t> </w:t>
      </w:r>
      <w:r>
        <w:rPr/>
        <w:t>threats.</w:t>
      </w:r>
      <w:r>
        <w:rPr>
          <w:spacing w:val="-12"/>
        </w:rPr>
        <w:t> </w:t>
      </w:r>
      <w:r>
        <w:rPr/>
        <w:t>The</w:t>
      </w:r>
      <w:r>
        <w:rPr>
          <w:spacing w:val="-12"/>
        </w:rPr>
        <w:t> </w:t>
      </w:r>
      <w:r>
        <w:rPr/>
        <w:t>platform incorporates multiple mitigation mechanisms to reduce operational risk and maintain long-term resilience. Acknowledging these challenges honestly — alongside deliberate architectural responses</w:t>
      </w:r>
    </w:p>
    <w:p>
      <w:pPr>
        <w:pStyle w:val="BodyText"/>
        <w:spacing w:line="268" w:lineRule="exact" w:before="0"/>
        <w:ind w:left="23"/>
        <w:jc w:val="both"/>
      </w:pPr>
      <w:r>
        <w:rPr/>
        <w:t>—</w:t>
      </w:r>
      <w:r>
        <w:rPr>
          <w:spacing w:val="-7"/>
        </w:rPr>
        <w:t> </w:t>
      </w:r>
      <w:r>
        <w:rPr/>
        <w:t>reflects</w:t>
      </w:r>
      <w:r>
        <w:rPr>
          <w:spacing w:val="-3"/>
        </w:rPr>
        <w:t> </w:t>
      </w:r>
      <w:r>
        <w:rPr/>
        <w:t>the</w:t>
      </w:r>
      <w:r>
        <w:rPr>
          <w:spacing w:val="-3"/>
        </w:rPr>
        <w:t> </w:t>
      </w:r>
      <w:r>
        <w:rPr/>
        <w:t>rigour</w:t>
      </w:r>
      <w:r>
        <w:rPr>
          <w:spacing w:val="-6"/>
        </w:rPr>
        <w:t> </w:t>
      </w:r>
      <w:r>
        <w:rPr/>
        <w:t>expected</w:t>
      </w:r>
      <w:r>
        <w:rPr>
          <w:spacing w:val="-4"/>
        </w:rPr>
        <w:t> </w:t>
      </w:r>
      <w:r>
        <w:rPr/>
        <w:t>of</w:t>
      </w:r>
      <w:r>
        <w:rPr>
          <w:spacing w:val="-7"/>
        </w:rPr>
        <w:t> </w:t>
      </w:r>
      <w:r>
        <w:rPr/>
        <w:t>a</w:t>
      </w:r>
      <w:r>
        <w:rPr>
          <w:spacing w:val="-3"/>
        </w:rPr>
        <w:t> </w:t>
      </w:r>
      <w:r>
        <w:rPr/>
        <w:t>production-grade</w:t>
      </w:r>
      <w:r>
        <w:rPr>
          <w:spacing w:val="-8"/>
        </w:rPr>
        <w:t> </w:t>
      </w:r>
      <w:r>
        <w:rPr/>
        <w:t>banking</w:t>
      </w:r>
      <w:r>
        <w:rPr>
          <w:spacing w:val="-4"/>
        </w:rPr>
        <w:t> </w:t>
      </w:r>
      <w:r>
        <w:rPr/>
        <w:t>security</w:t>
      </w:r>
      <w:r>
        <w:rPr>
          <w:spacing w:val="-5"/>
        </w:rPr>
        <w:t> </w:t>
      </w:r>
      <w:r>
        <w:rPr>
          <w:spacing w:val="-2"/>
        </w:rPr>
        <w:t>system.</w:t>
      </w:r>
    </w:p>
    <w:p>
      <w:pPr>
        <w:pStyle w:val="BodyText"/>
        <w:spacing w:line="276" w:lineRule="auto" w:before="180"/>
        <w:ind w:left="23" w:right="1014"/>
        <w:jc w:val="both"/>
      </w:pPr>
      <w:r>
        <w:rPr>
          <w:b/>
        </w:rPr>
        <w:t>Design Principle: </w:t>
      </w:r>
      <w:r>
        <w:rPr/>
        <w:t>Mitigation strategies are first-class architectural requirements embedded in every layer of the platform's design — not afterthoughts applied after the fact.</w:t>
      </w:r>
    </w:p>
    <w:p>
      <w:pPr>
        <w:pStyle w:val="ListParagraph"/>
        <w:numPr>
          <w:ilvl w:val="1"/>
          <w:numId w:val="8"/>
        </w:numPr>
        <w:tabs>
          <w:tab w:pos="467" w:val="left" w:leader="none"/>
        </w:tabs>
        <w:spacing w:line="240" w:lineRule="auto" w:before="141" w:after="0"/>
        <w:ind w:left="467" w:right="0" w:hanging="444"/>
        <w:jc w:val="left"/>
        <w:rPr>
          <w:b/>
          <w:sz w:val="22"/>
        </w:rPr>
      </w:pPr>
      <w:r>
        <w:rPr>
          <w:i/>
          <w:sz w:val="22"/>
        </w:rPr>
        <w:t>Advanced</w:t>
      </w:r>
      <w:r>
        <w:rPr>
          <w:i/>
          <w:spacing w:val="-8"/>
          <w:sz w:val="22"/>
        </w:rPr>
        <w:t> </w:t>
      </w:r>
      <w:r>
        <w:rPr>
          <w:i/>
          <w:sz w:val="22"/>
        </w:rPr>
        <w:t>Obfuscation</w:t>
      </w:r>
      <w:r>
        <w:rPr>
          <w:i/>
          <w:spacing w:val="-10"/>
          <w:sz w:val="22"/>
        </w:rPr>
        <w:t> </w:t>
      </w:r>
      <w:r>
        <w:rPr>
          <w:i/>
          <w:sz w:val="22"/>
        </w:rPr>
        <w:t>and</w:t>
      </w:r>
      <w:r>
        <w:rPr>
          <w:i/>
          <w:spacing w:val="-7"/>
          <w:sz w:val="22"/>
        </w:rPr>
        <w:t> </w:t>
      </w:r>
      <w:r>
        <w:rPr>
          <w:i/>
          <w:sz w:val="22"/>
        </w:rPr>
        <w:t>Code</w:t>
      </w:r>
      <w:r>
        <w:rPr>
          <w:i/>
          <w:spacing w:val="-5"/>
          <w:sz w:val="22"/>
        </w:rPr>
        <w:t> </w:t>
      </w:r>
      <w:r>
        <w:rPr>
          <w:i/>
          <w:spacing w:val="-2"/>
          <w:sz w:val="22"/>
        </w:rPr>
        <w:t>Concealment</w:t>
      </w:r>
    </w:p>
    <w:p>
      <w:pPr>
        <w:spacing w:before="180"/>
        <w:ind w:left="23" w:right="0" w:firstLine="0"/>
        <w:jc w:val="left"/>
        <w:rPr>
          <w:i/>
          <w:sz w:val="22"/>
        </w:rPr>
      </w:pPr>
      <w:r>
        <w:rPr>
          <w:i/>
          <w:sz w:val="22"/>
        </w:rPr>
        <w:t>Malware</w:t>
      </w:r>
      <w:r>
        <w:rPr>
          <w:i/>
          <w:spacing w:val="-9"/>
          <w:sz w:val="22"/>
        </w:rPr>
        <w:t> </w:t>
      </w:r>
      <w:r>
        <w:rPr>
          <w:i/>
          <w:sz w:val="22"/>
        </w:rPr>
        <w:t>hiding</w:t>
      </w:r>
      <w:r>
        <w:rPr>
          <w:i/>
          <w:spacing w:val="-7"/>
          <w:sz w:val="22"/>
        </w:rPr>
        <w:t> </w:t>
      </w:r>
      <w:r>
        <w:rPr>
          <w:i/>
          <w:sz w:val="22"/>
        </w:rPr>
        <w:t>malicious</w:t>
      </w:r>
      <w:r>
        <w:rPr>
          <w:i/>
          <w:spacing w:val="-5"/>
          <w:sz w:val="22"/>
        </w:rPr>
        <w:t> </w:t>
      </w:r>
      <w:r>
        <w:rPr>
          <w:i/>
          <w:sz w:val="22"/>
        </w:rPr>
        <w:t>intent</w:t>
      </w:r>
      <w:r>
        <w:rPr>
          <w:i/>
          <w:spacing w:val="-6"/>
          <w:sz w:val="22"/>
        </w:rPr>
        <w:t> </w:t>
      </w:r>
      <w:r>
        <w:rPr>
          <w:i/>
          <w:sz w:val="22"/>
        </w:rPr>
        <w:t>through</w:t>
      </w:r>
      <w:r>
        <w:rPr>
          <w:i/>
          <w:spacing w:val="-7"/>
          <w:sz w:val="22"/>
        </w:rPr>
        <w:t> </w:t>
      </w:r>
      <w:r>
        <w:rPr>
          <w:i/>
          <w:sz w:val="22"/>
        </w:rPr>
        <w:t>layered</w:t>
      </w:r>
      <w:r>
        <w:rPr>
          <w:i/>
          <w:spacing w:val="-6"/>
          <w:sz w:val="22"/>
        </w:rPr>
        <w:t> </w:t>
      </w:r>
      <w:r>
        <w:rPr>
          <w:i/>
          <w:sz w:val="22"/>
        </w:rPr>
        <w:t>code</w:t>
      </w:r>
      <w:r>
        <w:rPr>
          <w:i/>
          <w:spacing w:val="-9"/>
          <w:sz w:val="22"/>
        </w:rPr>
        <w:t> </w:t>
      </w:r>
      <w:r>
        <w:rPr>
          <w:i/>
          <w:sz w:val="22"/>
        </w:rPr>
        <w:t>transformation</w:t>
      </w:r>
      <w:r>
        <w:rPr>
          <w:i/>
          <w:spacing w:val="-9"/>
          <w:sz w:val="22"/>
        </w:rPr>
        <w:t> </w:t>
      </w:r>
      <w:r>
        <w:rPr>
          <w:i/>
          <w:spacing w:val="-2"/>
          <w:sz w:val="22"/>
        </w:rPr>
        <w:t>techniques</w:t>
      </w:r>
    </w:p>
    <w:p>
      <w:pPr>
        <w:spacing w:after="0"/>
        <w:jc w:val="left"/>
        <w:rPr>
          <w:i/>
          <w:sz w:val="22"/>
        </w:rPr>
        <w:sectPr>
          <w:pgSz w:w="11910" w:h="16840"/>
          <w:pgMar w:top="142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06"/>
        <w:jc w:val="both"/>
      </w:pPr>
      <w:r>
        <w:rPr/>
        <w:t>Modern banking malware employs sophisticated techniques to defeat static analysis — including dynamic code loading, reflection-based invocation, string encryption, native code execution via JNI, control flow flattening, and multi-layer packing. These techniques conceal malicious payloads from decompilers</w:t>
      </w:r>
      <w:r>
        <w:rPr>
          <w:spacing w:val="-13"/>
        </w:rPr>
        <w:t> </w:t>
      </w:r>
      <w:r>
        <w:rPr/>
        <w:t>while</w:t>
      </w:r>
      <w:r>
        <w:rPr>
          <w:spacing w:val="-12"/>
        </w:rPr>
        <w:t> </w:t>
      </w:r>
      <w:r>
        <w:rPr/>
        <w:t>preserving</w:t>
      </w:r>
      <w:r>
        <w:rPr>
          <w:spacing w:val="-13"/>
        </w:rPr>
        <w:t> </w:t>
      </w:r>
      <w:r>
        <w:rPr/>
        <w:t>full</w:t>
      </w:r>
      <w:r>
        <w:rPr>
          <w:spacing w:val="-12"/>
        </w:rPr>
        <w:t> </w:t>
      </w:r>
      <w:r>
        <w:rPr/>
        <w:t>runtime</w:t>
      </w:r>
      <w:r>
        <w:rPr>
          <w:spacing w:val="-13"/>
        </w:rPr>
        <w:t> </w:t>
      </w:r>
      <w:r>
        <w:rPr/>
        <w:t>functionality,</w:t>
      </w:r>
      <w:r>
        <w:rPr>
          <w:spacing w:val="-12"/>
        </w:rPr>
        <w:t> </w:t>
      </w:r>
      <w:r>
        <w:rPr/>
        <w:t>and</w:t>
      </w:r>
      <w:r>
        <w:rPr>
          <w:spacing w:val="-13"/>
        </w:rPr>
        <w:t> </w:t>
      </w:r>
      <w:r>
        <w:rPr/>
        <w:t>are</w:t>
      </w:r>
      <w:r>
        <w:rPr>
          <w:spacing w:val="-12"/>
        </w:rPr>
        <w:t> </w:t>
      </w:r>
      <w:r>
        <w:rPr/>
        <w:t>now</w:t>
      </w:r>
      <w:r>
        <w:rPr>
          <w:spacing w:val="-12"/>
        </w:rPr>
        <w:t> </w:t>
      </w:r>
      <w:r>
        <w:rPr/>
        <w:t>accessible</w:t>
      </w:r>
      <w:r>
        <w:rPr>
          <w:spacing w:val="-13"/>
        </w:rPr>
        <w:t> </w:t>
      </w:r>
      <w:r>
        <w:rPr/>
        <w:t>even</w:t>
      </w:r>
      <w:r>
        <w:rPr>
          <w:spacing w:val="-12"/>
        </w:rPr>
        <w:t> </w:t>
      </w:r>
      <w:r>
        <w:rPr/>
        <w:t>to</w:t>
      </w:r>
      <w:r>
        <w:rPr>
          <w:spacing w:val="-13"/>
        </w:rPr>
        <w:t> </w:t>
      </w:r>
      <w:r>
        <w:rPr/>
        <w:t>low-skill</w:t>
      </w:r>
      <w:r>
        <w:rPr>
          <w:spacing w:val="-12"/>
        </w:rPr>
        <w:t> </w:t>
      </w:r>
      <w:r>
        <w:rPr/>
        <w:t>threat actors through Malware-as-a-Service toolkits.</w:t>
      </w:r>
    </w:p>
    <w:p>
      <w:pPr>
        <w:pStyle w:val="BodyText"/>
        <w:spacing w:before="7"/>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7"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1214" w:hRule="atLeast"/>
        </w:trPr>
        <w:tc>
          <w:tcPr>
            <w:tcW w:w="4508" w:type="dxa"/>
          </w:tcPr>
          <w:p>
            <w:pPr>
              <w:pStyle w:val="TableParagraph"/>
              <w:tabs>
                <w:tab w:pos="1179" w:val="left" w:leader="none"/>
                <w:tab w:pos="1949" w:val="left" w:leader="none"/>
                <w:tab w:pos="2976" w:val="left" w:leader="none"/>
                <w:tab w:pos="3626" w:val="left" w:leader="none"/>
              </w:tabs>
              <w:spacing w:before="0"/>
              <w:ind w:left="107" w:right="97"/>
              <w:rPr>
                <w:sz w:val="22"/>
              </w:rPr>
            </w:pPr>
            <w:r>
              <w:rPr>
                <w:spacing w:val="-2"/>
                <w:sz w:val="22"/>
              </w:rPr>
              <w:t>Reduced</w:t>
            </w:r>
            <w:r>
              <w:rPr>
                <w:sz w:val="22"/>
              </w:rPr>
              <w:tab/>
            </w:r>
            <w:r>
              <w:rPr>
                <w:spacing w:val="-2"/>
                <w:sz w:val="22"/>
              </w:rPr>
              <w:t>static</w:t>
            </w:r>
            <w:r>
              <w:rPr>
                <w:sz w:val="22"/>
              </w:rPr>
              <w:tab/>
            </w:r>
            <w:r>
              <w:rPr>
                <w:spacing w:val="-2"/>
                <w:sz w:val="22"/>
              </w:rPr>
              <w:t>visibility</w:t>
            </w:r>
            <w:r>
              <w:rPr>
                <w:sz w:val="22"/>
              </w:rPr>
              <w:tab/>
            </w:r>
            <w:r>
              <w:rPr>
                <w:spacing w:val="-4"/>
                <w:sz w:val="22"/>
              </w:rPr>
              <w:t>into</w:t>
            </w:r>
            <w:r>
              <w:rPr>
                <w:sz w:val="22"/>
              </w:rPr>
              <w:tab/>
            </w:r>
            <w:r>
              <w:rPr>
                <w:spacing w:val="-4"/>
                <w:sz w:val="22"/>
              </w:rPr>
              <w:t>malware </w:t>
            </w:r>
            <w:r>
              <w:rPr>
                <w:sz w:val="22"/>
              </w:rPr>
              <w:t>functionality and attack objectives</w:t>
            </w:r>
          </w:p>
        </w:tc>
        <w:tc>
          <w:tcPr>
            <w:tcW w:w="4511" w:type="dxa"/>
          </w:tcPr>
          <w:p>
            <w:pPr>
              <w:pStyle w:val="TableParagraph"/>
              <w:spacing w:before="0"/>
              <w:ind w:left="107"/>
              <w:rPr>
                <w:sz w:val="22"/>
              </w:rPr>
            </w:pPr>
            <w:r>
              <w:rPr>
                <w:b/>
                <w:sz w:val="22"/>
              </w:rPr>
              <w:t>Hybrid</w:t>
            </w:r>
            <w:r>
              <w:rPr>
                <w:b/>
                <w:spacing w:val="-13"/>
                <w:sz w:val="22"/>
              </w:rPr>
              <w:t> </w:t>
            </w:r>
            <w:r>
              <w:rPr>
                <w:b/>
                <w:sz w:val="22"/>
              </w:rPr>
              <w:t>Analysis</w:t>
            </w:r>
            <w:r>
              <w:rPr>
                <w:b/>
                <w:spacing w:val="-10"/>
                <w:sz w:val="22"/>
              </w:rPr>
              <w:t> </w:t>
            </w:r>
            <w:r>
              <w:rPr>
                <w:b/>
                <w:sz w:val="22"/>
              </w:rPr>
              <w:t>Pipeline:</w:t>
            </w:r>
            <w:r>
              <w:rPr>
                <w:b/>
                <w:spacing w:val="-10"/>
                <w:sz w:val="22"/>
              </w:rPr>
              <w:t> </w:t>
            </w:r>
            <w:r>
              <w:rPr>
                <w:sz w:val="22"/>
              </w:rPr>
              <w:t>Dynamic</w:t>
            </w:r>
            <w:r>
              <w:rPr>
                <w:spacing w:val="-10"/>
                <w:sz w:val="22"/>
              </w:rPr>
              <w:t> </w:t>
            </w:r>
            <w:r>
              <w:rPr>
                <w:sz w:val="22"/>
              </w:rPr>
              <w:t>behavioural monitoring</w:t>
            </w:r>
            <w:r>
              <w:rPr>
                <w:spacing w:val="-13"/>
                <w:sz w:val="22"/>
              </w:rPr>
              <w:t> </w:t>
            </w:r>
            <w:r>
              <w:rPr>
                <w:sz w:val="22"/>
              </w:rPr>
              <w:t>compensates</w:t>
            </w:r>
            <w:r>
              <w:rPr>
                <w:spacing w:val="-12"/>
                <w:sz w:val="22"/>
              </w:rPr>
              <w:t> </w:t>
            </w:r>
            <w:r>
              <w:rPr>
                <w:sz w:val="22"/>
              </w:rPr>
              <w:t>—</w:t>
            </w:r>
            <w:r>
              <w:rPr>
                <w:spacing w:val="-13"/>
                <w:sz w:val="22"/>
              </w:rPr>
              <w:t> </w:t>
            </w:r>
            <w:r>
              <w:rPr>
                <w:sz w:val="22"/>
              </w:rPr>
              <w:t>runtime</w:t>
            </w:r>
            <w:r>
              <w:rPr>
                <w:spacing w:val="-12"/>
                <w:sz w:val="22"/>
              </w:rPr>
              <w:t> </w:t>
            </w:r>
            <w:r>
              <w:rPr>
                <w:sz w:val="22"/>
              </w:rPr>
              <w:t>behaviour cannot be obfuscated away regardless</w:t>
            </w:r>
            <w:r>
              <w:rPr>
                <w:spacing w:val="-1"/>
                <w:sz w:val="22"/>
              </w:rPr>
              <w:t> </w:t>
            </w:r>
            <w:r>
              <w:rPr>
                <w:sz w:val="22"/>
              </w:rPr>
              <w:t>of</w:t>
            </w:r>
            <w:r>
              <w:rPr>
                <w:spacing w:val="-1"/>
                <w:sz w:val="22"/>
              </w:rPr>
              <w:t> </w:t>
            </w:r>
            <w:r>
              <w:rPr>
                <w:sz w:val="22"/>
              </w:rPr>
              <w:t>code </w:t>
            </w:r>
            <w:r>
              <w:rPr>
                <w:spacing w:val="-2"/>
                <w:sz w:val="22"/>
              </w:rPr>
              <w:t>transformation</w:t>
            </w:r>
          </w:p>
        </w:tc>
      </w:tr>
      <w:tr>
        <w:trPr>
          <w:trHeight w:val="1214" w:hRule="atLeast"/>
        </w:trPr>
        <w:tc>
          <w:tcPr>
            <w:tcW w:w="4508" w:type="dxa"/>
          </w:tcPr>
          <w:p>
            <w:pPr>
              <w:pStyle w:val="TableParagraph"/>
              <w:spacing w:before="0"/>
              <w:ind w:left="107"/>
              <w:rPr>
                <w:sz w:val="22"/>
              </w:rPr>
            </w:pPr>
            <w:r>
              <w:rPr>
                <w:sz w:val="22"/>
              </w:rPr>
              <w:t>Incomplete</w:t>
            </w:r>
            <w:r>
              <w:rPr>
                <w:spacing w:val="80"/>
                <w:sz w:val="22"/>
              </w:rPr>
              <w:t> </w:t>
            </w:r>
            <w:r>
              <w:rPr>
                <w:sz w:val="22"/>
              </w:rPr>
              <w:t>IOC</w:t>
            </w:r>
            <w:r>
              <w:rPr>
                <w:spacing w:val="80"/>
                <w:sz w:val="22"/>
              </w:rPr>
              <w:t> </w:t>
            </w:r>
            <w:r>
              <w:rPr>
                <w:sz w:val="22"/>
              </w:rPr>
              <w:t>extraction</w:t>
            </w:r>
            <w:r>
              <w:rPr>
                <w:spacing w:val="80"/>
                <w:sz w:val="22"/>
              </w:rPr>
              <w:t> </w:t>
            </w:r>
            <w:r>
              <w:rPr>
                <w:sz w:val="22"/>
              </w:rPr>
              <w:t>from</w:t>
            </w:r>
            <w:r>
              <w:rPr>
                <w:spacing w:val="80"/>
                <w:sz w:val="22"/>
              </w:rPr>
              <w:t> </w:t>
            </w:r>
            <w:r>
              <w:rPr>
                <w:sz w:val="22"/>
              </w:rPr>
              <w:t>obfuscated strings and hardcoded endpoints</w:t>
            </w:r>
          </w:p>
        </w:tc>
        <w:tc>
          <w:tcPr>
            <w:tcW w:w="4511" w:type="dxa"/>
          </w:tcPr>
          <w:p>
            <w:pPr>
              <w:pStyle w:val="TableParagraph"/>
              <w:spacing w:before="0"/>
              <w:ind w:left="107"/>
              <w:rPr>
                <w:sz w:val="22"/>
              </w:rPr>
            </w:pPr>
            <w:r>
              <w:rPr>
                <w:b/>
                <w:sz w:val="22"/>
              </w:rPr>
              <w:t>AI De-Obfuscation Agent: </w:t>
            </w:r>
            <w:r>
              <w:rPr>
                <w:sz w:val="22"/>
              </w:rPr>
              <w:t>CodeLlama-7B infers developer</w:t>
            </w:r>
            <w:r>
              <w:rPr>
                <w:spacing w:val="-13"/>
                <w:sz w:val="22"/>
              </w:rPr>
              <w:t> </w:t>
            </w:r>
            <w:r>
              <w:rPr>
                <w:sz w:val="22"/>
              </w:rPr>
              <w:t>intent</w:t>
            </w:r>
            <w:r>
              <w:rPr>
                <w:spacing w:val="-12"/>
                <w:sz w:val="22"/>
              </w:rPr>
              <w:t> </w:t>
            </w:r>
            <w:r>
              <w:rPr>
                <w:sz w:val="22"/>
              </w:rPr>
              <w:t>from</w:t>
            </w:r>
            <w:r>
              <w:rPr>
                <w:spacing w:val="-13"/>
                <w:sz w:val="22"/>
              </w:rPr>
              <w:t> </w:t>
            </w:r>
            <w:r>
              <w:rPr>
                <w:sz w:val="22"/>
              </w:rPr>
              <w:t>encrypted</w:t>
            </w:r>
            <w:r>
              <w:rPr>
                <w:spacing w:val="-12"/>
                <w:sz w:val="22"/>
              </w:rPr>
              <w:t> </w:t>
            </w:r>
            <w:r>
              <w:rPr>
                <w:sz w:val="22"/>
              </w:rPr>
              <w:t>string</w:t>
            </w:r>
            <w:r>
              <w:rPr>
                <w:spacing w:val="-13"/>
                <w:sz w:val="22"/>
              </w:rPr>
              <w:t> </w:t>
            </w:r>
            <w:r>
              <w:rPr>
                <w:sz w:val="22"/>
              </w:rPr>
              <w:t>patterns and obfuscated variables even without full</w:t>
            </w:r>
          </w:p>
          <w:p>
            <w:pPr>
              <w:pStyle w:val="TableParagraph"/>
              <w:spacing w:before="0"/>
              <w:ind w:left="107"/>
              <w:rPr>
                <w:sz w:val="22"/>
              </w:rPr>
            </w:pPr>
            <w:r>
              <w:rPr>
                <w:spacing w:val="-2"/>
                <w:sz w:val="22"/>
              </w:rPr>
              <w:t>decryption</w:t>
            </w:r>
          </w:p>
        </w:tc>
      </w:tr>
      <w:tr>
        <w:trPr>
          <w:trHeight w:val="947" w:hRule="atLeast"/>
        </w:trPr>
        <w:tc>
          <w:tcPr>
            <w:tcW w:w="4508" w:type="dxa"/>
          </w:tcPr>
          <w:p>
            <w:pPr>
              <w:pStyle w:val="TableParagraph"/>
              <w:spacing w:before="0"/>
              <w:ind w:left="107" w:right="95"/>
              <w:jc w:val="both"/>
              <w:rPr>
                <w:sz w:val="22"/>
              </w:rPr>
            </w:pPr>
            <w:r>
              <w:rPr>
                <w:sz w:val="22"/>
              </w:rPr>
              <w:t>Delayed family classification and lower AI narrative confidence for heavily obfuscated </w:t>
            </w:r>
            <w:r>
              <w:rPr>
                <w:spacing w:val="-2"/>
                <w:sz w:val="22"/>
              </w:rPr>
              <w:t>samples</w:t>
            </w:r>
          </w:p>
        </w:tc>
        <w:tc>
          <w:tcPr>
            <w:tcW w:w="4511" w:type="dxa"/>
          </w:tcPr>
          <w:p>
            <w:pPr>
              <w:pStyle w:val="TableParagraph"/>
              <w:spacing w:before="0"/>
              <w:ind w:left="107"/>
              <w:rPr>
                <w:sz w:val="22"/>
              </w:rPr>
            </w:pPr>
            <w:r>
              <w:rPr>
                <w:b/>
                <w:sz w:val="22"/>
              </w:rPr>
              <w:t>Frida</w:t>
            </w:r>
            <w:r>
              <w:rPr>
                <w:b/>
                <w:spacing w:val="-13"/>
                <w:sz w:val="22"/>
              </w:rPr>
              <w:t> </w:t>
            </w:r>
            <w:r>
              <w:rPr>
                <w:b/>
                <w:sz w:val="22"/>
              </w:rPr>
              <w:t>Runtime</w:t>
            </w:r>
            <w:r>
              <w:rPr>
                <w:b/>
                <w:spacing w:val="-12"/>
                <w:sz w:val="22"/>
              </w:rPr>
              <w:t> </w:t>
            </w:r>
            <w:r>
              <w:rPr>
                <w:b/>
                <w:sz w:val="22"/>
              </w:rPr>
              <w:t>Instrumentation:</w:t>
            </w:r>
            <w:r>
              <w:rPr>
                <w:b/>
                <w:spacing w:val="-13"/>
                <w:sz w:val="22"/>
              </w:rPr>
              <w:t> </w:t>
            </w:r>
            <w:r>
              <w:rPr>
                <w:sz w:val="22"/>
              </w:rPr>
              <w:t>API</w:t>
            </w:r>
            <w:r>
              <w:rPr>
                <w:spacing w:val="-12"/>
                <w:sz w:val="22"/>
              </w:rPr>
              <w:t> </w:t>
            </w:r>
            <w:r>
              <w:rPr>
                <w:sz w:val="22"/>
              </w:rPr>
              <w:t>hooks capture plaintext method parameters at</w:t>
            </w:r>
          </w:p>
          <w:p>
            <w:pPr>
              <w:pStyle w:val="TableParagraph"/>
              <w:spacing w:before="0"/>
              <w:ind w:left="107"/>
              <w:rPr>
                <w:sz w:val="22"/>
              </w:rPr>
            </w:pPr>
            <w:r>
              <w:rPr>
                <w:sz w:val="22"/>
              </w:rPr>
              <w:t>runtime</w:t>
            </w:r>
            <w:r>
              <w:rPr>
                <w:spacing w:val="-6"/>
                <w:sz w:val="22"/>
              </w:rPr>
              <w:t> </w:t>
            </w:r>
            <w:r>
              <w:rPr>
                <w:sz w:val="22"/>
              </w:rPr>
              <w:t>after</w:t>
            </w:r>
            <w:r>
              <w:rPr>
                <w:spacing w:val="-5"/>
                <w:sz w:val="22"/>
              </w:rPr>
              <w:t> </w:t>
            </w:r>
            <w:r>
              <w:rPr>
                <w:sz w:val="22"/>
              </w:rPr>
              <w:t>all</w:t>
            </w:r>
            <w:r>
              <w:rPr>
                <w:spacing w:val="-7"/>
                <w:sz w:val="22"/>
              </w:rPr>
              <w:t> </w:t>
            </w:r>
            <w:r>
              <w:rPr>
                <w:sz w:val="22"/>
              </w:rPr>
              <w:t>in-app</w:t>
            </w:r>
            <w:r>
              <w:rPr>
                <w:spacing w:val="-6"/>
                <w:sz w:val="22"/>
              </w:rPr>
              <w:t> </w:t>
            </w:r>
            <w:r>
              <w:rPr>
                <w:sz w:val="22"/>
              </w:rPr>
              <w:t>decryption</w:t>
            </w:r>
            <w:r>
              <w:rPr>
                <w:spacing w:val="-7"/>
                <w:sz w:val="22"/>
              </w:rPr>
              <w:t> </w:t>
            </w:r>
            <w:r>
              <w:rPr>
                <w:sz w:val="22"/>
              </w:rPr>
              <w:t>has</w:t>
            </w:r>
            <w:r>
              <w:rPr>
                <w:spacing w:val="-8"/>
                <w:sz w:val="22"/>
              </w:rPr>
              <w:t> </w:t>
            </w:r>
            <w:r>
              <w:rPr>
                <w:spacing w:val="-2"/>
                <w:sz w:val="22"/>
              </w:rPr>
              <w:t>occurred</w:t>
            </w:r>
          </w:p>
        </w:tc>
      </w:tr>
      <w:tr>
        <w:trPr>
          <w:trHeight w:val="2160" w:hRule="atLeast"/>
        </w:trPr>
        <w:tc>
          <w:tcPr>
            <w:tcW w:w="4508" w:type="dxa"/>
          </w:tcPr>
          <w:p>
            <w:pPr>
              <w:pStyle w:val="TableParagraph"/>
              <w:spacing w:before="0"/>
              <w:ind w:left="107"/>
              <w:rPr>
                <w:sz w:val="22"/>
              </w:rPr>
            </w:pPr>
            <w:r>
              <w:rPr>
                <w:spacing w:val="-2"/>
                <w:sz w:val="22"/>
              </w:rPr>
              <w:t>Elevated</w:t>
            </w:r>
            <w:r>
              <w:rPr>
                <w:spacing w:val="-8"/>
                <w:sz w:val="22"/>
              </w:rPr>
              <w:t> </w:t>
            </w:r>
            <w:r>
              <w:rPr>
                <w:spacing w:val="-2"/>
                <w:sz w:val="22"/>
              </w:rPr>
              <w:t>false-negative</w:t>
            </w:r>
            <w:r>
              <w:rPr>
                <w:spacing w:val="-7"/>
                <w:sz w:val="22"/>
              </w:rPr>
              <w:t> </w:t>
            </w:r>
            <w:r>
              <w:rPr>
                <w:spacing w:val="-2"/>
                <w:sz w:val="22"/>
              </w:rPr>
              <w:t>risk</w:t>
            </w:r>
            <w:r>
              <w:rPr>
                <w:spacing w:val="-14"/>
                <w:sz w:val="22"/>
              </w:rPr>
              <w:t> </w:t>
            </w:r>
            <w:r>
              <w:rPr>
                <w:spacing w:val="-2"/>
                <w:sz w:val="22"/>
              </w:rPr>
              <w:t>for</w:t>
            </w:r>
            <w:r>
              <w:rPr>
                <w:spacing w:val="-8"/>
                <w:sz w:val="22"/>
              </w:rPr>
              <w:t> </w:t>
            </w:r>
            <w:r>
              <w:rPr>
                <w:spacing w:val="-2"/>
                <w:sz w:val="22"/>
              </w:rPr>
              <w:t>novel</w:t>
            </w:r>
            <w:r>
              <w:rPr>
                <w:spacing w:val="-10"/>
                <w:sz w:val="22"/>
              </w:rPr>
              <w:t> </w:t>
            </w:r>
            <w:r>
              <w:rPr>
                <w:spacing w:val="-2"/>
                <w:sz w:val="22"/>
              </w:rPr>
              <w:t>obfuscation variants</w:t>
            </w:r>
          </w:p>
        </w:tc>
        <w:tc>
          <w:tcPr>
            <w:tcW w:w="4511" w:type="dxa"/>
          </w:tcPr>
          <w:p>
            <w:pPr>
              <w:pStyle w:val="TableParagraph"/>
              <w:spacing w:line="237" w:lineRule="auto" w:before="1"/>
              <w:ind w:left="107"/>
              <w:rPr>
                <w:sz w:val="22"/>
              </w:rPr>
            </w:pPr>
            <w:r>
              <w:rPr>
                <w:b/>
                <w:sz w:val="22"/>
              </w:rPr>
              <w:t>Obfuscation</w:t>
            </w:r>
            <w:r>
              <w:rPr>
                <w:b/>
                <w:spacing w:val="-10"/>
                <w:sz w:val="22"/>
              </w:rPr>
              <w:t> </w:t>
            </w:r>
            <w:r>
              <w:rPr>
                <w:b/>
                <w:sz w:val="22"/>
              </w:rPr>
              <w:t>as</w:t>
            </w:r>
            <w:r>
              <w:rPr>
                <w:b/>
                <w:spacing w:val="-9"/>
                <w:sz w:val="22"/>
              </w:rPr>
              <w:t> </w:t>
            </w:r>
            <w:r>
              <w:rPr>
                <w:b/>
                <w:sz w:val="22"/>
              </w:rPr>
              <w:t>Risk</w:t>
            </w:r>
            <w:r>
              <w:rPr>
                <w:b/>
                <w:spacing w:val="-9"/>
                <w:sz w:val="22"/>
              </w:rPr>
              <w:t> </w:t>
            </w:r>
            <w:r>
              <w:rPr>
                <w:b/>
                <w:sz w:val="22"/>
              </w:rPr>
              <w:t>Signal:</w:t>
            </w:r>
            <w:r>
              <w:rPr>
                <w:b/>
                <w:spacing w:val="-11"/>
                <w:sz w:val="22"/>
              </w:rPr>
              <w:t> </w:t>
            </w:r>
            <w:r>
              <w:rPr>
                <w:sz w:val="22"/>
              </w:rPr>
              <w:t>High</w:t>
            </w:r>
            <w:r>
              <w:rPr>
                <w:spacing w:val="-10"/>
                <w:sz w:val="22"/>
              </w:rPr>
              <w:t> </w:t>
            </w:r>
            <w:r>
              <w:rPr>
                <w:sz w:val="22"/>
              </w:rPr>
              <w:t>obfuscation scores are treated as an independent risk</w:t>
            </w:r>
          </w:p>
          <w:p>
            <w:pPr>
              <w:pStyle w:val="TableParagraph"/>
              <w:spacing w:before="1"/>
              <w:ind w:left="107"/>
              <w:rPr>
                <w:sz w:val="22"/>
              </w:rPr>
            </w:pPr>
            <w:r>
              <w:rPr>
                <w:sz w:val="22"/>
              </w:rPr>
              <w:t>indicator</w:t>
            </w:r>
            <w:r>
              <w:rPr>
                <w:spacing w:val="-8"/>
                <w:sz w:val="22"/>
              </w:rPr>
              <w:t> </w:t>
            </w:r>
            <w:r>
              <w:rPr>
                <w:sz w:val="22"/>
              </w:rPr>
              <w:t>—</w:t>
            </w:r>
            <w:r>
              <w:rPr>
                <w:spacing w:val="-9"/>
                <w:sz w:val="22"/>
              </w:rPr>
              <w:t> </w:t>
            </w:r>
            <w:r>
              <w:rPr>
                <w:sz w:val="22"/>
              </w:rPr>
              <w:t>legitimate</w:t>
            </w:r>
            <w:r>
              <w:rPr>
                <w:spacing w:val="-10"/>
                <w:sz w:val="22"/>
              </w:rPr>
              <w:t> </w:t>
            </w:r>
            <w:r>
              <w:rPr>
                <w:sz w:val="22"/>
              </w:rPr>
              <w:t>apps</w:t>
            </w:r>
            <w:r>
              <w:rPr>
                <w:spacing w:val="-9"/>
                <w:sz w:val="22"/>
              </w:rPr>
              <w:t> </w:t>
            </w:r>
            <w:r>
              <w:rPr>
                <w:sz w:val="22"/>
              </w:rPr>
              <w:t>have</w:t>
            </w:r>
            <w:r>
              <w:rPr>
                <w:spacing w:val="-9"/>
                <w:sz w:val="22"/>
              </w:rPr>
              <w:t> </w:t>
            </w:r>
            <w:r>
              <w:rPr>
                <w:sz w:val="22"/>
              </w:rPr>
              <w:t>no</w:t>
            </w:r>
            <w:r>
              <w:rPr>
                <w:spacing w:val="-8"/>
                <w:sz w:val="22"/>
              </w:rPr>
              <w:t> </w:t>
            </w:r>
            <w:r>
              <w:rPr>
                <w:sz w:val="22"/>
              </w:rPr>
              <w:t>reason</w:t>
            </w:r>
            <w:r>
              <w:rPr>
                <w:spacing w:val="-11"/>
                <w:sz w:val="22"/>
              </w:rPr>
              <w:t> </w:t>
            </w:r>
            <w:r>
              <w:rPr>
                <w:sz w:val="22"/>
              </w:rPr>
              <w:t>to hide their functionality</w:t>
            </w:r>
          </w:p>
          <w:p>
            <w:pPr>
              <w:pStyle w:val="TableParagraph"/>
              <w:spacing w:before="142"/>
              <w:ind w:left="107" w:right="104"/>
              <w:rPr>
                <w:sz w:val="22"/>
              </w:rPr>
            </w:pPr>
            <w:r>
              <w:rPr>
                <w:b/>
                <w:sz w:val="22"/>
              </w:rPr>
              <w:t>Continuous Rule Updates: </w:t>
            </w:r>
            <w:r>
              <w:rPr>
                <w:sz w:val="22"/>
              </w:rPr>
              <w:t>Semgrep patterns and</w:t>
            </w:r>
            <w:r>
              <w:rPr>
                <w:spacing w:val="-10"/>
                <w:sz w:val="22"/>
              </w:rPr>
              <w:t> </w:t>
            </w:r>
            <w:r>
              <w:rPr>
                <w:sz w:val="22"/>
              </w:rPr>
              <w:t>heuristics</w:t>
            </w:r>
            <w:r>
              <w:rPr>
                <w:spacing w:val="-9"/>
                <w:sz w:val="22"/>
              </w:rPr>
              <w:t> </w:t>
            </w:r>
            <w:r>
              <w:rPr>
                <w:sz w:val="22"/>
              </w:rPr>
              <w:t>are</w:t>
            </w:r>
            <w:r>
              <w:rPr>
                <w:spacing w:val="-9"/>
                <w:sz w:val="22"/>
              </w:rPr>
              <w:t> </w:t>
            </w:r>
            <w:r>
              <w:rPr>
                <w:sz w:val="22"/>
              </w:rPr>
              <w:t>updated</w:t>
            </w:r>
            <w:r>
              <w:rPr>
                <w:spacing w:val="-11"/>
                <w:sz w:val="22"/>
              </w:rPr>
              <w:t> </w:t>
            </w:r>
            <w:r>
              <w:rPr>
                <w:sz w:val="22"/>
              </w:rPr>
              <w:t>as</w:t>
            </w:r>
            <w:r>
              <w:rPr>
                <w:spacing w:val="-9"/>
                <w:sz w:val="22"/>
              </w:rPr>
              <w:t> </w:t>
            </w:r>
            <w:r>
              <w:rPr>
                <w:sz w:val="22"/>
              </w:rPr>
              <w:t>new</w:t>
            </w:r>
            <w:r>
              <w:rPr>
                <w:spacing w:val="-10"/>
                <w:sz w:val="22"/>
              </w:rPr>
              <w:t> </w:t>
            </w:r>
            <w:r>
              <w:rPr>
                <w:sz w:val="22"/>
              </w:rPr>
              <w:t>obfuscation techniques are documented</w:t>
            </w:r>
          </w:p>
        </w:tc>
      </w:tr>
    </w:tbl>
    <w:p>
      <w:pPr>
        <w:pStyle w:val="BodyText"/>
        <w:spacing w:before="180"/>
        <w:ind w:left="0"/>
      </w:pPr>
    </w:p>
    <w:p>
      <w:pPr>
        <w:pStyle w:val="ListParagraph"/>
        <w:numPr>
          <w:ilvl w:val="1"/>
          <w:numId w:val="8"/>
        </w:numPr>
        <w:tabs>
          <w:tab w:pos="465" w:val="left" w:leader="none"/>
        </w:tabs>
        <w:spacing w:line="240" w:lineRule="auto" w:before="1" w:after="0"/>
        <w:ind w:left="465" w:right="0" w:hanging="442"/>
        <w:jc w:val="left"/>
        <w:rPr>
          <w:b/>
          <w:sz w:val="22"/>
        </w:rPr>
      </w:pPr>
      <w:r>
        <w:rPr>
          <w:i/>
          <w:sz w:val="22"/>
        </w:rPr>
        <w:t>Sandbox</w:t>
      </w:r>
      <w:r>
        <w:rPr>
          <w:i/>
          <w:spacing w:val="-6"/>
          <w:sz w:val="22"/>
        </w:rPr>
        <w:t> </w:t>
      </w:r>
      <w:r>
        <w:rPr>
          <w:i/>
          <w:sz w:val="22"/>
        </w:rPr>
        <w:t>Evasion</w:t>
      </w:r>
      <w:r>
        <w:rPr>
          <w:i/>
          <w:spacing w:val="-9"/>
          <w:sz w:val="22"/>
        </w:rPr>
        <w:t> </w:t>
      </w:r>
      <w:r>
        <w:rPr>
          <w:i/>
          <w:sz w:val="22"/>
        </w:rPr>
        <w:t>and</w:t>
      </w:r>
      <w:r>
        <w:rPr>
          <w:i/>
          <w:spacing w:val="-7"/>
          <w:sz w:val="22"/>
        </w:rPr>
        <w:t> </w:t>
      </w:r>
      <w:r>
        <w:rPr>
          <w:i/>
          <w:sz w:val="22"/>
        </w:rPr>
        <w:t>Anti-Analysis</w:t>
      </w:r>
      <w:r>
        <w:rPr>
          <w:i/>
          <w:spacing w:val="-4"/>
          <w:sz w:val="22"/>
        </w:rPr>
        <w:t> </w:t>
      </w:r>
      <w:r>
        <w:rPr>
          <w:i/>
          <w:spacing w:val="-2"/>
          <w:sz w:val="22"/>
        </w:rPr>
        <w:t>Techniques</w:t>
      </w:r>
    </w:p>
    <w:p>
      <w:pPr>
        <w:spacing w:before="180"/>
        <w:ind w:left="23" w:right="0" w:firstLine="0"/>
        <w:jc w:val="both"/>
        <w:rPr>
          <w:i/>
          <w:sz w:val="22"/>
        </w:rPr>
      </w:pPr>
      <w:r>
        <w:rPr>
          <w:i/>
          <w:sz w:val="22"/>
        </w:rPr>
        <w:t>Malware</w:t>
      </w:r>
      <w:r>
        <w:rPr>
          <w:i/>
          <w:spacing w:val="-7"/>
          <w:sz w:val="22"/>
        </w:rPr>
        <w:t> </w:t>
      </w:r>
      <w:r>
        <w:rPr>
          <w:i/>
          <w:sz w:val="22"/>
        </w:rPr>
        <w:t>detecting</w:t>
      </w:r>
      <w:r>
        <w:rPr>
          <w:i/>
          <w:spacing w:val="-7"/>
          <w:sz w:val="22"/>
        </w:rPr>
        <w:t> </w:t>
      </w:r>
      <w:r>
        <w:rPr>
          <w:i/>
          <w:sz w:val="22"/>
        </w:rPr>
        <w:t>the</w:t>
      </w:r>
      <w:r>
        <w:rPr>
          <w:i/>
          <w:spacing w:val="-4"/>
          <w:sz w:val="22"/>
        </w:rPr>
        <w:t> </w:t>
      </w:r>
      <w:r>
        <w:rPr>
          <w:i/>
          <w:sz w:val="22"/>
        </w:rPr>
        <w:t>analysis</w:t>
      </w:r>
      <w:r>
        <w:rPr>
          <w:i/>
          <w:spacing w:val="-4"/>
          <w:sz w:val="22"/>
        </w:rPr>
        <w:t> </w:t>
      </w:r>
      <w:r>
        <w:rPr>
          <w:i/>
          <w:sz w:val="22"/>
        </w:rPr>
        <w:t>environment</w:t>
      </w:r>
      <w:r>
        <w:rPr>
          <w:i/>
          <w:spacing w:val="-7"/>
          <w:sz w:val="22"/>
        </w:rPr>
        <w:t> </w:t>
      </w:r>
      <w:r>
        <w:rPr>
          <w:i/>
          <w:sz w:val="22"/>
        </w:rPr>
        <w:t>and</w:t>
      </w:r>
      <w:r>
        <w:rPr>
          <w:i/>
          <w:spacing w:val="-5"/>
          <w:sz w:val="22"/>
        </w:rPr>
        <w:t> </w:t>
      </w:r>
      <w:r>
        <w:rPr>
          <w:i/>
          <w:sz w:val="22"/>
        </w:rPr>
        <w:t>suppressing</w:t>
      </w:r>
      <w:r>
        <w:rPr>
          <w:i/>
          <w:spacing w:val="-6"/>
          <w:sz w:val="22"/>
        </w:rPr>
        <w:t> </w:t>
      </w:r>
      <w:r>
        <w:rPr>
          <w:i/>
          <w:sz w:val="22"/>
        </w:rPr>
        <w:t>all</w:t>
      </w:r>
      <w:r>
        <w:rPr>
          <w:i/>
          <w:spacing w:val="-5"/>
          <w:sz w:val="22"/>
        </w:rPr>
        <w:t> </w:t>
      </w:r>
      <w:r>
        <w:rPr>
          <w:i/>
          <w:spacing w:val="-2"/>
          <w:sz w:val="22"/>
        </w:rPr>
        <w:t>behaviour</w:t>
      </w:r>
    </w:p>
    <w:p>
      <w:pPr>
        <w:pStyle w:val="BodyText"/>
        <w:spacing w:line="276" w:lineRule="auto" w:before="180"/>
        <w:ind w:left="23" w:right="1009"/>
        <w:jc w:val="both"/>
      </w:pPr>
      <w:r>
        <w:rPr/>
        <w:t>Sophisticated banking malware routinely checks whether it is running on a genuine device or inside an analysis sandbox — inspecting system properties, hardware sensor availability, battery status, installed application lists, and root or developer mode indicators. Upon detecting a virtual environment, the application behaves entirely benignly or terminates silently, directly undermining the value of dynamic analysis.</w:t>
      </w:r>
    </w:p>
    <w:p>
      <w:pPr>
        <w:pStyle w:val="BodyText"/>
        <w:spacing w:before="7"/>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8"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1213" w:hRule="atLeast"/>
        </w:trPr>
        <w:tc>
          <w:tcPr>
            <w:tcW w:w="4508" w:type="dxa"/>
          </w:tcPr>
          <w:p>
            <w:pPr>
              <w:pStyle w:val="TableParagraph"/>
              <w:spacing w:before="0"/>
              <w:ind w:left="107" w:right="170"/>
              <w:rPr>
                <w:sz w:val="22"/>
              </w:rPr>
            </w:pPr>
            <w:r>
              <w:rPr>
                <w:sz w:val="22"/>
              </w:rPr>
              <w:t>False</w:t>
            </w:r>
            <w:r>
              <w:rPr>
                <w:spacing w:val="-11"/>
                <w:sz w:val="22"/>
              </w:rPr>
              <w:t> </w:t>
            </w:r>
            <w:r>
              <w:rPr>
                <w:sz w:val="22"/>
              </w:rPr>
              <w:t>negatives</w:t>
            </w:r>
            <w:r>
              <w:rPr>
                <w:spacing w:val="-11"/>
                <w:sz w:val="22"/>
              </w:rPr>
              <w:t> </w:t>
            </w:r>
            <w:r>
              <w:rPr>
                <w:sz w:val="22"/>
              </w:rPr>
              <w:t>—</w:t>
            </w:r>
            <w:r>
              <w:rPr>
                <w:spacing w:val="-12"/>
                <w:sz w:val="22"/>
              </w:rPr>
              <w:t> </w:t>
            </w:r>
            <w:r>
              <w:rPr>
                <w:sz w:val="22"/>
              </w:rPr>
              <w:t>malware</w:t>
            </w:r>
            <w:r>
              <w:rPr>
                <w:spacing w:val="-13"/>
                <w:sz w:val="22"/>
              </w:rPr>
              <w:t> </w:t>
            </w:r>
            <w:r>
              <w:rPr>
                <w:sz w:val="22"/>
              </w:rPr>
              <w:t>classified</w:t>
            </w:r>
            <w:r>
              <w:rPr>
                <w:spacing w:val="-11"/>
                <w:sz w:val="22"/>
              </w:rPr>
              <w:t> </w:t>
            </w:r>
            <w:r>
              <w:rPr>
                <w:sz w:val="22"/>
              </w:rPr>
              <w:t>benign due to suppressed runtime behaviour</w:t>
            </w:r>
          </w:p>
        </w:tc>
        <w:tc>
          <w:tcPr>
            <w:tcW w:w="4511" w:type="dxa"/>
          </w:tcPr>
          <w:p>
            <w:pPr>
              <w:pStyle w:val="TableParagraph"/>
              <w:spacing w:before="0"/>
              <w:ind w:left="107" w:right="96"/>
              <w:jc w:val="both"/>
              <w:rPr>
                <w:sz w:val="22"/>
              </w:rPr>
            </w:pPr>
            <w:r>
              <w:rPr>
                <w:b/>
                <w:sz w:val="22"/>
              </w:rPr>
              <w:t>Anti-Evasion</w:t>
            </w:r>
            <w:r>
              <w:rPr>
                <w:b/>
                <w:spacing w:val="-3"/>
                <w:sz w:val="22"/>
              </w:rPr>
              <w:t> </w:t>
            </w:r>
            <w:r>
              <w:rPr>
                <w:b/>
                <w:sz w:val="22"/>
              </w:rPr>
              <w:t>Detection</w:t>
            </w:r>
            <w:r>
              <w:rPr>
                <w:b/>
                <w:spacing w:val="-3"/>
                <w:sz w:val="22"/>
              </w:rPr>
              <w:t> </w:t>
            </w:r>
            <w:r>
              <w:rPr>
                <w:b/>
                <w:sz w:val="22"/>
              </w:rPr>
              <w:t>as</w:t>
            </w:r>
            <w:r>
              <w:rPr>
                <w:b/>
                <w:spacing w:val="-2"/>
                <w:sz w:val="22"/>
              </w:rPr>
              <w:t> </w:t>
            </w:r>
            <w:r>
              <w:rPr>
                <w:b/>
                <w:sz w:val="22"/>
              </w:rPr>
              <w:t>Signal:</w:t>
            </w:r>
            <w:r>
              <w:rPr>
                <w:b/>
                <w:spacing w:val="-1"/>
                <w:sz w:val="22"/>
              </w:rPr>
              <w:t> </w:t>
            </w:r>
            <w:r>
              <w:rPr>
                <w:sz w:val="22"/>
              </w:rPr>
              <w:t>Environment-checking behaviour is itself flagged as a high-confidence malware indicator — the evasion attempt is evidence of malicious intent</w:t>
            </w:r>
          </w:p>
        </w:tc>
      </w:tr>
      <w:tr>
        <w:trPr>
          <w:trHeight w:val="1213" w:hRule="atLeast"/>
        </w:trPr>
        <w:tc>
          <w:tcPr>
            <w:tcW w:w="4508" w:type="dxa"/>
          </w:tcPr>
          <w:p>
            <w:pPr>
              <w:pStyle w:val="TableParagraph"/>
              <w:spacing w:before="0"/>
              <w:ind w:left="107" w:right="867"/>
              <w:rPr>
                <w:sz w:val="22"/>
              </w:rPr>
            </w:pPr>
            <w:r>
              <w:rPr>
                <w:sz w:val="22"/>
              </w:rPr>
              <w:t>Incomplete</w:t>
            </w:r>
            <w:r>
              <w:rPr>
                <w:spacing w:val="-13"/>
                <w:sz w:val="22"/>
              </w:rPr>
              <w:t> </w:t>
            </w:r>
            <w:r>
              <w:rPr>
                <w:sz w:val="22"/>
              </w:rPr>
              <w:t>behavioural</w:t>
            </w:r>
            <w:r>
              <w:rPr>
                <w:spacing w:val="-12"/>
                <w:sz w:val="22"/>
              </w:rPr>
              <w:t> </w:t>
            </w:r>
            <w:r>
              <w:rPr>
                <w:sz w:val="22"/>
              </w:rPr>
              <w:t>telemetry</w:t>
            </w:r>
            <w:r>
              <w:rPr>
                <w:spacing w:val="-13"/>
                <w:sz w:val="22"/>
              </w:rPr>
              <w:t> </w:t>
            </w:r>
            <w:r>
              <w:rPr>
                <w:sz w:val="22"/>
              </w:rPr>
              <w:t>from evasion-capable samples</w:t>
            </w:r>
          </w:p>
        </w:tc>
        <w:tc>
          <w:tcPr>
            <w:tcW w:w="4511" w:type="dxa"/>
          </w:tcPr>
          <w:p>
            <w:pPr>
              <w:pStyle w:val="TableParagraph"/>
              <w:spacing w:before="0"/>
              <w:ind w:left="107" w:right="97"/>
              <w:jc w:val="both"/>
              <w:rPr>
                <w:sz w:val="22"/>
              </w:rPr>
            </w:pPr>
            <w:r>
              <w:rPr>
                <w:b/>
                <w:sz w:val="22"/>
              </w:rPr>
              <w:t>Realistic Device Simulation: </w:t>
            </w:r>
            <w:r>
              <w:rPr>
                <w:sz w:val="22"/>
              </w:rPr>
              <w:t>Sandbox hardware </w:t>
            </w:r>
            <w:r>
              <w:rPr>
                <w:spacing w:val="-2"/>
                <w:sz w:val="22"/>
              </w:rPr>
              <w:t>profiles,</w:t>
            </w:r>
            <w:r>
              <w:rPr>
                <w:spacing w:val="-7"/>
                <w:sz w:val="22"/>
              </w:rPr>
              <w:t> </w:t>
            </w:r>
            <w:r>
              <w:rPr>
                <w:spacing w:val="-2"/>
                <w:sz w:val="22"/>
              </w:rPr>
              <w:t>sensor</w:t>
            </w:r>
            <w:r>
              <w:rPr>
                <w:spacing w:val="-8"/>
                <w:sz w:val="22"/>
              </w:rPr>
              <w:t> </w:t>
            </w:r>
            <w:r>
              <w:rPr>
                <w:spacing w:val="-2"/>
                <w:sz w:val="22"/>
              </w:rPr>
              <w:t>data,</w:t>
            </w:r>
            <w:r>
              <w:rPr>
                <w:spacing w:val="-8"/>
                <w:sz w:val="22"/>
              </w:rPr>
              <w:t> </w:t>
            </w:r>
            <w:r>
              <w:rPr>
                <w:spacing w:val="-2"/>
                <w:sz w:val="22"/>
              </w:rPr>
              <w:t>and</w:t>
            </w:r>
            <w:r>
              <w:rPr>
                <w:spacing w:val="-9"/>
                <w:sz w:val="22"/>
              </w:rPr>
              <w:t> </w:t>
            </w:r>
            <w:r>
              <w:rPr>
                <w:spacing w:val="-2"/>
                <w:sz w:val="22"/>
              </w:rPr>
              <w:t>app</w:t>
            </w:r>
            <w:r>
              <w:rPr>
                <w:spacing w:val="-9"/>
                <w:sz w:val="22"/>
              </w:rPr>
              <w:t> </w:t>
            </w:r>
            <w:r>
              <w:rPr>
                <w:spacing w:val="-2"/>
                <w:sz w:val="22"/>
              </w:rPr>
              <w:t>lists</w:t>
            </w:r>
            <w:r>
              <w:rPr>
                <w:spacing w:val="-7"/>
                <w:sz w:val="22"/>
              </w:rPr>
              <w:t> </w:t>
            </w:r>
            <w:r>
              <w:rPr>
                <w:spacing w:val="-2"/>
                <w:sz w:val="22"/>
              </w:rPr>
              <w:t>are</w:t>
            </w:r>
            <w:r>
              <w:rPr>
                <w:spacing w:val="-7"/>
                <w:sz w:val="22"/>
              </w:rPr>
              <w:t> </w:t>
            </w:r>
            <w:r>
              <w:rPr>
                <w:spacing w:val="-2"/>
                <w:sz w:val="22"/>
              </w:rPr>
              <w:t>configured </w:t>
            </w:r>
            <w:r>
              <w:rPr>
                <w:sz w:val="22"/>
              </w:rPr>
              <w:t>to match real Indian banking customer device </w:t>
            </w:r>
            <w:r>
              <w:rPr>
                <w:spacing w:val="-2"/>
                <w:sz w:val="22"/>
              </w:rPr>
              <w:t>profiles</w:t>
            </w:r>
          </w:p>
        </w:tc>
      </w:tr>
    </w:tbl>
    <w:p>
      <w:pPr>
        <w:pStyle w:val="TableParagraph"/>
        <w:spacing w:after="0"/>
        <w:jc w:val="both"/>
        <w:rPr>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3643" w:hRule="atLeast"/>
        </w:trPr>
        <w:tc>
          <w:tcPr>
            <w:tcW w:w="4508" w:type="dxa"/>
          </w:tcPr>
          <w:p>
            <w:pPr>
              <w:pStyle w:val="TableParagraph"/>
              <w:spacing w:before="0"/>
              <w:ind w:left="107"/>
              <w:rPr>
                <w:sz w:val="22"/>
              </w:rPr>
            </w:pPr>
            <w:r>
              <w:rPr>
                <w:sz w:val="22"/>
              </w:rPr>
              <w:t>Reduced</w:t>
            </w:r>
            <w:r>
              <w:rPr>
                <w:spacing w:val="-13"/>
                <w:sz w:val="22"/>
              </w:rPr>
              <w:t> </w:t>
            </w:r>
            <w:r>
              <w:rPr>
                <w:sz w:val="22"/>
              </w:rPr>
              <w:t>dynamic</w:t>
            </w:r>
            <w:r>
              <w:rPr>
                <w:spacing w:val="-12"/>
                <w:sz w:val="22"/>
              </w:rPr>
              <w:t> </w:t>
            </w:r>
            <w:r>
              <w:rPr>
                <w:sz w:val="22"/>
              </w:rPr>
              <w:t>analysis</w:t>
            </w:r>
            <w:r>
              <w:rPr>
                <w:spacing w:val="-13"/>
                <w:sz w:val="22"/>
              </w:rPr>
              <w:t> </w:t>
            </w:r>
            <w:r>
              <w:rPr>
                <w:sz w:val="22"/>
              </w:rPr>
              <w:t>confidence</w:t>
            </w:r>
            <w:r>
              <w:rPr>
                <w:spacing w:val="-11"/>
                <w:sz w:val="22"/>
              </w:rPr>
              <w:t> </w:t>
            </w:r>
            <w:r>
              <w:rPr>
                <w:sz w:val="22"/>
              </w:rPr>
              <w:t>for advanced malware families</w:t>
            </w:r>
          </w:p>
        </w:tc>
        <w:tc>
          <w:tcPr>
            <w:tcW w:w="4511" w:type="dxa"/>
          </w:tcPr>
          <w:p>
            <w:pPr>
              <w:pStyle w:val="TableParagraph"/>
              <w:spacing w:before="0"/>
              <w:ind w:left="107" w:right="95"/>
              <w:jc w:val="both"/>
              <w:rPr>
                <w:sz w:val="22"/>
              </w:rPr>
            </w:pPr>
            <w:r>
              <w:rPr>
                <w:b/>
                <w:sz w:val="22"/>
              </w:rPr>
              <w:t>Frida Bypass Hook Scripts: </w:t>
            </w:r>
            <w:r>
              <w:rPr>
                <w:sz w:val="22"/>
              </w:rPr>
              <w:t>Pre-built scripts actively bypass root detection, SSL pinning, and emulator checks at the API level before the app can evaluate them</w:t>
            </w:r>
          </w:p>
          <w:p>
            <w:pPr>
              <w:pStyle w:val="TableParagraph"/>
              <w:spacing w:before="139"/>
              <w:ind w:left="107" w:right="95"/>
              <w:jc w:val="both"/>
              <w:rPr>
                <w:sz w:val="22"/>
              </w:rPr>
            </w:pPr>
            <w:r>
              <w:rPr>
                <w:b/>
                <w:sz w:val="22"/>
              </w:rPr>
              <w:t>Automated</w:t>
            </w:r>
            <w:r>
              <w:rPr>
                <w:b/>
                <w:spacing w:val="-11"/>
                <w:sz w:val="22"/>
              </w:rPr>
              <w:t> </w:t>
            </w:r>
            <w:r>
              <w:rPr>
                <w:b/>
                <w:sz w:val="22"/>
              </w:rPr>
              <w:t>User</w:t>
            </w:r>
            <w:r>
              <w:rPr>
                <w:b/>
                <w:spacing w:val="-10"/>
                <w:sz w:val="22"/>
              </w:rPr>
              <w:t> </w:t>
            </w:r>
            <w:r>
              <w:rPr>
                <w:b/>
                <w:sz w:val="22"/>
              </w:rPr>
              <w:t>Behaviour:</w:t>
            </w:r>
            <w:r>
              <w:rPr>
                <w:b/>
                <w:spacing w:val="-10"/>
                <w:sz w:val="22"/>
              </w:rPr>
              <w:t> </w:t>
            </w:r>
            <w:r>
              <w:rPr>
                <w:sz w:val="22"/>
              </w:rPr>
              <w:t>Scripted</w:t>
            </w:r>
            <w:r>
              <w:rPr>
                <w:spacing w:val="-10"/>
                <w:sz w:val="22"/>
              </w:rPr>
              <w:t> </w:t>
            </w:r>
            <w:r>
              <w:rPr>
                <w:sz w:val="22"/>
              </w:rPr>
              <w:t>taps,</w:t>
            </w:r>
            <w:r>
              <w:rPr>
                <w:spacing w:val="-10"/>
                <w:sz w:val="22"/>
              </w:rPr>
              <w:t> </w:t>
            </w:r>
            <w:r>
              <w:rPr>
                <w:sz w:val="22"/>
              </w:rPr>
              <w:t>form entries, and navigation simulate genuine sessions to trigger time-delayed or interaction-gated payloads</w:t>
            </w:r>
          </w:p>
          <w:p>
            <w:pPr>
              <w:pStyle w:val="TableParagraph"/>
              <w:spacing w:before="141"/>
              <w:ind w:left="107" w:right="96"/>
              <w:jc w:val="both"/>
              <w:rPr>
                <w:sz w:val="22"/>
              </w:rPr>
            </w:pPr>
            <w:r>
              <w:rPr>
                <w:b/>
                <w:sz w:val="22"/>
              </w:rPr>
              <w:t>Multi-Profile</w:t>
            </w:r>
            <w:r>
              <w:rPr>
                <w:b/>
                <w:spacing w:val="-9"/>
                <w:sz w:val="22"/>
              </w:rPr>
              <w:t> </w:t>
            </w:r>
            <w:r>
              <w:rPr>
                <w:b/>
                <w:sz w:val="22"/>
              </w:rPr>
              <w:t>Execution:</w:t>
            </w:r>
            <w:r>
              <w:rPr>
                <w:b/>
                <w:spacing w:val="-9"/>
                <w:sz w:val="22"/>
              </w:rPr>
              <w:t> </w:t>
            </w:r>
            <w:r>
              <w:rPr>
                <w:sz w:val="22"/>
              </w:rPr>
              <w:t>Evasion-detecting</w:t>
            </w:r>
            <w:r>
              <w:rPr>
                <w:spacing w:val="-9"/>
                <w:sz w:val="22"/>
              </w:rPr>
              <w:t> </w:t>
            </w:r>
            <w:r>
              <w:rPr>
                <w:sz w:val="22"/>
              </w:rPr>
              <w:t>apps are re-executed across multiple sandbox configurations</w:t>
            </w:r>
            <w:r>
              <w:rPr>
                <w:sz w:val="22"/>
              </w:rPr>
              <w:t> to maximise activation </w:t>
            </w:r>
            <w:r>
              <w:rPr>
                <w:spacing w:val="-2"/>
                <w:sz w:val="22"/>
              </w:rPr>
              <w:t>probability</w:t>
            </w:r>
          </w:p>
        </w:tc>
      </w:tr>
    </w:tbl>
    <w:p>
      <w:pPr>
        <w:pStyle w:val="BodyText"/>
        <w:spacing w:before="201"/>
        <w:ind w:left="0"/>
      </w:pPr>
    </w:p>
    <w:p>
      <w:pPr>
        <w:pStyle w:val="ListParagraph"/>
        <w:numPr>
          <w:ilvl w:val="1"/>
          <w:numId w:val="8"/>
        </w:numPr>
        <w:tabs>
          <w:tab w:pos="467" w:val="left" w:leader="none"/>
        </w:tabs>
        <w:spacing w:line="240" w:lineRule="auto" w:before="0" w:after="0"/>
        <w:ind w:left="467" w:right="0" w:hanging="444"/>
        <w:jc w:val="left"/>
        <w:rPr>
          <w:b/>
          <w:sz w:val="22"/>
        </w:rPr>
      </w:pPr>
      <w:r>
        <w:rPr>
          <w:i/>
          <w:sz w:val="22"/>
        </w:rPr>
        <w:t>AI</w:t>
      </w:r>
      <w:r>
        <w:rPr>
          <w:i/>
          <w:spacing w:val="-10"/>
          <w:sz w:val="22"/>
        </w:rPr>
        <w:t> </w:t>
      </w:r>
      <w:r>
        <w:rPr>
          <w:i/>
          <w:sz w:val="22"/>
        </w:rPr>
        <w:t>Hallucination</w:t>
      </w:r>
      <w:r>
        <w:rPr>
          <w:i/>
          <w:spacing w:val="-6"/>
          <w:sz w:val="22"/>
        </w:rPr>
        <w:t> </w:t>
      </w:r>
      <w:r>
        <w:rPr>
          <w:i/>
          <w:sz w:val="22"/>
        </w:rPr>
        <w:t>and</w:t>
      </w:r>
      <w:r>
        <w:rPr>
          <w:i/>
          <w:spacing w:val="-6"/>
          <w:sz w:val="22"/>
        </w:rPr>
        <w:t> </w:t>
      </w:r>
      <w:r>
        <w:rPr>
          <w:i/>
          <w:sz w:val="22"/>
        </w:rPr>
        <w:t>Interpretation</w:t>
      </w:r>
      <w:r>
        <w:rPr>
          <w:i/>
          <w:spacing w:val="-7"/>
          <w:sz w:val="22"/>
        </w:rPr>
        <w:t> </w:t>
      </w:r>
      <w:r>
        <w:rPr>
          <w:i/>
          <w:spacing w:val="-2"/>
          <w:sz w:val="22"/>
        </w:rPr>
        <w:t>Errors</w:t>
      </w:r>
    </w:p>
    <w:p>
      <w:pPr>
        <w:spacing w:before="181"/>
        <w:ind w:left="23" w:right="0" w:firstLine="0"/>
        <w:jc w:val="both"/>
        <w:rPr>
          <w:i/>
          <w:sz w:val="22"/>
        </w:rPr>
      </w:pPr>
      <w:r>
        <w:rPr>
          <w:i/>
          <w:sz w:val="22"/>
        </w:rPr>
        <w:t>LLMs</w:t>
      </w:r>
      <w:r>
        <w:rPr>
          <w:i/>
          <w:spacing w:val="-5"/>
          <w:sz w:val="22"/>
        </w:rPr>
        <w:t> </w:t>
      </w:r>
      <w:r>
        <w:rPr>
          <w:i/>
          <w:sz w:val="22"/>
        </w:rPr>
        <w:t>generating</w:t>
      </w:r>
      <w:r>
        <w:rPr>
          <w:i/>
          <w:spacing w:val="-8"/>
          <w:sz w:val="22"/>
        </w:rPr>
        <w:t> </w:t>
      </w:r>
      <w:r>
        <w:rPr>
          <w:i/>
          <w:sz w:val="22"/>
        </w:rPr>
        <w:t>confident</w:t>
      </w:r>
      <w:r>
        <w:rPr>
          <w:i/>
          <w:spacing w:val="-8"/>
          <w:sz w:val="22"/>
        </w:rPr>
        <w:t> </w:t>
      </w:r>
      <w:r>
        <w:rPr>
          <w:i/>
          <w:sz w:val="22"/>
        </w:rPr>
        <w:t>but</w:t>
      </w:r>
      <w:r>
        <w:rPr>
          <w:i/>
          <w:spacing w:val="-6"/>
          <w:sz w:val="22"/>
        </w:rPr>
        <w:t> </w:t>
      </w:r>
      <w:r>
        <w:rPr>
          <w:i/>
          <w:sz w:val="22"/>
        </w:rPr>
        <w:t>factually</w:t>
      </w:r>
      <w:r>
        <w:rPr>
          <w:i/>
          <w:spacing w:val="-6"/>
          <w:sz w:val="22"/>
        </w:rPr>
        <w:t> </w:t>
      </w:r>
      <w:r>
        <w:rPr>
          <w:i/>
          <w:sz w:val="22"/>
        </w:rPr>
        <w:t>inaccurate</w:t>
      </w:r>
      <w:r>
        <w:rPr>
          <w:i/>
          <w:spacing w:val="-5"/>
          <w:sz w:val="22"/>
        </w:rPr>
        <w:t> </w:t>
      </w:r>
      <w:r>
        <w:rPr>
          <w:i/>
          <w:spacing w:val="-2"/>
          <w:sz w:val="22"/>
        </w:rPr>
        <w:t>outputs</w:t>
      </w:r>
    </w:p>
    <w:p>
      <w:pPr>
        <w:pStyle w:val="BodyText"/>
        <w:spacing w:line="276" w:lineRule="auto" w:before="180"/>
        <w:ind w:left="23" w:right="1010"/>
        <w:jc w:val="both"/>
      </w:pPr>
      <w:r>
        <w:rPr/>
        <w:t>The</w:t>
      </w:r>
      <w:r>
        <w:rPr>
          <w:spacing w:val="-6"/>
        </w:rPr>
        <w:t> </w:t>
      </w:r>
      <w:r>
        <w:rPr/>
        <w:t>platform's</w:t>
      </w:r>
      <w:r>
        <w:rPr>
          <w:spacing w:val="-7"/>
        </w:rPr>
        <w:t> </w:t>
      </w:r>
      <w:r>
        <w:rPr/>
        <w:t>Generative</w:t>
      </w:r>
      <w:r>
        <w:rPr>
          <w:spacing w:val="-8"/>
        </w:rPr>
        <w:t> </w:t>
      </w:r>
      <w:r>
        <w:rPr/>
        <w:t>AI</w:t>
      </w:r>
      <w:r>
        <w:rPr>
          <w:spacing w:val="-8"/>
        </w:rPr>
        <w:t> </w:t>
      </w:r>
      <w:r>
        <w:rPr/>
        <w:t>agents</w:t>
      </w:r>
      <w:r>
        <w:rPr>
          <w:spacing w:val="-6"/>
        </w:rPr>
        <w:t> </w:t>
      </w:r>
      <w:r>
        <w:rPr/>
        <w:t>perform</w:t>
      </w:r>
      <w:r>
        <w:rPr>
          <w:spacing w:val="-6"/>
        </w:rPr>
        <w:t> </w:t>
      </w:r>
      <w:r>
        <w:rPr/>
        <w:t>its</w:t>
      </w:r>
      <w:r>
        <w:rPr>
          <w:spacing w:val="-9"/>
        </w:rPr>
        <w:t> </w:t>
      </w:r>
      <w:r>
        <w:rPr/>
        <w:t>most</w:t>
      </w:r>
      <w:r>
        <w:rPr>
          <w:spacing w:val="-8"/>
        </w:rPr>
        <w:t> </w:t>
      </w:r>
      <w:r>
        <w:rPr/>
        <w:t>differentiating</w:t>
      </w:r>
      <w:r>
        <w:rPr>
          <w:spacing w:val="-7"/>
        </w:rPr>
        <w:t> </w:t>
      </w:r>
      <w:r>
        <w:rPr/>
        <w:t>functions</w:t>
      </w:r>
      <w:r>
        <w:rPr>
          <w:spacing w:val="-3"/>
        </w:rPr>
        <w:t> </w:t>
      </w:r>
      <w:r>
        <w:rPr/>
        <w:t>—</w:t>
      </w:r>
      <w:r>
        <w:rPr>
          <w:spacing w:val="-10"/>
        </w:rPr>
        <w:t> </w:t>
      </w:r>
      <w:r>
        <w:rPr/>
        <w:t>code</w:t>
      </w:r>
      <w:r>
        <w:rPr>
          <w:spacing w:val="-6"/>
        </w:rPr>
        <w:t> </w:t>
      </w:r>
      <w:r>
        <w:rPr/>
        <w:t>interpretation, threat</w:t>
      </w:r>
      <w:r>
        <w:rPr>
          <w:spacing w:val="-13"/>
        </w:rPr>
        <w:t> </w:t>
      </w:r>
      <w:r>
        <w:rPr/>
        <w:t>narrative</w:t>
      </w:r>
      <w:r>
        <w:rPr>
          <w:spacing w:val="-12"/>
        </w:rPr>
        <w:t> </w:t>
      </w:r>
      <w:r>
        <w:rPr/>
        <w:t>generation,</w:t>
      </w:r>
      <w:r>
        <w:rPr>
          <w:spacing w:val="-13"/>
        </w:rPr>
        <w:t> </w:t>
      </w:r>
      <w:r>
        <w:rPr/>
        <w:t>MITRE</w:t>
      </w:r>
      <w:r>
        <w:rPr>
          <w:spacing w:val="-12"/>
        </w:rPr>
        <w:t> </w:t>
      </w:r>
      <w:r>
        <w:rPr/>
        <w:t>ATT&amp;CK</w:t>
      </w:r>
      <w:r>
        <w:rPr>
          <w:spacing w:val="-13"/>
        </w:rPr>
        <w:t> </w:t>
      </w:r>
      <w:r>
        <w:rPr/>
        <w:t>mapping,</w:t>
      </w:r>
      <w:r>
        <w:rPr>
          <w:spacing w:val="-12"/>
        </w:rPr>
        <w:t> </w:t>
      </w:r>
      <w:r>
        <w:rPr/>
        <w:t>and</w:t>
      </w:r>
      <w:r>
        <w:rPr>
          <w:spacing w:val="-13"/>
        </w:rPr>
        <w:t> </w:t>
      </w:r>
      <w:r>
        <w:rPr/>
        <w:t>compliance</w:t>
      </w:r>
      <w:r>
        <w:rPr>
          <w:spacing w:val="-12"/>
        </w:rPr>
        <w:t> </w:t>
      </w:r>
      <w:r>
        <w:rPr/>
        <w:t>assessment.</w:t>
      </w:r>
      <w:r>
        <w:rPr>
          <w:spacing w:val="-12"/>
        </w:rPr>
        <w:t> </w:t>
      </w:r>
      <w:r>
        <w:rPr/>
        <w:t>However,</w:t>
      </w:r>
      <w:r>
        <w:rPr>
          <w:spacing w:val="-13"/>
        </w:rPr>
        <w:t> </w:t>
      </w:r>
      <w:r>
        <w:rPr/>
        <w:t>LLMs</w:t>
      </w:r>
      <w:r>
        <w:rPr>
          <w:spacing w:val="-12"/>
        </w:rPr>
        <w:t> </w:t>
      </w:r>
      <w:r>
        <w:rPr/>
        <w:t>are probabilistic</w:t>
      </w:r>
      <w:r>
        <w:rPr>
          <w:spacing w:val="-2"/>
        </w:rPr>
        <w:t> </w:t>
      </w:r>
      <w:r>
        <w:rPr/>
        <w:t>systems</w:t>
      </w:r>
      <w:r>
        <w:rPr>
          <w:spacing w:val="-5"/>
        </w:rPr>
        <w:t> </w:t>
      </w:r>
      <w:r>
        <w:rPr/>
        <w:t>that</w:t>
      </w:r>
      <w:r>
        <w:rPr>
          <w:spacing w:val="-4"/>
        </w:rPr>
        <w:t> </w:t>
      </w:r>
      <w:r>
        <w:rPr/>
        <w:t>can</w:t>
      </w:r>
      <w:r>
        <w:rPr>
          <w:spacing w:val="-3"/>
        </w:rPr>
        <w:t> </w:t>
      </w:r>
      <w:r>
        <w:rPr/>
        <w:t>produce</w:t>
      </w:r>
      <w:r>
        <w:rPr>
          <w:spacing w:val="-1"/>
        </w:rPr>
        <w:t> </w:t>
      </w:r>
      <w:r>
        <w:rPr/>
        <w:t>confident</w:t>
      </w:r>
      <w:r>
        <w:rPr>
          <w:spacing w:val="-2"/>
        </w:rPr>
        <w:t> </w:t>
      </w:r>
      <w:r>
        <w:rPr/>
        <w:t>but</w:t>
      </w:r>
      <w:r>
        <w:rPr>
          <w:spacing w:val="-4"/>
        </w:rPr>
        <w:t> </w:t>
      </w:r>
      <w:r>
        <w:rPr/>
        <w:t>incorrect</w:t>
      </w:r>
      <w:r>
        <w:rPr>
          <w:spacing w:val="-4"/>
        </w:rPr>
        <w:t> </w:t>
      </w:r>
      <w:r>
        <w:rPr/>
        <w:t>outputs.</w:t>
      </w:r>
      <w:r>
        <w:rPr>
          <w:spacing w:val="-2"/>
        </w:rPr>
        <w:t> </w:t>
      </w:r>
      <w:r>
        <w:rPr/>
        <w:t>In</w:t>
      </w:r>
      <w:r>
        <w:rPr>
          <w:spacing w:val="-2"/>
        </w:rPr>
        <w:t> </w:t>
      </w:r>
      <w:r>
        <w:rPr/>
        <w:t>a</w:t>
      </w:r>
      <w:r>
        <w:rPr>
          <w:spacing w:val="-2"/>
        </w:rPr>
        <w:t> </w:t>
      </w:r>
      <w:r>
        <w:rPr/>
        <w:t>banking</w:t>
      </w:r>
      <w:r>
        <w:rPr>
          <w:spacing w:val="-3"/>
        </w:rPr>
        <w:t> </w:t>
      </w:r>
      <w:r>
        <w:rPr/>
        <w:t>security</w:t>
      </w:r>
      <w:r>
        <w:rPr>
          <w:spacing w:val="-4"/>
        </w:rPr>
        <w:t> </w:t>
      </w:r>
      <w:r>
        <w:rPr/>
        <w:t>context, an inaccurate threat interpretation carries direct consequences: miscalibrated risk scores, inappropriate escalation decisions, and potential erosion of analyst trust.</w:t>
      </w:r>
    </w:p>
    <w:p>
      <w:pPr>
        <w:pStyle w:val="BodyText"/>
        <w:spacing w:before="7"/>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7"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1214" w:hRule="atLeast"/>
        </w:trPr>
        <w:tc>
          <w:tcPr>
            <w:tcW w:w="4508" w:type="dxa"/>
          </w:tcPr>
          <w:p>
            <w:pPr>
              <w:pStyle w:val="TableParagraph"/>
              <w:spacing w:before="0"/>
              <w:ind w:left="107" w:right="118"/>
              <w:rPr>
                <w:sz w:val="22"/>
              </w:rPr>
            </w:pPr>
            <w:r>
              <w:rPr>
                <w:sz w:val="22"/>
              </w:rPr>
              <w:t>Incorrect</w:t>
            </w:r>
            <w:r>
              <w:rPr>
                <w:spacing w:val="-13"/>
                <w:sz w:val="22"/>
              </w:rPr>
              <w:t> </w:t>
            </w:r>
            <w:r>
              <w:rPr>
                <w:sz w:val="22"/>
              </w:rPr>
              <w:t>threat</w:t>
            </w:r>
            <w:r>
              <w:rPr>
                <w:spacing w:val="-12"/>
                <w:sz w:val="22"/>
              </w:rPr>
              <w:t> </w:t>
            </w:r>
            <w:r>
              <w:rPr>
                <w:sz w:val="22"/>
              </w:rPr>
              <w:t>narratives</w:t>
            </w:r>
            <w:r>
              <w:rPr>
                <w:spacing w:val="-13"/>
                <w:sz w:val="22"/>
              </w:rPr>
              <w:t> </w:t>
            </w:r>
            <w:r>
              <w:rPr>
                <w:sz w:val="22"/>
              </w:rPr>
              <w:t>reducing</w:t>
            </w:r>
            <w:r>
              <w:rPr>
                <w:spacing w:val="-12"/>
                <w:sz w:val="22"/>
              </w:rPr>
              <w:t> </w:t>
            </w:r>
            <w:r>
              <w:rPr>
                <w:sz w:val="22"/>
              </w:rPr>
              <w:t>investigator trust and platform credibility</w:t>
            </w:r>
          </w:p>
        </w:tc>
        <w:tc>
          <w:tcPr>
            <w:tcW w:w="4511" w:type="dxa"/>
          </w:tcPr>
          <w:p>
            <w:pPr>
              <w:pStyle w:val="TableParagraph"/>
              <w:spacing w:before="0"/>
              <w:ind w:left="107" w:right="104"/>
              <w:rPr>
                <w:sz w:val="22"/>
              </w:rPr>
            </w:pPr>
            <w:r>
              <w:rPr>
                <w:b/>
                <w:sz w:val="22"/>
              </w:rPr>
              <w:t>Evidence-Grounded</w:t>
            </w:r>
            <w:r>
              <w:rPr>
                <w:b/>
                <w:spacing w:val="-13"/>
                <w:sz w:val="22"/>
              </w:rPr>
              <w:t> </w:t>
            </w:r>
            <w:r>
              <w:rPr>
                <w:b/>
                <w:sz w:val="22"/>
              </w:rPr>
              <w:t>Reasoning:</w:t>
            </w:r>
            <w:r>
              <w:rPr>
                <w:b/>
                <w:spacing w:val="-12"/>
                <w:sz w:val="22"/>
              </w:rPr>
              <w:t> </w:t>
            </w:r>
            <w:r>
              <w:rPr>
                <w:sz w:val="22"/>
              </w:rPr>
              <w:t>Agents</w:t>
            </w:r>
            <w:r>
              <w:rPr>
                <w:spacing w:val="-13"/>
                <w:sz w:val="22"/>
              </w:rPr>
              <w:t> </w:t>
            </w:r>
            <w:r>
              <w:rPr>
                <w:sz w:val="22"/>
              </w:rPr>
              <w:t>are architecturally prevented from producing findings unsupported by collected forensic </w:t>
            </w:r>
            <w:r>
              <w:rPr>
                <w:spacing w:val="-2"/>
                <w:sz w:val="22"/>
              </w:rPr>
              <w:t>artefacts</w:t>
            </w:r>
          </w:p>
        </w:tc>
      </w:tr>
      <w:tr>
        <w:trPr>
          <w:trHeight w:val="1213" w:hRule="atLeast"/>
        </w:trPr>
        <w:tc>
          <w:tcPr>
            <w:tcW w:w="4508" w:type="dxa"/>
          </w:tcPr>
          <w:p>
            <w:pPr>
              <w:pStyle w:val="TableParagraph"/>
              <w:spacing w:before="0"/>
              <w:ind w:left="107" w:right="684"/>
              <w:rPr>
                <w:sz w:val="22"/>
              </w:rPr>
            </w:pPr>
            <w:r>
              <w:rPr>
                <w:sz w:val="22"/>
              </w:rPr>
              <w:t>Malware</w:t>
            </w:r>
            <w:r>
              <w:rPr>
                <w:spacing w:val="-13"/>
                <w:sz w:val="22"/>
              </w:rPr>
              <w:t> </w:t>
            </w:r>
            <w:r>
              <w:rPr>
                <w:sz w:val="22"/>
              </w:rPr>
              <w:t>family</w:t>
            </w:r>
            <w:r>
              <w:rPr>
                <w:spacing w:val="-12"/>
                <w:sz w:val="22"/>
              </w:rPr>
              <w:t> </w:t>
            </w:r>
            <w:r>
              <w:rPr>
                <w:sz w:val="22"/>
              </w:rPr>
              <w:t>misclassification</w:t>
            </w:r>
            <w:r>
              <w:rPr>
                <w:spacing w:val="-13"/>
                <w:sz w:val="22"/>
              </w:rPr>
              <w:t> </w:t>
            </w:r>
            <w:r>
              <w:rPr>
                <w:sz w:val="22"/>
              </w:rPr>
              <w:t>affecting incident response prioritisation</w:t>
            </w:r>
          </w:p>
        </w:tc>
        <w:tc>
          <w:tcPr>
            <w:tcW w:w="4511" w:type="dxa"/>
          </w:tcPr>
          <w:p>
            <w:pPr>
              <w:pStyle w:val="TableParagraph"/>
              <w:spacing w:before="0"/>
              <w:ind w:left="107"/>
              <w:rPr>
                <w:sz w:val="22"/>
              </w:rPr>
            </w:pPr>
            <w:r>
              <w:rPr>
                <w:b/>
                <w:sz w:val="22"/>
              </w:rPr>
              <w:t>Cross-Agent</w:t>
            </w:r>
            <w:r>
              <w:rPr>
                <w:b/>
                <w:spacing w:val="-13"/>
                <w:sz w:val="22"/>
              </w:rPr>
              <w:t> </w:t>
            </w:r>
            <w:r>
              <w:rPr>
                <w:b/>
                <w:sz w:val="22"/>
              </w:rPr>
              <w:t>Validation:</w:t>
            </w:r>
            <w:r>
              <w:rPr>
                <w:b/>
                <w:spacing w:val="-12"/>
                <w:sz w:val="22"/>
              </w:rPr>
              <w:t> </w:t>
            </w:r>
            <w:r>
              <w:rPr>
                <w:sz w:val="22"/>
              </w:rPr>
              <w:t>Each</w:t>
            </w:r>
            <w:r>
              <w:rPr>
                <w:spacing w:val="-13"/>
                <w:sz w:val="22"/>
              </w:rPr>
              <w:t> </w:t>
            </w:r>
            <w:r>
              <w:rPr>
                <w:sz w:val="22"/>
              </w:rPr>
              <w:t>agent's</w:t>
            </w:r>
            <w:r>
              <w:rPr>
                <w:spacing w:val="-12"/>
                <w:sz w:val="22"/>
              </w:rPr>
              <w:t> </w:t>
            </w:r>
            <w:r>
              <w:rPr>
                <w:sz w:val="22"/>
              </w:rPr>
              <w:t>output</w:t>
            </w:r>
            <w:r>
              <w:rPr>
                <w:spacing w:val="-13"/>
                <w:sz w:val="22"/>
              </w:rPr>
              <w:t> </w:t>
            </w:r>
            <w:r>
              <w:rPr>
                <w:sz w:val="22"/>
              </w:rPr>
              <w:t>is validated against independent findings from other agents — inconsistencies reduce confidence scores automatically</w:t>
            </w:r>
          </w:p>
        </w:tc>
      </w:tr>
      <w:tr>
        <w:trPr>
          <w:trHeight w:val="1216" w:hRule="atLeast"/>
        </w:trPr>
        <w:tc>
          <w:tcPr>
            <w:tcW w:w="4508" w:type="dxa"/>
          </w:tcPr>
          <w:p>
            <w:pPr>
              <w:pStyle w:val="TableParagraph"/>
              <w:spacing w:before="1"/>
              <w:ind w:left="107" w:right="97"/>
              <w:rPr>
                <w:sz w:val="22"/>
              </w:rPr>
            </w:pPr>
            <w:r>
              <w:rPr>
                <w:sz w:val="22"/>
              </w:rPr>
              <w:t>Inaccurate</w:t>
            </w:r>
            <w:r>
              <w:rPr>
                <w:spacing w:val="-13"/>
                <w:sz w:val="22"/>
              </w:rPr>
              <w:t> </w:t>
            </w:r>
            <w:r>
              <w:rPr>
                <w:sz w:val="22"/>
              </w:rPr>
              <w:t>compliance</w:t>
            </w:r>
            <w:r>
              <w:rPr>
                <w:spacing w:val="-12"/>
                <w:sz w:val="22"/>
              </w:rPr>
              <w:t> </w:t>
            </w:r>
            <w:r>
              <w:rPr>
                <w:sz w:val="22"/>
              </w:rPr>
              <w:t>assessments</w:t>
            </w:r>
            <w:r>
              <w:rPr>
                <w:spacing w:val="-13"/>
                <w:sz w:val="22"/>
              </w:rPr>
              <w:t> </w:t>
            </w:r>
            <w:r>
              <w:rPr>
                <w:sz w:val="22"/>
              </w:rPr>
              <w:t>with potential regulatory consequences</w:t>
            </w:r>
          </w:p>
        </w:tc>
        <w:tc>
          <w:tcPr>
            <w:tcW w:w="4511" w:type="dxa"/>
          </w:tcPr>
          <w:p>
            <w:pPr>
              <w:pStyle w:val="TableParagraph"/>
              <w:spacing w:before="1"/>
              <w:ind w:left="107" w:right="277"/>
              <w:rPr>
                <w:sz w:val="22"/>
              </w:rPr>
            </w:pPr>
            <w:r>
              <w:rPr>
                <w:b/>
                <w:sz w:val="22"/>
              </w:rPr>
              <w:t>Explicit Confidence Scoring: </w:t>
            </w:r>
            <w:r>
              <w:rPr>
                <w:sz w:val="22"/>
              </w:rPr>
              <w:t>Every AI output carries a calibrated confidence score; low-confidence</w:t>
            </w:r>
            <w:r>
              <w:rPr>
                <w:spacing w:val="-12"/>
                <w:sz w:val="22"/>
              </w:rPr>
              <w:t> </w:t>
            </w:r>
            <w:r>
              <w:rPr>
                <w:sz w:val="22"/>
              </w:rPr>
              <w:t>findings</w:t>
            </w:r>
            <w:r>
              <w:rPr>
                <w:spacing w:val="-10"/>
                <w:sz w:val="22"/>
              </w:rPr>
              <w:t> </w:t>
            </w:r>
            <w:r>
              <w:rPr>
                <w:sz w:val="22"/>
              </w:rPr>
              <w:t>are</w:t>
            </w:r>
            <w:r>
              <w:rPr>
                <w:spacing w:val="-12"/>
                <w:sz w:val="22"/>
              </w:rPr>
              <w:t> </w:t>
            </w:r>
            <w:r>
              <w:rPr>
                <w:sz w:val="22"/>
              </w:rPr>
              <w:t>flagged</w:t>
            </w:r>
            <w:r>
              <w:rPr>
                <w:spacing w:val="-10"/>
                <w:sz w:val="22"/>
              </w:rPr>
              <w:t> </w:t>
            </w:r>
            <w:r>
              <w:rPr>
                <w:sz w:val="22"/>
              </w:rPr>
              <w:t>for</w:t>
            </w:r>
            <w:r>
              <w:rPr>
                <w:spacing w:val="-10"/>
                <w:sz w:val="22"/>
              </w:rPr>
              <w:t> </w:t>
            </w:r>
            <w:r>
              <w:rPr>
                <w:sz w:val="22"/>
              </w:rPr>
              <w:t>mandatory analyst review</w:t>
            </w:r>
          </w:p>
        </w:tc>
      </w:tr>
      <w:tr>
        <w:trPr>
          <w:trHeight w:val="2160" w:hRule="atLeast"/>
        </w:trPr>
        <w:tc>
          <w:tcPr>
            <w:tcW w:w="4508" w:type="dxa"/>
          </w:tcPr>
          <w:p>
            <w:pPr>
              <w:pStyle w:val="TableParagraph"/>
              <w:spacing w:before="0"/>
              <w:ind w:left="107"/>
              <w:rPr>
                <w:sz w:val="22"/>
              </w:rPr>
            </w:pPr>
            <w:r>
              <w:rPr>
                <w:sz w:val="22"/>
              </w:rPr>
              <w:t>Overconfident</w:t>
            </w:r>
            <w:r>
              <w:rPr>
                <w:spacing w:val="-11"/>
                <w:sz w:val="22"/>
              </w:rPr>
              <w:t> </w:t>
            </w:r>
            <w:r>
              <w:rPr>
                <w:sz w:val="22"/>
              </w:rPr>
              <w:t>risk</w:t>
            </w:r>
            <w:r>
              <w:rPr>
                <w:spacing w:val="-9"/>
                <w:sz w:val="22"/>
              </w:rPr>
              <w:t> </w:t>
            </w:r>
            <w:r>
              <w:rPr>
                <w:sz w:val="22"/>
              </w:rPr>
              <w:t>narratives</w:t>
            </w:r>
            <w:r>
              <w:rPr>
                <w:spacing w:val="-9"/>
                <w:sz w:val="22"/>
              </w:rPr>
              <w:t> </w:t>
            </w:r>
            <w:r>
              <w:rPr>
                <w:sz w:val="22"/>
              </w:rPr>
              <w:t>in</w:t>
            </w:r>
            <w:r>
              <w:rPr>
                <w:spacing w:val="-11"/>
                <w:sz w:val="22"/>
              </w:rPr>
              <w:t> </w:t>
            </w:r>
            <w:r>
              <w:rPr>
                <w:sz w:val="22"/>
              </w:rPr>
              <w:t>the</w:t>
            </w:r>
            <w:r>
              <w:rPr>
                <w:spacing w:val="-11"/>
                <w:sz w:val="22"/>
              </w:rPr>
              <w:t> </w:t>
            </w:r>
            <w:r>
              <w:rPr>
                <w:sz w:val="22"/>
              </w:rPr>
              <w:t>absence</w:t>
            </w:r>
            <w:r>
              <w:rPr>
                <w:spacing w:val="-11"/>
                <w:sz w:val="22"/>
              </w:rPr>
              <w:t> </w:t>
            </w:r>
            <w:r>
              <w:rPr>
                <w:sz w:val="22"/>
              </w:rPr>
              <w:t>of strong corroborating evidence</w:t>
            </w:r>
          </w:p>
        </w:tc>
        <w:tc>
          <w:tcPr>
            <w:tcW w:w="4511" w:type="dxa"/>
          </w:tcPr>
          <w:p>
            <w:pPr>
              <w:pStyle w:val="TableParagraph"/>
              <w:spacing w:before="0"/>
              <w:ind w:left="107" w:right="104"/>
              <w:rPr>
                <w:sz w:val="22"/>
              </w:rPr>
            </w:pPr>
            <w:r>
              <w:rPr>
                <w:b/>
                <w:sz w:val="22"/>
              </w:rPr>
              <w:t>Deterministic Cross-Verification: </w:t>
            </w:r>
            <w:r>
              <w:rPr>
                <w:sz w:val="22"/>
              </w:rPr>
              <w:t>Key conclusions</w:t>
            </w:r>
            <w:r>
              <w:rPr>
                <w:spacing w:val="-13"/>
                <w:sz w:val="22"/>
              </w:rPr>
              <w:t> </w:t>
            </w:r>
            <w:r>
              <w:rPr>
                <w:sz w:val="22"/>
              </w:rPr>
              <w:t>are</w:t>
            </w:r>
            <w:r>
              <w:rPr>
                <w:spacing w:val="-12"/>
                <w:sz w:val="22"/>
              </w:rPr>
              <w:t> </w:t>
            </w:r>
            <w:r>
              <w:rPr>
                <w:sz w:val="22"/>
              </w:rPr>
              <w:t>cross-validated</w:t>
            </w:r>
            <w:r>
              <w:rPr>
                <w:spacing w:val="-13"/>
                <w:sz w:val="22"/>
              </w:rPr>
              <w:t> </w:t>
            </w:r>
            <w:r>
              <w:rPr>
                <w:sz w:val="22"/>
              </w:rPr>
              <w:t>against</w:t>
            </w:r>
            <w:r>
              <w:rPr>
                <w:spacing w:val="-12"/>
                <w:sz w:val="22"/>
              </w:rPr>
              <w:t> </w:t>
            </w:r>
            <w:r>
              <w:rPr>
                <w:sz w:val="22"/>
              </w:rPr>
              <w:t>non-AI tools (Androguard, Semgrep, certificate</w:t>
            </w:r>
          </w:p>
          <w:p>
            <w:pPr>
              <w:pStyle w:val="TableParagraph"/>
              <w:spacing w:line="267" w:lineRule="exact" w:before="0"/>
              <w:ind w:left="107"/>
              <w:rPr>
                <w:sz w:val="22"/>
              </w:rPr>
            </w:pPr>
            <w:r>
              <w:rPr>
                <w:sz w:val="22"/>
              </w:rPr>
              <w:t>analysis)</w:t>
            </w:r>
            <w:r>
              <w:rPr>
                <w:spacing w:val="-11"/>
                <w:sz w:val="22"/>
              </w:rPr>
              <w:t> </w:t>
            </w:r>
            <w:r>
              <w:rPr>
                <w:sz w:val="22"/>
              </w:rPr>
              <w:t>before</w:t>
            </w:r>
            <w:r>
              <w:rPr>
                <w:spacing w:val="-12"/>
                <w:sz w:val="22"/>
              </w:rPr>
              <w:t> </w:t>
            </w:r>
            <w:r>
              <w:rPr>
                <w:spacing w:val="-2"/>
                <w:sz w:val="22"/>
              </w:rPr>
              <w:t>finalisation</w:t>
            </w:r>
          </w:p>
          <w:p>
            <w:pPr>
              <w:pStyle w:val="TableParagraph"/>
              <w:spacing w:line="267" w:lineRule="exact" w:before="141"/>
              <w:ind w:left="107"/>
              <w:rPr>
                <w:sz w:val="22"/>
              </w:rPr>
            </w:pPr>
            <w:r>
              <w:rPr>
                <w:b/>
                <w:sz w:val="22"/>
              </w:rPr>
              <w:t>Human-in-the-Loop</w:t>
            </w:r>
            <w:r>
              <w:rPr>
                <w:b/>
                <w:spacing w:val="-12"/>
                <w:sz w:val="22"/>
              </w:rPr>
              <w:t> </w:t>
            </w:r>
            <w:r>
              <w:rPr>
                <w:b/>
                <w:sz w:val="22"/>
              </w:rPr>
              <w:t>Escalation:</w:t>
            </w:r>
            <w:r>
              <w:rPr>
                <w:b/>
                <w:spacing w:val="-11"/>
                <w:sz w:val="22"/>
              </w:rPr>
              <w:t> </w:t>
            </w:r>
            <w:r>
              <w:rPr>
                <w:sz w:val="22"/>
              </w:rPr>
              <w:t>Critical</w:t>
            </w:r>
            <w:r>
              <w:rPr>
                <w:spacing w:val="-10"/>
                <w:sz w:val="22"/>
              </w:rPr>
              <w:t> </w:t>
            </w:r>
            <w:r>
              <w:rPr>
                <w:spacing w:val="-5"/>
                <w:sz w:val="22"/>
              </w:rPr>
              <w:t>and</w:t>
            </w:r>
          </w:p>
          <w:p>
            <w:pPr>
              <w:pStyle w:val="TableParagraph"/>
              <w:spacing w:before="0"/>
              <w:ind w:left="107"/>
              <w:rPr>
                <w:sz w:val="22"/>
              </w:rPr>
            </w:pPr>
            <w:r>
              <w:rPr>
                <w:sz w:val="22"/>
              </w:rPr>
              <w:t>high-risk</w:t>
            </w:r>
            <w:r>
              <w:rPr>
                <w:spacing w:val="-10"/>
                <w:sz w:val="22"/>
              </w:rPr>
              <w:t> </w:t>
            </w:r>
            <w:r>
              <w:rPr>
                <w:sz w:val="22"/>
              </w:rPr>
              <w:t>cases</w:t>
            </w:r>
            <w:r>
              <w:rPr>
                <w:spacing w:val="-10"/>
                <w:sz w:val="22"/>
              </w:rPr>
              <w:t> </w:t>
            </w:r>
            <w:r>
              <w:rPr>
                <w:sz w:val="22"/>
              </w:rPr>
              <w:t>automatically</w:t>
            </w:r>
            <w:r>
              <w:rPr>
                <w:spacing w:val="-10"/>
                <w:sz w:val="22"/>
              </w:rPr>
              <w:t> </w:t>
            </w:r>
            <w:r>
              <w:rPr>
                <w:sz w:val="22"/>
              </w:rPr>
              <w:t>trigger</w:t>
            </w:r>
            <w:r>
              <w:rPr>
                <w:spacing w:val="-10"/>
                <w:sz w:val="22"/>
              </w:rPr>
              <w:t> </w:t>
            </w:r>
            <w:r>
              <w:rPr>
                <w:sz w:val="22"/>
              </w:rPr>
              <w:t>an</w:t>
            </w:r>
            <w:r>
              <w:rPr>
                <w:spacing w:val="-13"/>
                <w:sz w:val="22"/>
              </w:rPr>
              <w:t> </w:t>
            </w:r>
            <w:r>
              <w:rPr>
                <w:sz w:val="22"/>
              </w:rPr>
              <w:t>expert analyst review flag</w:t>
            </w:r>
          </w:p>
        </w:tc>
      </w:tr>
    </w:tbl>
    <w:p>
      <w:pPr>
        <w:pStyle w:val="BodyText"/>
        <w:spacing w:before="181"/>
        <w:ind w:left="0"/>
      </w:pPr>
    </w:p>
    <w:p>
      <w:pPr>
        <w:pStyle w:val="ListParagraph"/>
        <w:numPr>
          <w:ilvl w:val="1"/>
          <w:numId w:val="8"/>
        </w:numPr>
        <w:tabs>
          <w:tab w:pos="465" w:val="left" w:leader="none"/>
        </w:tabs>
        <w:spacing w:line="240" w:lineRule="auto" w:before="0" w:after="0"/>
        <w:ind w:left="465" w:right="0" w:hanging="442"/>
        <w:jc w:val="left"/>
        <w:rPr>
          <w:b/>
          <w:sz w:val="22"/>
        </w:rPr>
      </w:pPr>
      <w:r>
        <w:rPr>
          <w:i/>
          <w:sz w:val="22"/>
        </w:rPr>
        <w:t>Emerging</w:t>
      </w:r>
      <w:r>
        <w:rPr>
          <w:i/>
          <w:spacing w:val="-6"/>
          <w:sz w:val="22"/>
        </w:rPr>
        <w:t> </w:t>
      </w:r>
      <w:r>
        <w:rPr>
          <w:i/>
          <w:sz w:val="22"/>
        </w:rPr>
        <w:t>Zero-Day</w:t>
      </w:r>
      <w:r>
        <w:rPr>
          <w:i/>
          <w:spacing w:val="-5"/>
          <w:sz w:val="22"/>
        </w:rPr>
        <w:t> </w:t>
      </w:r>
      <w:r>
        <w:rPr>
          <w:i/>
          <w:sz w:val="22"/>
        </w:rPr>
        <w:t>and</w:t>
      </w:r>
      <w:r>
        <w:rPr>
          <w:i/>
          <w:spacing w:val="-5"/>
          <w:sz w:val="22"/>
        </w:rPr>
        <w:t> </w:t>
      </w:r>
      <w:r>
        <w:rPr>
          <w:i/>
          <w:sz w:val="22"/>
        </w:rPr>
        <w:t>Novel</w:t>
      </w:r>
      <w:r>
        <w:rPr>
          <w:i/>
          <w:spacing w:val="-5"/>
          <w:sz w:val="22"/>
        </w:rPr>
        <w:t> </w:t>
      </w:r>
      <w:r>
        <w:rPr>
          <w:i/>
          <w:sz w:val="22"/>
        </w:rPr>
        <w:t>Malware</w:t>
      </w:r>
      <w:r>
        <w:rPr>
          <w:i/>
          <w:spacing w:val="-6"/>
          <w:sz w:val="22"/>
        </w:rPr>
        <w:t> </w:t>
      </w:r>
      <w:r>
        <w:rPr>
          <w:i/>
          <w:spacing w:val="-2"/>
          <w:sz w:val="22"/>
        </w:rPr>
        <w:t>Threats</w:t>
      </w:r>
    </w:p>
    <w:p>
      <w:pPr>
        <w:pStyle w:val="ListParagraph"/>
        <w:spacing w:after="0" w:line="240" w:lineRule="auto"/>
        <w:jc w:val="left"/>
        <w:rPr>
          <w:b/>
          <w:sz w:val="22"/>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spacing w:before="41"/>
        <w:ind w:left="23" w:right="0" w:firstLine="0"/>
        <w:jc w:val="both"/>
        <w:rPr>
          <w:i/>
          <w:sz w:val="22"/>
        </w:rPr>
      </w:pPr>
      <w:r>
        <w:rPr>
          <w:i/>
          <w:sz w:val="22"/>
        </w:rPr>
        <w:t>Threats</w:t>
      </w:r>
      <w:r>
        <w:rPr>
          <w:i/>
          <w:spacing w:val="-7"/>
          <w:sz w:val="22"/>
        </w:rPr>
        <w:t> </w:t>
      </w:r>
      <w:r>
        <w:rPr>
          <w:i/>
          <w:sz w:val="22"/>
        </w:rPr>
        <w:t>with</w:t>
      </w:r>
      <w:r>
        <w:rPr>
          <w:i/>
          <w:spacing w:val="-7"/>
          <w:sz w:val="22"/>
        </w:rPr>
        <w:t> </w:t>
      </w:r>
      <w:r>
        <w:rPr>
          <w:i/>
          <w:sz w:val="22"/>
        </w:rPr>
        <w:t>no</w:t>
      </w:r>
      <w:r>
        <w:rPr>
          <w:i/>
          <w:spacing w:val="-5"/>
          <w:sz w:val="22"/>
        </w:rPr>
        <w:t> </w:t>
      </w:r>
      <w:r>
        <w:rPr>
          <w:i/>
          <w:sz w:val="22"/>
        </w:rPr>
        <w:t>prior</w:t>
      </w:r>
      <w:r>
        <w:rPr>
          <w:i/>
          <w:spacing w:val="-3"/>
          <w:sz w:val="22"/>
        </w:rPr>
        <w:t> </w:t>
      </w:r>
      <w:r>
        <w:rPr>
          <w:i/>
          <w:sz w:val="22"/>
        </w:rPr>
        <w:t>signatures,</w:t>
      </w:r>
      <w:r>
        <w:rPr>
          <w:i/>
          <w:spacing w:val="-6"/>
          <w:sz w:val="22"/>
        </w:rPr>
        <w:t> </w:t>
      </w:r>
      <w:r>
        <w:rPr>
          <w:i/>
          <w:sz w:val="22"/>
        </w:rPr>
        <w:t>profiles,</w:t>
      </w:r>
      <w:r>
        <w:rPr>
          <w:i/>
          <w:spacing w:val="-4"/>
          <w:sz w:val="22"/>
        </w:rPr>
        <w:t> </w:t>
      </w:r>
      <w:r>
        <w:rPr>
          <w:i/>
          <w:sz w:val="22"/>
        </w:rPr>
        <w:t>or</w:t>
      </w:r>
      <w:r>
        <w:rPr>
          <w:i/>
          <w:spacing w:val="-3"/>
          <w:sz w:val="22"/>
        </w:rPr>
        <w:t> </w:t>
      </w:r>
      <w:r>
        <w:rPr>
          <w:i/>
          <w:sz w:val="22"/>
        </w:rPr>
        <w:t>intelligence</w:t>
      </w:r>
      <w:r>
        <w:rPr>
          <w:i/>
          <w:spacing w:val="-4"/>
          <w:sz w:val="22"/>
        </w:rPr>
        <w:t> </w:t>
      </w:r>
      <w:r>
        <w:rPr>
          <w:i/>
          <w:sz w:val="22"/>
        </w:rPr>
        <w:t>feed</w:t>
      </w:r>
      <w:r>
        <w:rPr>
          <w:i/>
          <w:spacing w:val="-5"/>
          <w:sz w:val="22"/>
        </w:rPr>
        <w:t> </w:t>
      </w:r>
      <w:r>
        <w:rPr>
          <w:i/>
          <w:spacing w:val="-2"/>
          <w:sz w:val="22"/>
        </w:rPr>
        <w:t>coverage</w:t>
      </w:r>
    </w:p>
    <w:p>
      <w:pPr>
        <w:pStyle w:val="BodyText"/>
        <w:spacing w:line="276" w:lineRule="auto" w:before="180"/>
        <w:ind w:left="23" w:right="1011"/>
        <w:jc w:val="both"/>
      </w:pPr>
      <w:r>
        <w:rPr/>
        <w:t>Cybercriminals continuously develop novel malware variants engineered to evade all existing detection signatures and threat intelligence feeds. In the Indian banking context, organised fraud syndicates</w:t>
      </w:r>
      <w:r>
        <w:rPr>
          <w:spacing w:val="-4"/>
        </w:rPr>
        <w:t> </w:t>
      </w:r>
      <w:r>
        <w:rPr/>
        <w:t>have</w:t>
      </w:r>
      <w:r>
        <w:rPr>
          <w:spacing w:val="-4"/>
        </w:rPr>
        <w:t> </w:t>
      </w:r>
      <w:r>
        <w:rPr/>
        <w:t>demonstrated</w:t>
      </w:r>
      <w:r>
        <w:rPr>
          <w:spacing w:val="-5"/>
        </w:rPr>
        <w:t> </w:t>
      </w:r>
      <w:r>
        <w:rPr/>
        <w:t>the</w:t>
      </w:r>
      <w:r>
        <w:rPr>
          <w:spacing w:val="-4"/>
        </w:rPr>
        <w:t> </w:t>
      </w:r>
      <w:r>
        <w:rPr/>
        <w:t>capability</w:t>
      </w:r>
      <w:r>
        <w:rPr>
          <w:spacing w:val="-4"/>
        </w:rPr>
        <w:t> </w:t>
      </w:r>
      <w:r>
        <w:rPr/>
        <w:t>to</w:t>
      </w:r>
      <w:r>
        <w:rPr>
          <w:spacing w:val="-4"/>
        </w:rPr>
        <w:t> </w:t>
      </w:r>
      <w:r>
        <w:rPr/>
        <w:t>build</w:t>
      </w:r>
      <w:r>
        <w:rPr>
          <w:spacing w:val="-3"/>
        </w:rPr>
        <w:t> </w:t>
      </w:r>
      <w:r>
        <w:rPr/>
        <w:t>custom</w:t>
      </w:r>
      <w:r>
        <w:rPr>
          <w:spacing w:val="-3"/>
        </w:rPr>
        <w:t> </w:t>
      </w:r>
      <w:r>
        <w:rPr/>
        <w:t>trojans</w:t>
      </w:r>
      <w:r>
        <w:rPr>
          <w:spacing w:val="-4"/>
        </w:rPr>
        <w:t> </w:t>
      </w:r>
      <w:r>
        <w:rPr/>
        <w:t>targeting</w:t>
      </w:r>
      <w:r>
        <w:rPr>
          <w:spacing w:val="-5"/>
        </w:rPr>
        <w:t> </w:t>
      </w:r>
      <w:r>
        <w:rPr/>
        <w:t>specific</w:t>
      </w:r>
      <w:r>
        <w:rPr>
          <w:spacing w:val="-5"/>
        </w:rPr>
        <w:t> </w:t>
      </w:r>
      <w:r>
        <w:rPr/>
        <w:t>bank</w:t>
      </w:r>
      <w:r>
        <w:rPr>
          <w:spacing w:val="-2"/>
        </w:rPr>
        <w:t> </w:t>
      </w:r>
      <w:r>
        <w:rPr/>
        <w:t>apps</w:t>
      </w:r>
      <w:r>
        <w:rPr>
          <w:spacing w:val="-5"/>
        </w:rPr>
        <w:t> </w:t>
      </w:r>
      <w:r>
        <w:rPr/>
        <w:t>and UPI workflows — bespoke malware that global intelligence feeds may not document for weeks or months after initial deployment.</w:t>
      </w:r>
    </w:p>
    <w:p>
      <w:pPr>
        <w:pStyle w:val="BodyText"/>
        <w:spacing w:before="7"/>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7"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1213" w:hRule="atLeast"/>
        </w:trPr>
        <w:tc>
          <w:tcPr>
            <w:tcW w:w="4508" w:type="dxa"/>
          </w:tcPr>
          <w:p>
            <w:pPr>
              <w:pStyle w:val="TableParagraph"/>
              <w:spacing w:before="0"/>
              <w:ind w:left="107"/>
              <w:rPr>
                <w:sz w:val="22"/>
              </w:rPr>
            </w:pPr>
            <w:r>
              <w:rPr>
                <w:sz w:val="22"/>
              </w:rPr>
              <w:t>Delayed identification</w:t>
            </w:r>
            <w:r>
              <w:rPr>
                <w:spacing w:val="-3"/>
                <w:sz w:val="22"/>
              </w:rPr>
              <w:t> </w:t>
            </w:r>
            <w:r>
              <w:rPr>
                <w:sz w:val="22"/>
              </w:rPr>
              <w:t>of</w:t>
            </w:r>
            <w:r>
              <w:rPr>
                <w:spacing w:val="-2"/>
                <w:sz w:val="22"/>
              </w:rPr>
              <w:t> </w:t>
            </w:r>
            <w:r>
              <w:rPr>
                <w:sz w:val="22"/>
              </w:rPr>
              <w:t>genuinely novel attack </w:t>
            </w:r>
            <w:r>
              <w:rPr>
                <w:spacing w:val="-2"/>
                <w:sz w:val="22"/>
              </w:rPr>
              <w:t>techniques</w:t>
            </w:r>
          </w:p>
        </w:tc>
        <w:tc>
          <w:tcPr>
            <w:tcW w:w="4511" w:type="dxa"/>
          </w:tcPr>
          <w:p>
            <w:pPr>
              <w:pStyle w:val="TableParagraph"/>
              <w:spacing w:before="0"/>
              <w:ind w:left="107" w:right="96"/>
              <w:jc w:val="both"/>
              <w:rPr>
                <w:sz w:val="22"/>
              </w:rPr>
            </w:pPr>
            <w:r>
              <w:rPr>
                <w:b/>
                <w:sz w:val="22"/>
              </w:rPr>
              <w:t>Behaviour-First</w:t>
            </w:r>
            <w:r>
              <w:rPr>
                <w:b/>
                <w:spacing w:val="-13"/>
                <w:sz w:val="22"/>
              </w:rPr>
              <w:t> </w:t>
            </w:r>
            <w:r>
              <w:rPr>
                <w:b/>
                <w:sz w:val="22"/>
              </w:rPr>
              <w:t>Detection:</w:t>
            </w:r>
            <w:r>
              <w:rPr>
                <w:b/>
                <w:spacing w:val="-12"/>
                <w:sz w:val="22"/>
              </w:rPr>
              <w:t> </w:t>
            </w:r>
            <w:r>
              <w:rPr>
                <w:sz w:val="22"/>
              </w:rPr>
              <w:t>Detection</w:t>
            </w:r>
            <w:r>
              <w:rPr>
                <w:spacing w:val="-13"/>
                <w:sz w:val="22"/>
              </w:rPr>
              <w:t> </w:t>
            </w:r>
            <w:r>
              <w:rPr>
                <w:sz w:val="22"/>
              </w:rPr>
              <w:t>anchors</w:t>
            </w:r>
            <w:r>
              <w:rPr>
                <w:spacing w:val="-12"/>
                <w:sz w:val="22"/>
              </w:rPr>
              <w:t> </w:t>
            </w:r>
            <w:r>
              <w:rPr>
                <w:sz w:val="22"/>
              </w:rPr>
              <w:t>to what the app does at runtime — its interaction with banking APIs and SMS</w:t>
            </w:r>
            <w:r>
              <w:rPr>
                <w:spacing w:val="-1"/>
                <w:sz w:val="22"/>
              </w:rPr>
              <w:t> </w:t>
            </w:r>
            <w:r>
              <w:rPr>
                <w:sz w:val="22"/>
              </w:rPr>
              <w:t>functions — making </w:t>
            </w:r>
            <w:r>
              <w:rPr>
                <w:spacing w:val="-2"/>
                <w:sz w:val="22"/>
              </w:rPr>
              <w:t>novel</w:t>
            </w:r>
            <w:r>
              <w:rPr>
                <w:spacing w:val="-1"/>
                <w:sz w:val="22"/>
              </w:rPr>
              <w:t> </w:t>
            </w:r>
            <w:r>
              <w:rPr>
                <w:spacing w:val="-2"/>
                <w:sz w:val="22"/>
              </w:rPr>
              <w:t>variants detectable</w:t>
            </w:r>
            <w:r>
              <w:rPr>
                <w:spacing w:val="-3"/>
                <w:sz w:val="22"/>
              </w:rPr>
              <w:t> </w:t>
            </w:r>
            <w:r>
              <w:rPr>
                <w:spacing w:val="-2"/>
                <w:sz w:val="22"/>
              </w:rPr>
              <w:t>by</w:t>
            </w:r>
            <w:r>
              <w:rPr>
                <w:spacing w:val="-1"/>
                <w:sz w:val="22"/>
              </w:rPr>
              <w:t> </w:t>
            </w:r>
            <w:r>
              <w:rPr>
                <w:spacing w:val="-2"/>
                <w:sz w:val="22"/>
              </w:rPr>
              <w:t>intent</w:t>
            </w:r>
            <w:r>
              <w:rPr>
                <w:spacing w:val="-3"/>
                <w:sz w:val="22"/>
              </w:rPr>
              <w:t> </w:t>
            </w:r>
            <w:r>
              <w:rPr>
                <w:spacing w:val="-2"/>
                <w:sz w:val="22"/>
              </w:rPr>
              <w:t>not</w:t>
            </w:r>
            <w:r>
              <w:rPr>
                <w:spacing w:val="-3"/>
                <w:sz w:val="22"/>
              </w:rPr>
              <w:t> </w:t>
            </w:r>
            <w:r>
              <w:rPr>
                <w:spacing w:val="-2"/>
                <w:sz w:val="22"/>
              </w:rPr>
              <w:t>signature</w:t>
            </w:r>
          </w:p>
        </w:tc>
      </w:tr>
      <w:tr>
        <w:trPr>
          <w:trHeight w:val="945" w:hRule="atLeast"/>
        </w:trPr>
        <w:tc>
          <w:tcPr>
            <w:tcW w:w="4508" w:type="dxa"/>
          </w:tcPr>
          <w:p>
            <w:pPr>
              <w:pStyle w:val="TableParagraph"/>
              <w:spacing w:before="0"/>
              <w:ind w:left="107"/>
              <w:rPr>
                <w:sz w:val="22"/>
              </w:rPr>
            </w:pPr>
            <w:r>
              <w:rPr>
                <w:sz w:val="22"/>
              </w:rPr>
              <w:t>Lower</w:t>
            </w:r>
            <w:r>
              <w:rPr>
                <w:spacing w:val="14"/>
                <w:sz w:val="22"/>
              </w:rPr>
              <w:t> </w:t>
            </w:r>
            <w:r>
              <w:rPr>
                <w:sz w:val="22"/>
              </w:rPr>
              <w:t>detection</w:t>
            </w:r>
            <w:r>
              <w:rPr>
                <w:spacing w:val="13"/>
                <w:sz w:val="22"/>
              </w:rPr>
              <w:t> </w:t>
            </w:r>
            <w:r>
              <w:rPr>
                <w:sz w:val="22"/>
              </w:rPr>
              <w:t>confidence</w:t>
            </w:r>
            <w:r>
              <w:rPr>
                <w:spacing w:val="15"/>
                <w:sz w:val="22"/>
              </w:rPr>
              <w:t> </w:t>
            </w:r>
            <w:r>
              <w:rPr>
                <w:sz w:val="22"/>
              </w:rPr>
              <w:t>for</w:t>
            </w:r>
            <w:r>
              <w:rPr>
                <w:spacing w:val="13"/>
                <w:sz w:val="22"/>
              </w:rPr>
              <w:t> </w:t>
            </w:r>
            <w:r>
              <w:rPr>
                <w:sz w:val="22"/>
              </w:rPr>
              <w:t>first-encounter </w:t>
            </w:r>
            <w:r>
              <w:rPr>
                <w:spacing w:val="-2"/>
                <w:sz w:val="22"/>
              </w:rPr>
              <w:t>variants</w:t>
            </w:r>
          </w:p>
        </w:tc>
        <w:tc>
          <w:tcPr>
            <w:tcW w:w="4511" w:type="dxa"/>
          </w:tcPr>
          <w:p>
            <w:pPr>
              <w:pStyle w:val="TableParagraph"/>
              <w:spacing w:before="0"/>
              <w:ind w:left="107" w:right="97"/>
              <w:jc w:val="both"/>
              <w:rPr>
                <w:sz w:val="22"/>
              </w:rPr>
            </w:pPr>
            <w:r>
              <w:rPr>
                <w:b/>
                <w:sz w:val="22"/>
              </w:rPr>
              <w:t>AI Anomaly Scoring: </w:t>
            </w:r>
            <w:r>
              <w:rPr>
                <w:sz w:val="22"/>
              </w:rPr>
              <w:t>Behaviours deviating statistically from legitimate app baselines are flagged even without any signature match</w:t>
            </w:r>
          </w:p>
        </w:tc>
      </w:tr>
      <w:tr>
        <w:trPr>
          <w:trHeight w:val="1216" w:hRule="atLeast"/>
        </w:trPr>
        <w:tc>
          <w:tcPr>
            <w:tcW w:w="4508" w:type="dxa"/>
          </w:tcPr>
          <w:p>
            <w:pPr>
              <w:pStyle w:val="TableParagraph"/>
              <w:spacing w:before="1"/>
              <w:ind w:left="107"/>
              <w:rPr>
                <w:sz w:val="22"/>
              </w:rPr>
            </w:pPr>
            <w:r>
              <w:rPr>
                <w:sz w:val="22"/>
              </w:rPr>
              <w:t>Reduced</w:t>
            </w:r>
            <w:r>
              <w:rPr>
                <w:spacing w:val="80"/>
                <w:sz w:val="22"/>
              </w:rPr>
              <w:t> </w:t>
            </w:r>
            <w:r>
              <w:rPr>
                <w:sz w:val="22"/>
              </w:rPr>
              <w:t>intelligence</w:t>
            </w:r>
            <w:r>
              <w:rPr>
                <w:spacing w:val="80"/>
                <w:sz w:val="22"/>
              </w:rPr>
              <w:t> </w:t>
            </w:r>
            <w:r>
              <w:rPr>
                <w:sz w:val="22"/>
              </w:rPr>
              <w:t>context</w:t>
            </w:r>
            <w:r>
              <w:rPr>
                <w:spacing w:val="80"/>
                <w:sz w:val="22"/>
              </w:rPr>
              <w:t> </w:t>
            </w:r>
            <w:r>
              <w:rPr>
                <w:sz w:val="22"/>
              </w:rPr>
              <w:t>for</w:t>
            </w:r>
            <w:r>
              <w:rPr>
                <w:spacing w:val="80"/>
                <w:sz w:val="22"/>
              </w:rPr>
              <w:t> </w:t>
            </w:r>
            <w:r>
              <w:rPr>
                <w:sz w:val="22"/>
              </w:rPr>
              <w:t>campaigns using entirely fresh infrastructure</w:t>
            </w:r>
          </w:p>
        </w:tc>
        <w:tc>
          <w:tcPr>
            <w:tcW w:w="4511" w:type="dxa"/>
          </w:tcPr>
          <w:p>
            <w:pPr>
              <w:pStyle w:val="TableParagraph"/>
              <w:spacing w:before="1"/>
              <w:ind w:left="107" w:right="97"/>
              <w:jc w:val="both"/>
              <w:rPr>
                <w:sz w:val="22"/>
              </w:rPr>
            </w:pPr>
            <w:r>
              <w:rPr>
                <w:b/>
                <w:sz w:val="22"/>
              </w:rPr>
              <w:t>Multi-Source Intelligence Enrichment: </w:t>
            </w:r>
            <w:r>
              <w:rPr>
                <w:sz w:val="22"/>
              </w:rPr>
              <w:t>Continuous integration of VirusTotal, CERT-In, RBI</w:t>
            </w:r>
            <w:r>
              <w:rPr>
                <w:spacing w:val="-2"/>
                <w:sz w:val="22"/>
              </w:rPr>
              <w:t> </w:t>
            </w:r>
            <w:r>
              <w:rPr>
                <w:sz w:val="22"/>
              </w:rPr>
              <w:t>advisories,</w:t>
            </w:r>
            <w:r>
              <w:rPr>
                <w:spacing w:val="-2"/>
                <w:sz w:val="22"/>
              </w:rPr>
              <w:t> </w:t>
            </w:r>
            <w:r>
              <w:rPr>
                <w:sz w:val="22"/>
              </w:rPr>
              <w:t>and</w:t>
            </w:r>
            <w:r>
              <w:rPr>
                <w:spacing w:val="-3"/>
                <w:sz w:val="22"/>
              </w:rPr>
              <w:t> </w:t>
            </w:r>
            <w:r>
              <w:rPr>
                <w:sz w:val="22"/>
              </w:rPr>
              <w:t>commercial</w:t>
            </w:r>
            <w:r>
              <w:rPr>
                <w:spacing w:val="-2"/>
                <w:sz w:val="22"/>
              </w:rPr>
              <w:t> </w:t>
            </w:r>
            <w:r>
              <w:rPr>
                <w:sz w:val="22"/>
              </w:rPr>
              <w:t>feeds</w:t>
            </w:r>
            <w:r>
              <w:rPr>
                <w:spacing w:val="-2"/>
                <w:sz w:val="22"/>
              </w:rPr>
              <w:t> </w:t>
            </w:r>
            <w:r>
              <w:rPr>
                <w:sz w:val="22"/>
              </w:rPr>
              <w:t>minimises zero-day exposure windows</w:t>
            </w:r>
          </w:p>
        </w:tc>
      </w:tr>
      <w:tr>
        <w:trPr>
          <w:trHeight w:val="2428" w:hRule="atLeast"/>
        </w:trPr>
        <w:tc>
          <w:tcPr>
            <w:tcW w:w="4508" w:type="dxa"/>
          </w:tcPr>
          <w:p>
            <w:pPr>
              <w:pStyle w:val="TableParagraph"/>
              <w:spacing w:before="0"/>
              <w:ind w:left="107" w:right="95"/>
              <w:rPr>
                <w:sz w:val="22"/>
              </w:rPr>
            </w:pPr>
            <w:r>
              <w:rPr>
                <w:sz w:val="22"/>
              </w:rPr>
              <w:t>Potential</w:t>
            </w:r>
            <w:r>
              <w:rPr>
                <w:spacing w:val="80"/>
                <w:sz w:val="22"/>
              </w:rPr>
              <w:t> </w:t>
            </w:r>
            <w:r>
              <w:rPr>
                <w:sz w:val="22"/>
              </w:rPr>
              <w:t>risk</w:t>
            </w:r>
            <w:r>
              <w:rPr>
                <w:spacing w:val="80"/>
                <w:sz w:val="22"/>
              </w:rPr>
              <w:t> </w:t>
            </w:r>
            <w:r>
              <w:rPr>
                <w:sz w:val="22"/>
              </w:rPr>
              <w:t>underestimation</w:t>
            </w:r>
            <w:r>
              <w:rPr>
                <w:spacing w:val="80"/>
                <w:sz w:val="22"/>
              </w:rPr>
              <w:t> </w:t>
            </w:r>
            <w:r>
              <w:rPr>
                <w:sz w:val="22"/>
              </w:rPr>
              <w:t>for</w:t>
            </w:r>
            <w:r>
              <w:rPr>
                <w:spacing w:val="80"/>
                <w:sz w:val="22"/>
              </w:rPr>
              <w:t> </w:t>
            </w:r>
            <w:r>
              <w:rPr>
                <w:sz w:val="22"/>
              </w:rPr>
              <w:t>bespoke, bank-specific malware</w:t>
            </w:r>
          </w:p>
        </w:tc>
        <w:tc>
          <w:tcPr>
            <w:tcW w:w="4511" w:type="dxa"/>
          </w:tcPr>
          <w:p>
            <w:pPr>
              <w:pStyle w:val="TableParagraph"/>
              <w:spacing w:before="0"/>
              <w:ind w:left="107" w:right="94"/>
              <w:jc w:val="both"/>
              <w:rPr>
                <w:sz w:val="22"/>
              </w:rPr>
            </w:pPr>
            <w:r>
              <w:rPr>
                <w:b/>
                <w:sz w:val="22"/>
              </w:rPr>
              <w:t>Continuous Model Retraining: </w:t>
            </w:r>
            <w:r>
              <w:rPr>
                <w:sz w:val="22"/>
              </w:rPr>
              <w:t>Detection models</w:t>
            </w:r>
            <w:r>
              <w:rPr>
                <w:spacing w:val="-2"/>
                <w:sz w:val="22"/>
              </w:rPr>
              <w:t> </w:t>
            </w:r>
            <w:r>
              <w:rPr>
                <w:sz w:val="22"/>
              </w:rPr>
              <w:t>are</w:t>
            </w:r>
            <w:r>
              <w:rPr>
                <w:spacing w:val="-3"/>
                <w:sz w:val="22"/>
              </w:rPr>
              <w:t> </w:t>
            </w:r>
            <w:r>
              <w:rPr>
                <w:sz w:val="22"/>
              </w:rPr>
              <w:t>updated</w:t>
            </w:r>
            <w:r>
              <w:rPr>
                <w:spacing w:val="-4"/>
                <w:sz w:val="22"/>
              </w:rPr>
              <w:t> </w:t>
            </w:r>
            <w:r>
              <w:rPr>
                <w:sz w:val="22"/>
              </w:rPr>
              <w:t>on</w:t>
            </w:r>
            <w:r>
              <w:rPr>
                <w:spacing w:val="-4"/>
                <w:sz w:val="22"/>
              </w:rPr>
              <w:t> </w:t>
            </w:r>
            <w:r>
              <w:rPr>
                <w:sz w:val="22"/>
              </w:rPr>
              <w:t>a</w:t>
            </w:r>
            <w:r>
              <w:rPr>
                <w:spacing w:val="-2"/>
                <w:sz w:val="22"/>
              </w:rPr>
              <w:t> </w:t>
            </w:r>
            <w:r>
              <w:rPr>
                <w:sz w:val="22"/>
              </w:rPr>
              <w:t>defined</w:t>
            </w:r>
            <w:r>
              <w:rPr>
                <w:spacing w:val="-2"/>
                <w:sz w:val="22"/>
              </w:rPr>
              <w:t> </w:t>
            </w:r>
            <w:r>
              <w:rPr>
                <w:sz w:val="22"/>
              </w:rPr>
              <w:t>cadence</w:t>
            </w:r>
            <w:r>
              <w:rPr>
                <w:spacing w:val="-3"/>
                <w:sz w:val="22"/>
              </w:rPr>
              <w:t> </w:t>
            </w:r>
            <w:r>
              <w:rPr>
                <w:sz w:val="22"/>
              </w:rPr>
              <w:t>using newly collected samples</w:t>
            </w:r>
          </w:p>
          <w:p>
            <w:pPr>
              <w:pStyle w:val="TableParagraph"/>
              <w:spacing w:before="139"/>
              <w:ind w:left="107" w:right="96"/>
              <w:jc w:val="both"/>
              <w:rPr>
                <w:sz w:val="22"/>
              </w:rPr>
            </w:pPr>
            <w:r>
              <w:rPr>
                <w:b/>
                <w:sz w:val="22"/>
              </w:rPr>
              <w:t>Campaign DNA Early Detection: </w:t>
            </w:r>
            <w:r>
              <w:rPr>
                <w:sz w:val="22"/>
              </w:rPr>
              <w:t>Novel APKs frequently reuse certificates, domains, or developer</w:t>
            </w:r>
            <w:r>
              <w:rPr>
                <w:spacing w:val="-13"/>
                <w:sz w:val="22"/>
              </w:rPr>
              <w:t> </w:t>
            </w:r>
            <w:r>
              <w:rPr>
                <w:sz w:val="22"/>
              </w:rPr>
              <w:t>strings</w:t>
            </w:r>
            <w:r>
              <w:rPr>
                <w:spacing w:val="-12"/>
                <w:sz w:val="22"/>
              </w:rPr>
              <w:t> </w:t>
            </w:r>
            <w:r>
              <w:rPr>
                <w:sz w:val="22"/>
              </w:rPr>
              <w:t>from</w:t>
            </w:r>
            <w:r>
              <w:rPr>
                <w:spacing w:val="-13"/>
                <w:sz w:val="22"/>
              </w:rPr>
              <w:t> </w:t>
            </w:r>
            <w:r>
              <w:rPr>
                <w:sz w:val="22"/>
              </w:rPr>
              <w:t>prior</w:t>
            </w:r>
            <w:r>
              <w:rPr>
                <w:spacing w:val="-12"/>
                <w:sz w:val="22"/>
              </w:rPr>
              <w:t> </w:t>
            </w:r>
            <w:r>
              <w:rPr>
                <w:sz w:val="22"/>
              </w:rPr>
              <w:t>campaigns</w:t>
            </w:r>
            <w:r>
              <w:rPr>
                <w:spacing w:val="-11"/>
                <w:sz w:val="22"/>
              </w:rPr>
              <w:t> </w:t>
            </w:r>
            <w:r>
              <w:rPr>
                <w:sz w:val="22"/>
              </w:rPr>
              <w:t>—</w:t>
            </w:r>
            <w:r>
              <w:rPr>
                <w:spacing w:val="-13"/>
                <w:sz w:val="22"/>
              </w:rPr>
              <w:t> </w:t>
            </w:r>
            <w:r>
              <w:rPr>
                <w:sz w:val="22"/>
              </w:rPr>
              <w:t>graph analysis surfaces these links even for code-level </w:t>
            </w:r>
            <w:r>
              <w:rPr>
                <w:spacing w:val="-2"/>
                <w:sz w:val="22"/>
              </w:rPr>
              <w:t>zero-days</w:t>
            </w:r>
          </w:p>
        </w:tc>
      </w:tr>
    </w:tbl>
    <w:p>
      <w:pPr>
        <w:pStyle w:val="BodyText"/>
        <w:spacing w:before="182"/>
        <w:ind w:left="0"/>
      </w:pPr>
    </w:p>
    <w:p>
      <w:pPr>
        <w:pStyle w:val="ListParagraph"/>
        <w:numPr>
          <w:ilvl w:val="1"/>
          <w:numId w:val="8"/>
        </w:numPr>
        <w:tabs>
          <w:tab w:pos="465" w:val="left" w:leader="none"/>
        </w:tabs>
        <w:spacing w:line="240" w:lineRule="auto" w:before="0" w:after="0"/>
        <w:ind w:left="465" w:right="0" w:hanging="442"/>
        <w:jc w:val="left"/>
        <w:rPr>
          <w:b/>
          <w:sz w:val="22"/>
        </w:rPr>
      </w:pPr>
      <w:r>
        <w:rPr>
          <w:i/>
          <w:sz w:val="22"/>
        </w:rPr>
        <w:t>Computational</w:t>
      </w:r>
      <w:r>
        <w:rPr>
          <w:i/>
          <w:spacing w:val="-10"/>
          <w:sz w:val="22"/>
        </w:rPr>
        <w:t> </w:t>
      </w:r>
      <w:r>
        <w:rPr>
          <w:i/>
          <w:sz w:val="22"/>
        </w:rPr>
        <w:t>and</w:t>
      </w:r>
      <w:r>
        <w:rPr>
          <w:i/>
          <w:spacing w:val="-10"/>
          <w:sz w:val="22"/>
        </w:rPr>
        <w:t> </w:t>
      </w:r>
      <w:r>
        <w:rPr>
          <w:i/>
          <w:sz w:val="22"/>
        </w:rPr>
        <w:t>Infrastructure</w:t>
      </w:r>
      <w:r>
        <w:rPr>
          <w:i/>
          <w:spacing w:val="-12"/>
          <w:sz w:val="22"/>
        </w:rPr>
        <w:t> </w:t>
      </w:r>
      <w:r>
        <w:rPr>
          <w:i/>
          <w:spacing w:val="-2"/>
          <w:sz w:val="22"/>
        </w:rPr>
        <w:t>Requirements</w:t>
      </w:r>
    </w:p>
    <w:p>
      <w:pPr>
        <w:spacing w:before="181"/>
        <w:ind w:left="23" w:right="0" w:firstLine="0"/>
        <w:jc w:val="both"/>
        <w:rPr>
          <w:i/>
          <w:sz w:val="22"/>
        </w:rPr>
      </w:pPr>
      <w:r>
        <w:rPr>
          <w:i/>
          <w:sz w:val="22"/>
        </w:rPr>
        <w:t>Resource-intensive</w:t>
      </w:r>
      <w:r>
        <w:rPr>
          <w:i/>
          <w:spacing w:val="-7"/>
          <w:sz w:val="22"/>
        </w:rPr>
        <w:t> </w:t>
      </w:r>
      <w:r>
        <w:rPr>
          <w:i/>
          <w:sz w:val="22"/>
        </w:rPr>
        <w:t>pipeline</w:t>
      </w:r>
      <w:r>
        <w:rPr>
          <w:i/>
          <w:spacing w:val="-10"/>
          <w:sz w:val="22"/>
        </w:rPr>
        <w:t> </w:t>
      </w:r>
      <w:r>
        <w:rPr>
          <w:i/>
          <w:sz w:val="22"/>
        </w:rPr>
        <w:t>with</w:t>
      </w:r>
      <w:r>
        <w:rPr>
          <w:i/>
          <w:spacing w:val="-7"/>
          <w:sz w:val="22"/>
        </w:rPr>
        <w:t> </w:t>
      </w:r>
      <w:r>
        <w:rPr>
          <w:i/>
          <w:sz w:val="22"/>
        </w:rPr>
        <w:t>significant</w:t>
      </w:r>
      <w:r>
        <w:rPr>
          <w:i/>
          <w:spacing w:val="-8"/>
          <w:sz w:val="22"/>
        </w:rPr>
        <w:t> </w:t>
      </w:r>
      <w:r>
        <w:rPr>
          <w:i/>
          <w:sz w:val="22"/>
        </w:rPr>
        <w:t>scaling</w:t>
      </w:r>
      <w:r>
        <w:rPr>
          <w:i/>
          <w:spacing w:val="-8"/>
          <w:sz w:val="22"/>
        </w:rPr>
        <w:t> </w:t>
      </w:r>
      <w:r>
        <w:rPr>
          <w:i/>
          <w:sz w:val="22"/>
        </w:rPr>
        <w:t>demands</w:t>
      </w:r>
      <w:r>
        <w:rPr>
          <w:i/>
          <w:spacing w:val="-6"/>
          <w:sz w:val="22"/>
        </w:rPr>
        <w:t> </w:t>
      </w:r>
      <w:r>
        <w:rPr>
          <w:i/>
          <w:sz w:val="22"/>
        </w:rPr>
        <w:t>at</w:t>
      </w:r>
      <w:r>
        <w:rPr>
          <w:i/>
          <w:spacing w:val="-7"/>
          <w:sz w:val="22"/>
        </w:rPr>
        <w:t> </w:t>
      </w:r>
      <w:r>
        <w:rPr>
          <w:i/>
          <w:sz w:val="22"/>
        </w:rPr>
        <w:t>production</w:t>
      </w:r>
      <w:r>
        <w:rPr>
          <w:i/>
          <w:spacing w:val="-7"/>
          <w:sz w:val="22"/>
        </w:rPr>
        <w:t> </w:t>
      </w:r>
      <w:r>
        <w:rPr>
          <w:i/>
          <w:spacing w:val="-2"/>
          <w:sz w:val="22"/>
        </w:rPr>
        <w:t>volume</w:t>
      </w:r>
    </w:p>
    <w:p>
      <w:pPr>
        <w:pStyle w:val="BodyText"/>
        <w:spacing w:line="276" w:lineRule="auto" w:before="180"/>
        <w:ind w:left="23" w:right="1009"/>
        <w:jc w:val="both"/>
      </w:pPr>
      <w:r>
        <w:rPr/>
        <w:t>Running a full-stack investigation — APK decompilation, gVisor-isolated Android emulation, Frida instrumentation, mitmproxy SSL interception, network capture, multi-agent LLM inference, graph database</w:t>
      </w:r>
      <w:r>
        <w:rPr>
          <w:spacing w:val="-6"/>
        </w:rPr>
        <w:t> </w:t>
      </w:r>
      <w:r>
        <w:rPr/>
        <w:t>querying,</w:t>
      </w:r>
      <w:r>
        <w:rPr>
          <w:spacing w:val="-6"/>
        </w:rPr>
        <w:t> </w:t>
      </w:r>
      <w:r>
        <w:rPr/>
        <w:t>and</w:t>
      </w:r>
      <w:r>
        <w:rPr>
          <w:spacing w:val="-8"/>
        </w:rPr>
        <w:t> </w:t>
      </w:r>
      <w:r>
        <w:rPr/>
        <w:t>blockchain</w:t>
      </w:r>
      <w:r>
        <w:rPr>
          <w:spacing w:val="-8"/>
        </w:rPr>
        <w:t> </w:t>
      </w:r>
      <w:r>
        <w:rPr/>
        <w:t>transaction</w:t>
      </w:r>
      <w:r>
        <w:rPr>
          <w:spacing w:val="-7"/>
        </w:rPr>
        <w:t> </w:t>
      </w:r>
      <w:r>
        <w:rPr/>
        <w:t>submission</w:t>
      </w:r>
      <w:r>
        <w:rPr>
          <w:spacing w:val="-4"/>
        </w:rPr>
        <w:t> </w:t>
      </w:r>
      <w:r>
        <w:rPr/>
        <w:t>—</w:t>
      </w:r>
      <w:r>
        <w:rPr>
          <w:spacing w:val="-8"/>
        </w:rPr>
        <w:t> </w:t>
      </w:r>
      <w:r>
        <w:rPr/>
        <w:t>is</w:t>
      </w:r>
      <w:r>
        <w:rPr>
          <w:spacing w:val="-8"/>
        </w:rPr>
        <w:t> </w:t>
      </w:r>
      <w:r>
        <w:rPr/>
        <w:t>substantially</w:t>
      </w:r>
      <w:r>
        <w:rPr>
          <w:spacing w:val="-8"/>
        </w:rPr>
        <w:t> </w:t>
      </w:r>
      <w:r>
        <w:rPr/>
        <w:t>more</w:t>
      </w:r>
      <w:r>
        <w:rPr>
          <w:spacing w:val="-6"/>
        </w:rPr>
        <w:t> </w:t>
      </w:r>
      <w:r>
        <w:rPr/>
        <w:t>resource-intensive than a conventional signature scan. At the scale of a major Indian bank receiving hundreds of daily submissions, capacity planning and intelligent workload distribution become essential operational </w:t>
      </w:r>
      <w:r>
        <w:rPr>
          <w:spacing w:val="-2"/>
        </w:rPr>
        <w:t>requirements.</w:t>
      </w:r>
    </w:p>
    <w:p>
      <w:pPr>
        <w:pStyle w:val="BodyText"/>
        <w:spacing w:before="6"/>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10"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945" w:hRule="atLeast"/>
        </w:trPr>
        <w:tc>
          <w:tcPr>
            <w:tcW w:w="4508" w:type="dxa"/>
          </w:tcPr>
          <w:p>
            <w:pPr>
              <w:pStyle w:val="TableParagraph"/>
              <w:spacing w:before="0"/>
              <w:ind w:left="107"/>
              <w:rPr>
                <w:sz w:val="22"/>
              </w:rPr>
            </w:pPr>
            <w:r>
              <w:rPr>
                <w:sz w:val="22"/>
              </w:rPr>
              <w:t>Elevated</w:t>
            </w:r>
            <w:r>
              <w:rPr>
                <w:spacing w:val="-13"/>
                <w:sz w:val="22"/>
              </w:rPr>
              <w:t> </w:t>
            </w:r>
            <w:r>
              <w:rPr>
                <w:sz w:val="22"/>
              </w:rPr>
              <w:t>infrastructure</w:t>
            </w:r>
            <w:r>
              <w:rPr>
                <w:spacing w:val="-12"/>
                <w:sz w:val="22"/>
              </w:rPr>
              <w:t> </w:t>
            </w:r>
            <w:r>
              <w:rPr>
                <w:sz w:val="22"/>
              </w:rPr>
              <w:t>costs</w:t>
            </w:r>
            <w:r>
              <w:rPr>
                <w:spacing w:val="-13"/>
                <w:sz w:val="22"/>
              </w:rPr>
              <w:t> </w:t>
            </w:r>
            <w:r>
              <w:rPr>
                <w:sz w:val="22"/>
              </w:rPr>
              <w:t>at</w:t>
            </w:r>
            <w:r>
              <w:rPr>
                <w:spacing w:val="-11"/>
                <w:sz w:val="22"/>
              </w:rPr>
              <w:t> </w:t>
            </w:r>
            <w:r>
              <w:rPr>
                <w:sz w:val="22"/>
              </w:rPr>
              <w:t>high</w:t>
            </w:r>
            <w:r>
              <w:rPr>
                <w:spacing w:val="-13"/>
                <w:sz w:val="22"/>
              </w:rPr>
              <w:t> </w:t>
            </w:r>
            <w:r>
              <w:rPr>
                <w:sz w:val="22"/>
              </w:rPr>
              <w:t>submission </w:t>
            </w:r>
            <w:r>
              <w:rPr>
                <w:spacing w:val="-2"/>
                <w:sz w:val="22"/>
              </w:rPr>
              <w:t>volumes</w:t>
            </w:r>
          </w:p>
        </w:tc>
        <w:tc>
          <w:tcPr>
            <w:tcW w:w="4511" w:type="dxa"/>
          </w:tcPr>
          <w:p>
            <w:pPr>
              <w:pStyle w:val="TableParagraph"/>
              <w:spacing w:before="0"/>
              <w:ind w:left="107" w:right="346"/>
              <w:jc w:val="both"/>
              <w:rPr>
                <w:sz w:val="22"/>
              </w:rPr>
            </w:pPr>
            <w:r>
              <w:rPr>
                <w:b/>
                <w:sz w:val="22"/>
              </w:rPr>
              <w:t>Cloud-Native</w:t>
            </w:r>
            <w:r>
              <w:rPr>
                <w:b/>
                <w:spacing w:val="-1"/>
                <w:sz w:val="22"/>
              </w:rPr>
              <w:t> </w:t>
            </w:r>
            <w:r>
              <w:rPr>
                <w:b/>
                <w:sz w:val="22"/>
              </w:rPr>
              <w:t>Microservices: </w:t>
            </w:r>
            <w:r>
              <w:rPr>
                <w:sz w:val="22"/>
              </w:rPr>
              <w:t>All components are</w:t>
            </w:r>
            <w:r>
              <w:rPr>
                <w:spacing w:val="-13"/>
                <w:sz w:val="22"/>
              </w:rPr>
              <w:t> </w:t>
            </w:r>
            <w:r>
              <w:rPr>
                <w:sz w:val="22"/>
              </w:rPr>
              <w:t>containerised</w:t>
            </w:r>
            <w:r>
              <w:rPr>
                <w:spacing w:val="-12"/>
                <w:sz w:val="22"/>
              </w:rPr>
              <w:t> </w:t>
            </w:r>
            <w:r>
              <w:rPr>
                <w:sz w:val="22"/>
              </w:rPr>
              <w:t>and</w:t>
            </w:r>
            <w:r>
              <w:rPr>
                <w:spacing w:val="-12"/>
                <w:sz w:val="22"/>
              </w:rPr>
              <w:t> </w:t>
            </w:r>
            <w:r>
              <w:rPr>
                <w:sz w:val="22"/>
              </w:rPr>
              <w:t>independently</w:t>
            </w:r>
            <w:r>
              <w:rPr>
                <w:spacing w:val="-12"/>
                <w:sz w:val="22"/>
              </w:rPr>
              <w:t> </w:t>
            </w:r>
            <w:r>
              <w:rPr>
                <w:sz w:val="22"/>
              </w:rPr>
              <w:t>scalable based on real-time queue depth metrics</w:t>
            </w:r>
          </w:p>
        </w:tc>
      </w:tr>
      <w:tr>
        <w:trPr>
          <w:trHeight w:val="676" w:hRule="atLeast"/>
        </w:trPr>
        <w:tc>
          <w:tcPr>
            <w:tcW w:w="4508" w:type="dxa"/>
          </w:tcPr>
          <w:p>
            <w:pPr>
              <w:pStyle w:val="TableParagraph"/>
              <w:spacing w:before="0"/>
              <w:ind w:left="107"/>
              <w:rPr>
                <w:sz w:val="22"/>
              </w:rPr>
            </w:pPr>
            <w:r>
              <w:rPr>
                <w:sz w:val="22"/>
              </w:rPr>
              <w:t>Processing</w:t>
            </w:r>
            <w:r>
              <w:rPr>
                <w:spacing w:val="-13"/>
                <w:sz w:val="22"/>
              </w:rPr>
              <w:t> </w:t>
            </w:r>
            <w:r>
              <w:rPr>
                <w:sz w:val="22"/>
              </w:rPr>
              <w:t>delays</w:t>
            </w:r>
            <w:r>
              <w:rPr>
                <w:spacing w:val="-12"/>
                <w:sz w:val="22"/>
              </w:rPr>
              <w:t> </w:t>
            </w:r>
            <w:r>
              <w:rPr>
                <w:sz w:val="22"/>
              </w:rPr>
              <w:t>during</w:t>
            </w:r>
            <w:r>
              <w:rPr>
                <w:spacing w:val="-13"/>
                <w:sz w:val="22"/>
              </w:rPr>
              <w:t> </w:t>
            </w:r>
            <w:r>
              <w:rPr>
                <w:sz w:val="22"/>
              </w:rPr>
              <w:t>unexpected</w:t>
            </w:r>
            <w:r>
              <w:rPr>
                <w:spacing w:val="-12"/>
                <w:sz w:val="22"/>
              </w:rPr>
              <w:t> </w:t>
            </w:r>
            <w:r>
              <w:rPr>
                <w:sz w:val="22"/>
              </w:rPr>
              <w:t>peak workload periods</w:t>
            </w:r>
          </w:p>
        </w:tc>
        <w:tc>
          <w:tcPr>
            <w:tcW w:w="4511" w:type="dxa"/>
          </w:tcPr>
          <w:p>
            <w:pPr>
              <w:pStyle w:val="TableParagraph"/>
              <w:spacing w:before="0"/>
              <w:ind w:left="107" w:right="104"/>
              <w:rPr>
                <w:sz w:val="22"/>
              </w:rPr>
            </w:pPr>
            <w:r>
              <w:rPr>
                <w:b/>
                <w:sz w:val="22"/>
              </w:rPr>
              <w:t>Queue-Based Distribution: </w:t>
            </w:r>
            <w:r>
              <w:rPr>
                <w:sz w:val="22"/>
              </w:rPr>
              <w:t>RabbitMQ distributes</w:t>
            </w:r>
            <w:r>
              <w:rPr>
                <w:spacing w:val="-11"/>
                <w:sz w:val="22"/>
              </w:rPr>
              <w:t> </w:t>
            </w:r>
            <w:r>
              <w:rPr>
                <w:sz w:val="22"/>
              </w:rPr>
              <w:t>analysis</w:t>
            </w:r>
            <w:r>
              <w:rPr>
                <w:spacing w:val="-12"/>
                <w:sz w:val="22"/>
              </w:rPr>
              <w:t> </w:t>
            </w:r>
            <w:r>
              <w:rPr>
                <w:sz w:val="22"/>
              </w:rPr>
              <w:t>jobs</w:t>
            </w:r>
            <w:r>
              <w:rPr>
                <w:spacing w:val="-12"/>
                <w:sz w:val="22"/>
              </w:rPr>
              <w:t> </w:t>
            </w:r>
            <w:r>
              <w:rPr>
                <w:sz w:val="22"/>
              </w:rPr>
              <w:t>across</w:t>
            </w:r>
            <w:r>
              <w:rPr>
                <w:spacing w:val="-13"/>
                <w:sz w:val="22"/>
              </w:rPr>
              <w:t> </w:t>
            </w:r>
            <w:r>
              <w:rPr>
                <w:sz w:val="22"/>
              </w:rPr>
              <w:t>worker</w:t>
            </w:r>
            <w:r>
              <w:rPr>
                <w:spacing w:val="-11"/>
                <w:sz w:val="22"/>
              </w:rPr>
              <w:t> </w:t>
            </w:r>
            <w:r>
              <w:rPr>
                <w:sz w:val="22"/>
              </w:rPr>
              <w:t>nodes</w:t>
            </w:r>
          </w:p>
        </w:tc>
      </w:tr>
    </w:tbl>
    <w:p>
      <w:pPr>
        <w:pStyle w:val="TableParagraph"/>
        <w:spacing w:after="0"/>
        <w:rPr>
          <w:sz w:val="22"/>
        </w:rPr>
        <w:sectPr>
          <w:pgSz w:w="11910" w:h="16840"/>
          <w:pgMar w:top="1380" w:bottom="1264"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676" w:hRule="atLeast"/>
        </w:trPr>
        <w:tc>
          <w:tcPr>
            <w:tcW w:w="4508" w:type="dxa"/>
          </w:tcPr>
          <w:p>
            <w:pPr>
              <w:pStyle w:val="TableParagraph"/>
              <w:spacing w:before="0"/>
              <w:ind w:left="0"/>
              <w:rPr>
                <w:rFonts w:ascii="Times New Roman"/>
                <w:sz w:val="22"/>
              </w:rPr>
            </w:pPr>
          </w:p>
        </w:tc>
        <w:tc>
          <w:tcPr>
            <w:tcW w:w="4511" w:type="dxa"/>
          </w:tcPr>
          <w:p>
            <w:pPr>
              <w:pStyle w:val="TableParagraph"/>
              <w:spacing w:before="0"/>
              <w:ind w:left="107" w:right="320"/>
              <w:rPr>
                <w:sz w:val="22"/>
              </w:rPr>
            </w:pPr>
            <w:r>
              <w:rPr>
                <w:sz w:val="22"/>
              </w:rPr>
              <w:t>with</w:t>
            </w:r>
            <w:r>
              <w:rPr>
                <w:spacing w:val="-12"/>
                <w:sz w:val="22"/>
              </w:rPr>
              <w:t> </w:t>
            </w:r>
            <w:r>
              <w:rPr>
                <w:sz w:val="22"/>
              </w:rPr>
              <w:t>automatic</w:t>
            </w:r>
            <w:r>
              <w:rPr>
                <w:spacing w:val="-12"/>
                <w:sz w:val="22"/>
              </w:rPr>
              <w:t> </w:t>
            </w:r>
            <w:r>
              <w:rPr>
                <w:sz w:val="22"/>
              </w:rPr>
              <w:t>backpressure</w:t>
            </w:r>
            <w:r>
              <w:rPr>
                <w:spacing w:val="-12"/>
                <w:sz w:val="22"/>
              </w:rPr>
              <w:t> </w:t>
            </w:r>
            <w:r>
              <w:rPr>
                <w:sz w:val="22"/>
              </w:rPr>
              <w:t>and</w:t>
            </w:r>
            <w:r>
              <w:rPr>
                <w:spacing w:val="-13"/>
                <w:sz w:val="22"/>
              </w:rPr>
              <w:t> </w:t>
            </w:r>
            <w:r>
              <w:rPr>
                <w:sz w:val="22"/>
              </w:rPr>
              <w:t>load </w:t>
            </w:r>
            <w:r>
              <w:rPr>
                <w:spacing w:val="-2"/>
                <w:sz w:val="22"/>
              </w:rPr>
              <w:t>balancing</w:t>
            </w:r>
          </w:p>
        </w:tc>
      </w:tr>
      <w:tr>
        <w:trPr>
          <w:trHeight w:val="1214" w:hRule="atLeast"/>
        </w:trPr>
        <w:tc>
          <w:tcPr>
            <w:tcW w:w="4508" w:type="dxa"/>
          </w:tcPr>
          <w:p>
            <w:pPr>
              <w:pStyle w:val="TableParagraph"/>
              <w:spacing w:before="0"/>
              <w:ind w:left="107"/>
              <w:rPr>
                <w:sz w:val="22"/>
              </w:rPr>
            </w:pPr>
            <w:r>
              <w:rPr>
                <w:sz w:val="22"/>
              </w:rPr>
              <w:t>GPU</w:t>
            </w:r>
            <w:r>
              <w:rPr>
                <w:spacing w:val="-8"/>
                <w:sz w:val="22"/>
              </w:rPr>
              <w:t> </w:t>
            </w:r>
            <w:r>
              <w:rPr>
                <w:sz w:val="22"/>
              </w:rPr>
              <w:t>dependency</w:t>
            </w:r>
            <w:r>
              <w:rPr>
                <w:spacing w:val="-10"/>
                <w:sz w:val="22"/>
              </w:rPr>
              <w:t> </w:t>
            </w:r>
            <w:r>
              <w:rPr>
                <w:sz w:val="22"/>
              </w:rPr>
              <w:t>for</w:t>
            </w:r>
            <w:r>
              <w:rPr>
                <w:spacing w:val="-11"/>
                <w:sz w:val="22"/>
              </w:rPr>
              <w:t> </w:t>
            </w:r>
            <w:r>
              <w:rPr>
                <w:sz w:val="22"/>
              </w:rPr>
              <w:t>local</w:t>
            </w:r>
            <w:r>
              <w:rPr>
                <w:spacing w:val="-11"/>
                <w:sz w:val="22"/>
              </w:rPr>
              <w:t> </w:t>
            </w:r>
            <w:r>
              <w:rPr>
                <w:sz w:val="22"/>
              </w:rPr>
              <w:t>LLM</w:t>
            </w:r>
            <w:r>
              <w:rPr>
                <w:spacing w:val="-8"/>
                <w:sz w:val="22"/>
              </w:rPr>
              <w:t> </w:t>
            </w:r>
            <w:r>
              <w:rPr>
                <w:sz w:val="22"/>
              </w:rPr>
              <w:t>inference</w:t>
            </w:r>
            <w:r>
              <w:rPr>
                <w:spacing w:val="-10"/>
                <w:sz w:val="22"/>
              </w:rPr>
              <w:t> </w:t>
            </w:r>
            <w:r>
              <w:rPr>
                <w:sz w:val="22"/>
              </w:rPr>
              <w:t>at production throughput</w:t>
            </w:r>
          </w:p>
        </w:tc>
        <w:tc>
          <w:tcPr>
            <w:tcW w:w="4511" w:type="dxa"/>
          </w:tcPr>
          <w:p>
            <w:pPr>
              <w:pStyle w:val="TableParagraph"/>
              <w:spacing w:before="0"/>
              <w:ind w:left="107" w:right="173"/>
              <w:rPr>
                <w:sz w:val="22"/>
              </w:rPr>
            </w:pPr>
            <w:r>
              <w:rPr>
                <w:b/>
                <w:sz w:val="22"/>
              </w:rPr>
              <w:t>Priority-Based Scheduling: </w:t>
            </w:r>
            <w:r>
              <w:rPr>
                <w:sz w:val="22"/>
              </w:rPr>
              <w:t>High-risk submissions</w:t>
            </w:r>
            <w:r>
              <w:rPr>
                <w:spacing w:val="-13"/>
                <w:sz w:val="22"/>
              </w:rPr>
              <w:t> </w:t>
            </w:r>
            <w:r>
              <w:rPr>
                <w:sz w:val="22"/>
              </w:rPr>
              <w:t>are</w:t>
            </w:r>
            <w:r>
              <w:rPr>
                <w:spacing w:val="-12"/>
                <w:sz w:val="22"/>
              </w:rPr>
              <w:t> </w:t>
            </w:r>
            <w:r>
              <w:rPr>
                <w:sz w:val="22"/>
              </w:rPr>
              <w:t>processed</w:t>
            </w:r>
            <w:r>
              <w:rPr>
                <w:spacing w:val="-13"/>
                <w:sz w:val="22"/>
              </w:rPr>
              <w:t> </w:t>
            </w:r>
            <w:r>
              <w:rPr>
                <w:sz w:val="22"/>
              </w:rPr>
              <w:t>immediately;</w:t>
            </w:r>
            <w:r>
              <w:rPr>
                <w:spacing w:val="-12"/>
                <w:sz w:val="22"/>
              </w:rPr>
              <w:t> </w:t>
            </w:r>
            <w:r>
              <w:rPr>
                <w:sz w:val="22"/>
              </w:rPr>
              <w:t>lower-risk submissions are batched for off-peak </w:t>
            </w:r>
            <w:r>
              <w:rPr>
                <w:spacing w:val="-2"/>
                <w:sz w:val="22"/>
              </w:rPr>
              <w:t>execution</w:t>
            </w:r>
          </w:p>
        </w:tc>
      </w:tr>
      <w:tr>
        <w:trPr>
          <w:trHeight w:val="2162" w:hRule="atLeast"/>
        </w:trPr>
        <w:tc>
          <w:tcPr>
            <w:tcW w:w="4508" w:type="dxa"/>
          </w:tcPr>
          <w:p>
            <w:pPr>
              <w:pStyle w:val="TableParagraph"/>
              <w:spacing w:before="0"/>
              <w:ind w:left="107" w:right="97"/>
              <w:rPr>
                <w:sz w:val="22"/>
              </w:rPr>
            </w:pPr>
            <w:r>
              <w:rPr>
                <w:sz w:val="22"/>
              </w:rPr>
              <w:t>Storage</w:t>
            </w:r>
            <w:r>
              <w:rPr>
                <w:spacing w:val="-13"/>
                <w:sz w:val="22"/>
              </w:rPr>
              <w:t> </w:t>
            </w:r>
            <w:r>
              <w:rPr>
                <w:sz w:val="22"/>
              </w:rPr>
              <w:t>accumulation</w:t>
            </w:r>
            <w:r>
              <w:rPr>
                <w:spacing w:val="-12"/>
                <w:sz w:val="22"/>
              </w:rPr>
              <w:t> </w:t>
            </w:r>
            <w:r>
              <w:rPr>
                <w:sz w:val="22"/>
              </w:rPr>
              <w:t>from</w:t>
            </w:r>
            <w:r>
              <w:rPr>
                <w:spacing w:val="-13"/>
                <w:sz w:val="22"/>
              </w:rPr>
              <w:t> </w:t>
            </w:r>
            <w:r>
              <w:rPr>
                <w:sz w:val="22"/>
              </w:rPr>
              <w:t>forensic</w:t>
            </w:r>
            <w:r>
              <w:rPr>
                <w:spacing w:val="-12"/>
                <w:sz w:val="22"/>
              </w:rPr>
              <w:t> </w:t>
            </w:r>
            <w:r>
              <w:rPr>
                <w:sz w:val="22"/>
              </w:rPr>
              <w:t>artefacts and PCAP files</w:t>
            </w:r>
          </w:p>
        </w:tc>
        <w:tc>
          <w:tcPr>
            <w:tcW w:w="4511" w:type="dxa"/>
          </w:tcPr>
          <w:p>
            <w:pPr>
              <w:pStyle w:val="TableParagraph"/>
              <w:spacing w:line="268" w:lineRule="exact" w:before="0"/>
              <w:ind w:left="107"/>
              <w:rPr>
                <w:sz w:val="22"/>
              </w:rPr>
            </w:pPr>
            <w:r>
              <w:rPr>
                <w:b/>
                <w:sz w:val="22"/>
              </w:rPr>
              <w:t>Tiered</w:t>
            </w:r>
            <w:r>
              <w:rPr>
                <w:b/>
                <w:spacing w:val="-7"/>
                <w:sz w:val="22"/>
              </w:rPr>
              <w:t> </w:t>
            </w:r>
            <w:r>
              <w:rPr>
                <w:b/>
                <w:sz w:val="22"/>
              </w:rPr>
              <w:t>LLM</w:t>
            </w:r>
            <w:r>
              <w:rPr>
                <w:b/>
                <w:spacing w:val="-4"/>
                <w:sz w:val="22"/>
              </w:rPr>
              <w:t> </w:t>
            </w:r>
            <w:r>
              <w:rPr>
                <w:b/>
                <w:sz w:val="22"/>
              </w:rPr>
              <w:t>Fallback:</w:t>
            </w:r>
            <w:r>
              <w:rPr>
                <w:b/>
                <w:spacing w:val="-5"/>
                <w:sz w:val="22"/>
              </w:rPr>
              <w:t> </w:t>
            </w:r>
            <w:r>
              <w:rPr>
                <w:sz w:val="22"/>
              </w:rPr>
              <w:t>Local</w:t>
            </w:r>
            <w:r>
              <w:rPr>
                <w:spacing w:val="-8"/>
                <w:sz w:val="22"/>
              </w:rPr>
              <w:t> </w:t>
            </w:r>
            <w:r>
              <w:rPr>
                <w:sz w:val="22"/>
              </w:rPr>
              <w:t>Ollama</w:t>
            </w:r>
            <w:r>
              <w:rPr>
                <w:spacing w:val="-4"/>
                <w:sz w:val="22"/>
              </w:rPr>
              <w:t> </w:t>
            </w:r>
            <w:r>
              <w:rPr>
                <w:sz w:val="22"/>
              </w:rPr>
              <w:t>→</w:t>
            </w:r>
            <w:r>
              <w:rPr>
                <w:spacing w:val="-4"/>
                <w:sz w:val="22"/>
              </w:rPr>
              <w:t> </w:t>
            </w:r>
            <w:r>
              <w:rPr>
                <w:sz w:val="22"/>
              </w:rPr>
              <w:t>Groq</w:t>
            </w:r>
            <w:r>
              <w:rPr>
                <w:spacing w:val="-5"/>
                <w:sz w:val="22"/>
              </w:rPr>
              <w:t> API</w:t>
            </w:r>
          </w:p>
          <w:p>
            <w:pPr>
              <w:pStyle w:val="TableParagraph"/>
              <w:spacing w:before="0"/>
              <w:ind w:left="107"/>
              <w:rPr>
                <w:sz w:val="22"/>
              </w:rPr>
            </w:pPr>
            <w:r>
              <w:rPr>
                <w:sz w:val="22"/>
              </w:rPr>
              <w:t>→</w:t>
            </w:r>
            <w:r>
              <w:rPr>
                <w:spacing w:val="-13"/>
                <w:sz w:val="22"/>
              </w:rPr>
              <w:t> </w:t>
            </w:r>
            <w:r>
              <w:rPr>
                <w:sz w:val="22"/>
              </w:rPr>
              <w:t>OpenRouter</w:t>
            </w:r>
            <w:r>
              <w:rPr>
                <w:spacing w:val="-12"/>
                <w:sz w:val="22"/>
              </w:rPr>
              <w:t> </w:t>
            </w:r>
            <w:r>
              <w:rPr>
                <w:sz w:val="22"/>
              </w:rPr>
              <w:t>routing</w:t>
            </w:r>
            <w:r>
              <w:rPr>
                <w:spacing w:val="-13"/>
                <w:sz w:val="22"/>
              </w:rPr>
              <w:t> </w:t>
            </w:r>
            <w:r>
              <w:rPr>
                <w:sz w:val="22"/>
              </w:rPr>
              <w:t>ensures</w:t>
            </w:r>
            <w:r>
              <w:rPr>
                <w:spacing w:val="-12"/>
                <w:sz w:val="22"/>
              </w:rPr>
              <w:t> </w:t>
            </w:r>
            <w:r>
              <w:rPr>
                <w:sz w:val="22"/>
              </w:rPr>
              <w:t>consistent throughput even when local GPU is</w:t>
            </w:r>
          </w:p>
          <w:p>
            <w:pPr>
              <w:pStyle w:val="TableParagraph"/>
              <w:spacing w:before="0"/>
              <w:ind w:left="107"/>
              <w:rPr>
                <w:b/>
                <w:sz w:val="22"/>
              </w:rPr>
            </w:pPr>
            <w:r>
              <w:rPr>
                <w:spacing w:val="-2"/>
                <w:sz w:val="22"/>
              </w:rPr>
              <w:t>saturated</w:t>
            </w:r>
            <w:r>
              <w:rPr>
                <w:b/>
                <w:spacing w:val="-2"/>
                <w:sz w:val="22"/>
              </w:rPr>
              <w:t>Elastic</w:t>
            </w:r>
          </w:p>
          <w:p>
            <w:pPr>
              <w:pStyle w:val="TableParagraph"/>
              <w:spacing w:before="140"/>
              <w:ind w:left="107" w:right="382"/>
              <w:rPr>
                <w:sz w:val="22"/>
              </w:rPr>
            </w:pPr>
            <w:r>
              <w:rPr>
                <w:b/>
                <w:sz w:val="22"/>
              </w:rPr>
              <w:t>Resource Provisioning: </w:t>
            </w:r>
            <w:r>
              <w:rPr>
                <w:sz w:val="22"/>
              </w:rPr>
              <w:t>Cloud deployment enables</w:t>
            </w:r>
            <w:r>
              <w:rPr>
                <w:spacing w:val="-8"/>
                <w:sz w:val="22"/>
              </w:rPr>
              <w:t> </w:t>
            </w:r>
            <w:r>
              <w:rPr>
                <w:sz w:val="22"/>
              </w:rPr>
              <w:t>dynamic</w:t>
            </w:r>
            <w:r>
              <w:rPr>
                <w:spacing w:val="-10"/>
                <w:sz w:val="22"/>
              </w:rPr>
              <w:t> </w:t>
            </w:r>
            <w:r>
              <w:rPr>
                <w:sz w:val="22"/>
              </w:rPr>
              <w:t>GPU</w:t>
            </w:r>
            <w:r>
              <w:rPr>
                <w:spacing w:val="-11"/>
                <w:sz w:val="22"/>
              </w:rPr>
              <w:t> </w:t>
            </w:r>
            <w:r>
              <w:rPr>
                <w:sz w:val="22"/>
              </w:rPr>
              <w:t>allocation</w:t>
            </w:r>
            <w:r>
              <w:rPr>
                <w:spacing w:val="-8"/>
                <w:sz w:val="22"/>
              </w:rPr>
              <w:t> </w:t>
            </w:r>
            <w:r>
              <w:rPr>
                <w:sz w:val="22"/>
              </w:rPr>
              <w:t>aligned</w:t>
            </w:r>
            <w:r>
              <w:rPr>
                <w:spacing w:val="-8"/>
                <w:sz w:val="22"/>
              </w:rPr>
              <w:t> </w:t>
            </w:r>
            <w:r>
              <w:rPr>
                <w:sz w:val="22"/>
              </w:rPr>
              <w:t>with real-time workload intensity</w:t>
            </w:r>
          </w:p>
        </w:tc>
      </w:tr>
    </w:tbl>
    <w:p>
      <w:pPr>
        <w:pStyle w:val="BodyText"/>
        <w:spacing w:before="202"/>
        <w:ind w:left="0"/>
      </w:pPr>
    </w:p>
    <w:p>
      <w:pPr>
        <w:pStyle w:val="ListParagraph"/>
        <w:numPr>
          <w:ilvl w:val="1"/>
          <w:numId w:val="8"/>
        </w:numPr>
        <w:tabs>
          <w:tab w:pos="465" w:val="left" w:leader="none"/>
        </w:tabs>
        <w:spacing w:line="240" w:lineRule="auto" w:before="0" w:after="0"/>
        <w:ind w:left="465" w:right="0" w:hanging="442"/>
        <w:jc w:val="left"/>
        <w:rPr>
          <w:b/>
          <w:sz w:val="22"/>
        </w:rPr>
      </w:pPr>
      <w:r>
        <w:rPr>
          <w:i/>
          <w:sz w:val="22"/>
        </w:rPr>
        <w:t>Dependency</w:t>
      </w:r>
      <w:r>
        <w:rPr>
          <w:i/>
          <w:spacing w:val="-5"/>
          <w:sz w:val="22"/>
        </w:rPr>
        <w:t> </w:t>
      </w:r>
      <w:r>
        <w:rPr>
          <w:i/>
          <w:sz w:val="22"/>
        </w:rPr>
        <w:t>on</w:t>
      </w:r>
      <w:r>
        <w:rPr>
          <w:i/>
          <w:spacing w:val="-8"/>
          <w:sz w:val="22"/>
        </w:rPr>
        <w:t> </w:t>
      </w:r>
      <w:r>
        <w:rPr>
          <w:i/>
          <w:sz w:val="22"/>
        </w:rPr>
        <w:t>External</w:t>
      </w:r>
      <w:r>
        <w:rPr>
          <w:i/>
          <w:spacing w:val="-4"/>
          <w:sz w:val="22"/>
        </w:rPr>
        <w:t> </w:t>
      </w:r>
      <w:r>
        <w:rPr>
          <w:i/>
          <w:sz w:val="22"/>
        </w:rPr>
        <w:t>Threat</w:t>
      </w:r>
      <w:r>
        <w:rPr>
          <w:i/>
          <w:spacing w:val="-8"/>
          <w:sz w:val="22"/>
        </w:rPr>
        <w:t> </w:t>
      </w:r>
      <w:r>
        <w:rPr>
          <w:i/>
          <w:sz w:val="22"/>
        </w:rPr>
        <w:t>Intelligence</w:t>
      </w:r>
      <w:r>
        <w:rPr>
          <w:i/>
          <w:spacing w:val="-6"/>
          <w:sz w:val="22"/>
        </w:rPr>
        <w:t> </w:t>
      </w:r>
      <w:r>
        <w:rPr>
          <w:i/>
          <w:spacing w:val="-2"/>
          <w:sz w:val="22"/>
        </w:rPr>
        <w:t>Sources</w:t>
      </w:r>
    </w:p>
    <w:p>
      <w:pPr>
        <w:spacing w:before="180"/>
        <w:ind w:left="23" w:right="0" w:firstLine="0"/>
        <w:jc w:val="both"/>
        <w:rPr>
          <w:i/>
          <w:sz w:val="22"/>
        </w:rPr>
      </w:pPr>
      <w:r>
        <w:rPr>
          <w:i/>
          <w:sz w:val="22"/>
        </w:rPr>
        <w:t>IOC</w:t>
      </w:r>
      <w:r>
        <w:rPr>
          <w:i/>
          <w:spacing w:val="-8"/>
          <w:sz w:val="22"/>
        </w:rPr>
        <w:t> </w:t>
      </w:r>
      <w:r>
        <w:rPr>
          <w:i/>
          <w:sz w:val="22"/>
        </w:rPr>
        <w:t>enrichment</w:t>
      </w:r>
      <w:r>
        <w:rPr>
          <w:i/>
          <w:spacing w:val="-5"/>
          <w:sz w:val="22"/>
        </w:rPr>
        <w:t> </w:t>
      </w:r>
      <w:r>
        <w:rPr>
          <w:i/>
          <w:sz w:val="22"/>
        </w:rPr>
        <w:t>quality</w:t>
      </w:r>
      <w:r>
        <w:rPr>
          <w:i/>
          <w:spacing w:val="-5"/>
          <w:sz w:val="22"/>
        </w:rPr>
        <w:t> </w:t>
      </w:r>
      <w:r>
        <w:rPr>
          <w:i/>
          <w:sz w:val="22"/>
        </w:rPr>
        <w:t>constrained</w:t>
      </w:r>
      <w:r>
        <w:rPr>
          <w:i/>
          <w:spacing w:val="-5"/>
          <w:sz w:val="22"/>
        </w:rPr>
        <w:t> </w:t>
      </w:r>
      <w:r>
        <w:rPr>
          <w:i/>
          <w:sz w:val="22"/>
        </w:rPr>
        <w:t>by</w:t>
      </w:r>
      <w:r>
        <w:rPr>
          <w:i/>
          <w:spacing w:val="-5"/>
          <w:sz w:val="22"/>
        </w:rPr>
        <w:t> </w:t>
      </w:r>
      <w:r>
        <w:rPr>
          <w:i/>
          <w:sz w:val="22"/>
        </w:rPr>
        <w:t>feed</w:t>
      </w:r>
      <w:r>
        <w:rPr>
          <w:i/>
          <w:spacing w:val="-5"/>
          <w:sz w:val="22"/>
        </w:rPr>
        <w:t> </w:t>
      </w:r>
      <w:r>
        <w:rPr>
          <w:i/>
          <w:sz w:val="22"/>
        </w:rPr>
        <w:t>coverage</w:t>
      </w:r>
      <w:r>
        <w:rPr>
          <w:i/>
          <w:spacing w:val="-7"/>
          <w:sz w:val="22"/>
        </w:rPr>
        <w:t> </w:t>
      </w:r>
      <w:r>
        <w:rPr>
          <w:i/>
          <w:sz w:val="22"/>
        </w:rPr>
        <w:t>and</w:t>
      </w:r>
      <w:r>
        <w:rPr>
          <w:i/>
          <w:spacing w:val="-5"/>
          <w:sz w:val="22"/>
        </w:rPr>
        <w:t> </w:t>
      </w:r>
      <w:r>
        <w:rPr>
          <w:i/>
          <w:spacing w:val="-2"/>
          <w:sz w:val="22"/>
        </w:rPr>
        <w:t>freshness</w:t>
      </w:r>
    </w:p>
    <w:p>
      <w:pPr>
        <w:pStyle w:val="BodyText"/>
        <w:spacing w:line="276" w:lineRule="auto" w:before="180"/>
        <w:ind w:left="23" w:right="1007"/>
        <w:jc w:val="both"/>
      </w:pPr>
      <w:r>
        <w:rPr/>
        <w:t>The platform's</w:t>
      </w:r>
      <w:r>
        <w:rPr>
          <w:spacing w:val="-1"/>
        </w:rPr>
        <w:t> </w:t>
      </w:r>
      <w:r>
        <w:rPr/>
        <w:t>IOC</w:t>
      </w:r>
      <w:r>
        <w:rPr>
          <w:spacing w:val="-3"/>
        </w:rPr>
        <w:t> </w:t>
      </w:r>
      <w:r>
        <w:rPr/>
        <w:t>correlation</w:t>
      </w:r>
      <w:r>
        <w:rPr>
          <w:spacing w:val="-1"/>
        </w:rPr>
        <w:t> </w:t>
      </w:r>
      <w:r>
        <w:rPr/>
        <w:t>and</w:t>
      </w:r>
      <w:r>
        <w:rPr>
          <w:spacing w:val="-1"/>
        </w:rPr>
        <w:t> </w:t>
      </w:r>
      <w:r>
        <w:rPr/>
        <w:t>campaign</w:t>
      </w:r>
      <w:r>
        <w:rPr>
          <w:spacing w:val="-1"/>
        </w:rPr>
        <w:t> </w:t>
      </w:r>
      <w:r>
        <w:rPr/>
        <w:t>attribution</w:t>
      </w:r>
      <w:r>
        <w:rPr>
          <w:spacing w:val="-1"/>
        </w:rPr>
        <w:t> </w:t>
      </w:r>
      <w:r>
        <w:rPr/>
        <w:t>capabilities draw partly</w:t>
      </w:r>
      <w:r>
        <w:rPr>
          <w:spacing w:val="-3"/>
        </w:rPr>
        <w:t> </w:t>
      </w:r>
      <w:r>
        <w:rPr/>
        <w:t>on</w:t>
      </w:r>
      <w:r>
        <w:rPr>
          <w:spacing w:val="-1"/>
        </w:rPr>
        <w:t> </w:t>
      </w:r>
      <w:r>
        <w:rPr/>
        <w:t>external</w:t>
      </w:r>
      <w:r>
        <w:rPr>
          <w:spacing w:val="-3"/>
        </w:rPr>
        <w:t> </w:t>
      </w:r>
      <w:r>
        <w:rPr/>
        <w:t>feeds — VirusTotal, CERT-In advisories, RBI notifications, and commercial providers. These vary considerably in their coverage of India-specific banking malware and in the speed with which newly discovered attacker infrastructure is documented. Freshly registered C2 domains or newly provisioned phishing infrastructure may not appear in any feed for days or weeks after active deployment.</w:t>
      </w:r>
    </w:p>
    <w:p>
      <w:pPr>
        <w:pStyle w:val="BodyText"/>
        <w:spacing w:before="5"/>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10" w:hRule="atLeast"/>
        </w:trPr>
        <w:tc>
          <w:tcPr>
            <w:tcW w:w="4508" w:type="dxa"/>
          </w:tcPr>
          <w:p>
            <w:pPr>
              <w:pStyle w:val="TableParagraph"/>
              <w:spacing w:before="1"/>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before="1"/>
              <w:ind w:left="107"/>
              <w:rPr>
                <w:b/>
                <w:sz w:val="22"/>
              </w:rPr>
            </w:pPr>
            <w:r>
              <w:rPr>
                <w:b/>
                <w:spacing w:val="-2"/>
                <w:sz w:val="22"/>
              </w:rPr>
              <w:t>Mitigation</w:t>
            </w:r>
            <w:r>
              <w:rPr>
                <w:b/>
                <w:spacing w:val="2"/>
                <w:sz w:val="22"/>
              </w:rPr>
              <w:t> </w:t>
            </w:r>
            <w:r>
              <w:rPr>
                <w:b/>
                <w:spacing w:val="-2"/>
                <w:sz w:val="22"/>
              </w:rPr>
              <w:t>Strategies</w:t>
            </w:r>
          </w:p>
        </w:tc>
      </w:tr>
      <w:tr>
        <w:trPr>
          <w:trHeight w:val="1214" w:hRule="atLeast"/>
        </w:trPr>
        <w:tc>
          <w:tcPr>
            <w:tcW w:w="4508" w:type="dxa"/>
          </w:tcPr>
          <w:p>
            <w:pPr>
              <w:pStyle w:val="TableParagraph"/>
              <w:spacing w:before="0"/>
              <w:ind w:left="107"/>
              <w:rPr>
                <w:sz w:val="22"/>
              </w:rPr>
            </w:pPr>
            <w:r>
              <w:rPr>
                <w:sz w:val="22"/>
              </w:rPr>
              <w:t>Incomplete</w:t>
            </w:r>
            <w:r>
              <w:rPr>
                <w:spacing w:val="-13"/>
                <w:sz w:val="22"/>
              </w:rPr>
              <w:t> </w:t>
            </w:r>
            <w:r>
              <w:rPr>
                <w:sz w:val="22"/>
              </w:rPr>
              <w:t>attribution</w:t>
            </w:r>
            <w:r>
              <w:rPr>
                <w:spacing w:val="-12"/>
                <w:sz w:val="22"/>
              </w:rPr>
              <w:t> </w:t>
            </w:r>
            <w:r>
              <w:rPr>
                <w:sz w:val="22"/>
              </w:rPr>
              <w:t>for</w:t>
            </w:r>
            <w:r>
              <w:rPr>
                <w:spacing w:val="-13"/>
                <w:sz w:val="22"/>
              </w:rPr>
              <w:t> </w:t>
            </w:r>
            <w:r>
              <w:rPr>
                <w:sz w:val="22"/>
              </w:rPr>
              <w:t>campaigns</w:t>
            </w:r>
            <w:r>
              <w:rPr>
                <w:spacing w:val="-12"/>
                <w:sz w:val="22"/>
              </w:rPr>
              <w:t> </w:t>
            </w:r>
            <w:r>
              <w:rPr>
                <w:sz w:val="22"/>
              </w:rPr>
              <w:t>using undocumented infrastructure</w:t>
            </w:r>
          </w:p>
        </w:tc>
        <w:tc>
          <w:tcPr>
            <w:tcW w:w="4511" w:type="dxa"/>
          </w:tcPr>
          <w:p>
            <w:pPr>
              <w:pStyle w:val="TableParagraph"/>
              <w:spacing w:before="0"/>
              <w:ind w:left="107" w:right="301"/>
              <w:rPr>
                <w:sz w:val="22"/>
              </w:rPr>
            </w:pPr>
            <w:r>
              <w:rPr>
                <w:b/>
                <w:sz w:val="22"/>
              </w:rPr>
              <w:t>Multi-Source</w:t>
            </w:r>
            <w:r>
              <w:rPr>
                <w:b/>
                <w:spacing w:val="-13"/>
                <w:sz w:val="22"/>
              </w:rPr>
              <w:t> </w:t>
            </w:r>
            <w:r>
              <w:rPr>
                <w:b/>
                <w:sz w:val="22"/>
              </w:rPr>
              <w:t>Aggregation:</w:t>
            </w:r>
            <w:r>
              <w:rPr>
                <w:b/>
                <w:spacing w:val="-12"/>
                <w:sz w:val="22"/>
              </w:rPr>
              <w:t> </w:t>
            </w:r>
            <w:r>
              <w:rPr>
                <w:sz w:val="22"/>
              </w:rPr>
              <w:t>Intelligence</w:t>
            </w:r>
            <w:r>
              <w:rPr>
                <w:spacing w:val="-13"/>
                <w:sz w:val="22"/>
              </w:rPr>
              <w:t> </w:t>
            </w:r>
            <w:r>
              <w:rPr>
                <w:sz w:val="22"/>
              </w:rPr>
              <w:t>drawn from multiple independent providers</w:t>
            </w:r>
          </w:p>
          <w:p>
            <w:pPr>
              <w:pStyle w:val="TableParagraph"/>
              <w:spacing w:before="0"/>
              <w:ind w:left="107"/>
              <w:rPr>
                <w:sz w:val="22"/>
              </w:rPr>
            </w:pPr>
            <w:r>
              <w:rPr>
                <w:sz w:val="22"/>
              </w:rPr>
              <w:t>simultaneously</w:t>
            </w:r>
            <w:r>
              <w:rPr>
                <w:spacing w:val="-8"/>
                <w:sz w:val="22"/>
              </w:rPr>
              <w:t> </w:t>
            </w:r>
            <w:r>
              <w:rPr>
                <w:sz w:val="22"/>
              </w:rPr>
              <w:t>—</w:t>
            </w:r>
            <w:r>
              <w:rPr>
                <w:spacing w:val="-8"/>
                <w:sz w:val="22"/>
              </w:rPr>
              <w:t> </w:t>
            </w:r>
            <w:r>
              <w:rPr>
                <w:sz w:val="22"/>
              </w:rPr>
              <w:t>no</w:t>
            </w:r>
            <w:r>
              <w:rPr>
                <w:spacing w:val="-6"/>
                <w:sz w:val="22"/>
              </w:rPr>
              <w:t> </w:t>
            </w:r>
            <w:r>
              <w:rPr>
                <w:sz w:val="22"/>
              </w:rPr>
              <w:t>single</w:t>
            </w:r>
            <w:r>
              <w:rPr>
                <w:spacing w:val="-10"/>
                <w:sz w:val="22"/>
              </w:rPr>
              <w:t> </w:t>
            </w:r>
            <w:r>
              <w:rPr>
                <w:sz w:val="22"/>
              </w:rPr>
              <w:t>feed's</w:t>
            </w:r>
            <w:r>
              <w:rPr>
                <w:spacing w:val="-9"/>
                <w:sz w:val="22"/>
              </w:rPr>
              <w:t> </w:t>
            </w:r>
            <w:r>
              <w:rPr>
                <w:sz w:val="22"/>
              </w:rPr>
              <w:t>gaps</w:t>
            </w:r>
            <w:r>
              <w:rPr>
                <w:spacing w:val="-10"/>
                <w:sz w:val="22"/>
              </w:rPr>
              <w:t> </w:t>
            </w:r>
            <w:r>
              <w:rPr>
                <w:sz w:val="22"/>
              </w:rPr>
              <w:t>create</w:t>
            </w:r>
            <w:r>
              <w:rPr>
                <w:spacing w:val="-9"/>
                <w:sz w:val="22"/>
              </w:rPr>
              <w:t> </w:t>
            </w:r>
            <w:r>
              <w:rPr>
                <w:sz w:val="22"/>
              </w:rPr>
              <w:t>a systematic blind spot</w:t>
            </w:r>
          </w:p>
        </w:tc>
      </w:tr>
      <w:tr>
        <w:trPr>
          <w:trHeight w:val="1482" w:hRule="atLeast"/>
        </w:trPr>
        <w:tc>
          <w:tcPr>
            <w:tcW w:w="4508" w:type="dxa"/>
          </w:tcPr>
          <w:p>
            <w:pPr>
              <w:pStyle w:val="TableParagraph"/>
              <w:spacing w:before="0"/>
              <w:ind w:left="107"/>
              <w:rPr>
                <w:sz w:val="22"/>
              </w:rPr>
            </w:pPr>
            <w:r>
              <w:rPr>
                <w:sz w:val="22"/>
              </w:rPr>
              <w:t>Reduced</w:t>
            </w:r>
            <w:r>
              <w:rPr>
                <w:spacing w:val="-13"/>
                <w:sz w:val="22"/>
              </w:rPr>
              <w:t> </w:t>
            </w:r>
            <w:r>
              <w:rPr>
                <w:sz w:val="22"/>
              </w:rPr>
              <w:t>context</w:t>
            </w:r>
            <w:r>
              <w:rPr>
                <w:spacing w:val="-12"/>
                <w:sz w:val="22"/>
              </w:rPr>
              <w:t> </w:t>
            </w:r>
            <w:r>
              <w:rPr>
                <w:sz w:val="22"/>
              </w:rPr>
              <w:t>for</w:t>
            </w:r>
            <w:r>
              <w:rPr>
                <w:spacing w:val="-13"/>
                <w:sz w:val="22"/>
              </w:rPr>
              <w:t> </w:t>
            </w:r>
            <w:r>
              <w:rPr>
                <w:sz w:val="22"/>
              </w:rPr>
              <w:t>emerging</w:t>
            </w:r>
            <w:r>
              <w:rPr>
                <w:spacing w:val="-12"/>
                <w:sz w:val="22"/>
              </w:rPr>
              <w:t> </w:t>
            </w:r>
            <w:r>
              <w:rPr>
                <w:sz w:val="22"/>
              </w:rPr>
              <w:t>fraud</w:t>
            </w:r>
            <w:r>
              <w:rPr>
                <w:spacing w:val="-13"/>
                <w:sz w:val="22"/>
              </w:rPr>
              <w:t> </w:t>
            </w:r>
            <w:r>
              <w:rPr>
                <w:sz w:val="22"/>
              </w:rPr>
              <w:t>operations targeting specific Indian banks</w:t>
            </w:r>
          </w:p>
        </w:tc>
        <w:tc>
          <w:tcPr>
            <w:tcW w:w="4511" w:type="dxa"/>
          </w:tcPr>
          <w:p>
            <w:pPr>
              <w:pStyle w:val="TableParagraph"/>
              <w:spacing w:before="0"/>
              <w:ind w:left="107" w:right="320"/>
              <w:rPr>
                <w:sz w:val="22"/>
              </w:rPr>
            </w:pPr>
            <w:r>
              <w:rPr>
                <w:b/>
                <w:sz w:val="22"/>
              </w:rPr>
              <w:t>Internal Repository via Neo4j: </w:t>
            </w:r>
            <w:r>
              <w:rPr>
                <w:sz w:val="22"/>
              </w:rPr>
              <w:t>Every IOC discovered through the platform's investigations</w:t>
            </w:r>
            <w:r>
              <w:rPr>
                <w:spacing w:val="-13"/>
                <w:sz w:val="22"/>
              </w:rPr>
              <w:t> </w:t>
            </w:r>
            <w:r>
              <w:rPr>
                <w:sz w:val="22"/>
              </w:rPr>
              <w:t>is</w:t>
            </w:r>
            <w:r>
              <w:rPr>
                <w:spacing w:val="-12"/>
                <w:sz w:val="22"/>
              </w:rPr>
              <w:t> </w:t>
            </w:r>
            <w:r>
              <w:rPr>
                <w:sz w:val="22"/>
              </w:rPr>
              <w:t>stored</w:t>
            </w:r>
            <w:r>
              <w:rPr>
                <w:spacing w:val="-13"/>
                <w:sz w:val="22"/>
              </w:rPr>
              <w:t> </w:t>
            </w:r>
            <w:r>
              <w:rPr>
                <w:sz w:val="22"/>
              </w:rPr>
              <w:t>locally,</w:t>
            </w:r>
            <w:r>
              <w:rPr>
                <w:spacing w:val="-12"/>
                <w:sz w:val="22"/>
              </w:rPr>
              <w:t> </w:t>
            </w:r>
            <w:r>
              <w:rPr>
                <w:sz w:val="22"/>
              </w:rPr>
              <w:t>building</w:t>
            </w:r>
            <w:r>
              <w:rPr>
                <w:spacing w:val="-13"/>
                <w:sz w:val="22"/>
              </w:rPr>
              <w:t> </w:t>
            </w:r>
            <w:r>
              <w:rPr>
                <w:sz w:val="22"/>
              </w:rPr>
              <w:t>an</w:t>
            </w:r>
          </w:p>
          <w:p>
            <w:pPr>
              <w:pStyle w:val="TableParagraph"/>
              <w:spacing w:before="0"/>
              <w:ind w:left="107"/>
              <w:rPr>
                <w:sz w:val="22"/>
              </w:rPr>
            </w:pPr>
            <w:r>
              <w:rPr>
                <w:sz w:val="22"/>
              </w:rPr>
              <w:t>institution-specific</w:t>
            </w:r>
            <w:r>
              <w:rPr>
                <w:spacing w:val="-13"/>
                <w:sz w:val="22"/>
              </w:rPr>
              <w:t> </w:t>
            </w:r>
            <w:r>
              <w:rPr>
                <w:sz w:val="22"/>
              </w:rPr>
              <w:t>database</w:t>
            </w:r>
            <w:r>
              <w:rPr>
                <w:spacing w:val="-12"/>
                <w:sz w:val="22"/>
              </w:rPr>
              <w:t> </w:t>
            </w:r>
            <w:r>
              <w:rPr>
                <w:sz w:val="22"/>
              </w:rPr>
              <w:t>that</w:t>
            </w:r>
            <w:r>
              <w:rPr>
                <w:spacing w:val="-13"/>
                <w:sz w:val="22"/>
              </w:rPr>
              <w:t> </w:t>
            </w:r>
            <w:r>
              <w:rPr>
                <w:sz w:val="22"/>
              </w:rPr>
              <w:t>improves</w:t>
            </w:r>
            <w:r>
              <w:rPr>
                <w:spacing w:val="-12"/>
                <w:sz w:val="22"/>
              </w:rPr>
              <w:t> </w:t>
            </w:r>
            <w:r>
              <w:rPr>
                <w:sz w:val="22"/>
              </w:rPr>
              <w:t>with </w:t>
            </w:r>
            <w:r>
              <w:rPr>
                <w:spacing w:val="-4"/>
                <w:sz w:val="22"/>
              </w:rPr>
              <w:t>use</w:t>
            </w:r>
          </w:p>
        </w:tc>
      </w:tr>
      <w:tr>
        <w:trPr>
          <w:trHeight w:val="2160" w:hRule="atLeast"/>
        </w:trPr>
        <w:tc>
          <w:tcPr>
            <w:tcW w:w="4508" w:type="dxa"/>
          </w:tcPr>
          <w:p>
            <w:pPr>
              <w:pStyle w:val="TableParagraph"/>
              <w:spacing w:before="0"/>
              <w:ind w:left="107" w:right="97"/>
              <w:rPr>
                <w:sz w:val="22"/>
              </w:rPr>
            </w:pPr>
            <w:r>
              <w:rPr>
                <w:sz w:val="22"/>
              </w:rPr>
              <w:t>Detection</w:t>
            </w:r>
            <w:r>
              <w:rPr>
                <w:spacing w:val="-13"/>
                <w:sz w:val="22"/>
              </w:rPr>
              <w:t> </w:t>
            </w:r>
            <w:r>
              <w:rPr>
                <w:sz w:val="22"/>
              </w:rPr>
              <w:t>gaps</w:t>
            </w:r>
            <w:r>
              <w:rPr>
                <w:spacing w:val="-12"/>
                <w:sz w:val="22"/>
              </w:rPr>
              <w:t> </w:t>
            </w:r>
            <w:r>
              <w:rPr>
                <w:sz w:val="22"/>
              </w:rPr>
              <w:t>for</w:t>
            </w:r>
            <w:r>
              <w:rPr>
                <w:spacing w:val="-13"/>
                <w:sz w:val="22"/>
              </w:rPr>
              <w:t> </w:t>
            </w:r>
            <w:r>
              <w:rPr>
                <w:sz w:val="22"/>
              </w:rPr>
              <w:t>threat</w:t>
            </w:r>
            <w:r>
              <w:rPr>
                <w:spacing w:val="-12"/>
                <w:sz w:val="22"/>
              </w:rPr>
              <w:t> </w:t>
            </w:r>
            <w:r>
              <w:rPr>
                <w:sz w:val="22"/>
              </w:rPr>
              <w:t>actors</w:t>
            </w:r>
            <w:r>
              <w:rPr>
                <w:spacing w:val="-13"/>
                <w:sz w:val="22"/>
              </w:rPr>
              <w:t> </w:t>
            </w:r>
            <w:r>
              <w:rPr>
                <w:sz w:val="22"/>
              </w:rPr>
              <w:t>operating entirely fresh, unreported infrastructure</w:t>
            </w:r>
          </w:p>
        </w:tc>
        <w:tc>
          <w:tcPr>
            <w:tcW w:w="4511" w:type="dxa"/>
          </w:tcPr>
          <w:p>
            <w:pPr>
              <w:pStyle w:val="TableParagraph"/>
              <w:spacing w:line="268" w:lineRule="exact" w:before="0"/>
              <w:ind w:left="107"/>
              <w:rPr>
                <w:sz w:val="22"/>
              </w:rPr>
            </w:pPr>
            <w:r>
              <w:rPr>
                <w:b/>
                <w:spacing w:val="-2"/>
                <w:sz w:val="22"/>
              </w:rPr>
              <w:t>Automated</w:t>
            </w:r>
            <w:r>
              <w:rPr>
                <w:b/>
                <w:sz w:val="22"/>
              </w:rPr>
              <w:t> </w:t>
            </w:r>
            <w:r>
              <w:rPr>
                <w:b/>
                <w:spacing w:val="-2"/>
                <w:sz w:val="22"/>
              </w:rPr>
              <w:t>Feed</w:t>
            </w:r>
            <w:r>
              <w:rPr>
                <w:b/>
                <w:spacing w:val="2"/>
                <w:sz w:val="22"/>
              </w:rPr>
              <w:t> </w:t>
            </w:r>
            <w:r>
              <w:rPr>
                <w:b/>
                <w:spacing w:val="-2"/>
                <w:sz w:val="22"/>
              </w:rPr>
              <w:t>Validation:</w:t>
            </w:r>
            <w:r>
              <w:rPr>
                <w:b/>
                <w:spacing w:val="2"/>
                <w:sz w:val="22"/>
              </w:rPr>
              <w:t> </w:t>
            </w:r>
            <w:r>
              <w:rPr>
                <w:spacing w:val="-2"/>
                <w:sz w:val="22"/>
              </w:rPr>
              <w:t>Incoming</w:t>
            </w:r>
          </w:p>
          <w:p>
            <w:pPr>
              <w:pStyle w:val="TableParagraph"/>
              <w:spacing w:before="0"/>
              <w:ind w:left="107" w:right="384"/>
              <w:rPr>
                <w:sz w:val="22"/>
              </w:rPr>
            </w:pPr>
            <w:r>
              <w:rPr>
                <w:sz w:val="22"/>
              </w:rPr>
              <w:t>intelligence</w:t>
            </w:r>
            <w:r>
              <w:rPr>
                <w:spacing w:val="-13"/>
                <w:sz w:val="22"/>
              </w:rPr>
              <w:t> </w:t>
            </w:r>
            <w:r>
              <w:rPr>
                <w:sz w:val="22"/>
              </w:rPr>
              <w:t>is</w:t>
            </w:r>
            <w:r>
              <w:rPr>
                <w:spacing w:val="-12"/>
                <w:sz w:val="22"/>
              </w:rPr>
              <w:t> </w:t>
            </w:r>
            <w:r>
              <w:rPr>
                <w:sz w:val="22"/>
              </w:rPr>
              <w:t>continuously</w:t>
            </w:r>
            <w:r>
              <w:rPr>
                <w:spacing w:val="-13"/>
                <w:sz w:val="22"/>
              </w:rPr>
              <w:t> </w:t>
            </w:r>
            <w:r>
              <w:rPr>
                <w:sz w:val="22"/>
              </w:rPr>
              <w:t>cross-referenced, deduplicated, and validated for freshness</w:t>
            </w:r>
          </w:p>
          <w:p>
            <w:pPr>
              <w:pStyle w:val="TableParagraph"/>
              <w:spacing w:before="140"/>
              <w:ind w:left="107"/>
              <w:rPr>
                <w:sz w:val="22"/>
              </w:rPr>
            </w:pPr>
            <w:r>
              <w:rPr>
                <w:b/>
                <w:sz w:val="22"/>
              </w:rPr>
              <w:t>Campaign</w:t>
            </w:r>
            <w:r>
              <w:rPr>
                <w:b/>
                <w:spacing w:val="-13"/>
                <w:sz w:val="22"/>
              </w:rPr>
              <w:t> </w:t>
            </w:r>
            <w:r>
              <w:rPr>
                <w:b/>
                <w:sz w:val="22"/>
              </w:rPr>
              <w:t>DNA</w:t>
            </w:r>
            <w:r>
              <w:rPr>
                <w:b/>
                <w:spacing w:val="-12"/>
                <w:sz w:val="22"/>
              </w:rPr>
              <w:t> </w:t>
            </w:r>
            <w:r>
              <w:rPr>
                <w:b/>
                <w:sz w:val="22"/>
              </w:rPr>
              <w:t>First-Party</w:t>
            </w:r>
            <w:r>
              <w:rPr>
                <w:b/>
                <w:spacing w:val="-13"/>
                <w:sz w:val="22"/>
              </w:rPr>
              <w:t> </w:t>
            </w:r>
            <w:r>
              <w:rPr>
                <w:b/>
                <w:sz w:val="22"/>
              </w:rPr>
              <w:t>Discovery:</w:t>
            </w:r>
            <w:r>
              <w:rPr>
                <w:b/>
                <w:spacing w:val="-12"/>
                <w:sz w:val="22"/>
              </w:rPr>
              <w:t> </w:t>
            </w:r>
            <w:r>
              <w:rPr>
                <w:sz w:val="22"/>
              </w:rPr>
              <w:t>Graph analysis surfaces campaign links through</w:t>
            </w:r>
          </w:p>
          <w:p>
            <w:pPr>
              <w:pStyle w:val="TableParagraph"/>
              <w:spacing w:before="1"/>
              <w:ind w:left="107"/>
              <w:rPr>
                <w:sz w:val="22"/>
              </w:rPr>
            </w:pPr>
            <w:r>
              <w:rPr>
                <w:sz w:val="22"/>
              </w:rPr>
              <w:t>certificate and domain reuse even when individual</w:t>
            </w:r>
            <w:r>
              <w:rPr>
                <w:spacing w:val="-12"/>
                <w:sz w:val="22"/>
              </w:rPr>
              <w:t> </w:t>
            </w:r>
            <w:r>
              <w:rPr>
                <w:sz w:val="22"/>
              </w:rPr>
              <w:t>IOCs</w:t>
            </w:r>
            <w:r>
              <w:rPr>
                <w:spacing w:val="-12"/>
                <w:sz w:val="22"/>
              </w:rPr>
              <w:t> </w:t>
            </w:r>
            <w:r>
              <w:rPr>
                <w:sz w:val="22"/>
              </w:rPr>
              <w:t>lack</w:t>
            </w:r>
            <w:r>
              <w:rPr>
                <w:spacing w:val="-12"/>
                <w:sz w:val="22"/>
              </w:rPr>
              <w:t> </w:t>
            </w:r>
            <w:r>
              <w:rPr>
                <w:sz w:val="22"/>
              </w:rPr>
              <w:t>external</w:t>
            </w:r>
            <w:r>
              <w:rPr>
                <w:spacing w:val="-12"/>
                <w:sz w:val="22"/>
              </w:rPr>
              <w:t> </w:t>
            </w:r>
            <w:r>
              <w:rPr>
                <w:sz w:val="22"/>
              </w:rPr>
              <w:t>feed</w:t>
            </w:r>
            <w:r>
              <w:rPr>
                <w:spacing w:val="-12"/>
                <w:sz w:val="22"/>
              </w:rPr>
              <w:t> </w:t>
            </w:r>
            <w:r>
              <w:rPr>
                <w:sz w:val="22"/>
              </w:rPr>
              <w:t>coverage</w:t>
            </w:r>
          </w:p>
        </w:tc>
      </w:tr>
    </w:tbl>
    <w:p>
      <w:pPr>
        <w:pStyle w:val="BodyText"/>
        <w:spacing w:before="180"/>
        <w:ind w:left="0"/>
      </w:pPr>
    </w:p>
    <w:p>
      <w:pPr>
        <w:pStyle w:val="ListParagraph"/>
        <w:numPr>
          <w:ilvl w:val="1"/>
          <w:numId w:val="8"/>
        </w:numPr>
        <w:tabs>
          <w:tab w:pos="465" w:val="left" w:leader="none"/>
        </w:tabs>
        <w:spacing w:line="400" w:lineRule="auto" w:before="0" w:after="0"/>
        <w:ind w:left="23" w:right="4646" w:firstLine="0"/>
        <w:jc w:val="left"/>
        <w:rPr>
          <w:b/>
          <w:sz w:val="22"/>
        </w:rPr>
      </w:pPr>
      <w:r>
        <w:rPr>
          <w:i/>
          <w:sz w:val="22"/>
        </w:rPr>
        <w:t>Blockchain Storage and Scalability Constraints Distributed</w:t>
      </w:r>
      <w:r>
        <w:rPr>
          <w:i/>
          <w:spacing w:val="-5"/>
          <w:sz w:val="22"/>
        </w:rPr>
        <w:t> </w:t>
      </w:r>
      <w:r>
        <w:rPr>
          <w:i/>
          <w:sz w:val="22"/>
        </w:rPr>
        <w:t>ledger</w:t>
      </w:r>
      <w:r>
        <w:rPr>
          <w:i/>
          <w:spacing w:val="-4"/>
          <w:sz w:val="22"/>
        </w:rPr>
        <w:t> </w:t>
      </w:r>
      <w:r>
        <w:rPr>
          <w:i/>
          <w:sz w:val="22"/>
        </w:rPr>
        <w:t>unsuited</w:t>
      </w:r>
      <w:r>
        <w:rPr>
          <w:i/>
          <w:spacing w:val="-7"/>
          <w:sz w:val="22"/>
        </w:rPr>
        <w:t> </w:t>
      </w:r>
      <w:r>
        <w:rPr>
          <w:i/>
          <w:sz w:val="22"/>
        </w:rPr>
        <w:t>for</w:t>
      </w:r>
      <w:r>
        <w:rPr>
          <w:i/>
          <w:spacing w:val="-5"/>
          <w:sz w:val="22"/>
        </w:rPr>
        <w:t> </w:t>
      </w:r>
      <w:r>
        <w:rPr>
          <w:i/>
          <w:sz w:val="22"/>
        </w:rPr>
        <w:t>bulk</w:t>
      </w:r>
      <w:r>
        <w:rPr>
          <w:i/>
          <w:spacing w:val="-5"/>
          <w:sz w:val="22"/>
        </w:rPr>
        <w:t> </w:t>
      </w:r>
      <w:r>
        <w:rPr>
          <w:i/>
          <w:sz w:val="22"/>
        </w:rPr>
        <w:t>forensic</w:t>
      </w:r>
      <w:r>
        <w:rPr>
          <w:i/>
          <w:spacing w:val="-5"/>
          <w:sz w:val="22"/>
        </w:rPr>
        <w:t> </w:t>
      </w:r>
      <w:r>
        <w:rPr>
          <w:i/>
          <w:sz w:val="22"/>
        </w:rPr>
        <w:t>artefact</w:t>
      </w:r>
      <w:r>
        <w:rPr>
          <w:i/>
          <w:spacing w:val="-6"/>
          <w:sz w:val="22"/>
        </w:rPr>
        <w:t> </w:t>
      </w:r>
      <w:r>
        <w:rPr>
          <w:i/>
          <w:sz w:val="22"/>
        </w:rPr>
        <w:t>storage</w:t>
      </w:r>
    </w:p>
    <w:p>
      <w:pPr>
        <w:pStyle w:val="ListParagraph"/>
        <w:spacing w:after="0" w:line="400" w:lineRule="auto"/>
        <w:jc w:val="left"/>
        <w:rPr>
          <w:b/>
          <w:sz w:val="22"/>
        </w:rPr>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07"/>
        <w:jc w:val="both"/>
      </w:pPr>
      <w:r>
        <w:rPr/>
        <w:t>Blockchain technology provides the platform's tamper-proof evidence integrity guarantee — critical for regulatory submissions and legal proceedings. However, distributed ledgers are optimised for small</w:t>
      </w:r>
      <w:r>
        <w:rPr>
          <w:spacing w:val="-10"/>
        </w:rPr>
        <w:t> </w:t>
      </w:r>
      <w:r>
        <w:rPr/>
        <w:t>transactional</w:t>
      </w:r>
      <w:r>
        <w:rPr>
          <w:spacing w:val="-9"/>
        </w:rPr>
        <w:t> </w:t>
      </w:r>
      <w:r>
        <w:rPr/>
        <w:t>records,</w:t>
      </w:r>
      <w:r>
        <w:rPr>
          <w:spacing w:val="-11"/>
        </w:rPr>
        <w:t> </w:t>
      </w:r>
      <w:r>
        <w:rPr/>
        <w:t>not</w:t>
      </w:r>
      <w:r>
        <w:rPr>
          <w:spacing w:val="-8"/>
        </w:rPr>
        <w:t> </w:t>
      </w:r>
      <w:r>
        <w:rPr/>
        <w:t>bulk</w:t>
      </w:r>
      <w:r>
        <w:rPr>
          <w:spacing w:val="-9"/>
        </w:rPr>
        <w:t> </w:t>
      </w:r>
      <w:r>
        <w:rPr/>
        <w:t>data</w:t>
      </w:r>
      <w:r>
        <w:rPr>
          <w:spacing w:val="-9"/>
        </w:rPr>
        <w:t> </w:t>
      </w:r>
      <w:r>
        <w:rPr/>
        <w:t>storage.</w:t>
      </w:r>
      <w:r>
        <w:rPr>
          <w:spacing w:val="-9"/>
        </w:rPr>
        <w:t> </w:t>
      </w:r>
      <w:r>
        <w:rPr/>
        <w:t>Storing</w:t>
      </w:r>
      <w:r>
        <w:rPr>
          <w:spacing w:val="-9"/>
        </w:rPr>
        <w:t> </w:t>
      </w:r>
      <w:r>
        <w:rPr/>
        <w:t>complete</w:t>
      </w:r>
      <w:r>
        <w:rPr>
          <w:spacing w:val="-8"/>
        </w:rPr>
        <w:t> </w:t>
      </w:r>
      <w:r>
        <w:rPr/>
        <w:t>APK</w:t>
      </w:r>
      <w:r>
        <w:rPr>
          <w:spacing w:val="-9"/>
        </w:rPr>
        <w:t> </w:t>
      </w:r>
      <w:r>
        <w:rPr/>
        <w:t>files,</w:t>
      </w:r>
      <w:r>
        <w:rPr>
          <w:spacing w:val="-9"/>
        </w:rPr>
        <w:t> </w:t>
      </w:r>
      <w:r>
        <w:rPr/>
        <w:t>PCAP</w:t>
      </w:r>
      <w:r>
        <w:rPr>
          <w:spacing w:val="-8"/>
        </w:rPr>
        <w:t> </w:t>
      </w:r>
      <w:r>
        <w:rPr/>
        <w:t>captures,</w:t>
      </w:r>
      <w:r>
        <w:rPr>
          <w:spacing w:val="-9"/>
        </w:rPr>
        <w:t> </w:t>
      </w:r>
      <w:r>
        <w:rPr/>
        <w:t>and</w:t>
      </w:r>
      <w:r>
        <w:rPr>
          <w:spacing w:val="-10"/>
        </w:rPr>
        <w:t> </w:t>
      </w:r>
      <w:r>
        <w:rPr/>
        <w:t>PDF reports</w:t>
      </w:r>
      <w:r>
        <w:rPr>
          <w:spacing w:val="-4"/>
        </w:rPr>
        <w:t> </w:t>
      </w:r>
      <w:r>
        <w:rPr/>
        <w:t>directly</w:t>
      </w:r>
      <w:r>
        <w:rPr>
          <w:spacing w:val="-4"/>
        </w:rPr>
        <w:t> </w:t>
      </w:r>
      <w:r>
        <w:rPr/>
        <w:t>on-chain</w:t>
      </w:r>
      <w:r>
        <w:rPr>
          <w:spacing w:val="-8"/>
        </w:rPr>
        <w:t> </w:t>
      </w:r>
      <w:r>
        <w:rPr/>
        <w:t>would</w:t>
      </w:r>
      <w:r>
        <w:rPr>
          <w:spacing w:val="-6"/>
        </w:rPr>
        <w:t> </w:t>
      </w:r>
      <w:r>
        <w:rPr/>
        <w:t>introduce</w:t>
      </w:r>
      <w:r>
        <w:rPr>
          <w:spacing w:val="-6"/>
        </w:rPr>
        <w:t> </w:t>
      </w:r>
      <w:r>
        <w:rPr/>
        <w:t>prohibitive</w:t>
      </w:r>
      <w:r>
        <w:rPr>
          <w:spacing w:val="-4"/>
        </w:rPr>
        <w:t> </w:t>
      </w:r>
      <w:r>
        <w:rPr/>
        <w:t>transaction</w:t>
      </w:r>
      <w:r>
        <w:rPr>
          <w:spacing w:val="-5"/>
        </w:rPr>
        <w:t> </w:t>
      </w:r>
      <w:r>
        <w:rPr/>
        <w:t>costs</w:t>
      </w:r>
      <w:r>
        <w:rPr>
          <w:spacing w:val="-4"/>
        </w:rPr>
        <w:t> </w:t>
      </w:r>
      <w:r>
        <w:rPr/>
        <w:t>and</w:t>
      </w:r>
      <w:r>
        <w:rPr>
          <w:spacing w:val="-5"/>
        </w:rPr>
        <w:t> </w:t>
      </w:r>
      <w:r>
        <w:rPr/>
        <w:t>performance</w:t>
      </w:r>
      <w:r>
        <w:rPr>
          <w:spacing w:val="-4"/>
        </w:rPr>
        <w:t> </w:t>
      </w:r>
      <w:r>
        <w:rPr/>
        <w:t>degradation that would make production operation economically unviable.</w:t>
      </w:r>
    </w:p>
    <w:p>
      <w:pPr>
        <w:pStyle w:val="BodyText"/>
        <w:spacing w:before="7"/>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7"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1214" w:hRule="atLeast"/>
        </w:trPr>
        <w:tc>
          <w:tcPr>
            <w:tcW w:w="4508" w:type="dxa"/>
          </w:tcPr>
          <w:p>
            <w:pPr>
              <w:pStyle w:val="TableParagraph"/>
              <w:spacing w:before="0"/>
              <w:ind w:left="107"/>
              <w:rPr>
                <w:sz w:val="22"/>
              </w:rPr>
            </w:pPr>
            <w:r>
              <w:rPr>
                <w:sz w:val="22"/>
              </w:rPr>
              <w:t>Direct on-chain</w:t>
            </w:r>
            <w:r>
              <w:rPr>
                <w:spacing w:val="-1"/>
                <w:sz w:val="22"/>
              </w:rPr>
              <w:t> </w:t>
            </w:r>
            <w:r>
              <w:rPr>
                <w:sz w:val="22"/>
              </w:rPr>
              <w:t>artefact storage is economically impractical at production scale</w:t>
            </w:r>
          </w:p>
        </w:tc>
        <w:tc>
          <w:tcPr>
            <w:tcW w:w="4511" w:type="dxa"/>
          </w:tcPr>
          <w:p>
            <w:pPr>
              <w:pStyle w:val="TableParagraph"/>
              <w:spacing w:before="0"/>
              <w:ind w:left="107" w:right="96"/>
              <w:jc w:val="both"/>
              <w:rPr>
                <w:sz w:val="22"/>
              </w:rPr>
            </w:pPr>
            <w:r>
              <w:rPr>
                <w:b/>
                <w:sz w:val="22"/>
              </w:rPr>
              <w:t>Hash-Only Anchoring: </w:t>
            </w:r>
            <w:r>
              <w:rPr>
                <w:sz w:val="22"/>
              </w:rPr>
              <w:t>Only the SHA-256 cryptographic</w:t>
            </w:r>
            <w:r>
              <w:rPr>
                <w:spacing w:val="-9"/>
                <w:sz w:val="22"/>
              </w:rPr>
              <w:t> </w:t>
            </w:r>
            <w:r>
              <w:rPr>
                <w:sz w:val="22"/>
              </w:rPr>
              <w:t>hash</w:t>
            </w:r>
            <w:r>
              <w:rPr>
                <w:spacing w:val="-12"/>
                <w:sz w:val="22"/>
              </w:rPr>
              <w:t> </w:t>
            </w:r>
            <w:r>
              <w:rPr>
                <w:sz w:val="22"/>
              </w:rPr>
              <w:t>of</w:t>
            </w:r>
            <w:r>
              <w:rPr>
                <w:spacing w:val="-12"/>
                <w:sz w:val="22"/>
              </w:rPr>
              <w:t> </w:t>
            </w:r>
            <w:r>
              <w:rPr>
                <w:sz w:val="22"/>
              </w:rPr>
              <w:t>each</w:t>
            </w:r>
            <w:r>
              <w:rPr>
                <w:spacing w:val="-12"/>
                <w:sz w:val="22"/>
              </w:rPr>
              <w:t> </w:t>
            </w:r>
            <w:r>
              <w:rPr>
                <w:sz w:val="22"/>
              </w:rPr>
              <w:t>artefact</w:t>
            </w:r>
            <w:r>
              <w:rPr>
                <w:spacing w:val="-9"/>
                <w:sz w:val="22"/>
              </w:rPr>
              <w:t> </w:t>
            </w:r>
            <w:r>
              <w:rPr>
                <w:sz w:val="22"/>
              </w:rPr>
              <w:t>is</w:t>
            </w:r>
            <w:r>
              <w:rPr>
                <w:spacing w:val="-12"/>
                <w:sz w:val="22"/>
              </w:rPr>
              <w:t> </w:t>
            </w:r>
            <w:r>
              <w:rPr>
                <w:sz w:val="22"/>
              </w:rPr>
              <w:t>stored</w:t>
            </w:r>
            <w:r>
              <w:rPr>
                <w:spacing w:val="-12"/>
                <w:sz w:val="22"/>
              </w:rPr>
              <w:t> </w:t>
            </w:r>
            <w:r>
              <w:rPr>
                <w:sz w:val="22"/>
              </w:rPr>
              <w:t>on-chain — providing tamper detection without bulk data storage</w:t>
            </w:r>
          </w:p>
        </w:tc>
      </w:tr>
      <w:tr>
        <w:trPr>
          <w:trHeight w:val="1214" w:hRule="atLeast"/>
        </w:trPr>
        <w:tc>
          <w:tcPr>
            <w:tcW w:w="4508" w:type="dxa"/>
          </w:tcPr>
          <w:p>
            <w:pPr>
              <w:pStyle w:val="TableParagraph"/>
              <w:spacing w:before="0"/>
              <w:ind w:left="107" w:right="94"/>
              <w:jc w:val="both"/>
              <w:rPr>
                <w:sz w:val="22"/>
              </w:rPr>
            </w:pPr>
            <w:r>
              <w:rPr>
                <w:sz w:val="22"/>
              </w:rPr>
              <w:t>Transaction throughput constraints could delay evidence anchoring under high submission </w:t>
            </w:r>
            <w:r>
              <w:rPr>
                <w:spacing w:val="-2"/>
                <w:sz w:val="22"/>
              </w:rPr>
              <w:t>bursts</w:t>
            </w:r>
          </w:p>
        </w:tc>
        <w:tc>
          <w:tcPr>
            <w:tcW w:w="4511" w:type="dxa"/>
          </w:tcPr>
          <w:p>
            <w:pPr>
              <w:pStyle w:val="TableParagraph"/>
              <w:spacing w:before="0"/>
              <w:ind w:left="107" w:right="97"/>
              <w:jc w:val="both"/>
              <w:rPr>
                <w:sz w:val="22"/>
              </w:rPr>
            </w:pPr>
            <w:r>
              <w:rPr>
                <w:b/>
                <w:sz w:val="22"/>
              </w:rPr>
              <w:t>Encrypted Off-Chain Storage: </w:t>
            </w:r>
            <w:r>
              <w:rPr>
                <w:sz w:val="22"/>
              </w:rPr>
              <w:t>Actual artefacts are maintained in MinIO S3-compatible encrypted object storage with access controls and audit logging</w:t>
            </w:r>
          </w:p>
        </w:tc>
      </w:tr>
      <w:tr>
        <w:trPr>
          <w:trHeight w:val="2162" w:hRule="atLeast"/>
        </w:trPr>
        <w:tc>
          <w:tcPr>
            <w:tcW w:w="4508" w:type="dxa"/>
          </w:tcPr>
          <w:p>
            <w:pPr>
              <w:pStyle w:val="TableParagraph"/>
              <w:spacing w:before="0"/>
              <w:ind w:left="107"/>
              <w:rPr>
                <w:sz w:val="22"/>
              </w:rPr>
            </w:pPr>
            <w:r>
              <w:rPr>
                <w:sz w:val="22"/>
              </w:rPr>
              <w:t>Storage costs would scale unsustainably if used for full artefact persistence</w:t>
            </w:r>
          </w:p>
        </w:tc>
        <w:tc>
          <w:tcPr>
            <w:tcW w:w="4511" w:type="dxa"/>
          </w:tcPr>
          <w:p>
            <w:pPr>
              <w:pStyle w:val="TableParagraph"/>
              <w:spacing w:before="0"/>
              <w:ind w:left="107" w:right="96"/>
              <w:jc w:val="both"/>
              <w:rPr>
                <w:sz w:val="22"/>
              </w:rPr>
            </w:pPr>
            <w:r>
              <w:rPr>
                <w:b/>
                <w:spacing w:val="-2"/>
                <w:sz w:val="22"/>
              </w:rPr>
              <w:t>On-Demand</w:t>
            </w:r>
            <w:r>
              <w:rPr>
                <w:b/>
                <w:spacing w:val="-9"/>
                <w:sz w:val="22"/>
              </w:rPr>
              <w:t> </w:t>
            </w:r>
            <w:r>
              <w:rPr>
                <w:b/>
                <w:spacing w:val="-2"/>
                <w:sz w:val="22"/>
              </w:rPr>
              <w:t>Integrity</w:t>
            </w:r>
            <w:r>
              <w:rPr>
                <w:b/>
                <w:spacing w:val="-9"/>
                <w:sz w:val="22"/>
              </w:rPr>
              <w:t> </w:t>
            </w:r>
            <w:r>
              <w:rPr>
                <w:b/>
                <w:spacing w:val="-2"/>
                <w:sz w:val="22"/>
              </w:rPr>
              <w:t>Verification:</w:t>
            </w:r>
            <w:r>
              <w:rPr>
                <w:b/>
                <w:spacing w:val="-8"/>
                <w:sz w:val="22"/>
              </w:rPr>
              <w:t> </w:t>
            </w:r>
            <w:r>
              <w:rPr>
                <w:spacing w:val="-2"/>
                <w:sz w:val="22"/>
              </w:rPr>
              <w:t>Any</w:t>
            </w:r>
            <w:r>
              <w:rPr>
                <w:spacing w:val="-7"/>
                <w:sz w:val="22"/>
              </w:rPr>
              <w:t> </w:t>
            </w:r>
            <w:r>
              <w:rPr>
                <w:spacing w:val="-2"/>
                <w:sz w:val="22"/>
              </w:rPr>
              <w:t>retrieved </w:t>
            </w:r>
            <w:r>
              <w:rPr>
                <w:sz w:val="22"/>
              </w:rPr>
              <w:t>artefact</w:t>
            </w:r>
            <w:r>
              <w:rPr>
                <w:spacing w:val="-12"/>
                <w:sz w:val="22"/>
              </w:rPr>
              <w:t> </w:t>
            </w:r>
            <w:r>
              <w:rPr>
                <w:sz w:val="22"/>
              </w:rPr>
              <w:t>can</w:t>
            </w:r>
            <w:r>
              <w:rPr>
                <w:spacing w:val="-12"/>
                <w:sz w:val="22"/>
              </w:rPr>
              <w:t> </w:t>
            </w:r>
            <w:r>
              <w:rPr>
                <w:sz w:val="22"/>
              </w:rPr>
              <w:t>be</w:t>
            </w:r>
            <w:r>
              <w:rPr>
                <w:spacing w:val="-12"/>
                <w:sz w:val="22"/>
              </w:rPr>
              <w:t> </w:t>
            </w:r>
            <w:r>
              <w:rPr>
                <w:sz w:val="22"/>
              </w:rPr>
              <w:t>re-hashed</w:t>
            </w:r>
            <w:r>
              <w:rPr>
                <w:spacing w:val="-12"/>
                <w:sz w:val="22"/>
              </w:rPr>
              <w:t> </w:t>
            </w:r>
            <w:r>
              <w:rPr>
                <w:sz w:val="22"/>
              </w:rPr>
              <w:t>and</w:t>
            </w:r>
            <w:r>
              <w:rPr>
                <w:spacing w:val="-12"/>
                <w:sz w:val="22"/>
              </w:rPr>
              <w:t> </w:t>
            </w:r>
            <w:r>
              <w:rPr>
                <w:sz w:val="22"/>
              </w:rPr>
              <w:t>compared</w:t>
            </w:r>
            <w:r>
              <w:rPr>
                <w:spacing w:val="-12"/>
                <w:sz w:val="22"/>
              </w:rPr>
              <w:t> </w:t>
            </w:r>
            <w:r>
              <w:rPr>
                <w:sz w:val="22"/>
              </w:rPr>
              <w:t>against the immutable blockchain record instantly</w:t>
            </w:r>
          </w:p>
          <w:p>
            <w:pPr>
              <w:pStyle w:val="TableParagraph"/>
              <w:spacing w:before="139"/>
              <w:ind w:left="107" w:right="96"/>
              <w:jc w:val="both"/>
              <w:rPr>
                <w:sz w:val="22"/>
              </w:rPr>
            </w:pPr>
            <w:r>
              <w:rPr>
                <w:b/>
                <w:sz w:val="22"/>
              </w:rPr>
              <w:t>Batched Transactions: </w:t>
            </w:r>
            <w:r>
              <w:rPr>
                <w:sz w:val="22"/>
              </w:rPr>
              <w:t>Multiple artefact hashes are batched into single Hyperledger Fabric transactions to amortise overhead across high investigation volumes</w:t>
            </w:r>
          </w:p>
        </w:tc>
      </w:tr>
    </w:tbl>
    <w:p>
      <w:pPr>
        <w:pStyle w:val="BodyText"/>
        <w:spacing w:before="180"/>
        <w:ind w:left="0"/>
      </w:pPr>
    </w:p>
    <w:p>
      <w:pPr>
        <w:pStyle w:val="ListParagraph"/>
        <w:numPr>
          <w:ilvl w:val="1"/>
          <w:numId w:val="8"/>
        </w:numPr>
        <w:tabs>
          <w:tab w:pos="465" w:val="left" w:leader="none"/>
        </w:tabs>
        <w:spacing w:line="240" w:lineRule="auto" w:before="0" w:after="0"/>
        <w:ind w:left="465" w:right="0" w:hanging="442"/>
        <w:jc w:val="left"/>
        <w:rPr>
          <w:b/>
          <w:sz w:val="22"/>
        </w:rPr>
      </w:pPr>
      <w:r>
        <w:rPr>
          <w:i/>
          <w:sz w:val="22"/>
        </w:rPr>
        <w:t>Evolution</w:t>
      </w:r>
      <w:r>
        <w:rPr>
          <w:i/>
          <w:spacing w:val="-7"/>
          <w:sz w:val="22"/>
        </w:rPr>
        <w:t> </w:t>
      </w:r>
      <w:r>
        <w:rPr>
          <w:i/>
          <w:sz w:val="22"/>
        </w:rPr>
        <w:t>of</w:t>
      </w:r>
      <w:r>
        <w:rPr>
          <w:i/>
          <w:spacing w:val="-6"/>
          <w:sz w:val="22"/>
        </w:rPr>
        <w:t> </w:t>
      </w:r>
      <w:r>
        <w:rPr>
          <w:i/>
          <w:sz w:val="22"/>
        </w:rPr>
        <w:t>AI-Generated</w:t>
      </w:r>
      <w:r>
        <w:rPr>
          <w:i/>
          <w:spacing w:val="-6"/>
          <w:sz w:val="22"/>
        </w:rPr>
        <w:t> </w:t>
      </w:r>
      <w:r>
        <w:rPr>
          <w:i/>
          <w:sz w:val="22"/>
        </w:rPr>
        <w:t>and</w:t>
      </w:r>
      <w:r>
        <w:rPr>
          <w:i/>
          <w:spacing w:val="-6"/>
          <w:sz w:val="22"/>
        </w:rPr>
        <w:t> </w:t>
      </w:r>
      <w:r>
        <w:rPr>
          <w:i/>
          <w:sz w:val="22"/>
        </w:rPr>
        <w:t>Polymorphic</w:t>
      </w:r>
      <w:r>
        <w:rPr>
          <w:i/>
          <w:spacing w:val="-8"/>
          <w:sz w:val="22"/>
        </w:rPr>
        <w:t> </w:t>
      </w:r>
      <w:r>
        <w:rPr>
          <w:i/>
          <w:spacing w:val="-2"/>
          <w:sz w:val="22"/>
        </w:rPr>
        <w:t>Malware</w:t>
      </w:r>
    </w:p>
    <w:p>
      <w:pPr>
        <w:spacing w:before="181"/>
        <w:ind w:left="23" w:right="0" w:firstLine="0"/>
        <w:jc w:val="both"/>
        <w:rPr>
          <w:i/>
          <w:sz w:val="22"/>
        </w:rPr>
      </w:pPr>
      <w:r>
        <w:rPr>
          <w:i/>
          <w:sz w:val="22"/>
        </w:rPr>
        <w:t>Adversarial</w:t>
      </w:r>
      <w:r>
        <w:rPr>
          <w:i/>
          <w:spacing w:val="-8"/>
          <w:sz w:val="22"/>
        </w:rPr>
        <w:t> </w:t>
      </w:r>
      <w:r>
        <w:rPr>
          <w:i/>
          <w:sz w:val="22"/>
        </w:rPr>
        <w:t>weaponisation</w:t>
      </w:r>
      <w:r>
        <w:rPr>
          <w:i/>
          <w:spacing w:val="-8"/>
          <w:sz w:val="22"/>
        </w:rPr>
        <w:t> </w:t>
      </w:r>
      <w:r>
        <w:rPr>
          <w:i/>
          <w:sz w:val="22"/>
        </w:rPr>
        <w:t>of</w:t>
      </w:r>
      <w:r>
        <w:rPr>
          <w:i/>
          <w:spacing w:val="-6"/>
          <w:sz w:val="22"/>
        </w:rPr>
        <w:t> </w:t>
      </w:r>
      <w:r>
        <w:rPr>
          <w:i/>
          <w:sz w:val="22"/>
        </w:rPr>
        <w:t>Generative</w:t>
      </w:r>
      <w:r>
        <w:rPr>
          <w:i/>
          <w:spacing w:val="-5"/>
          <w:sz w:val="22"/>
        </w:rPr>
        <w:t> </w:t>
      </w:r>
      <w:r>
        <w:rPr>
          <w:i/>
          <w:sz w:val="22"/>
        </w:rPr>
        <w:t>AI</w:t>
      </w:r>
      <w:r>
        <w:rPr>
          <w:i/>
          <w:spacing w:val="-5"/>
          <w:sz w:val="22"/>
        </w:rPr>
        <w:t> </w:t>
      </w:r>
      <w:r>
        <w:rPr>
          <w:i/>
          <w:sz w:val="22"/>
        </w:rPr>
        <w:t>to</w:t>
      </w:r>
      <w:r>
        <w:rPr>
          <w:i/>
          <w:spacing w:val="-9"/>
          <w:sz w:val="22"/>
        </w:rPr>
        <w:t> </w:t>
      </w:r>
      <w:r>
        <w:rPr>
          <w:i/>
          <w:sz w:val="22"/>
        </w:rPr>
        <w:t>accelerate</w:t>
      </w:r>
      <w:r>
        <w:rPr>
          <w:i/>
          <w:spacing w:val="-5"/>
          <w:sz w:val="22"/>
        </w:rPr>
        <w:t> </w:t>
      </w:r>
      <w:r>
        <w:rPr>
          <w:i/>
          <w:sz w:val="22"/>
        </w:rPr>
        <w:t>malware</w:t>
      </w:r>
      <w:r>
        <w:rPr>
          <w:i/>
          <w:spacing w:val="-5"/>
          <w:sz w:val="22"/>
        </w:rPr>
        <w:t> </w:t>
      </w:r>
      <w:r>
        <w:rPr>
          <w:i/>
          <w:spacing w:val="-2"/>
          <w:sz w:val="22"/>
        </w:rPr>
        <w:t>development</w:t>
      </w:r>
    </w:p>
    <w:p>
      <w:pPr>
        <w:pStyle w:val="BodyText"/>
        <w:spacing w:line="276" w:lineRule="auto" w:before="180"/>
        <w:ind w:left="23" w:right="1007"/>
        <w:jc w:val="both"/>
      </w:pPr>
      <w:r>
        <w:rPr/>
        <w:t>Organised</w:t>
      </w:r>
      <w:r>
        <w:rPr>
          <w:spacing w:val="-1"/>
        </w:rPr>
        <w:t> </w:t>
      </w:r>
      <w:r>
        <w:rPr/>
        <w:t>fraud</w:t>
      </w:r>
      <w:r>
        <w:rPr>
          <w:spacing w:val="-2"/>
        </w:rPr>
        <w:t> </w:t>
      </w:r>
      <w:r>
        <w:rPr/>
        <w:t>syndicates</w:t>
      </w:r>
      <w:r>
        <w:rPr>
          <w:spacing w:val="-3"/>
        </w:rPr>
        <w:t> </w:t>
      </w:r>
      <w:r>
        <w:rPr/>
        <w:t>now use</w:t>
      </w:r>
      <w:r>
        <w:rPr>
          <w:spacing w:val="-3"/>
        </w:rPr>
        <w:t> </w:t>
      </w:r>
      <w:r>
        <w:rPr/>
        <w:t>the</w:t>
      </w:r>
      <w:r>
        <w:rPr>
          <w:spacing w:val="-1"/>
        </w:rPr>
        <w:t> </w:t>
      </w:r>
      <w:r>
        <w:rPr/>
        <w:t>same</w:t>
      </w:r>
      <w:r>
        <w:rPr>
          <w:spacing w:val="-3"/>
        </w:rPr>
        <w:t> </w:t>
      </w:r>
      <w:r>
        <w:rPr/>
        <w:t>LLM</w:t>
      </w:r>
      <w:r>
        <w:rPr>
          <w:spacing w:val="-1"/>
        </w:rPr>
        <w:t> </w:t>
      </w:r>
      <w:r>
        <w:rPr/>
        <w:t>capabilities</w:t>
      </w:r>
      <w:r>
        <w:rPr>
          <w:spacing w:val="-1"/>
        </w:rPr>
        <w:t> </w:t>
      </w:r>
      <w:r>
        <w:rPr/>
        <w:t>that</w:t>
      </w:r>
      <w:r>
        <w:rPr>
          <w:spacing w:val="-1"/>
        </w:rPr>
        <w:t> </w:t>
      </w:r>
      <w:r>
        <w:rPr/>
        <w:t>power</w:t>
      </w:r>
      <w:r>
        <w:rPr>
          <w:spacing w:val="-1"/>
        </w:rPr>
        <w:t> </w:t>
      </w:r>
      <w:r>
        <w:rPr/>
        <w:t>defensive</w:t>
      </w:r>
      <w:r>
        <w:rPr>
          <w:spacing w:val="-1"/>
        </w:rPr>
        <w:t> </w:t>
      </w:r>
      <w:r>
        <w:rPr/>
        <w:t>security</w:t>
      </w:r>
      <w:r>
        <w:rPr>
          <w:spacing w:val="-1"/>
        </w:rPr>
        <w:t> </w:t>
      </w:r>
      <w:r>
        <w:rPr/>
        <w:t>tools</w:t>
      </w:r>
      <w:r>
        <w:rPr>
          <w:spacing w:val="-4"/>
        </w:rPr>
        <w:t> </w:t>
      </w:r>
      <w:r>
        <w:rPr/>
        <w:t>to accelerate malware development, generate novel obfuscation schemes, create polymorphic variants that evade known signatures, and rapidly rotate command-and-control infrastructure. The pace of malware evolution is no longer constrained by developer availability — it is constrained only by AI inference speed, representing a qualitative shift in the threat landscape that demands adaptive, behaviour-centric detection rather than signature maintenance.</w:t>
      </w:r>
    </w:p>
    <w:p>
      <w:pPr>
        <w:pStyle w:val="BodyText"/>
        <w:spacing w:before="5"/>
        <w:ind w:left="0"/>
        <w:rPr>
          <w:sz w:val="11"/>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407" w:hRule="atLeast"/>
        </w:trPr>
        <w:tc>
          <w:tcPr>
            <w:tcW w:w="4508" w:type="dxa"/>
          </w:tcPr>
          <w:p>
            <w:pPr>
              <w:pStyle w:val="TableParagraph"/>
              <w:spacing w:line="268" w:lineRule="exact" w:before="0"/>
              <w:ind w:left="107"/>
              <w:rPr>
                <w:b/>
                <w:sz w:val="22"/>
              </w:rPr>
            </w:pPr>
            <w:r>
              <w:rPr>
                <w:b/>
                <w:spacing w:val="-2"/>
                <w:sz w:val="22"/>
              </w:rPr>
              <w:t>Potential</w:t>
            </w:r>
            <w:r>
              <w:rPr>
                <w:b/>
                <w:spacing w:val="1"/>
                <w:sz w:val="22"/>
              </w:rPr>
              <w:t> </w:t>
            </w:r>
            <w:r>
              <w:rPr>
                <w:b/>
                <w:spacing w:val="-2"/>
                <w:sz w:val="22"/>
              </w:rPr>
              <w:t>Impact</w:t>
            </w:r>
          </w:p>
        </w:tc>
        <w:tc>
          <w:tcPr>
            <w:tcW w:w="4511" w:type="dxa"/>
          </w:tcPr>
          <w:p>
            <w:pPr>
              <w:pStyle w:val="TableParagraph"/>
              <w:spacing w:line="268" w:lineRule="exact" w:before="0"/>
              <w:ind w:left="107"/>
              <w:rPr>
                <w:b/>
                <w:sz w:val="22"/>
              </w:rPr>
            </w:pPr>
            <w:r>
              <w:rPr>
                <w:b/>
                <w:spacing w:val="-2"/>
                <w:sz w:val="22"/>
              </w:rPr>
              <w:t>Mitigation</w:t>
            </w:r>
            <w:r>
              <w:rPr>
                <w:b/>
                <w:spacing w:val="2"/>
                <w:sz w:val="22"/>
              </w:rPr>
              <w:t> </w:t>
            </w:r>
            <w:r>
              <w:rPr>
                <w:b/>
                <w:spacing w:val="-2"/>
                <w:sz w:val="22"/>
              </w:rPr>
              <w:t>Strategies</w:t>
            </w:r>
          </w:p>
        </w:tc>
      </w:tr>
      <w:tr>
        <w:trPr>
          <w:trHeight w:val="1483" w:hRule="atLeast"/>
        </w:trPr>
        <w:tc>
          <w:tcPr>
            <w:tcW w:w="4508" w:type="dxa"/>
          </w:tcPr>
          <w:p>
            <w:pPr>
              <w:pStyle w:val="TableParagraph"/>
              <w:spacing w:before="1"/>
              <w:ind w:left="107" w:right="97"/>
              <w:rPr>
                <w:sz w:val="22"/>
              </w:rPr>
            </w:pPr>
            <w:r>
              <w:rPr>
                <w:sz w:val="22"/>
              </w:rPr>
              <w:t>Rapid obsolescence of signature-based detection</w:t>
            </w:r>
            <w:r>
              <w:rPr>
                <w:spacing w:val="-13"/>
                <w:sz w:val="22"/>
              </w:rPr>
              <w:t> </w:t>
            </w:r>
            <w:r>
              <w:rPr>
                <w:sz w:val="22"/>
              </w:rPr>
              <w:t>against</w:t>
            </w:r>
            <w:r>
              <w:rPr>
                <w:spacing w:val="-12"/>
                <w:sz w:val="22"/>
              </w:rPr>
              <w:t> </w:t>
            </w:r>
            <w:r>
              <w:rPr>
                <w:sz w:val="22"/>
              </w:rPr>
              <w:t>AI-generated</w:t>
            </w:r>
            <w:r>
              <w:rPr>
                <w:spacing w:val="-13"/>
                <w:sz w:val="22"/>
              </w:rPr>
              <w:t> </w:t>
            </w:r>
            <w:r>
              <w:rPr>
                <w:sz w:val="22"/>
              </w:rPr>
              <w:t>variant</w:t>
            </w:r>
            <w:r>
              <w:rPr>
                <w:spacing w:val="-12"/>
                <w:sz w:val="22"/>
              </w:rPr>
              <w:t> </w:t>
            </w:r>
            <w:r>
              <w:rPr>
                <w:sz w:val="22"/>
              </w:rPr>
              <w:t>flooding</w:t>
            </w:r>
          </w:p>
        </w:tc>
        <w:tc>
          <w:tcPr>
            <w:tcW w:w="4511" w:type="dxa"/>
          </w:tcPr>
          <w:p>
            <w:pPr>
              <w:pStyle w:val="TableParagraph"/>
              <w:spacing w:before="1"/>
              <w:ind w:left="107" w:right="167"/>
              <w:rPr>
                <w:sz w:val="22"/>
              </w:rPr>
            </w:pPr>
            <w:r>
              <w:rPr>
                <w:b/>
                <w:sz w:val="22"/>
              </w:rPr>
              <w:t>Behaviour-Intent</w:t>
            </w:r>
            <w:r>
              <w:rPr>
                <w:b/>
                <w:spacing w:val="-13"/>
                <w:sz w:val="22"/>
              </w:rPr>
              <w:t> </w:t>
            </w:r>
            <w:r>
              <w:rPr>
                <w:b/>
                <w:sz w:val="22"/>
              </w:rPr>
              <w:t>Detection:</w:t>
            </w:r>
            <w:r>
              <w:rPr>
                <w:b/>
                <w:spacing w:val="-12"/>
                <w:sz w:val="22"/>
              </w:rPr>
              <w:t> </w:t>
            </w:r>
            <w:r>
              <w:rPr>
                <w:sz w:val="22"/>
              </w:rPr>
              <w:t>Detection</w:t>
            </w:r>
            <w:r>
              <w:rPr>
                <w:spacing w:val="-13"/>
                <w:sz w:val="22"/>
              </w:rPr>
              <w:t> </w:t>
            </w:r>
            <w:r>
              <w:rPr>
                <w:sz w:val="22"/>
              </w:rPr>
              <w:t>anchors to runtime intent — interaction with banking APIs</w:t>
            </w:r>
            <w:r>
              <w:rPr>
                <w:spacing w:val="-5"/>
                <w:sz w:val="22"/>
              </w:rPr>
              <w:t> </w:t>
            </w:r>
            <w:r>
              <w:rPr>
                <w:sz w:val="22"/>
              </w:rPr>
              <w:t>and</w:t>
            </w:r>
            <w:r>
              <w:rPr>
                <w:spacing w:val="-7"/>
                <w:sz w:val="22"/>
              </w:rPr>
              <w:t> </w:t>
            </w:r>
            <w:r>
              <w:rPr>
                <w:sz w:val="22"/>
              </w:rPr>
              <w:t>device</w:t>
            </w:r>
            <w:r>
              <w:rPr>
                <w:spacing w:val="-5"/>
                <w:sz w:val="22"/>
              </w:rPr>
              <w:t> </w:t>
            </w:r>
            <w:r>
              <w:rPr>
                <w:sz w:val="22"/>
              </w:rPr>
              <w:t>control</w:t>
            </w:r>
            <w:r>
              <w:rPr>
                <w:spacing w:val="-5"/>
                <w:sz w:val="22"/>
              </w:rPr>
              <w:t> </w:t>
            </w:r>
            <w:r>
              <w:rPr>
                <w:sz w:val="22"/>
              </w:rPr>
              <w:t>functions</w:t>
            </w:r>
            <w:r>
              <w:rPr>
                <w:spacing w:val="-3"/>
                <w:sz w:val="22"/>
              </w:rPr>
              <w:t> </w:t>
            </w:r>
            <w:r>
              <w:rPr>
                <w:sz w:val="22"/>
              </w:rPr>
              <w:t>—</w:t>
            </w:r>
            <w:r>
              <w:rPr>
                <w:spacing w:val="-6"/>
                <w:sz w:val="22"/>
              </w:rPr>
              <w:t> </w:t>
            </w:r>
            <w:r>
              <w:rPr>
                <w:sz w:val="22"/>
              </w:rPr>
              <w:t>making</w:t>
            </w:r>
            <w:r>
              <w:rPr>
                <w:spacing w:val="-6"/>
                <w:sz w:val="22"/>
              </w:rPr>
              <w:t> </w:t>
            </w:r>
            <w:r>
              <w:rPr>
                <w:sz w:val="22"/>
              </w:rPr>
              <w:t>AI-generated variants detectable regardless of code structure</w:t>
            </w:r>
          </w:p>
        </w:tc>
      </w:tr>
      <w:tr>
        <w:trPr>
          <w:trHeight w:val="1216" w:hRule="atLeast"/>
        </w:trPr>
        <w:tc>
          <w:tcPr>
            <w:tcW w:w="4508" w:type="dxa"/>
          </w:tcPr>
          <w:p>
            <w:pPr>
              <w:pStyle w:val="TableParagraph"/>
              <w:spacing w:before="1"/>
              <w:ind w:left="107" w:right="170"/>
              <w:rPr>
                <w:sz w:val="22"/>
              </w:rPr>
            </w:pPr>
            <w:r>
              <w:rPr>
                <w:spacing w:val="-2"/>
                <w:sz w:val="22"/>
              </w:rPr>
              <w:t>Novel programmatic obfuscation patterns </w:t>
            </w:r>
            <w:r>
              <w:rPr>
                <w:sz w:val="22"/>
              </w:rPr>
              <w:t>absent from any current training data</w:t>
            </w:r>
          </w:p>
        </w:tc>
        <w:tc>
          <w:tcPr>
            <w:tcW w:w="4511" w:type="dxa"/>
          </w:tcPr>
          <w:p>
            <w:pPr>
              <w:pStyle w:val="TableParagraph"/>
              <w:spacing w:before="1"/>
              <w:ind w:left="107"/>
              <w:rPr>
                <w:sz w:val="22"/>
              </w:rPr>
            </w:pPr>
            <w:r>
              <w:rPr>
                <w:b/>
                <w:sz w:val="22"/>
              </w:rPr>
              <w:t>Adaptive</w:t>
            </w:r>
            <w:r>
              <w:rPr>
                <w:b/>
                <w:spacing w:val="-10"/>
                <w:sz w:val="22"/>
              </w:rPr>
              <w:t> </w:t>
            </w:r>
            <w:r>
              <w:rPr>
                <w:b/>
                <w:sz w:val="22"/>
              </w:rPr>
              <w:t>Anomaly</w:t>
            </w:r>
            <w:r>
              <w:rPr>
                <w:b/>
                <w:spacing w:val="-8"/>
                <w:sz w:val="22"/>
              </w:rPr>
              <w:t> </w:t>
            </w:r>
            <w:r>
              <w:rPr>
                <w:b/>
                <w:sz w:val="22"/>
              </w:rPr>
              <w:t>Scoring:</w:t>
            </w:r>
            <w:r>
              <w:rPr>
                <w:b/>
                <w:spacing w:val="-8"/>
                <w:sz w:val="22"/>
              </w:rPr>
              <w:t> </w:t>
            </w:r>
            <w:r>
              <w:rPr>
                <w:sz w:val="22"/>
              </w:rPr>
              <w:t>ML</w:t>
            </w:r>
            <w:r>
              <w:rPr>
                <w:spacing w:val="-8"/>
                <w:sz w:val="22"/>
              </w:rPr>
              <w:t> </w:t>
            </w:r>
            <w:r>
              <w:rPr>
                <w:sz w:val="22"/>
              </w:rPr>
              <w:t>models</w:t>
            </w:r>
            <w:r>
              <w:rPr>
                <w:spacing w:val="-9"/>
                <w:sz w:val="22"/>
              </w:rPr>
              <w:t> </w:t>
            </w:r>
            <w:r>
              <w:rPr>
                <w:sz w:val="22"/>
              </w:rPr>
              <w:t>flag statistical deviations from legitimate app behaviour profiles without requiring prior documentation of the specific variant</w:t>
            </w:r>
          </w:p>
        </w:tc>
      </w:tr>
    </w:tbl>
    <w:p>
      <w:pPr>
        <w:pStyle w:val="TableParagraph"/>
        <w:spacing w:after="0"/>
        <w:rPr>
          <w:sz w:val="22"/>
        </w:rPr>
        <w:sectPr>
          <w:pgSz w:w="11910" w:h="16840"/>
          <w:pgMar w:top="1380" w:bottom="1728" w:left="1417" w:right="425"/>
          <w:pgBorders w:offsetFrom="page">
            <w:top w:val="single" w:color="000000" w:space="24" w:sz="2"/>
            <w:left w:val="single" w:color="000000" w:space="24" w:sz="2"/>
            <w:bottom w:val="single" w:color="000000" w:space="24" w:sz="2"/>
            <w:right w:val="single" w:color="000000" w:space="24" w:sz="2"/>
          </w:pgBorders>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8"/>
        <w:gridCol w:w="4511"/>
      </w:tblGrid>
      <w:tr>
        <w:trPr>
          <w:trHeight w:val="945" w:hRule="atLeast"/>
        </w:trPr>
        <w:tc>
          <w:tcPr>
            <w:tcW w:w="4508" w:type="dxa"/>
          </w:tcPr>
          <w:p>
            <w:pPr>
              <w:pStyle w:val="TableParagraph"/>
              <w:spacing w:before="0"/>
              <w:ind w:left="107"/>
              <w:rPr>
                <w:sz w:val="22"/>
              </w:rPr>
            </w:pPr>
            <w:r>
              <w:rPr>
                <w:sz w:val="22"/>
              </w:rPr>
              <w:t>Compressed</w:t>
            </w:r>
            <w:r>
              <w:rPr>
                <w:spacing w:val="-13"/>
                <w:sz w:val="22"/>
              </w:rPr>
              <w:t> </w:t>
            </w:r>
            <w:r>
              <w:rPr>
                <w:sz w:val="22"/>
              </w:rPr>
              <w:t>detection</w:t>
            </w:r>
            <w:r>
              <w:rPr>
                <w:spacing w:val="-12"/>
                <w:sz w:val="22"/>
              </w:rPr>
              <w:t> </w:t>
            </w:r>
            <w:r>
              <w:rPr>
                <w:sz w:val="22"/>
              </w:rPr>
              <w:t>windows</w:t>
            </w:r>
            <w:r>
              <w:rPr>
                <w:spacing w:val="-13"/>
                <w:sz w:val="22"/>
              </w:rPr>
              <w:t> </w:t>
            </w:r>
            <w:r>
              <w:rPr>
                <w:sz w:val="22"/>
              </w:rPr>
              <w:t>as</w:t>
            </w:r>
            <w:r>
              <w:rPr>
                <w:spacing w:val="-12"/>
                <w:sz w:val="22"/>
              </w:rPr>
              <w:t> </w:t>
            </w:r>
            <w:r>
              <w:rPr>
                <w:sz w:val="22"/>
              </w:rPr>
              <w:t>attacker iteration cycles accelerate</w:t>
            </w:r>
          </w:p>
        </w:tc>
        <w:tc>
          <w:tcPr>
            <w:tcW w:w="4511" w:type="dxa"/>
          </w:tcPr>
          <w:p>
            <w:pPr>
              <w:pStyle w:val="TableParagraph"/>
              <w:spacing w:before="0"/>
              <w:ind w:left="107"/>
              <w:rPr>
                <w:sz w:val="22"/>
              </w:rPr>
            </w:pPr>
            <w:r>
              <w:rPr>
                <w:b/>
                <w:sz w:val="22"/>
              </w:rPr>
              <w:t>Continuous</w:t>
            </w:r>
            <w:r>
              <w:rPr>
                <w:b/>
                <w:spacing w:val="-13"/>
                <w:sz w:val="22"/>
              </w:rPr>
              <w:t> </w:t>
            </w:r>
            <w:r>
              <w:rPr>
                <w:b/>
                <w:sz w:val="22"/>
              </w:rPr>
              <w:t>Retraining:</w:t>
            </w:r>
            <w:r>
              <w:rPr>
                <w:b/>
                <w:spacing w:val="-12"/>
                <w:sz w:val="22"/>
              </w:rPr>
              <w:t> </w:t>
            </w:r>
            <w:r>
              <w:rPr>
                <w:sz w:val="22"/>
              </w:rPr>
              <w:t>Detection</w:t>
            </w:r>
            <w:r>
              <w:rPr>
                <w:spacing w:val="-13"/>
                <w:sz w:val="22"/>
              </w:rPr>
              <w:t> </w:t>
            </w:r>
            <w:r>
              <w:rPr>
                <w:sz w:val="22"/>
              </w:rPr>
              <w:t>models</w:t>
            </w:r>
            <w:r>
              <w:rPr>
                <w:spacing w:val="-12"/>
                <w:sz w:val="22"/>
              </w:rPr>
              <w:t> </w:t>
            </w:r>
            <w:r>
              <w:rPr>
                <w:sz w:val="22"/>
              </w:rPr>
              <w:t>are updated on a defined cadence using newly collected AI-generated malware samples</w:t>
            </w:r>
          </w:p>
        </w:tc>
      </w:tr>
      <w:tr>
        <w:trPr>
          <w:trHeight w:val="2697" w:hRule="atLeast"/>
        </w:trPr>
        <w:tc>
          <w:tcPr>
            <w:tcW w:w="4508" w:type="dxa"/>
          </w:tcPr>
          <w:p>
            <w:pPr>
              <w:pStyle w:val="TableParagraph"/>
              <w:spacing w:before="0"/>
              <w:ind w:left="107"/>
              <w:rPr>
                <w:sz w:val="22"/>
              </w:rPr>
            </w:pPr>
            <w:r>
              <w:rPr>
                <w:sz w:val="22"/>
              </w:rPr>
              <w:t>Potential</w:t>
            </w:r>
            <w:r>
              <w:rPr>
                <w:spacing w:val="-13"/>
                <w:sz w:val="22"/>
              </w:rPr>
              <w:t> </w:t>
            </w:r>
            <w:r>
              <w:rPr>
                <w:sz w:val="22"/>
              </w:rPr>
              <w:t>adversarial</w:t>
            </w:r>
            <w:r>
              <w:rPr>
                <w:spacing w:val="-12"/>
                <w:sz w:val="22"/>
              </w:rPr>
              <w:t> </w:t>
            </w:r>
            <w:r>
              <w:rPr>
                <w:sz w:val="22"/>
              </w:rPr>
              <w:t>prompt</w:t>
            </w:r>
            <w:r>
              <w:rPr>
                <w:spacing w:val="-13"/>
                <w:sz w:val="22"/>
              </w:rPr>
              <w:t> </w:t>
            </w:r>
            <w:r>
              <w:rPr>
                <w:sz w:val="22"/>
              </w:rPr>
              <w:t>injection</w:t>
            </w:r>
            <w:r>
              <w:rPr>
                <w:spacing w:val="-12"/>
                <w:sz w:val="22"/>
              </w:rPr>
              <w:t> </w:t>
            </w:r>
            <w:r>
              <w:rPr>
                <w:sz w:val="22"/>
              </w:rPr>
              <w:t>targeting the platform's own AI agents</w:t>
            </w:r>
          </w:p>
        </w:tc>
        <w:tc>
          <w:tcPr>
            <w:tcW w:w="4511" w:type="dxa"/>
          </w:tcPr>
          <w:p>
            <w:pPr>
              <w:pStyle w:val="TableParagraph"/>
              <w:spacing w:line="268" w:lineRule="exact" w:before="0"/>
              <w:ind w:left="107"/>
              <w:rPr>
                <w:sz w:val="22"/>
              </w:rPr>
            </w:pPr>
            <w:r>
              <w:rPr>
                <w:b/>
                <w:spacing w:val="-2"/>
                <w:sz w:val="22"/>
              </w:rPr>
              <w:t>Red</w:t>
            </w:r>
            <w:r>
              <w:rPr>
                <w:b/>
                <w:spacing w:val="-4"/>
                <w:sz w:val="22"/>
              </w:rPr>
              <w:t> </w:t>
            </w:r>
            <w:r>
              <w:rPr>
                <w:b/>
                <w:spacing w:val="-2"/>
                <w:sz w:val="22"/>
              </w:rPr>
              <w:t>Team</w:t>
            </w:r>
            <w:r>
              <w:rPr>
                <w:b/>
                <w:spacing w:val="-3"/>
                <w:sz w:val="22"/>
              </w:rPr>
              <w:t> </w:t>
            </w:r>
            <w:r>
              <w:rPr>
                <w:b/>
                <w:spacing w:val="-2"/>
                <w:sz w:val="22"/>
              </w:rPr>
              <w:t>and</w:t>
            </w:r>
            <w:r>
              <w:rPr>
                <w:b/>
                <w:spacing w:val="-4"/>
                <w:sz w:val="22"/>
              </w:rPr>
              <w:t> </w:t>
            </w:r>
            <w:r>
              <w:rPr>
                <w:b/>
                <w:spacing w:val="-2"/>
                <w:sz w:val="22"/>
              </w:rPr>
              <w:t>Adversarial</w:t>
            </w:r>
            <w:r>
              <w:rPr>
                <w:b/>
                <w:spacing w:val="-5"/>
                <w:sz w:val="22"/>
              </w:rPr>
              <w:t> </w:t>
            </w:r>
            <w:r>
              <w:rPr>
                <w:b/>
                <w:spacing w:val="-2"/>
                <w:sz w:val="22"/>
              </w:rPr>
              <w:t>Testing:</w:t>
            </w:r>
            <w:r>
              <w:rPr>
                <w:b/>
                <w:spacing w:val="-1"/>
                <w:sz w:val="22"/>
              </w:rPr>
              <w:t> </w:t>
            </w:r>
            <w:r>
              <w:rPr>
                <w:spacing w:val="-2"/>
                <w:sz w:val="22"/>
              </w:rPr>
              <w:t>Regular</w:t>
            </w:r>
          </w:p>
          <w:p>
            <w:pPr>
              <w:pStyle w:val="TableParagraph"/>
              <w:spacing w:before="0"/>
              <w:ind w:left="107"/>
              <w:rPr>
                <w:sz w:val="22"/>
              </w:rPr>
            </w:pPr>
            <w:r>
              <w:rPr>
                <w:sz w:val="22"/>
              </w:rPr>
              <w:t>structured</w:t>
            </w:r>
            <w:r>
              <w:rPr>
                <w:spacing w:val="-13"/>
                <w:sz w:val="22"/>
              </w:rPr>
              <w:t> </w:t>
            </w:r>
            <w:r>
              <w:rPr>
                <w:sz w:val="22"/>
              </w:rPr>
              <w:t>assessments</w:t>
            </w:r>
            <w:r>
              <w:rPr>
                <w:spacing w:val="-12"/>
                <w:sz w:val="22"/>
              </w:rPr>
              <w:t> </w:t>
            </w:r>
            <w:r>
              <w:rPr>
                <w:sz w:val="22"/>
              </w:rPr>
              <w:t>simulate</w:t>
            </w:r>
            <w:r>
              <w:rPr>
                <w:spacing w:val="-13"/>
                <w:sz w:val="22"/>
              </w:rPr>
              <w:t> </w:t>
            </w:r>
            <w:r>
              <w:rPr>
                <w:sz w:val="22"/>
              </w:rPr>
              <w:t>AI-generated attack scenarios targeting the platform's detection and AI interpretation layers</w:t>
            </w:r>
          </w:p>
          <w:p>
            <w:pPr>
              <w:pStyle w:val="TableParagraph"/>
              <w:spacing w:before="140"/>
              <w:ind w:left="107" w:right="505"/>
              <w:jc w:val="both"/>
              <w:rPr>
                <w:sz w:val="22"/>
              </w:rPr>
            </w:pPr>
            <w:r>
              <w:rPr>
                <w:b/>
                <w:spacing w:val="-2"/>
                <w:sz w:val="22"/>
              </w:rPr>
              <w:t>Multi-Agent Cross-Validation: </w:t>
            </w:r>
            <w:r>
              <w:rPr>
                <w:spacing w:val="-2"/>
                <w:sz w:val="22"/>
              </w:rPr>
              <w:t>Independent </w:t>
            </w:r>
            <w:r>
              <w:rPr>
                <w:sz w:val="22"/>
              </w:rPr>
              <w:t>agents</w:t>
            </w:r>
            <w:r>
              <w:rPr>
                <w:spacing w:val="-10"/>
                <w:sz w:val="22"/>
              </w:rPr>
              <w:t> </w:t>
            </w:r>
            <w:r>
              <w:rPr>
                <w:sz w:val="22"/>
              </w:rPr>
              <w:t>running</w:t>
            </w:r>
            <w:r>
              <w:rPr>
                <w:spacing w:val="-9"/>
                <w:sz w:val="22"/>
              </w:rPr>
              <w:t> </w:t>
            </w:r>
            <w:r>
              <w:rPr>
                <w:sz w:val="22"/>
              </w:rPr>
              <w:t>different</w:t>
            </w:r>
            <w:r>
              <w:rPr>
                <w:spacing w:val="-8"/>
                <w:sz w:val="22"/>
              </w:rPr>
              <w:t> </w:t>
            </w:r>
            <w:r>
              <w:rPr>
                <w:sz w:val="22"/>
              </w:rPr>
              <w:t>models</w:t>
            </w:r>
            <w:r>
              <w:rPr>
                <w:spacing w:val="-10"/>
                <w:sz w:val="22"/>
              </w:rPr>
              <w:t> </w:t>
            </w:r>
            <w:r>
              <w:rPr>
                <w:sz w:val="22"/>
              </w:rPr>
              <w:t>reduce</w:t>
            </w:r>
            <w:r>
              <w:rPr>
                <w:spacing w:val="-10"/>
                <w:sz w:val="22"/>
              </w:rPr>
              <w:t> </w:t>
            </w:r>
            <w:r>
              <w:rPr>
                <w:sz w:val="22"/>
              </w:rPr>
              <w:t>the effectiveness of prompt injection —</w:t>
            </w:r>
          </w:p>
          <w:p>
            <w:pPr>
              <w:pStyle w:val="TableParagraph"/>
              <w:spacing w:before="1"/>
              <w:ind w:left="107" w:right="282"/>
              <w:jc w:val="both"/>
              <w:rPr>
                <w:sz w:val="22"/>
              </w:rPr>
            </w:pPr>
            <w:r>
              <w:rPr>
                <w:sz w:val="22"/>
              </w:rPr>
              <w:t>manipulating</w:t>
            </w:r>
            <w:r>
              <w:rPr>
                <w:spacing w:val="-11"/>
                <w:sz w:val="22"/>
              </w:rPr>
              <w:t> </w:t>
            </w:r>
            <w:r>
              <w:rPr>
                <w:sz w:val="22"/>
              </w:rPr>
              <w:t>one</w:t>
            </w:r>
            <w:r>
              <w:rPr>
                <w:spacing w:val="-10"/>
                <w:sz w:val="22"/>
              </w:rPr>
              <w:t> </w:t>
            </w:r>
            <w:r>
              <w:rPr>
                <w:sz w:val="22"/>
              </w:rPr>
              <w:t>agent</w:t>
            </w:r>
            <w:r>
              <w:rPr>
                <w:spacing w:val="-12"/>
                <w:sz w:val="22"/>
              </w:rPr>
              <w:t> </w:t>
            </w:r>
            <w:r>
              <w:rPr>
                <w:sz w:val="22"/>
              </w:rPr>
              <w:t>does</w:t>
            </w:r>
            <w:r>
              <w:rPr>
                <w:spacing w:val="-9"/>
                <w:sz w:val="22"/>
              </w:rPr>
              <w:t> </w:t>
            </w:r>
            <w:r>
              <w:rPr>
                <w:sz w:val="22"/>
              </w:rPr>
              <w:t>not</w:t>
            </w:r>
            <w:r>
              <w:rPr>
                <w:spacing w:val="-10"/>
                <w:sz w:val="22"/>
              </w:rPr>
              <w:t> </w:t>
            </w:r>
            <w:r>
              <w:rPr>
                <w:sz w:val="22"/>
              </w:rPr>
              <w:t>compromise the consensus output</w:t>
            </w:r>
          </w:p>
        </w:tc>
      </w:tr>
    </w:tbl>
    <w:p>
      <w:pPr>
        <w:pStyle w:val="BodyText"/>
        <w:spacing w:before="202"/>
        <w:ind w:left="0"/>
      </w:pPr>
    </w:p>
    <w:p>
      <w:pPr>
        <w:pStyle w:val="Heading1"/>
        <w:jc w:val="both"/>
      </w:pPr>
      <w:r>
        <w:rPr/>
        <w:t>Conclusion</w:t>
      </w:r>
      <w:r>
        <w:rPr>
          <w:spacing w:val="-6"/>
        </w:rPr>
        <w:t> </w:t>
      </w:r>
      <w:r>
        <w:rPr/>
        <w:t>on</w:t>
      </w:r>
      <w:r>
        <w:rPr>
          <w:spacing w:val="-5"/>
        </w:rPr>
        <w:t> </w:t>
      </w:r>
      <w:r>
        <w:rPr/>
        <w:t>Platform</w:t>
      </w:r>
      <w:r>
        <w:rPr>
          <w:spacing w:val="-4"/>
        </w:rPr>
        <w:t> </w:t>
      </w:r>
      <w:r>
        <w:rPr>
          <w:spacing w:val="-2"/>
        </w:rPr>
        <w:t>Resilience</w:t>
      </w:r>
    </w:p>
    <w:p>
      <w:pPr>
        <w:pStyle w:val="BodyText"/>
        <w:spacing w:line="276" w:lineRule="auto" w:before="180"/>
        <w:ind w:left="23" w:right="1005"/>
        <w:jc w:val="both"/>
      </w:pPr>
      <w:r>
        <w:rPr/>
        <w:t>The</w:t>
      </w:r>
      <w:r>
        <w:rPr>
          <w:spacing w:val="-9"/>
        </w:rPr>
        <w:t> </w:t>
      </w:r>
      <w:r>
        <w:rPr/>
        <w:t>eight</w:t>
      </w:r>
      <w:r>
        <w:rPr>
          <w:spacing w:val="-8"/>
        </w:rPr>
        <w:t> </w:t>
      </w:r>
      <w:r>
        <w:rPr/>
        <w:t>limitations</w:t>
      </w:r>
      <w:r>
        <w:rPr>
          <w:spacing w:val="-9"/>
        </w:rPr>
        <w:t> </w:t>
      </w:r>
      <w:r>
        <w:rPr/>
        <w:t>documented</w:t>
      </w:r>
      <w:r>
        <w:rPr>
          <w:spacing w:val="-9"/>
        </w:rPr>
        <w:t> </w:t>
      </w:r>
      <w:r>
        <w:rPr/>
        <w:t>here</w:t>
      </w:r>
      <w:r>
        <w:rPr>
          <w:spacing w:val="-8"/>
        </w:rPr>
        <w:t> </w:t>
      </w:r>
      <w:r>
        <w:rPr/>
        <w:t>represent</w:t>
      </w:r>
      <w:r>
        <w:rPr>
          <w:spacing w:val="-9"/>
        </w:rPr>
        <w:t> </w:t>
      </w:r>
      <w:r>
        <w:rPr/>
        <w:t>genuine</w:t>
      </w:r>
      <w:r>
        <w:rPr>
          <w:spacing w:val="-8"/>
        </w:rPr>
        <w:t> </w:t>
      </w:r>
      <w:r>
        <w:rPr/>
        <w:t>frontier</w:t>
      </w:r>
      <w:r>
        <w:rPr>
          <w:spacing w:val="-9"/>
        </w:rPr>
        <w:t> </w:t>
      </w:r>
      <w:r>
        <w:rPr/>
        <w:t>challenges</w:t>
      </w:r>
      <w:r>
        <w:rPr>
          <w:spacing w:val="-9"/>
        </w:rPr>
        <w:t> </w:t>
      </w:r>
      <w:r>
        <w:rPr/>
        <w:t>shared</w:t>
      </w:r>
      <w:r>
        <w:rPr>
          <w:spacing w:val="-10"/>
        </w:rPr>
        <w:t> </w:t>
      </w:r>
      <w:r>
        <w:rPr/>
        <w:t>across</w:t>
      </w:r>
      <w:r>
        <w:rPr>
          <w:spacing w:val="-9"/>
        </w:rPr>
        <w:t> </w:t>
      </w:r>
      <w:r>
        <w:rPr/>
        <w:t>the</w:t>
      </w:r>
      <w:r>
        <w:rPr>
          <w:spacing w:val="-9"/>
        </w:rPr>
        <w:t> </w:t>
      </w:r>
      <w:r>
        <w:rPr/>
        <w:t>entire field of automated malware analysis — not weaknesses unique to this platform. What distinguishes this</w:t>
      </w:r>
      <w:r>
        <w:rPr>
          <w:spacing w:val="-9"/>
        </w:rPr>
        <w:t> </w:t>
      </w:r>
      <w:r>
        <w:rPr/>
        <w:t>system</w:t>
      </w:r>
      <w:r>
        <w:rPr>
          <w:spacing w:val="-8"/>
        </w:rPr>
        <w:t> </w:t>
      </w:r>
      <w:r>
        <w:rPr/>
        <w:t>is</w:t>
      </w:r>
      <w:r>
        <w:rPr>
          <w:spacing w:val="-9"/>
        </w:rPr>
        <w:t> </w:t>
      </w:r>
      <w:r>
        <w:rPr/>
        <w:t>the</w:t>
      </w:r>
      <w:r>
        <w:rPr>
          <w:spacing w:val="-8"/>
        </w:rPr>
        <w:t> </w:t>
      </w:r>
      <w:r>
        <w:rPr/>
        <w:t>depth</w:t>
      </w:r>
      <w:r>
        <w:rPr>
          <w:spacing w:val="-12"/>
        </w:rPr>
        <w:t> </w:t>
      </w:r>
      <w:r>
        <w:rPr/>
        <w:t>and</w:t>
      </w:r>
      <w:r>
        <w:rPr>
          <w:spacing w:val="-10"/>
        </w:rPr>
        <w:t> </w:t>
      </w:r>
      <w:r>
        <w:rPr/>
        <w:t>deliberateness</w:t>
      </w:r>
      <w:r>
        <w:rPr>
          <w:spacing w:val="-11"/>
        </w:rPr>
        <w:t> </w:t>
      </w:r>
      <w:r>
        <w:rPr/>
        <w:t>of</w:t>
      </w:r>
      <w:r>
        <w:rPr>
          <w:spacing w:val="-12"/>
        </w:rPr>
        <w:t> </w:t>
      </w:r>
      <w:r>
        <w:rPr/>
        <w:t>the</w:t>
      </w:r>
      <w:r>
        <w:rPr>
          <w:spacing w:val="-11"/>
        </w:rPr>
        <w:t> </w:t>
      </w:r>
      <w:r>
        <w:rPr/>
        <w:t>countermeasures</w:t>
      </w:r>
      <w:r>
        <w:rPr>
          <w:spacing w:val="-11"/>
        </w:rPr>
        <w:t> </w:t>
      </w:r>
      <w:r>
        <w:rPr/>
        <w:t>deployed</w:t>
      </w:r>
      <w:r>
        <w:rPr>
          <w:spacing w:val="-12"/>
        </w:rPr>
        <w:t> </w:t>
      </w:r>
      <w:r>
        <w:rPr/>
        <w:t>against</w:t>
      </w:r>
      <w:r>
        <w:rPr>
          <w:spacing w:val="-8"/>
        </w:rPr>
        <w:t> </w:t>
      </w:r>
      <w:r>
        <w:rPr/>
        <w:t>each</w:t>
      </w:r>
      <w:r>
        <w:rPr>
          <w:spacing w:val="-12"/>
        </w:rPr>
        <w:t> </w:t>
      </w:r>
      <w:r>
        <w:rPr/>
        <w:t>one.</w:t>
      </w:r>
      <w:r>
        <w:rPr>
          <w:spacing w:val="-9"/>
        </w:rPr>
        <w:t> </w:t>
      </w:r>
      <w:r>
        <w:rPr/>
        <w:t>These mitigation strategies are mutually reinforcing: dynamic analysis compensates for obfuscation; cross-agent validation addresses hallucination risk; behavioural detection bridges zero-day gaps; and continuous retraining counters AI-generated malware evolution. Resilience derives from the redundancy of these overlapping defensive layers, not from any single technique in isolation.</w:t>
      </w:r>
    </w:p>
    <w:p>
      <w:pPr>
        <w:pStyle w:val="Heading1"/>
        <w:numPr>
          <w:ilvl w:val="0"/>
          <w:numId w:val="8"/>
        </w:numPr>
        <w:tabs>
          <w:tab w:pos="354" w:val="left" w:leader="none"/>
        </w:tabs>
        <w:spacing w:line="240" w:lineRule="auto" w:before="140" w:after="0"/>
        <w:ind w:left="354" w:right="0" w:hanging="331"/>
        <w:jc w:val="both"/>
      </w:pPr>
      <w:r>
        <w:rPr/>
        <w:t>Conclusion</w:t>
      </w:r>
      <w:r>
        <w:rPr>
          <w:spacing w:val="-7"/>
        </w:rPr>
        <w:t> </w:t>
      </w:r>
      <w:r>
        <w:rPr/>
        <w:t>and</w:t>
      </w:r>
      <w:r>
        <w:rPr>
          <w:spacing w:val="-6"/>
        </w:rPr>
        <w:t> </w:t>
      </w:r>
      <w:r>
        <w:rPr>
          <w:spacing w:val="-2"/>
        </w:rPr>
        <w:t>Summary</w:t>
      </w:r>
    </w:p>
    <w:p>
      <w:pPr>
        <w:pStyle w:val="BodyText"/>
        <w:spacing w:line="276" w:lineRule="auto" w:before="180"/>
        <w:ind w:left="23" w:right="1008"/>
        <w:jc w:val="both"/>
      </w:pPr>
      <w:r>
        <w:rPr/>
        <w:t>The rapid proliferation of fraudulent Android applications distributed through WhatsApp, SMS, phishing links, and email attachments has emerged as one of the most operationally damaging cybersecurity</w:t>
      </w:r>
      <w:r>
        <w:rPr>
          <w:spacing w:val="-4"/>
        </w:rPr>
        <w:t> </w:t>
      </w:r>
      <w:r>
        <w:rPr/>
        <w:t>challenges</w:t>
      </w:r>
      <w:r>
        <w:rPr>
          <w:spacing w:val="-5"/>
        </w:rPr>
        <w:t> </w:t>
      </w:r>
      <w:r>
        <w:rPr/>
        <w:t>facing</w:t>
      </w:r>
      <w:r>
        <w:rPr>
          <w:spacing w:val="-4"/>
        </w:rPr>
        <w:t> </w:t>
      </w:r>
      <w:r>
        <w:rPr/>
        <w:t>the</w:t>
      </w:r>
      <w:r>
        <w:rPr>
          <w:spacing w:val="-3"/>
        </w:rPr>
        <w:t> </w:t>
      </w:r>
      <w:r>
        <w:rPr/>
        <w:t>Indian</w:t>
      </w:r>
      <w:r>
        <w:rPr>
          <w:spacing w:val="-5"/>
        </w:rPr>
        <w:t> </w:t>
      </w:r>
      <w:r>
        <w:rPr/>
        <w:t>banking</w:t>
      </w:r>
      <w:r>
        <w:rPr>
          <w:spacing w:val="-4"/>
        </w:rPr>
        <w:t> </w:t>
      </w:r>
      <w:r>
        <w:rPr/>
        <w:t>sector</w:t>
      </w:r>
      <w:r>
        <w:rPr>
          <w:spacing w:val="-5"/>
        </w:rPr>
        <w:t> </w:t>
      </w:r>
      <w:r>
        <w:rPr/>
        <w:t>today.</w:t>
      </w:r>
      <w:r>
        <w:rPr>
          <w:spacing w:val="-3"/>
        </w:rPr>
        <w:t> </w:t>
      </w:r>
      <w:r>
        <w:rPr/>
        <w:t>Fraudsters</w:t>
      </w:r>
      <w:r>
        <w:rPr>
          <w:spacing w:val="-3"/>
        </w:rPr>
        <w:t> </w:t>
      </w:r>
      <w:r>
        <w:rPr/>
        <w:t>deploy</w:t>
      </w:r>
      <w:r>
        <w:rPr>
          <w:spacing w:val="-3"/>
        </w:rPr>
        <w:t> </w:t>
      </w:r>
      <w:r>
        <w:rPr/>
        <w:t>these</w:t>
      </w:r>
      <w:r>
        <w:rPr>
          <w:spacing w:val="-2"/>
        </w:rPr>
        <w:t> </w:t>
      </w:r>
      <w:r>
        <w:rPr/>
        <w:t>applications to harvest customer credentials, intercept one-time passwords, execute unauthorised financial transactions, and in advanced cases, gain complete real-time control over victim devices — often operating faster than human analysts can respond. With banking malware families growing by 200% year-on-year in 2025 and 36% of all malware incidents directed specifically at financial institutions, the inadequacy of traditional, manual, signature-dependent analysis approaches is no longer a theoretical concern — it is a documented operational reality.</w:t>
      </w:r>
    </w:p>
    <w:p>
      <w:pPr>
        <w:pStyle w:val="BodyText"/>
        <w:spacing w:line="276" w:lineRule="auto" w:before="142"/>
        <w:ind w:left="23" w:right="1008"/>
        <w:jc w:val="both"/>
      </w:pPr>
      <w:r>
        <w:rPr/>
        <w:t>The</w:t>
      </w:r>
      <w:r>
        <w:rPr>
          <w:spacing w:val="-9"/>
        </w:rPr>
        <w:t> </w:t>
      </w:r>
      <w:r>
        <w:rPr/>
        <w:t>proposed</w:t>
      </w:r>
      <w:r>
        <w:rPr>
          <w:spacing w:val="-10"/>
        </w:rPr>
        <w:t> </w:t>
      </w:r>
      <w:r>
        <w:rPr>
          <w:b/>
        </w:rPr>
        <w:t>Generative</w:t>
      </w:r>
      <w:r>
        <w:rPr>
          <w:b/>
          <w:spacing w:val="-12"/>
        </w:rPr>
        <w:t> </w:t>
      </w:r>
      <w:r>
        <w:rPr>
          <w:b/>
        </w:rPr>
        <w:t>AI-Powered</w:t>
      </w:r>
      <w:r>
        <w:rPr>
          <w:b/>
          <w:spacing w:val="-12"/>
        </w:rPr>
        <w:t> </w:t>
      </w:r>
      <w:r>
        <w:rPr>
          <w:b/>
        </w:rPr>
        <w:t>Automated</w:t>
      </w:r>
      <w:r>
        <w:rPr>
          <w:b/>
          <w:spacing w:val="-10"/>
        </w:rPr>
        <w:t> </w:t>
      </w:r>
      <w:r>
        <w:rPr>
          <w:b/>
        </w:rPr>
        <w:t>Malware</w:t>
      </w:r>
      <w:r>
        <w:rPr>
          <w:b/>
          <w:spacing w:val="-12"/>
        </w:rPr>
        <w:t> </w:t>
      </w:r>
      <w:r>
        <w:rPr>
          <w:b/>
        </w:rPr>
        <w:t>Analysis</w:t>
      </w:r>
      <w:r>
        <w:rPr>
          <w:b/>
          <w:spacing w:val="-9"/>
        </w:rPr>
        <w:t> </w:t>
      </w:r>
      <w:r>
        <w:rPr>
          <w:b/>
        </w:rPr>
        <w:t>and</w:t>
      </w:r>
      <w:r>
        <w:rPr>
          <w:b/>
          <w:spacing w:val="-10"/>
        </w:rPr>
        <w:t> </w:t>
      </w:r>
      <w:r>
        <w:rPr>
          <w:b/>
        </w:rPr>
        <w:t>Fraud</w:t>
      </w:r>
      <w:r>
        <w:rPr>
          <w:b/>
          <w:spacing w:val="-12"/>
        </w:rPr>
        <w:t> </w:t>
      </w:r>
      <w:r>
        <w:rPr>
          <w:b/>
        </w:rPr>
        <w:t>Intelligence</w:t>
      </w:r>
      <w:r>
        <w:rPr>
          <w:b/>
          <w:spacing w:val="-12"/>
        </w:rPr>
        <w:t> </w:t>
      </w:r>
      <w:r>
        <w:rPr>
          <w:b/>
        </w:rPr>
        <w:t>Platform </w:t>
      </w:r>
      <w:r>
        <w:rPr/>
        <w:t>was designed specifically to close this gap. By converging static analysis, dynamic behavioural sandboxing, threat intelligence correlation, multi-agent Generative AI orchestration, explainable risk scoring, GRC compliance intelligence, and blockchain-backed evidence integrity into a single unified investigation ecosystem, the platform transforms what was previously a slow, expert-dependent, manually intensive process into a rapid, scalable, and transparent fraud intelligence operation.</w:t>
      </w:r>
    </w:p>
    <w:p>
      <w:pPr>
        <w:pStyle w:val="ListParagraph"/>
        <w:numPr>
          <w:ilvl w:val="1"/>
          <w:numId w:val="8"/>
        </w:numPr>
        <w:tabs>
          <w:tab w:pos="464" w:val="left" w:leader="none"/>
        </w:tabs>
        <w:spacing w:line="240" w:lineRule="auto" w:before="139" w:after="0"/>
        <w:ind w:left="464" w:right="0" w:hanging="441"/>
        <w:jc w:val="both"/>
        <w:rPr>
          <w:b/>
          <w:sz w:val="22"/>
        </w:rPr>
      </w:pPr>
      <w:r>
        <w:rPr>
          <w:i/>
          <w:sz w:val="22"/>
        </w:rPr>
        <w:t>Key</w:t>
      </w:r>
      <w:r>
        <w:rPr>
          <w:i/>
          <w:spacing w:val="-5"/>
          <w:sz w:val="22"/>
        </w:rPr>
        <w:t> </w:t>
      </w:r>
      <w:r>
        <w:rPr>
          <w:i/>
          <w:sz w:val="22"/>
        </w:rPr>
        <w:t>Achievements</w:t>
      </w:r>
      <w:r>
        <w:rPr>
          <w:i/>
          <w:spacing w:val="-3"/>
          <w:sz w:val="22"/>
        </w:rPr>
        <w:t> </w:t>
      </w:r>
      <w:r>
        <w:rPr>
          <w:i/>
          <w:sz w:val="22"/>
        </w:rPr>
        <w:t>of</w:t>
      </w:r>
      <w:r>
        <w:rPr>
          <w:i/>
          <w:spacing w:val="-5"/>
          <w:sz w:val="22"/>
        </w:rPr>
        <w:t> </w:t>
      </w:r>
      <w:r>
        <w:rPr>
          <w:i/>
          <w:sz w:val="22"/>
        </w:rPr>
        <w:t>the</w:t>
      </w:r>
      <w:r>
        <w:rPr>
          <w:i/>
          <w:spacing w:val="-4"/>
          <w:sz w:val="22"/>
        </w:rPr>
        <w:t> </w:t>
      </w:r>
      <w:r>
        <w:rPr>
          <w:i/>
          <w:sz w:val="22"/>
        </w:rPr>
        <w:t>Proposed</w:t>
      </w:r>
      <w:r>
        <w:rPr>
          <w:i/>
          <w:spacing w:val="-7"/>
          <w:sz w:val="22"/>
        </w:rPr>
        <w:t> </w:t>
      </w:r>
      <w:r>
        <w:rPr>
          <w:i/>
          <w:spacing w:val="-2"/>
          <w:sz w:val="22"/>
        </w:rPr>
        <w:t>Solution</w:t>
      </w:r>
    </w:p>
    <w:p>
      <w:pPr>
        <w:pStyle w:val="ListParagraph"/>
        <w:numPr>
          <w:ilvl w:val="2"/>
          <w:numId w:val="8"/>
        </w:numPr>
        <w:tabs>
          <w:tab w:pos="630" w:val="left" w:leader="none"/>
        </w:tabs>
        <w:spacing w:line="240" w:lineRule="auto" w:before="181" w:after="0"/>
        <w:ind w:left="630" w:right="0" w:hanging="607"/>
        <w:jc w:val="left"/>
        <w:rPr>
          <w:i/>
          <w:sz w:val="22"/>
        </w:rPr>
      </w:pPr>
      <w:r>
        <w:rPr>
          <w:i/>
          <w:sz w:val="22"/>
        </w:rPr>
        <w:t>Automated</w:t>
      </w:r>
      <w:r>
        <w:rPr>
          <w:i/>
          <w:spacing w:val="-12"/>
          <w:sz w:val="22"/>
        </w:rPr>
        <w:t> </w:t>
      </w:r>
      <w:r>
        <w:rPr>
          <w:i/>
          <w:sz w:val="22"/>
        </w:rPr>
        <w:t>End-to-End</w:t>
      </w:r>
      <w:r>
        <w:rPr>
          <w:i/>
          <w:spacing w:val="-10"/>
          <w:sz w:val="22"/>
        </w:rPr>
        <w:t> </w:t>
      </w:r>
      <w:r>
        <w:rPr>
          <w:i/>
          <w:sz w:val="22"/>
        </w:rPr>
        <w:t>Investigation</w:t>
      </w:r>
      <w:r>
        <w:rPr>
          <w:i/>
          <w:spacing w:val="-9"/>
          <w:sz w:val="22"/>
        </w:rPr>
        <w:t> </w:t>
      </w:r>
      <w:r>
        <w:rPr>
          <w:i/>
          <w:spacing w:val="-2"/>
          <w:sz w:val="22"/>
        </w:rPr>
        <w:t>Pipeline</w:t>
      </w:r>
    </w:p>
    <w:p>
      <w:pPr>
        <w:pStyle w:val="BodyText"/>
        <w:spacing w:line="276" w:lineRule="auto" w:before="180"/>
        <w:ind w:left="23" w:right="1011"/>
        <w:jc w:val="both"/>
      </w:pPr>
      <w:r>
        <w:rPr/>
        <w:t>The platform eliminates the dependency on manual malware analysis by automating the complete APK</w:t>
      </w:r>
      <w:r>
        <w:rPr>
          <w:spacing w:val="37"/>
        </w:rPr>
        <w:t> </w:t>
      </w:r>
      <w:r>
        <w:rPr/>
        <w:t>investigation</w:t>
      </w:r>
      <w:r>
        <w:rPr>
          <w:spacing w:val="35"/>
        </w:rPr>
        <w:t> </w:t>
      </w:r>
      <w:r>
        <w:rPr/>
        <w:t>lifecycle</w:t>
      </w:r>
      <w:r>
        <w:rPr>
          <w:spacing w:val="40"/>
        </w:rPr>
        <w:t> </w:t>
      </w:r>
      <w:r>
        <w:rPr/>
        <w:t>—</w:t>
      </w:r>
      <w:r>
        <w:rPr>
          <w:spacing w:val="38"/>
        </w:rPr>
        <w:t> </w:t>
      </w:r>
      <w:r>
        <w:rPr/>
        <w:t>from</w:t>
      </w:r>
      <w:r>
        <w:rPr>
          <w:spacing w:val="36"/>
        </w:rPr>
        <w:t> </w:t>
      </w:r>
      <w:r>
        <w:rPr/>
        <w:t>multi-channel</w:t>
      </w:r>
      <w:r>
        <w:rPr>
          <w:spacing w:val="39"/>
        </w:rPr>
        <w:t> </w:t>
      </w:r>
      <w:r>
        <w:rPr/>
        <w:t>intake</w:t>
      </w:r>
      <w:r>
        <w:rPr>
          <w:spacing w:val="37"/>
        </w:rPr>
        <w:t> </w:t>
      </w:r>
      <w:r>
        <w:rPr/>
        <w:t>and</w:t>
      </w:r>
      <w:r>
        <w:rPr>
          <w:spacing w:val="39"/>
        </w:rPr>
        <w:t> </w:t>
      </w:r>
      <w:r>
        <w:rPr/>
        <w:t>secure</w:t>
      </w:r>
      <w:r>
        <w:rPr>
          <w:spacing w:val="37"/>
        </w:rPr>
        <w:t> </w:t>
      </w:r>
      <w:r>
        <w:rPr/>
        <w:t>case</w:t>
      </w:r>
      <w:r>
        <w:rPr>
          <w:spacing w:val="38"/>
        </w:rPr>
        <w:t> </w:t>
      </w:r>
      <w:r>
        <w:rPr/>
        <w:t>creation</w:t>
      </w:r>
      <w:r>
        <w:rPr>
          <w:spacing w:val="35"/>
        </w:rPr>
        <w:t> </w:t>
      </w:r>
      <w:r>
        <w:rPr/>
        <w:t>through</w:t>
      </w:r>
      <w:r>
        <w:rPr>
          <w:spacing w:val="39"/>
        </w:rPr>
        <w:t> </w:t>
      </w:r>
      <w:r>
        <w:rPr>
          <w:spacing w:val="-2"/>
        </w:rPr>
        <w:t>static</w:t>
      </w:r>
    </w:p>
    <w:p>
      <w:pPr>
        <w:pStyle w:val="BodyText"/>
        <w:spacing w:after="0" w:line="276" w:lineRule="auto"/>
        <w:jc w:val="both"/>
        <w:sectPr>
          <w:type w:val="continuous"/>
          <w:pgSz w:w="11910" w:h="16840"/>
          <w:pgMar w:top="140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BodyText"/>
        <w:spacing w:line="276" w:lineRule="auto" w:before="41"/>
        <w:ind w:left="23" w:right="1010"/>
        <w:jc w:val="both"/>
      </w:pPr>
      <w:r>
        <w:rPr/>
        <w:t>analysis, dynamic sandbox execution, AI-powered interpretation, and final report generation. Investigation turnaround time is compressed from analyst-hours to minutes, enabling banks to process large volumes of suspicious submissions simultaneously without requiring proportionate increases in specialist staffing.</w:t>
      </w:r>
    </w:p>
    <w:p>
      <w:pPr>
        <w:pStyle w:val="ListParagraph"/>
        <w:numPr>
          <w:ilvl w:val="2"/>
          <w:numId w:val="8"/>
        </w:numPr>
        <w:tabs>
          <w:tab w:pos="630" w:val="left" w:leader="none"/>
        </w:tabs>
        <w:spacing w:line="240" w:lineRule="auto" w:before="140" w:after="0"/>
        <w:ind w:left="630" w:right="0" w:hanging="607"/>
        <w:jc w:val="both"/>
        <w:rPr>
          <w:i/>
          <w:sz w:val="22"/>
        </w:rPr>
      </w:pPr>
      <w:r>
        <w:rPr>
          <w:i/>
          <w:sz w:val="22"/>
        </w:rPr>
        <w:t>Advanced</w:t>
      </w:r>
      <w:r>
        <w:rPr>
          <w:i/>
          <w:spacing w:val="-9"/>
          <w:sz w:val="22"/>
        </w:rPr>
        <w:t> </w:t>
      </w:r>
      <w:r>
        <w:rPr>
          <w:i/>
          <w:sz w:val="22"/>
        </w:rPr>
        <w:t>Threat</w:t>
      </w:r>
      <w:r>
        <w:rPr>
          <w:i/>
          <w:spacing w:val="-5"/>
          <w:sz w:val="22"/>
        </w:rPr>
        <w:t> </w:t>
      </w:r>
      <w:r>
        <w:rPr>
          <w:i/>
          <w:sz w:val="22"/>
        </w:rPr>
        <w:t>Detection</w:t>
      </w:r>
      <w:r>
        <w:rPr>
          <w:i/>
          <w:spacing w:val="-7"/>
          <w:sz w:val="22"/>
        </w:rPr>
        <w:t> </w:t>
      </w:r>
      <w:r>
        <w:rPr>
          <w:i/>
          <w:sz w:val="22"/>
        </w:rPr>
        <w:t>Across</w:t>
      </w:r>
      <w:r>
        <w:rPr>
          <w:i/>
          <w:spacing w:val="-5"/>
          <w:sz w:val="22"/>
        </w:rPr>
        <w:t> </w:t>
      </w:r>
      <w:r>
        <w:rPr>
          <w:i/>
          <w:sz w:val="22"/>
        </w:rPr>
        <w:t>the</w:t>
      </w:r>
      <w:r>
        <w:rPr>
          <w:i/>
          <w:spacing w:val="-7"/>
          <w:sz w:val="22"/>
        </w:rPr>
        <w:t> </w:t>
      </w:r>
      <w:r>
        <w:rPr>
          <w:i/>
          <w:sz w:val="22"/>
        </w:rPr>
        <w:t>Full</w:t>
      </w:r>
      <w:r>
        <w:rPr>
          <w:i/>
          <w:spacing w:val="-6"/>
          <w:sz w:val="22"/>
        </w:rPr>
        <w:t> </w:t>
      </w:r>
      <w:r>
        <w:rPr>
          <w:i/>
          <w:sz w:val="22"/>
        </w:rPr>
        <w:t>Attack</w:t>
      </w:r>
      <w:r>
        <w:rPr>
          <w:i/>
          <w:spacing w:val="-5"/>
          <w:sz w:val="22"/>
        </w:rPr>
        <w:t> </w:t>
      </w:r>
      <w:r>
        <w:rPr>
          <w:i/>
          <w:spacing w:val="-2"/>
          <w:sz w:val="22"/>
        </w:rPr>
        <w:t>Spectrum</w:t>
      </w:r>
    </w:p>
    <w:p>
      <w:pPr>
        <w:pStyle w:val="BodyText"/>
        <w:spacing w:line="276" w:lineRule="auto" w:before="180"/>
        <w:ind w:left="23" w:right="1010"/>
        <w:jc w:val="both"/>
      </w:pPr>
      <w:r>
        <w:rPr/>
        <w:t>The platform detects the full range of banking-focused mobile threats — Banking Trojans, Remote Access Trojans, OTP interception applications, Credential Harvesters, SMS Forwarders, and Hybrid Malware — through a combination of permission combination analysis, DEX decompilation and AI code interpretation, runtime behavioural monitoring, and network traffic analysis. Critically, it does so even when malware employs sophisticated obfuscation, delayed activation, or sandbox evasion techniques specifically designed to defeat conventional tools.</w:t>
      </w:r>
    </w:p>
    <w:p>
      <w:pPr>
        <w:pStyle w:val="ListParagraph"/>
        <w:numPr>
          <w:ilvl w:val="2"/>
          <w:numId w:val="8"/>
        </w:numPr>
        <w:tabs>
          <w:tab w:pos="608" w:val="left" w:leader="none"/>
        </w:tabs>
        <w:spacing w:line="240" w:lineRule="auto" w:before="142" w:after="0"/>
        <w:ind w:left="608" w:right="0" w:hanging="585"/>
        <w:jc w:val="both"/>
        <w:rPr>
          <w:i/>
          <w:sz w:val="22"/>
        </w:rPr>
      </w:pPr>
      <w:r>
        <w:rPr>
          <w:i/>
          <w:spacing w:val="-2"/>
          <w:sz w:val="22"/>
        </w:rPr>
        <w:t>Explainable,</w:t>
      </w:r>
      <w:r>
        <w:rPr>
          <w:i/>
          <w:spacing w:val="13"/>
          <w:sz w:val="22"/>
        </w:rPr>
        <w:t> </w:t>
      </w:r>
      <w:r>
        <w:rPr>
          <w:i/>
          <w:spacing w:val="-2"/>
          <w:sz w:val="22"/>
        </w:rPr>
        <w:t>Human-Readable</w:t>
      </w:r>
      <w:r>
        <w:rPr>
          <w:i/>
          <w:spacing w:val="13"/>
          <w:sz w:val="22"/>
        </w:rPr>
        <w:t> </w:t>
      </w:r>
      <w:r>
        <w:rPr>
          <w:i/>
          <w:spacing w:val="-2"/>
          <w:sz w:val="22"/>
        </w:rPr>
        <w:t>Intelligence</w:t>
      </w:r>
    </w:p>
    <w:p>
      <w:pPr>
        <w:pStyle w:val="BodyText"/>
        <w:spacing w:line="276" w:lineRule="auto" w:before="180"/>
        <w:ind w:left="23" w:right="1008"/>
        <w:jc w:val="both"/>
      </w:pPr>
      <w:r>
        <w:rPr/>
        <w:t>Rather than producing raw technical outputs that require specialist interpretation, the platform's Generative AI Intelligence Core converts every investigation into structured, plain-language threat narratives. Fraud analysts, compliance officers, bank management, and customer-facing staff each receive role-specific reports that explain what the malware does, how it operates, which customers are at risk, and what actions to take — without requiring cybersecurity expertise to interpret. The Dual-Persona Adaptive Reporting Engine ensures that the same investigation simultaneously serves every stakeholder in the fraud response chain.</w:t>
      </w:r>
    </w:p>
    <w:p>
      <w:pPr>
        <w:pStyle w:val="ListParagraph"/>
        <w:numPr>
          <w:ilvl w:val="2"/>
          <w:numId w:val="8"/>
        </w:numPr>
        <w:tabs>
          <w:tab w:pos="627" w:val="left" w:leader="none"/>
        </w:tabs>
        <w:spacing w:line="240" w:lineRule="auto" w:before="140" w:after="0"/>
        <w:ind w:left="627" w:right="0" w:hanging="604"/>
        <w:jc w:val="both"/>
        <w:rPr>
          <w:i/>
          <w:sz w:val="22"/>
        </w:rPr>
      </w:pPr>
      <w:r>
        <w:rPr>
          <w:i/>
          <w:sz w:val="22"/>
        </w:rPr>
        <w:t>Explainable</w:t>
      </w:r>
      <w:r>
        <w:rPr>
          <w:i/>
          <w:spacing w:val="-8"/>
          <w:sz w:val="22"/>
        </w:rPr>
        <w:t> </w:t>
      </w:r>
      <w:r>
        <w:rPr>
          <w:i/>
          <w:sz w:val="22"/>
        </w:rPr>
        <w:t>and</w:t>
      </w:r>
      <w:r>
        <w:rPr>
          <w:i/>
          <w:spacing w:val="-8"/>
          <w:sz w:val="22"/>
        </w:rPr>
        <w:t> </w:t>
      </w:r>
      <w:r>
        <w:rPr>
          <w:i/>
          <w:sz w:val="22"/>
        </w:rPr>
        <w:t>Evidence-Backed</w:t>
      </w:r>
      <w:r>
        <w:rPr>
          <w:i/>
          <w:spacing w:val="-8"/>
          <w:sz w:val="22"/>
        </w:rPr>
        <w:t> </w:t>
      </w:r>
      <w:r>
        <w:rPr>
          <w:i/>
          <w:sz w:val="22"/>
        </w:rPr>
        <w:t>Risk</w:t>
      </w:r>
      <w:r>
        <w:rPr>
          <w:i/>
          <w:spacing w:val="-9"/>
          <w:sz w:val="22"/>
        </w:rPr>
        <w:t> </w:t>
      </w:r>
      <w:r>
        <w:rPr>
          <w:i/>
          <w:spacing w:val="-2"/>
          <w:sz w:val="22"/>
        </w:rPr>
        <w:t>Scoring</w:t>
      </w:r>
    </w:p>
    <w:p>
      <w:pPr>
        <w:pStyle w:val="BodyText"/>
        <w:spacing w:line="276" w:lineRule="auto" w:before="180"/>
        <w:ind w:left="23" w:right="1010"/>
        <w:jc w:val="both"/>
      </w:pPr>
      <w:r>
        <w:rPr/>
        <w:t>The</w:t>
      </w:r>
      <w:r>
        <w:rPr>
          <w:spacing w:val="-13"/>
        </w:rPr>
        <w:t> </w:t>
      </w:r>
      <w:r>
        <w:rPr/>
        <w:t>Adaptive</w:t>
      </w:r>
      <w:r>
        <w:rPr>
          <w:spacing w:val="-11"/>
        </w:rPr>
        <w:t> </w:t>
      </w:r>
      <w:r>
        <w:rPr/>
        <w:t>Risk</w:t>
      </w:r>
      <w:r>
        <w:rPr>
          <w:spacing w:val="-13"/>
        </w:rPr>
        <w:t> </w:t>
      </w:r>
      <w:r>
        <w:rPr/>
        <w:t>Scoring</w:t>
      </w:r>
      <w:r>
        <w:rPr>
          <w:spacing w:val="-11"/>
        </w:rPr>
        <w:t> </w:t>
      </w:r>
      <w:r>
        <w:rPr/>
        <w:t>Engine</w:t>
      </w:r>
      <w:r>
        <w:rPr>
          <w:spacing w:val="-11"/>
        </w:rPr>
        <w:t> </w:t>
      </w:r>
      <w:r>
        <w:rPr/>
        <w:t>assigns</w:t>
      </w:r>
      <w:r>
        <w:rPr>
          <w:spacing w:val="-11"/>
        </w:rPr>
        <w:t> </w:t>
      </w:r>
      <w:r>
        <w:rPr/>
        <w:t>every</w:t>
      </w:r>
      <w:r>
        <w:rPr>
          <w:spacing w:val="-11"/>
        </w:rPr>
        <w:t> </w:t>
      </w:r>
      <w:r>
        <w:rPr/>
        <w:t>analysed</w:t>
      </w:r>
      <w:r>
        <w:rPr>
          <w:spacing w:val="-12"/>
        </w:rPr>
        <w:t> </w:t>
      </w:r>
      <w:r>
        <w:rPr/>
        <w:t>APK</w:t>
      </w:r>
      <w:r>
        <w:rPr>
          <w:spacing w:val="-11"/>
        </w:rPr>
        <w:t> </w:t>
      </w:r>
      <w:r>
        <w:rPr/>
        <w:t>a</w:t>
      </w:r>
      <w:r>
        <w:rPr>
          <w:spacing w:val="-13"/>
        </w:rPr>
        <w:t> </w:t>
      </w:r>
      <w:r>
        <w:rPr/>
        <w:t>transparent</w:t>
      </w:r>
      <w:r>
        <w:rPr>
          <w:spacing w:val="-12"/>
        </w:rPr>
        <w:t> </w:t>
      </w:r>
      <w:r>
        <w:rPr/>
        <w:t>Threat</w:t>
      </w:r>
      <w:r>
        <w:rPr>
          <w:spacing w:val="-13"/>
        </w:rPr>
        <w:t> </w:t>
      </w:r>
      <w:r>
        <w:rPr/>
        <w:t>Index</w:t>
      </w:r>
      <w:r>
        <w:rPr>
          <w:spacing w:val="-10"/>
        </w:rPr>
        <w:t> </w:t>
      </w:r>
      <w:r>
        <w:rPr/>
        <w:t>from</w:t>
      </w:r>
      <w:r>
        <w:rPr>
          <w:spacing w:val="-13"/>
        </w:rPr>
        <w:t> </w:t>
      </w:r>
      <w:r>
        <w:rPr/>
        <w:t>0</w:t>
      </w:r>
      <w:r>
        <w:rPr>
          <w:spacing w:val="-10"/>
        </w:rPr>
        <w:t> </w:t>
      </w:r>
      <w:r>
        <w:rPr/>
        <w:t>to</w:t>
      </w:r>
      <w:r>
        <w:rPr>
          <w:spacing w:val="-10"/>
        </w:rPr>
        <w:t> </w:t>
      </w:r>
      <w:r>
        <w:rPr/>
        <w:t>100, calculated across nine weighted dimensions including permission risk, obfuscation level, runtime behaviour,</w:t>
      </w:r>
      <w:r>
        <w:rPr>
          <w:spacing w:val="-13"/>
        </w:rPr>
        <w:t> </w:t>
      </w:r>
      <w:r>
        <w:rPr/>
        <w:t>threat</w:t>
      </w:r>
      <w:r>
        <w:rPr>
          <w:spacing w:val="-12"/>
        </w:rPr>
        <w:t> </w:t>
      </w:r>
      <w:r>
        <w:rPr/>
        <w:t>intelligence</w:t>
      </w:r>
      <w:r>
        <w:rPr>
          <w:spacing w:val="-13"/>
        </w:rPr>
        <w:t> </w:t>
      </w:r>
      <w:r>
        <w:rPr/>
        <w:t>matches,</w:t>
      </w:r>
      <w:r>
        <w:rPr>
          <w:spacing w:val="-12"/>
        </w:rPr>
        <w:t> </w:t>
      </w:r>
      <w:r>
        <w:rPr/>
        <w:t>malware</w:t>
      </w:r>
      <w:r>
        <w:rPr>
          <w:spacing w:val="-13"/>
        </w:rPr>
        <w:t> </w:t>
      </w:r>
      <w:r>
        <w:rPr/>
        <w:t>family</w:t>
      </w:r>
      <w:r>
        <w:rPr>
          <w:spacing w:val="-12"/>
        </w:rPr>
        <w:t> </w:t>
      </w:r>
      <w:r>
        <w:rPr/>
        <w:t>similarity,</w:t>
      </w:r>
      <w:r>
        <w:rPr>
          <w:spacing w:val="-13"/>
        </w:rPr>
        <w:t> </w:t>
      </w:r>
      <w:r>
        <w:rPr/>
        <w:t>and</w:t>
      </w:r>
      <w:r>
        <w:rPr>
          <w:spacing w:val="-12"/>
        </w:rPr>
        <w:t> </w:t>
      </w:r>
      <w:r>
        <w:rPr/>
        <w:t>certificate</w:t>
      </w:r>
      <w:r>
        <w:rPr>
          <w:spacing w:val="-12"/>
        </w:rPr>
        <w:t> </w:t>
      </w:r>
      <w:r>
        <w:rPr/>
        <w:t>reputation.</w:t>
      </w:r>
      <w:r>
        <w:rPr>
          <w:spacing w:val="-13"/>
        </w:rPr>
        <w:t> </w:t>
      </w:r>
      <w:r>
        <w:rPr/>
        <w:t>Critically, every score is accompanied by a full factor-level breakdown — enabling investigators to understand exactly</w:t>
      </w:r>
      <w:r>
        <w:rPr>
          <w:spacing w:val="-2"/>
        </w:rPr>
        <w:t> </w:t>
      </w:r>
      <w:r>
        <w:rPr/>
        <w:t>why a</w:t>
      </w:r>
      <w:r>
        <w:rPr>
          <w:spacing w:val="-2"/>
        </w:rPr>
        <w:t> </w:t>
      </w:r>
      <w:r>
        <w:rPr/>
        <w:t>specific risk</w:t>
      </w:r>
      <w:r>
        <w:rPr>
          <w:spacing w:val="-2"/>
        </w:rPr>
        <w:t> </w:t>
      </w:r>
      <w:r>
        <w:rPr/>
        <w:t>level</w:t>
      </w:r>
      <w:r>
        <w:rPr>
          <w:spacing w:val="-2"/>
        </w:rPr>
        <w:t> </w:t>
      </w:r>
      <w:r>
        <w:rPr/>
        <w:t>was</w:t>
      </w:r>
      <w:r>
        <w:rPr>
          <w:spacing w:val="-2"/>
        </w:rPr>
        <w:t> </w:t>
      </w:r>
      <w:r>
        <w:rPr/>
        <w:t>assigned,</w:t>
      </w:r>
      <w:r>
        <w:rPr>
          <w:spacing w:val="-2"/>
        </w:rPr>
        <w:t> </w:t>
      </w:r>
      <w:r>
        <w:rPr/>
        <w:t>and</w:t>
      </w:r>
      <w:r>
        <w:rPr>
          <w:spacing w:val="-1"/>
        </w:rPr>
        <w:t> </w:t>
      </w:r>
      <w:r>
        <w:rPr/>
        <w:t>providing the auditable evidence base</w:t>
      </w:r>
      <w:r>
        <w:rPr>
          <w:spacing w:val="-2"/>
        </w:rPr>
        <w:t> </w:t>
      </w:r>
      <w:r>
        <w:rPr/>
        <w:t>required</w:t>
      </w:r>
      <w:r>
        <w:rPr>
          <w:spacing w:val="-1"/>
        </w:rPr>
        <w:t> </w:t>
      </w:r>
      <w:r>
        <w:rPr/>
        <w:t>for regulatory escalation decisions.</w:t>
      </w:r>
    </w:p>
    <w:p>
      <w:pPr>
        <w:pStyle w:val="ListParagraph"/>
        <w:numPr>
          <w:ilvl w:val="2"/>
          <w:numId w:val="8"/>
        </w:numPr>
        <w:tabs>
          <w:tab w:pos="621" w:val="left" w:leader="none"/>
        </w:tabs>
        <w:spacing w:line="240" w:lineRule="auto" w:before="140" w:after="0"/>
        <w:ind w:left="621" w:right="0" w:hanging="598"/>
        <w:jc w:val="both"/>
        <w:rPr>
          <w:i/>
          <w:sz w:val="22"/>
        </w:rPr>
      </w:pPr>
      <w:r>
        <w:rPr>
          <w:i/>
          <w:sz w:val="22"/>
        </w:rPr>
        <w:t>Governance,</w:t>
      </w:r>
      <w:r>
        <w:rPr>
          <w:i/>
          <w:spacing w:val="-6"/>
          <w:sz w:val="22"/>
        </w:rPr>
        <w:t> </w:t>
      </w:r>
      <w:r>
        <w:rPr>
          <w:i/>
          <w:sz w:val="22"/>
        </w:rPr>
        <w:t>Risk,</w:t>
      </w:r>
      <w:r>
        <w:rPr>
          <w:i/>
          <w:spacing w:val="-5"/>
          <w:sz w:val="22"/>
        </w:rPr>
        <w:t> </w:t>
      </w:r>
      <w:r>
        <w:rPr>
          <w:i/>
          <w:sz w:val="22"/>
        </w:rPr>
        <w:t>and</w:t>
      </w:r>
      <w:r>
        <w:rPr>
          <w:i/>
          <w:spacing w:val="-5"/>
          <w:sz w:val="22"/>
        </w:rPr>
        <w:t> </w:t>
      </w:r>
      <w:r>
        <w:rPr>
          <w:i/>
          <w:sz w:val="22"/>
        </w:rPr>
        <w:t>Compliance</w:t>
      </w:r>
      <w:r>
        <w:rPr>
          <w:i/>
          <w:spacing w:val="-5"/>
          <w:sz w:val="22"/>
        </w:rPr>
        <w:t> </w:t>
      </w:r>
      <w:r>
        <w:rPr>
          <w:i/>
          <w:spacing w:val="-2"/>
          <w:sz w:val="22"/>
        </w:rPr>
        <w:t>Intelligence</w:t>
      </w:r>
    </w:p>
    <w:p>
      <w:pPr>
        <w:pStyle w:val="BodyText"/>
        <w:spacing w:line="276" w:lineRule="auto" w:before="180"/>
        <w:ind w:left="23" w:right="1008"/>
        <w:jc w:val="both"/>
      </w:pPr>
      <w:r>
        <w:rPr/>
        <w:t>The</w:t>
      </w:r>
      <w:r>
        <w:rPr>
          <w:spacing w:val="-2"/>
        </w:rPr>
        <w:t> </w:t>
      </w:r>
      <w:r>
        <w:rPr/>
        <w:t>GRC</w:t>
      </w:r>
      <w:r>
        <w:rPr>
          <w:spacing w:val="-2"/>
        </w:rPr>
        <w:t> </w:t>
      </w:r>
      <w:r>
        <w:rPr/>
        <w:t>Intelligence</w:t>
      </w:r>
      <w:r>
        <w:rPr>
          <w:spacing w:val="-1"/>
        </w:rPr>
        <w:t> </w:t>
      </w:r>
      <w:r>
        <w:rPr/>
        <w:t>Engine</w:t>
      </w:r>
      <w:r>
        <w:rPr>
          <w:spacing w:val="-2"/>
        </w:rPr>
        <w:t> </w:t>
      </w:r>
      <w:r>
        <w:rPr/>
        <w:t>automatically</w:t>
      </w:r>
      <w:r>
        <w:rPr>
          <w:spacing w:val="-4"/>
        </w:rPr>
        <w:t> </w:t>
      </w:r>
      <w:r>
        <w:rPr/>
        <w:t>maps</w:t>
      </w:r>
      <w:r>
        <w:rPr>
          <w:spacing w:val="-2"/>
        </w:rPr>
        <w:t> </w:t>
      </w:r>
      <w:r>
        <w:rPr/>
        <w:t>detected</w:t>
      </w:r>
      <w:r>
        <w:rPr>
          <w:spacing w:val="-3"/>
        </w:rPr>
        <w:t> </w:t>
      </w:r>
      <w:r>
        <w:rPr/>
        <w:t>threats</w:t>
      </w:r>
      <w:r>
        <w:rPr>
          <w:spacing w:val="-1"/>
        </w:rPr>
        <w:t> </w:t>
      </w:r>
      <w:r>
        <w:rPr/>
        <w:t>to</w:t>
      </w:r>
      <w:r>
        <w:rPr>
          <w:spacing w:val="-1"/>
        </w:rPr>
        <w:t> </w:t>
      </w:r>
      <w:r>
        <w:rPr/>
        <w:t>specific</w:t>
      </w:r>
      <w:r>
        <w:rPr>
          <w:spacing w:val="-2"/>
        </w:rPr>
        <w:t> </w:t>
      </w:r>
      <w:r>
        <w:rPr/>
        <w:t>provisions</w:t>
      </w:r>
      <w:r>
        <w:rPr>
          <w:spacing w:val="-4"/>
        </w:rPr>
        <w:t> </w:t>
      </w:r>
      <w:r>
        <w:rPr/>
        <w:t>of</w:t>
      </w:r>
      <w:r>
        <w:rPr>
          <w:spacing w:val="-2"/>
        </w:rPr>
        <w:t> </w:t>
      </w:r>
      <w:r>
        <w:rPr/>
        <w:t>RBI</w:t>
      </w:r>
      <w:r>
        <w:rPr>
          <w:spacing w:val="-4"/>
        </w:rPr>
        <w:t> </w:t>
      </w:r>
      <w:r>
        <w:rPr/>
        <w:t>Master Directions, the Digital Personal Data Protection Act 2023, and the IT Act 2000 — translating cybersecurity findings directly into compliance and governance language. Banks no longer need to manually</w:t>
      </w:r>
      <w:r>
        <w:rPr>
          <w:spacing w:val="-6"/>
        </w:rPr>
        <w:t> </w:t>
      </w:r>
      <w:r>
        <w:rPr/>
        <w:t>bridge</w:t>
      </w:r>
      <w:r>
        <w:rPr>
          <w:spacing w:val="-6"/>
        </w:rPr>
        <w:t> </w:t>
      </w:r>
      <w:r>
        <w:rPr/>
        <w:t>the</w:t>
      </w:r>
      <w:r>
        <w:rPr>
          <w:spacing w:val="-6"/>
        </w:rPr>
        <w:t> </w:t>
      </w:r>
      <w:r>
        <w:rPr/>
        <w:t>gap</w:t>
      </w:r>
      <w:r>
        <w:rPr>
          <w:spacing w:val="-5"/>
        </w:rPr>
        <w:t> </w:t>
      </w:r>
      <w:r>
        <w:rPr/>
        <w:t>between</w:t>
      </w:r>
      <w:r>
        <w:rPr>
          <w:spacing w:val="-5"/>
        </w:rPr>
        <w:t> </w:t>
      </w:r>
      <w:r>
        <w:rPr/>
        <w:t>a</w:t>
      </w:r>
      <w:r>
        <w:rPr>
          <w:spacing w:val="-7"/>
        </w:rPr>
        <w:t> </w:t>
      </w:r>
      <w:r>
        <w:rPr/>
        <w:t>technical</w:t>
      </w:r>
      <w:r>
        <w:rPr>
          <w:spacing w:val="-7"/>
        </w:rPr>
        <w:t> </w:t>
      </w:r>
      <w:r>
        <w:rPr/>
        <w:t>malware</w:t>
      </w:r>
      <w:r>
        <w:rPr>
          <w:spacing w:val="-8"/>
        </w:rPr>
        <w:t> </w:t>
      </w:r>
      <w:r>
        <w:rPr/>
        <w:t>analysis</w:t>
      </w:r>
      <w:r>
        <w:rPr>
          <w:spacing w:val="-7"/>
        </w:rPr>
        <w:t> </w:t>
      </w:r>
      <w:r>
        <w:rPr/>
        <w:t>finding</w:t>
      </w:r>
      <w:r>
        <w:rPr>
          <w:spacing w:val="-5"/>
        </w:rPr>
        <w:t> </w:t>
      </w:r>
      <w:r>
        <w:rPr/>
        <w:t>and</w:t>
      </w:r>
      <w:r>
        <w:rPr>
          <w:spacing w:val="-5"/>
        </w:rPr>
        <w:t> </w:t>
      </w:r>
      <w:r>
        <w:rPr/>
        <w:t>its</w:t>
      </w:r>
      <w:r>
        <w:rPr>
          <w:spacing w:val="-7"/>
        </w:rPr>
        <w:t> </w:t>
      </w:r>
      <w:r>
        <w:rPr/>
        <w:t>regulatory</w:t>
      </w:r>
      <w:r>
        <w:rPr>
          <w:spacing w:val="-4"/>
        </w:rPr>
        <w:t> </w:t>
      </w:r>
      <w:r>
        <w:rPr/>
        <w:t>implications. The</w:t>
      </w:r>
      <w:r>
        <w:rPr>
          <w:spacing w:val="-13"/>
        </w:rPr>
        <w:t> </w:t>
      </w:r>
      <w:r>
        <w:rPr/>
        <w:t>platform</w:t>
      </w:r>
      <w:r>
        <w:rPr>
          <w:spacing w:val="-12"/>
        </w:rPr>
        <w:t> </w:t>
      </w:r>
      <w:r>
        <w:rPr/>
        <w:t>delivers</w:t>
      </w:r>
      <w:r>
        <w:rPr>
          <w:spacing w:val="-13"/>
        </w:rPr>
        <w:t> </w:t>
      </w:r>
      <w:r>
        <w:rPr/>
        <w:t>both</w:t>
      </w:r>
      <w:r>
        <w:rPr>
          <w:spacing w:val="-12"/>
        </w:rPr>
        <w:t> </w:t>
      </w:r>
      <w:r>
        <w:rPr/>
        <w:t>simultaneously,</w:t>
      </w:r>
      <w:r>
        <w:rPr>
          <w:spacing w:val="-13"/>
        </w:rPr>
        <w:t> </w:t>
      </w:r>
      <w:r>
        <w:rPr/>
        <w:t>enabling</w:t>
      </w:r>
      <w:r>
        <w:rPr>
          <w:spacing w:val="-12"/>
        </w:rPr>
        <w:t> </w:t>
      </w:r>
      <w:r>
        <w:rPr/>
        <w:t>compliance</w:t>
      </w:r>
      <w:r>
        <w:rPr>
          <w:spacing w:val="-13"/>
        </w:rPr>
        <w:t> </w:t>
      </w:r>
      <w:r>
        <w:rPr/>
        <w:t>officers</w:t>
      </w:r>
      <w:r>
        <w:rPr>
          <w:spacing w:val="-12"/>
        </w:rPr>
        <w:t> </w:t>
      </w:r>
      <w:r>
        <w:rPr/>
        <w:t>to</w:t>
      </w:r>
      <w:r>
        <w:rPr>
          <w:spacing w:val="-12"/>
        </w:rPr>
        <w:t> </w:t>
      </w:r>
      <w:r>
        <w:rPr/>
        <w:t>assess</w:t>
      </w:r>
      <w:r>
        <w:rPr>
          <w:spacing w:val="-13"/>
        </w:rPr>
        <w:t> </w:t>
      </w:r>
      <w:r>
        <w:rPr/>
        <w:t>regulatory</w:t>
      </w:r>
      <w:r>
        <w:rPr>
          <w:spacing w:val="-12"/>
        </w:rPr>
        <w:t> </w:t>
      </w:r>
      <w:r>
        <w:rPr/>
        <w:t>exposure and prepare notification documentation without requiring deep technical expertise.</w:t>
      </w:r>
    </w:p>
    <w:p>
      <w:pPr>
        <w:pStyle w:val="ListParagraph"/>
        <w:numPr>
          <w:ilvl w:val="2"/>
          <w:numId w:val="8"/>
        </w:numPr>
        <w:tabs>
          <w:tab w:pos="582" w:val="left" w:leader="none"/>
        </w:tabs>
        <w:spacing w:line="240" w:lineRule="auto" w:before="142" w:after="0"/>
        <w:ind w:left="582" w:right="0" w:hanging="559"/>
        <w:jc w:val="both"/>
        <w:rPr>
          <w:i/>
          <w:sz w:val="22"/>
        </w:rPr>
      </w:pPr>
      <w:r>
        <w:rPr>
          <w:i/>
          <w:sz w:val="22"/>
        </w:rPr>
        <w:t>Blockchain-Backed</w:t>
      </w:r>
      <w:r>
        <w:rPr>
          <w:i/>
          <w:spacing w:val="-12"/>
          <w:sz w:val="22"/>
        </w:rPr>
        <w:t> </w:t>
      </w:r>
      <w:r>
        <w:rPr>
          <w:i/>
          <w:sz w:val="22"/>
        </w:rPr>
        <w:t>Evidence</w:t>
      </w:r>
      <w:r>
        <w:rPr>
          <w:i/>
          <w:spacing w:val="-11"/>
          <w:sz w:val="22"/>
        </w:rPr>
        <w:t> </w:t>
      </w:r>
      <w:r>
        <w:rPr>
          <w:i/>
          <w:spacing w:val="-2"/>
          <w:sz w:val="22"/>
        </w:rPr>
        <w:t>Integrity</w:t>
      </w:r>
    </w:p>
    <w:p>
      <w:pPr>
        <w:pStyle w:val="BodyText"/>
        <w:spacing w:line="276" w:lineRule="auto" w:before="180"/>
        <w:ind w:left="23" w:right="1008"/>
        <w:jc w:val="both"/>
      </w:pPr>
      <w:r>
        <w:rPr/>
        <w:t>Every investigation artefact — APK hashes, analysis reports, forensic evidence packages — is cryptographically anchored on a Hyperledger Fabric ledger, creating a tamper-proof, timestamped audit trail. This ensures that no investigation finding can be altered after generation, providing the evidentiary standard required for regulatory submissions, internal audits, and law enforcement referrals.</w:t>
      </w:r>
      <w:r>
        <w:rPr>
          <w:spacing w:val="-8"/>
        </w:rPr>
        <w:t> </w:t>
      </w:r>
      <w:r>
        <w:rPr/>
        <w:t>The</w:t>
      </w:r>
      <w:r>
        <w:rPr>
          <w:spacing w:val="-6"/>
        </w:rPr>
        <w:t> </w:t>
      </w:r>
      <w:r>
        <w:rPr/>
        <w:t>platform</w:t>
      </w:r>
      <w:r>
        <w:rPr>
          <w:spacing w:val="-6"/>
        </w:rPr>
        <w:t> </w:t>
      </w:r>
      <w:r>
        <w:rPr/>
        <w:t>does</w:t>
      </w:r>
      <w:r>
        <w:rPr>
          <w:spacing w:val="-7"/>
        </w:rPr>
        <w:t> </w:t>
      </w:r>
      <w:r>
        <w:rPr/>
        <w:t>not</w:t>
      </w:r>
      <w:r>
        <w:rPr>
          <w:spacing w:val="-8"/>
        </w:rPr>
        <w:t> </w:t>
      </w:r>
      <w:r>
        <w:rPr/>
        <w:t>merely</w:t>
      </w:r>
      <w:r>
        <w:rPr>
          <w:spacing w:val="-6"/>
        </w:rPr>
        <w:t> </w:t>
      </w:r>
      <w:r>
        <w:rPr/>
        <w:t>detect</w:t>
      </w:r>
      <w:r>
        <w:rPr>
          <w:spacing w:val="-6"/>
        </w:rPr>
        <w:t> </w:t>
      </w:r>
      <w:r>
        <w:rPr/>
        <w:t>fraud</w:t>
      </w:r>
      <w:r>
        <w:rPr>
          <w:spacing w:val="-7"/>
        </w:rPr>
        <w:t> </w:t>
      </w:r>
      <w:r>
        <w:rPr/>
        <w:t>—</w:t>
      </w:r>
      <w:r>
        <w:rPr>
          <w:spacing w:val="-7"/>
        </w:rPr>
        <w:t> </w:t>
      </w:r>
      <w:r>
        <w:rPr/>
        <w:t>it</w:t>
      </w:r>
      <w:r>
        <w:rPr>
          <w:spacing w:val="-7"/>
        </w:rPr>
        <w:t> </w:t>
      </w:r>
      <w:r>
        <w:rPr/>
        <w:t>produces</w:t>
      </w:r>
      <w:r>
        <w:rPr>
          <w:spacing w:val="-6"/>
        </w:rPr>
        <w:t> </w:t>
      </w:r>
      <w:r>
        <w:rPr/>
        <w:t>legally</w:t>
      </w:r>
      <w:r>
        <w:rPr>
          <w:spacing w:val="-6"/>
        </w:rPr>
        <w:t> </w:t>
      </w:r>
      <w:r>
        <w:rPr/>
        <w:t>defensible</w:t>
      </w:r>
      <w:r>
        <w:rPr>
          <w:spacing w:val="-6"/>
        </w:rPr>
        <w:t> </w:t>
      </w:r>
      <w:r>
        <w:rPr/>
        <w:t>evidence</w:t>
      </w:r>
      <w:r>
        <w:rPr>
          <w:spacing w:val="-6"/>
        </w:rPr>
        <w:t> </w:t>
      </w:r>
      <w:r>
        <w:rPr/>
        <w:t>of</w:t>
      </w:r>
      <w:r>
        <w:rPr>
          <w:spacing w:val="-9"/>
        </w:rPr>
        <w:t> </w:t>
      </w:r>
      <w:r>
        <w:rPr/>
        <w:t>that </w:t>
      </w:r>
      <w:r>
        <w:rPr>
          <w:spacing w:val="-2"/>
        </w:rPr>
        <w:t>detection.</w:t>
      </w:r>
    </w:p>
    <w:p>
      <w:pPr>
        <w:pStyle w:val="BodyText"/>
        <w:spacing w:after="0" w:line="276" w:lineRule="auto"/>
        <w:jc w:val="both"/>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2"/>
          <w:numId w:val="8"/>
        </w:numPr>
        <w:tabs>
          <w:tab w:pos="627" w:val="left" w:leader="none"/>
        </w:tabs>
        <w:spacing w:line="240" w:lineRule="auto" w:before="41" w:after="0"/>
        <w:ind w:left="627" w:right="0" w:hanging="604"/>
        <w:jc w:val="both"/>
        <w:rPr>
          <w:i/>
          <w:sz w:val="22"/>
        </w:rPr>
      </w:pPr>
      <w:r>
        <w:rPr>
          <w:i/>
          <w:sz w:val="22"/>
        </w:rPr>
        <w:t>Citizen</w:t>
      </w:r>
      <w:r>
        <w:rPr>
          <w:i/>
          <w:spacing w:val="-4"/>
          <w:sz w:val="22"/>
        </w:rPr>
        <w:t> </w:t>
      </w:r>
      <w:r>
        <w:rPr>
          <w:i/>
          <w:sz w:val="22"/>
        </w:rPr>
        <w:t>Impact</w:t>
      </w:r>
      <w:r>
        <w:rPr>
          <w:i/>
          <w:spacing w:val="-3"/>
          <w:sz w:val="22"/>
        </w:rPr>
        <w:t> </w:t>
      </w:r>
      <w:r>
        <w:rPr>
          <w:i/>
          <w:spacing w:val="-2"/>
          <w:sz w:val="22"/>
        </w:rPr>
        <w:t>Assessment</w:t>
      </w:r>
    </w:p>
    <w:p>
      <w:pPr>
        <w:pStyle w:val="BodyText"/>
        <w:spacing w:line="276" w:lineRule="auto" w:before="180"/>
        <w:ind w:left="23" w:right="1008"/>
        <w:jc w:val="both"/>
      </w:pPr>
      <w:r>
        <w:rPr/>
        <w:t>Beyond technical detection, the Citizen Impact Assessment Module estimates the number and demographic</w:t>
      </w:r>
      <w:r>
        <w:rPr>
          <w:spacing w:val="-13"/>
        </w:rPr>
        <w:t> </w:t>
      </w:r>
      <w:r>
        <w:rPr/>
        <w:t>profile</w:t>
      </w:r>
      <w:r>
        <w:rPr>
          <w:spacing w:val="-12"/>
        </w:rPr>
        <w:t> </w:t>
      </w:r>
      <w:r>
        <w:rPr/>
        <w:t>of</w:t>
      </w:r>
      <w:r>
        <w:rPr>
          <w:spacing w:val="-13"/>
        </w:rPr>
        <w:t> </w:t>
      </w:r>
      <w:r>
        <w:rPr/>
        <w:t>banking</w:t>
      </w:r>
      <w:r>
        <w:rPr>
          <w:spacing w:val="-12"/>
        </w:rPr>
        <w:t> </w:t>
      </w:r>
      <w:r>
        <w:rPr/>
        <w:t>customers</w:t>
      </w:r>
      <w:r>
        <w:rPr>
          <w:spacing w:val="-13"/>
        </w:rPr>
        <w:t> </w:t>
      </w:r>
      <w:r>
        <w:rPr/>
        <w:t>likely</w:t>
      </w:r>
      <w:r>
        <w:rPr>
          <w:spacing w:val="-12"/>
        </w:rPr>
        <w:t> </w:t>
      </w:r>
      <w:r>
        <w:rPr/>
        <w:t>to</w:t>
      </w:r>
      <w:r>
        <w:rPr>
          <w:spacing w:val="-13"/>
        </w:rPr>
        <w:t> </w:t>
      </w:r>
      <w:r>
        <w:rPr/>
        <w:t>be</w:t>
      </w:r>
      <w:r>
        <w:rPr>
          <w:spacing w:val="-12"/>
        </w:rPr>
        <w:t> </w:t>
      </w:r>
      <w:r>
        <w:rPr/>
        <w:t>affected</w:t>
      </w:r>
      <w:r>
        <w:rPr>
          <w:spacing w:val="-12"/>
        </w:rPr>
        <w:t> </w:t>
      </w:r>
      <w:r>
        <w:rPr/>
        <w:t>by</w:t>
      </w:r>
      <w:r>
        <w:rPr>
          <w:spacing w:val="-13"/>
        </w:rPr>
        <w:t> </w:t>
      </w:r>
      <w:r>
        <w:rPr/>
        <w:t>each</w:t>
      </w:r>
      <w:r>
        <w:rPr>
          <w:spacing w:val="-12"/>
        </w:rPr>
        <w:t> </w:t>
      </w:r>
      <w:r>
        <w:rPr/>
        <w:t>identified</w:t>
      </w:r>
      <w:r>
        <w:rPr>
          <w:spacing w:val="-13"/>
        </w:rPr>
        <w:t> </w:t>
      </w:r>
      <w:r>
        <w:rPr/>
        <w:t>threat</w:t>
      </w:r>
      <w:r>
        <w:rPr>
          <w:spacing w:val="-12"/>
        </w:rPr>
        <w:t> </w:t>
      </w:r>
      <w:r>
        <w:rPr/>
        <w:t>—</w:t>
      </w:r>
      <w:r>
        <w:rPr>
          <w:spacing w:val="-13"/>
        </w:rPr>
        <w:t> </w:t>
      </w:r>
      <w:r>
        <w:rPr/>
        <w:t>segmenting exposure by age group, transaction frequency, geographic distribution, digital literacy level, and device usage patterns. This transforms individual APK investigations into customer-centric risk intelligence, enabling banks to proactively protect the most vulnerable customer segments rather than reacting after financial harm has occurred.</w:t>
      </w:r>
    </w:p>
    <w:p>
      <w:pPr>
        <w:pStyle w:val="ListParagraph"/>
        <w:numPr>
          <w:ilvl w:val="1"/>
          <w:numId w:val="8"/>
        </w:numPr>
        <w:tabs>
          <w:tab w:pos="464" w:val="left" w:leader="none"/>
        </w:tabs>
        <w:spacing w:line="240" w:lineRule="auto" w:before="139" w:after="0"/>
        <w:ind w:left="464" w:right="0" w:hanging="441"/>
        <w:jc w:val="both"/>
        <w:rPr>
          <w:b/>
          <w:sz w:val="22"/>
        </w:rPr>
      </w:pPr>
      <w:r>
        <w:rPr>
          <w:i/>
          <w:sz w:val="22"/>
        </w:rPr>
        <w:t>Expected</w:t>
      </w:r>
      <w:r>
        <w:rPr>
          <w:i/>
          <w:spacing w:val="-13"/>
          <w:sz w:val="22"/>
        </w:rPr>
        <w:t> </w:t>
      </w:r>
      <w:r>
        <w:rPr>
          <w:i/>
          <w:spacing w:val="-2"/>
          <w:sz w:val="22"/>
        </w:rPr>
        <w:t>Impact</w:t>
      </w:r>
    </w:p>
    <w:p>
      <w:pPr>
        <w:pStyle w:val="BodyText"/>
        <w:spacing w:line="276" w:lineRule="auto" w:before="180"/>
        <w:ind w:left="23" w:right="1016"/>
        <w:jc w:val="both"/>
      </w:pPr>
      <w:r>
        <w:rPr/>
        <w:t>Deployed across Indian banking operations, the platform is expected to deliver measurable improvements across three dimensions:</w:t>
      </w:r>
    </w:p>
    <w:p>
      <w:pPr>
        <w:pStyle w:val="BodyText"/>
        <w:spacing w:line="276" w:lineRule="auto" w:before="142"/>
        <w:ind w:left="23" w:right="1011"/>
        <w:jc w:val="both"/>
      </w:pPr>
      <w:r>
        <w:rPr>
          <w:b/>
        </w:rPr>
        <w:t>For Banks — </w:t>
      </w:r>
      <w:r>
        <w:rPr/>
        <w:t>Faster malware investigations, reduced fraud losses, improved threat visibility, lower operational</w:t>
      </w:r>
      <w:r>
        <w:rPr>
          <w:spacing w:val="-6"/>
        </w:rPr>
        <w:t> </w:t>
      </w:r>
      <w:r>
        <w:rPr/>
        <w:t>burden</w:t>
      </w:r>
      <w:r>
        <w:rPr>
          <w:spacing w:val="-6"/>
        </w:rPr>
        <w:t> </w:t>
      </w:r>
      <w:r>
        <w:rPr/>
        <w:t>on</w:t>
      </w:r>
      <w:r>
        <w:rPr>
          <w:spacing w:val="-8"/>
        </w:rPr>
        <w:t> </w:t>
      </w:r>
      <w:r>
        <w:rPr/>
        <w:t>specialist</w:t>
      </w:r>
      <w:r>
        <w:rPr>
          <w:spacing w:val="-5"/>
        </w:rPr>
        <w:t> </w:t>
      </w:r>
      <w:r>
        <w:rPr/>
        <w:t>security</w:t>
      </w:r>
      <w:r>
        <w:rPr>
          <w:spacing w:val="-7"/>
        </w:rPr>
        <w:t> </w:t>
      </w:r>
      <w:r>
        <w:rPr/>
        <w:t>teams,</w:t>
      </w:r>
      <w:r>
        <w:rPr>
          <w:spacing w:val="-5"/>
        </w:rPr>
        <w:t> </w:t>
      </w:r>
      <w:r>
        <w:rPr/>
        <w:t>and</w:t>
      </w:r>
      <w:r>
        <w:rPr>
          <w:spacing w:val="-6"/>
        </w:rPr>
        <w:t> </w:t>
      </w:r>
      <w:r>
        <w:rPr/>
        <w:t>stronger</w:t>
      </w:r>
      <w:r>
        <w:rPr>
          <w:spacing w:val="-5"/>
        </w:rPr>
        <w:t> </w:t>
      </w:r>
      <w:r>
        <w:rPr/>
        <w:t>regulatory</w:t>
      </w:r>
      <w:r>
        <w:rPr>
          <w:spacing w:val="-5"/>
        </w:rPr>
        <w:t> </w:t>
      </w:r>
      <w:r>
        <w:rPr/>
        <w:t>compliance</w:t>
      </w:r>
      <w:r>
        <w:rPr>
          <w:spacing w:val="-5"/>
        </w:rPr>
        <w:t> </w:t>
      </w:r>
      <w:r>
        <w:rPr/>
        <w:t>posture</w:t>
      </w:r>
      <w:r>
        <w:rPr>
          <w:spacing w:val="-5"/>
        </w:rPr>
        <w:t> </w:t>
      </w:r>
      <w:r>
        <w:rPr/>
        <w:t>through audit-ready investigation records and automated compliance mapping.</w:t>
      </w:r>
    </w:p>
    <w:p>
      <w:pPr>
        <w:pStyle w:val="BodyText"/>
        <w:spacing w:line="276" w:lineRule="auto" w:before="141"/>
        <w:ind w:left="23" w:right="1012"/>
        <w:jc w:val="both"/>
      </w:pPr>
      <w:r>
        <w:rPr>
          <w:b/>
        </w:rPr>
        <w:t>For Customers — </w:t>
      </w:r>
      <w:r>
        <w:rPr/>
        <w:t>Earlier identification of fraudulent applications targeting their banking services, proactive</w:t>
      </w:r>
      <w:r>
        <w:rPr>
          <w:spacing w:val="-7"/>
        </w:rPr>
        <w:t> </w:t>
      </w:r>
      <w:r>
        <w:rPr/>
        <w:t>advisory</w:t>
      </w:r>
      <w:r>
        <w:rPr>
          <w:spacing w:val="-5"/>
        </w:rPr>
        <w:t> </w:t>
      </w:r>
      <w:r>
        <w:rPr/>
        <w:t>communications</w:t>
      </w:r>
      <w:r>
        <w:rPr>
          <w:spacing w:val="-8"/>
        </w:rPr>
        <w:t> </w:t>
      </w:r>
      <w:r>
        <w:rPr/>
        <w:t>in</w:t>
      </w:r>
      <w:r>
        <w:rPr>
          <w:spacing w:val="-7"/>
        </w:rPr>
        <w:t> </w:t>
      </w:r>
      <w:r>
        <w:rPr/>
        <w:t>regional</w:t>
      </w:r>
      <w:r>
        <w:rPr>
          <w:spacing w:val="-8"/>
        </w:rPr>
        <w:t> </w:t>
      </w:r>
      <w:r>
        <w:rPr/>
        <w:t>languages,</w:t>
      </w:r>
      <w:r>
        <w:rPr>
          <w:spacing w:val="-5"/>
        </w:rPr>
        <w:t> </w:t>
      </w:r>
      <w:r>
        <w:rPr/>
        <w:t>reduced</w:t>
      </w:r>
      <w:r>
        <w:rPr>
          <w:spacing w:val="-8"/>
        </w:rPr>
        <w:t> </w:t>
      </w:r>
      <w:r>
        <w:rPr/>
        <w:t>window</w:t>
      </w:r>
      <w:r>
        <w:rPr>
          <w:spacing w:val="-7"/>
        </w:rPr>
        <w:t> </w:t>
      </w:r>
      <w:r>
        <w:rPr/>
        <w:t>of</w:t>
      </w:r>
      <w:r>
        <w:rPr>
          <w:spacing w:val="-8"/>
        </w:rPr>
        <w:t> </w:t>
      </w:r>
      <w:r>
        <w:rPr/>
        <w:t>financial</w:t>
      </w:r>
      <w:r>
        <w:rPr>
          <w:spacing w:val="-6"/>
        </w:rPr>
        <w:t> </w:t>
      </w:r>
      <w:r>
        <w:rPr/>
        <w:t>exposure,</w:t>
      </w:r>
      <w:r>
        <w:rPr>
          <w:spacing w:val="-5"/>
        </w:rPr>
        <w:t> </w:t>
      </w:r>
      <w:r>
        <w:rPr/>
        <w:t>and improved account protection through faster countermeasure deployment.</w:t>
      </w:r>
    </w:p>
    <w:p>
      <w:pPr>
        <w:pStyle w:val="BodyText"/>
        <w:spacing w:line="276" w:lineRule="auto" w:before="139"/>
        <w:ind w:left="23" w:right="1008"/>
        <w:jc w:val="both"/>
      </w:pPr>
      <w:r>
        <w:rPr>
          <w:b/>
        </w:rPr>
        <w:t>For Regulators — </w:t>
      </w:r>
      <w:r>
        <w:rPr/>
        <w:t>Transparent, tamper-proof investigation records that satisfy evidentiary requirements, consistent structured reporting aligned with RBI and CERT-In notification frameworks, and demonstrable evidence of proactive, technology-enabled fraud defence across the banking </w:t>
      </w:r>
      <w:r>
        <w:rPr>
          <w:spacing w:val="-2"/>
        </w:rPr>
        <w:t>sector.</w:t>
      </w:r>
    </w:p>
    <w:p>
      <w:pPr>
        <w:pStyle w:val="ListParagraph"/>
        <w:numPr>
          <w:ilvl w:val="1"/>
          <w:numId w:val="8"/>
        </w:numPr>
        <w:tabs>
          <w:tab w:pos="466" w:val="left" w:leader="none"/>
        </w:tabs>
        <w:spacing w:line="240" w:lineRule="auto" w:before="141" w:after="0"/>
        <w:ind w:left="466" w:right="0" w:hanging="443"/>
        <w:jc w:val="both"/>
        <w:rPr>
          <w:b/>
          <w:sz w:val="22"/>
        </w:rPr>
      </w:pPr>
      <w:r>
        <w:rPr>
          <w:i/>
          <w:spacing w:val="-2"/>
          <w:sz w:val="22"/>
        </w:rPr>
        <w:t>Innovation</w:t>
      </w:r>
      <w:r>
        <w:rPr>
          <w:i/>
          <w:spacing w:val="6"/>
          <w:sz w:val="22"/>
        </w:rPr>
        <w:t> </w:t>
      </w:r>
      <w:r>
        <w:rPr>
          <w:i/>
          <w:spacing w:val="-2"/>
          <w:sz w:val="22"/>
        </w:rPr>
        <w:t>Summary</w:t>
      </w:r>
    </w:p>
    <w:p>
      <w:pPr>
        <w:pStyle w:val="BodyText"/>
        <w:spacing w:line="276" w:lineRule="auto" w:before="180"/>
        <w:ind w:left="23" w:right="1012"/>
        <w:jc w:val="both"/>
      </w:pPr>
      <w:r>
        <w:rPr/>
        <w:t>The</w:t>
      </w:r>
      <w:r>
        <w:rPr>
          <w:spacing w:val="-10"/>
        </w:rPr>
        <w:t> </w:t>
      </w:r>
      <w:r>
        <w:rPr/>
        <w:t>platform</w:t>
      </w:r>
      <w:r>
        <w:rPr>
          <w:spacing w:val="-11"/>
        </w:rPr>
        <w:t> </w:t>
      </w:r>
      <w:r>
        <w:rPr/>
        <w:t>introduces</w:t>
      </w:r>
      <w:r>
        <w:rPr>
          <w:spacing w:val="-10"/>
        </w:rPr>
        <w:t> </w:t>
      </w:r>
      <w:r>
        <w:rPr/>
        <w:t>seven</w:t>
      </w:r>
      <w:r>
        <w:rPr>
          <w:spacing w:val="-10"/>
        </w:rPr>
        <w:t> </w:t>
      </w:r>
      <w:r>
        <w:rPr/>
        <w:t>distinct</w:t>
      </w:r>
      <w:r>
        <w:rPr>
          <w:spacing w:val="-9"/>
        </w:rPr>
        <w:t> </w:t>
      </w:r>
      <w:r>
        <w:rPr/>
        <w:t>innovations</w:t>
      </w:r>
      <w:r>
        <w:rPr>
          <w:spacing w:val="-10"/>
        </w:rPr>
        <w:t> </w:t>
      </w:r>
      <w:r>
        <w:rPr/>
        <w:t>that</w:t>
      </w:r>
      <w:r>
        <w:rPr>
          <w:spacing w:val="-9"/>
        </w:rPr>
        <w:t> </w:t>
      </w:r>
      <w:r>
        <w:rPr/>
        <w:t>collectively</w:t>
      </w:r>
      <w:r>
        <w:rPr>
          <w:spacing w:val="-9"/>
        </w:rPr>
        <w:t> </w:t>
      </w:r>
      <w:r>
        <w:rPr/>
        <w:t>differentiate</w:t>
      </w:r>
      <w:r>
        <w:rPr>
          <w:spacing w:val="-12"/>
        </w:rPr>
        <w:t> </w:t>
      </w:r>
      <w:r>
        <w:rPr/>
        <w:t>it</w:t>
      </w:r>
      <w:r>
        <w:rPr>
          <w:spacing w:val="-12"/>
        </w:rPr>
        <w:t> </w:t>
      </w:r>
      <w:r>
        <w:rPr/>
        <w:t>from</w:t>
      </w:r>
      <w:r>
        <w:rPr>
          <w:spacing w:val="-9"/>
        </w:rPr>
        <w:t> </w:t>
      </w:r>
      <w:r>
        <w:rPr/>
        <w:t>every</w:t>
      </w:r>
      <w:r>
        <w:rPr>
          <w:spacing w:val="-12"/>
        </w:rPr>
        <w:t> </w:t>
      </w:r>
      <w:r>
        <w:rPr/>
        <w:t>existing malware analysis tool available to the Indian banking sector:</w:t>
      </w:r>
    </w:p>
    <w:p>
      <w:pPr>
        <w:pStyle w:val="ListParagraph"/>
        <w:numPr>
          <w:ilvl w:val="0"/>
          <w:numId w:val="29"/>
        </w:numPr>
        <w:tabs>
          <w:tab w:pos="743" w:val="left" w:leader="none"/>
        </w:tabs>
        <w:spacing w:line="273" w:lineRule="auto" w:before="141" w:after="0"/>
        <w:ind w:left="743" w:right="1010" w:hanging="360"/>
        <w:jc w:val="both"/>
        <w:rPr>
          <w:sz w:val="22"/>
        </w:rPr>
      </w:pPr>
      <w:r>
        <w:rPr>
          <w:b/>
          <w:sz w:val="22"/>
        </w:rPr>
        <w:t>AI-Powered</w:t>
      </w:r>
      <w:r>
        <w:rPr>
          <w:b/>
          <w:spacing w:val="-10"/>
          <w:sz w:val="22"/>
        </w:rPr>
        <w:t> </w:t>
      </w:r>
      <w:r>
        <w:rPr>
          <w:b/>
          <w:sz w:val="22"/>
        </w:rPr>
        <w:t>Malware</w:t>
      </w:r>
      <w:r>
        <w:rPr>
          <w:b/>
          <w:spacing w:val="-12"/>
          <w:sz w:val="22"/>
        </w:rPr>
        <w:t> </w:t>
      </w:r>
      <w:r>
        <w:rPr>
          <w:b/>
          <w:sz w:val="22"/>
        </w:rPr>
        <w:t>Interpretation</w:t>
      </w:r>
      <w:r>
        <w:rPr>
          <w:b/>
          <w:spacing w:val="-8"/>
          <w:sz w:val="22"/>
        </w:rPr>
        <w:t> </w:t>
      </w:r>
      <w:r>
        <w:rPr>
          <w:sz w:val="22"/>
        </w:rPr>
        <w:t>—</w:t>
      </w:r>
      <w:r>
        <w:rPr>
          <w:spacing w:val="-10"/>
          <w:sz w:val="22"/>
        </w:rPr>
        <w:t> </w:t>
      </w:r>
      <w:r>
        <w:rPr>
          <w:sz w:val="22"/>
        </w:rPr>
        <w:t>Generative</w:t>
      </w:r>
      <w:r>
        <w:rPr>
          <w:spacing w:val="-8"/>
          <w:sz w:val="22"/>
        </w:rPr>
        <w:t> </w:t>
      </w:r>
      <w:r>
        <w:rPr>
          <w:sz w:val="22"/>
        </w:rPr>
        <w:t>AI</w:t>
      </w:r>
      <w:r>
        <w:rPr>
          <w:spacing w:val="-12"/>
          <w:sz w:val="22"/>
        </w:rPr>
        <w:t> </w:t>
      </w:r>
      <w:r>
        <w:rPr>
          <w:sz w:val="22"/>
        </w:rPr>
        <w:t>converts</w:t>
      </w:r>
      <w:r>
        <w:rPr>
          <w:spacing w:val="-9"/>
          <w:sz w:val="22"/>
        </w:rPr>
        <w:t> </w:t>
      </w:r>
      <w:r>
        <w:rPr>
          <w:sz w:val="22"/>
        </w:rPr>
        <w:t>decompiled</w:t>
      </w:r>
      <w:r>
        <w:rPr>
          <w:spacing w:val="-9"/>
          <w:sz w:val="22"/>
        </w:rPr>
        <w:t> </w:t>
      </w:r>
      <w:r>
        <w:rPr>
          <w:sz w:val="22"/>
        </w:rPr>
        <w:t>code</w:t>
      </w:r>
      <w:r>
        <w:rPr>
          <w:spacing w:val="-11"/>
          <w:sz w:val="22"/>
        </w:rPr>
        <w:t> </w:t>
      </w:r>
      <w:r>
        <w:rPr>
          <w:sz w:val="22"/>
        </w:rPr>
        <w:t>and</w:t>
      </w:r>
      <w:r>
        <w:rPr>
          <w:spacing w:val="-10"/>
          <w:sz w:val="22"/>
        </w:rPr>
        <w:t> </w:t>
      </w:r>
      <w:r>
        <w:rPr>
          <w:sz w:val="22"/>
        </w:rPr>
        <w:t>runtime telemetry into plain-language threat narratives accessible to non-technical stakeholders</w:t>
      </w:r>
    </w:p>
    <w:p>
      <w:pPr>
        <w:pStyle w:val="ListParagraph"/>
        <w:numPr>
          <w:ilvl w:val="0"/>
          <w:numId w:val="29"/>
        </w:numPr>
        <w:tabs>
          <w:tab w:pos="743" w:val="left" w:leader="none"/>
        </w:tabs>
        <w:spacing w:line="276" w:lineRule="auto" w:before="143" w:after="0"/>
        <w:ind w:left="743" w:right="1005" w:hanging="360"/>
        <w:jc w:val="both"/>
        <w:rPr>
          <w:sz w:val="22"/>
        </w:rPr>
      </w:pPr>
      <w:r>
        <w:rPr>
          <w:b/>
          <w:sz w:val="22"/>
        </w:rPr>
        <w:t>Explainable Risk Scoring </w:t>
      </w:r>
      <w:r>
        <w:rPr>
          <w:sz w:val="22"/>
        </w:rPr>
        <w:t>— Every Threat Index score is supported by a transparent, factor-level evidence breakdown enabling auditable escalation decisions</w:t>
      </w:r>
    </w:p>
    <w:p>
      <w:pPr>
        <w:pStyle w:val="ListParagraph"/>
        <w:numPr>
          <w:ilvl w:val="0"/>
          <w:numId w:val="29"/>
        </w:numPr>
        <w:tabs>
          <w:tab w:pos="743" w:val="left" w:leader="none"/>
        </w:tabs>
        <w:spacing w:line="276" w:lineRule="auto" w:before="141" w:after="0"/>
        <w:ind w:left="743" w:right="1013" w:hanging="360"/>
        <w:jc w:val="both"/>
        <w:rPr>
          <w:sz w:val="22"/>
        </w:rPr>
      </w:pPr>
      <w:r>
        <w:rPr>
          <w:b/>
          <w:sz w:val="22"/>
        </w:rPr>
        <w:t>Cross-Layer Signal Fusion </w:t>
      </w:r>
      <w:r>
        <w:rPr>
          <w:sz w:val="22"/>
        </w:rPr>
        <w:t>— Static analysis, dynamic behaviour, and threat intelligence are correlated into a unified assessment, dramatically reducing false positives</w:t>
      </w:r>
    </w:p>
    <w:p>
      <w:pPr>
        <w:pStyle w:val="ListParagraph"/>
        <w:numPr>
          <w:ilvl w:val="0"/>
          <w:numId w:val="29"/>
        </w:numPr>
        <w:tabs>
          <w:tab w:pos="743" w:val="left" w:leader="none"/>
        </w:tabs>
        <w:spacing w:line="276" w:lineRule="auto" w:before="141" w:after="0"/>
        <w:ind w:left="743" w:right="1013" w:hanging="360"/>
        <w:jc w:val="both"/>
        <w:rPr>
          <w:sz w:val="22"/>
        </w:rPr>
      </w:pPr>
      <w:r>
        <w:rPr>
          <w:b/>
          <w:sz w:val="22"/>
        </w:rPr>
        <w:t>Multilingual</w:t>
      </w:r>
      <w:r>
        <w:rPr>
          <w:b/>
          <w:spacing w:val="-7"/>
          <w:sz w:val="22"/>
        </w:rPr>
        <w:t> </w:t>
      </w:r>
      <w:r>
        <w:rPr>
          <w:b/>
          <w:sz w:val="22"/>
        </w:rPr>
        <w:t>Investigation</w:t>
      </w:r>
      <w:r>
        <w:rPr>
          <w:b/>
          <w:spacing w:val="-8"/>
          <w:sz w:val="22"/>
        </w:rPr>
        <w:t> </w:t>
      </w:r>
      <w:r>
        <w:rPr>
          <w:b/>
          <w:sz w:val="22"/>
        </w:rPr>
        <w:t>Reports</w:t>
      </w:r>
      <w:r>
        <w:rPr>
          <w:b/>
          <w:spacing w:val="-3"/>
          <w:sz w:val="22"/>
        </w:rPr>
        <w:t> </w:t>
      </w:r>
      <w:r>
        <w:rPr>
          <w:sz w:val="22"/>
        </w:rPr>
        <w:t>—</w:t>
      </w:r>
      <w:r>
        <w:rPr>
          <w:spacing w:val="-8"/>
          <w:sz w:val="22"/>
        </w:rPr>
        <w:t> </w:t>
      </w:r>
      <w:r>
        <w:rPr>
          <w:sz w:val="22"/>
        </w:rPr>
        <w:t>Outputs</w:t>
      </w:r>
      <w:r>
        <w:rPr>
          <w:spacing w:val="-7"/>
          <w:sz w:val="22"/>
        </w:rPr>
        <w:t> </w:t>
      </w:r>
      <w:r>
        <w:rPr>
          <w:sz w:val="22"/>
        </w:rPr>
        <w:t>in</w:t>
      </w:r>
      <w:r>
        <w:rPr>
          <w:spacing w:val="-7"/>
          <w:sz w:val="22"/>
        </w:rPr>
        <w:t> </w:t>
      </w:r>
      <w:r>
        <w:rPr>
          <w:sz w:val="22"/>
        </w:rPr>
        <w:t>English,</w:t>
      </w:r>
      <w:r>
        <w:rPr>
          <w:spacing w:val="-6"/>
          <w:sz w:val="22"/>
        </w:rPr>
        <w:t> </w:t>
      </w:r>
      <w:r>
        <w:rPr>
          <w:sz w:val="22"/>
        </w:rPr>
        <w:t>Hindi,</w:t>
      </w:r>
      <w:r>
        <w:rPr>
          <w:spacing w:val="-5"/>
          <w:sz w:val="22"/>
        </w:rPr>
        <w:t> </w:t>
      </w:r>
      <w:r>
        <w:rPr>
          <w:sz w:val="22"/>
        </w:rPr>
        <w:t>Telugu,</w:t>
      </w:r>
      <w:r>
        <w:rPr>
          <w:spacing w:val="-7"/>
          <w:sz w:val="22"/>
        </w:rPr>
        <w:t> </w:t>
      </w:r>
      <w:r>
        <w:rPr>
          <w:sz w:val="22"/>
        </w:rPr>
        <w:t>Malayalam,</w:t>
      </w:r>
      <w:r>
        <w:rPr>
          <w:spacing w:val="-7"/>
          <w:sz w:val="22"/>
        </w:rPr>
        <w:t> </w:t>
      </w:r>
      <w:r>
        <w:rPr>
          <w:sz w:val="22"/>
        </w:rPr>
        <w:t>Kannada, and Tamil remove the language barrier between central security teams and regional fraud </w:t>
      </w:r>
      <w:r>
        <w:rPr>
          <w:spacing w:val="-2"/>
          <w:sz w:val="22"/>
        </w:rPr>
        <w:t>officers</w:t>
      </w:r>
    </w:p>
    <w:p>
      <w:pPr>
        <w:pStyle w:val="ListParagraph"/>
        <w:numPr>
          <w:ilvl w:val="0"/>
          <w:numId w:val="29"/>
        </w:numPr>
        <w:tabs>
          <w:tab w:pos="743" w:val="left" w:leader="none"/>
        </w:tabs>
        <w:spacing w:line="276" w:lineRule="auto" w:before="139" w:after="0"/>
        <w:ind w:left="743" w:right="1011" w:hanging="360"/>
        <w:jc w:val="both"/>
        <w:rPr>
          <w:sz w:val="22"/>
        </w:rPr>
      </w:pPr>
      <w:r>
        <w:rPr>
          <w:b/>
          <w:sz w:val="22"/>
        </w:rPr>
        <w:t>Blockchain-Based</w:t>
      </w:r>
      <w:r>
        <w:rPr>
          <w:b/>
          <w:spacing w:val="-2"/>
          <w:sz w:val="22"/>
        </w:rPr>
        <w:t> </w:t>
      </w:r>
      <w:r>
        <w:rPr>
          <w:b/>
          <w:sz w:val="22"/>
        </w:rPr>
        <w:t>Evidence</w:t>
      </w:r>
      <w:r>
        <w:rPr>
          <w:b/>
          <w:spacing w:val="-2"/>
          <w:sz w:val="22"/>
        </w:rPr>
        <w:t> </w:t>
      </w:r>
      <w:r>
        <w:rPr>
          <w:b/>
          <w:sz w:val="22"/>
        </w:rPr>
        <w:t>Integrity </w:t>
      </w:r>
      <w:r>
        <w:rPr>
          <w:sz w:val="22"/>
        </w:rPr>
        <w:t>—</w:t>
      </w:r>
      <w:r>
        <w:rPr>
          <w:spacing w:val="-5"/>
          <w:sz w:val="22"/>
        </w:rPr>
        <w:t> </w:t>
      </w:r>
      <w:r>
        <w:rPr>
          <w:sz w:val="22"/>
        </w:rPr>
        <w:t>Cryptographic</w:t>
      </w:r>
      <w:r>
        <w:rPr>
          <w:spacing w:val="-1"/>
          <w:sz w:val="22"/>
        </w:rPr>
        <w:t> </w:t>
      </w:r>
      <w:r>
        <w:rPr>
          <w:sz w:val="22"/>
        </w:rPr>
        <w:t>hash</w:t>
      </w:r>
      <w:r>
        <w:rPr>
          <w:spacing w:val="-5"/>
          <w:sz w:val="22"/>
        </w:rPr>
        <w:t> </w:t>
      </w:r>
      <w:r>
        <w:rPr>
          <w:sz w:val="22"/>
        </w:rPr>
        <w:t>anchoring</w:t>
      </w:r>
      <w:r>
        <w:rPr>
          <w:spacing w:val="-5"/>
          <w:sz w:val="22"/>
        </w:rPr>
        <w:t> </w:t>
      </w:r>
      <w:r>
        <w:rPr>
          <w:sz w:val="22"/>
        </w:rPr>
        <w:t>on</w:t>
      </w:r>
      <w:r>
        <w:rPr>
          <w:spacing w:val="-5"/>
          <w:sz w:val="22"/>
        </w:rPr>
        <w:t> </w:t>
      </w:r>
      <w:r>
        <w:rPr>
          <w:sz w:val="22"/>
        </w:rPr>
        <w:t>Hyperledger</w:t>
      </w:r>
      <w:r>
        <w:rPr>
          <w:spacing w:val="-1"/>
          <w:sz w:val="22"/>
        </w:rPr>
        <w:t> </w:t>
      </w:r>
      <w:r>
        <w:rPr>
          <w:sz w:val="22"/>
        </w:rPr>
        <w:t>Fabric provides tamper-proof, legally defensible investigation records</w:t>
      </w:r>
    </w:p>
    <w:p>
      <w:pPr>
        <w:pStyle w:val="ListParagraph"/>
        <w:numPr>
          <w:ilvl w:val="0"/>
          <w:numId w:val="29"/>
        </w:numPr>
        <w:tabs>
          <w:tab w:pos="743" w:val="left" w:leader="none"/>
        </w:tabs>
        <w:spacing w:line="276" w:lineRule="auto" w:before="141" w:after="0"/>
        <w:ind w:left="743" w:right="1016" w:hanging="360"/>
        <w:jc w:val="both"/>
        <w:rPr>
          <w:sz w:val="22"/>
        </w:rPr>
      </w:pPr>
      <w:r>
        <w:rPr>
          <w:b/>
          <w:sz w:val="22"/>
        </w:rPr>
        <w:t>GRC Intelligence Engine </w:t>
      </w:r>
      <w:r>
        <w:rPr>
          <w:sz w:val="22"/>
        </w:rPr>
        <w:t>— Automated mapping of cybersecurity findings to RBI, DPDP Act, and IT Act provisions bridges the gap between technical detection and compliance action</w:t>
      </w:r>
    </w:p>
    <w:p>
      <w:pPr>
        <w:pStyle w:val="ListParagraph"/>
        <w:spacing w:after="0" w:line="276" w:lineRule="auto"/>
        <w:jc w:val="both"/>
        <w:rPr>
          <w:sz w:val="22"/>
        </w:rPr>
        <w:sectPr>
          <w:pgSz w:w="11910" w:h="16840"/>
          <w:pgMar w:top="1380" w:bottom="280" w:left="1417" w:right="425"/>
          <w:pgBorders w:offsetFrom="page">
            <w:top w:val="single" w:color="000000" w:space="24" w:sz="2"/>
            <w:left w:val="single" w:color="000000" w:space="24" w:sz="2"/>
            <w:bottom w:val="single" w:color="000000" w:space="24" w:sz="2"/>
            <w:right w:val="single" w:color="000000" w:space="24" w:sz="2"/>
          </w:pgBorders>
        </w:sectPr>
      </w:pPr>
    </w:p>
    <w:p>
      <w:pPr>
        <w:pStyle w:val="ListParagraph"/>
        <w:numPr>
          <w:ilvl w:val="0"/>
          <w:numId w:val="29"/>
        </w:numPr>
        <w:tabs>
          <w:tab w:pos="743" w:val="left" w:leader="none"/>
        </w:tabs>
        <w:spacing w:line="276" w:lineRule="auto" w:before="61" w:after="0"/>
        <w:ind w:left="743" w:right="1011" w:hanging="360"/>
        <w:jc w:val="both"/>
        <w:rPr>
          <w:sz w:val="22"/>
        </w:rPr>
      </w:pPr>
      <w:r>
        <w:rPr>
          <w:b/>
          <w:sz w:val="22"/>
        </w:rPr>
        <w:t>Campaign DNA Relationship Analysis </w:t>
      </w:r>
      <w:r>
        <w:rPr>
          <w:sz w:val="22"/>
        </w:rPr>
        <w:t>— Graph-based intelligence connects APK samples, certificates, domains, and IP addresses to surface coordinated fraud campaigns operating across multiple banking institutions</w:t>
      </w:r>
    </w:p>
    <w:p>
      <w:pPr>
        <w:pStyle w:val="ListParagraph"/>
        <w:numPr>
          <w:ilvl w:val="1"/>
          <w:numId w:val="8"/>
        </w:numPr>
        <w:tabs>
          <w:tab w:pos="466" w:val="left" w:leader="none"/>
        </w:tabs>
        <w:spacing w:line="240" w:lineRule="auto" w:before="139" w:after="0"/>
        <w:ind w:left="466" w:right="0" w:hanging="443"/>
        <w:jc w:val="both"/>
        <w:rPr>
          <w:b/>
          <w:sz w:val="22"/>
        </w:rPr>
      </w:pPr>
      <w:r>
        <w:rPr>
          <w:i/>
          <w:sz w:val="22"/>
        </w:rPr>
        <w:t>Future</w:t>
      </w:r>
      <w:r>
        <w:rPr>
          <w:i/>
          <w:spacing w:val="-11"/>
          <w:sz w:val="22"/>
        </w:rPr>
        <w:t> </w:t>
      </w:r>
      <w:r>
        <w:rPr>
          <w:i/>
          <w:spacing w:val="-2"/>
          <w:sz w:val="22"/>
        </w:rPr>
        <w:t>Scope</w:t>
      </w:r>
    </w:p>
    <w:p>
      <w:pPr>
        <w:pStyle w:val="BodyText"/>
        <w:spacing w:line="276" w:lineRule="auto" w:before="180"/>
        <w:ind w:left="23" w:right="1013"/>
        <w:jc w:val="both"/>
      </w:pPr>
      <w:r>
        <w:rPr/>
        <w:t>While the current platform provides a comprehensive fraud intelligence foundation, several enhancements are planned for future development iterations:</w:t>
      </w:r>
    </w:p>
    <w:p>
      <w:pPr>
        <w:pStyle w:val="ListParagraph"/>
        <w:numPr>
          <w:ilvl w:val="0"/>
          <w:numId w:val="30"/>
        </w:numPr>
        <w:tabs>
          <w:tab w:pos="743" w:val="left" w:leader="none"/>
        </w:tabs>
        <w:spacing w:line="276" w:lineRule="auto" w:before="141" w:after="0"/>
        <w:ind w:left="743" w:right="1011" w:hanging="360"/>
        <w:jc w:val="both"/>
        <w:rPr>
          <w:sz w:val="22"/>
        </w:rPr>
      </w:pPr>
      <w:r>
        <w:rPr>
          <w:b/>
          <w:sz w:val="22"/>
        </w:rPr>
        <w:t>Real-Time</w:t>
      </w:r>
      <w:r>
        <w:rPr>
          <w:b/>
          <w:spacing w:val="-7"/>
          <w:sz w:val="22"/>
        </w:rPr>
        <w:t> </w:t>
      </w:r>
      <w:r>
        <w:rPr>
          <w:b/>
          <w:sz w:val="22"/>
        </w:rPr>
        <w:t>APK</w:t>
      </w:r>
      <w:r>
        <w:rPr>
          <w:b/>
          <w:spacing w:val="-7"/>
          <w:sz w:val="22"/>
        </w:rPr>
        <w:t> </w:t>
      </w:r>
      <w:r>
        <w:rPr>
          <w:b/>
          <w:sz w:val="22"/>
        </w:rPr>
        <w:t>Monitoring</w:t>
      </w:r>
      <w:r>
        <w:rPr>
          <w:b/>
          <w:spacing w:val="-7"/>
          <w:sz w:val="22"/>
        </w:rPr>
        <w:t> </w:t>
      </w:r>
      <w:r>
        <w:rPr>
          <w:sz w:val="22"/>
        </w:rPr>
        <w:t>—</w:t>
      </w:r>
      <w:r>
        <w:rPr>
          <w:spacing w:val="-7"/>
          <w:sz w:val="22"/>
        </w:rPr>
        <w:t> </w:t>
      </w:r>
      <w:r>
        <w:rPr>
          <w:sz w:val="22"/>
        </w:rPr>
        <w:t>Continuous</w:t>
      </w:r>
      <w:r>
        <w:rPr>
          <w:spacing w:val="-7"/>
          <w:sz w:val="22"/>
        </w:rPr>
        <w:t> </w:t>
      </w:r>
      <w:r>
        <w:rPr>
          <w:sz w:val="22"/>
        </w:rPr>
        <w:t>scanning</w:t>
      </w:r>
      <w:r>
        <w:rPr>
          <w:spacing w:val="-7"/>
          <w:sz w:val="22"/>
        </w:rPr>
        <w:t> </w:t>
      </w:r>
      <w:r>
        <w:rPr>
          <w:sz w:val="22"/>
        </w:rPr>
        <w:t>of</w:t>
      </w:r>
      <w:r>
        <w:rPr>
          <w:spacing w:val="-9"/>
          <w:sz w:val="22"/>
        </w:rPr>
        <w:t> </w:t>
      </w:r>
      <w:r>
        <w:rPr>
          <w:sz w:val="22"/>
        </w:rPr>
        <w:t>emerging</w:t>
      </w:r>
      <w:r>
        <w:rPr>
          <w:spacing w:val="-7"/>
          <w:sz w:val="22"/>
        </w:rPr>
        <w:t> </w:t>
      </w:r>
      <w:r>
        <w:rPr>
          <w:sz w:val="22"/>
        </w:rPr>
        <w:t>APK</w:t>
      </w:r>
      <w:r>
        <w:rPr>
          <w:spacing w:val="-6"/>
          <w:sz w:val="22"/>
        </w:rPr>
        <w:t> </w:t>
      </w:r>
      <w:r>
        <w:rPr>
          <w:sz w:val="22"/>
        </w:rPr>
        <w:t>distribution</w:t>
      </w:r>
      <w:r>
        <w:rPr>
          <w:spacing w:val="-7"/>
          <w:sz w:val="22"/>
        </w:rPr>
        <w:t> </w:t>
      </w:r>
      <w:r>
        <w:rPr>
          <w:sz w:val="22"/>
        </w:rPr>
        <w:t>channels</w:t>
      </w:r>
      <w:r>
        <w:rPr>
          <w:spacing w:val="-7"/>
          <w:sz w:val="22"/>
        </w:rPr>
        <w:t> </w:t>
      </w:r>
      <w:r>
        <w:rPr>
          <w:sz w:val="22"/>
        </w:rPr>
        <w:t>for proactive threat identification before customer exposure occurs</w:t>
      </w:r>
    </w:p>
    <w:p>
      <w:pPr>
        <w:pStyle w:val="ListParagraph"/>
        <w:numPr>
          <w:ilvl w:val="0"/>
          <w:numId w:val="30"/>
        </w:numPr>
        <w:tabs>
          <w:tab w:pos="743" w:val="left" w:leader="none"/>
        </w:tabs>
        <w:spacing w:line="273" w:lineRule="auto" w:before="141" w:after="0"/>
        <w:ind w:left="743" w:right="1012" w:hanging="360"/>
        <w:jc w:val="both"/>
        <w:rPr>
          <w:sz w:val="22"/>
        </w:rPr>
      </w:pPr>
      <w:r>
        <w:rPr>
          <w:b/>
          <w:sz w:val="22"/>
        </w:rPr>
        <w:t>AI-Powered</w:t>
      </w:r>
      <w:r>
        <w:rPr>
          <w:b/>
          <w:spacing w:val="-6"/>
          <w:sz w:val="22"/>
        </w:rPr>
        <w:t> </w:t>
      </w:r>
      <w:r>
        <w:rPr>
          <w:b/>
          <w:sz w:val="22"/>
        </w:rPr>
        <w:t>Fraud</w:t>
      </w:r>
      <w:r>
        <w:rPr>
          <w:b/>
          <w:spacing w:val="-6"/>
          <w:sz w:val="22"/>
        </w:rPr>
        <w:t> </w:t>
      </w:r>
      <w:r>
        <w:rPr>
          <w:b/>
          <w:sz w:val="22"/>
        </w:rPr>
        <w:t>Campaign</w:t>
      </w:r>
      <w:r>
        <w:rPr>
          <w:b/>
          <w:spacing w:val="-6"/>
          <w:sz w:val="22"/>
        </w:rPr>
        <w:t> </w:t>
      </w:r>
      <w:r>
        <w:rPr>
          <w:b/>
          <w:sz w:val="22"/>
        </w:rPr>
        <w:t>Prediction</w:t>
      </w:r>
      <w:r>
        <w:rPr>
          <w:b/>
          <w:spacing w:val="-5"/>
          <w:sz w:val="22"/>
        </w:rPr>
        <w:t> </w:t>
      </w:r>
      <w:r>
        <w:rPr>
          <w:sz w:val="22"/>
        </w:rPr>
        <w:t>—</w:t>
      </w:r>
      <w:r>
        <w:rPr>
          <w:spacing w:val="-6"/>
          <w:sz w:val="22"/>
        </w:rPr>
        <w:t> </w:t>
      </w:r>
      <w:r>
        <w:rPr>
          <w:sz w:val="22"/>
        </w:rPr>
        <w:t>Predictive</w:t>
      </w:r>
      <w:r>
        <w:rPr>
          <w:spacing w:val="-7"/>
          <w:sz w:val="22"/>
        </w:rPr>
        <w:t> </w:t>
      </w:r>
      <w:r>
        <w:rPr>
          <w:sz w:val="22"/>
        </w:rPr>
        <w:t>modelling</w:t>
      </w:r>
      <w:r>
        <w:rPr>
          <w:spacing w:val="-6"/>
          <w:sz w:val="22"/>
        </w:rPr>
        <w:t> </w:t>
      </w:r>
      <w:r>
        <w:rPr>
          <w:sz w:val="22"/>
        </w:rPr>
        <w:t>to</w:t>
      </w:r>
      <w:r>
        <w:rPr>
          <w:spacing w:val="-6"/>
          <w:sz w:val="22"/>
        </w:rPr>
        <w:t> </w:t>
      </w:r>
      <w:r>
        <w:rPr>
          <w:sz w:val="22"/>
        </w:rPr>
        <w:t>anticipate</w:t>
      </w:r>
      <w:r>
        <w:rPr>
          <w:spacing w:val="-7"/>
          <w:sz w:val="22"/>
        </w:rPr>
        <w:t> </w:t>
      </w:r>
      <w:r>
        <w:rPr>
          <w:sz w:val="22"/>
        </w:rPr>
        <w:t>emerging</w:t>
      </w:r>
      <w:r>
        <w:rPr>
          <w:spacing w:val="-6"/>
          <w:sz w:val="22"/>
        </w:rPr>
        <w:t> </w:t>
      </w:r>
      <w:r>
        <w:rPr>
          <w:sz w:val="22"/>
        </w:rPr>
        <w:t>fraud campaign patterns based on historical intelligence and attacker behaviour trends</w:t>
      </w:r>
    </w:p>
    <w:p>
      <w:pPr>
        <w:pStyle w:val="ListParagraph"/>
        <w:numPr>
          <w:ilvl w:val="0"/>
          <w:numId w:val="30"/>
        </w:numPr>
        <w:tabs>
          <w:tab w:pos="743" w:val="left" w:leader="none"/>
        </w:tabs>
        <w:spacing w:line="276" w:lineRule="auto" w:before="144" w:after="0"/>
        <w:ind w:left="743" w:right="1011" w:hanging="360"/>
        <w:jc w:val="both"/>
        <w:rPr>
          <w:sz w:val="22"/>
        </w:rPr>
      </w:pPr>
      <w:r>
        <w:rPr>
          <w:b/>
          <w:sz w:val="22"/>
        </w:rPr>
        <w:t>Federated Threat Intelligence Sharing </w:t>
      </w:r>
      <w:r>
        <w:rPr>
          <w:sz w:val="22"/>
        </w:rPr>
        <w:t>— Secure, privacy-preserving sharing of anonymised threat indicators across banking institutions to build sector-wide defensive intelligence</w:t>
      </w:r>
    </w:p>
    <w:p>
      <w:pPr>
        <w:pStyle w:val="ListParagraph"/>
        <w:numPr>
          <w:ilvl w:val="0"/>
          <w:numId w:val="30"/>
        </w:numPr>
        <w:tabs>
          <w:tab w:pos="743" w:val="left" w:leader="none"/>
        </w:tabs>
        <w:spacing w:line="276" w:lineRule="auto" w:before="141" w:after="0"/>
        <w:ind w:left="743" w:right="1012" w:hanging="360"/>
        <w:jc w:val="both"/>
        <w:rPr>
          <w:sz w:val="22"/>
        </w:rPr>
      </w:pPr>
      <w:r>
        <w:rPr>
          <w:b/>
          <w:sz w:val="22"/>
        </w:rPr>
        <w:t>SIEM and SOAR Integration </w:t>
      </w:r>
      <w:r>
        <w:rPr>
          <w:sz w:val="22"/>
        </w:rPr>
        <w:t>— Direct integration with Security Information and Event Management and Security Orchestration platforms for automated incident response </w:t>
      </w:r>
      <w:r>
        <w:rPr>
          <w:spacing w:val="-2"/>
          <w:sz w:val="22"/>
        </w:rPr>
        <w:t>workflows</w:t>
      </w:r>
    </w:p>
    <w:p>
      <w:pPr>
        <w:pStyle w:val="ListParagraph"/>
        <w:numPr>
          <w:ilvl w:val="0"/>
          <w:numId w:val="30"/>
        </w:numPr>
        <w:tabs>
          <w:tab w:pos="743" w:val="left" w:leader="none"/>
        </w:tabs>
        <w:spacing w:line="273" w:lineRule="auto" w:before="141" w:after="0"/>
        <w:ind w:left="743" w:right="1009" w:hanging="360"/>
        <w:jc w:val="both"/>
        <w:rPr>
          <w:sz w:val="22"/>
        </w:rPr>
      </w:pPr>
      <w:r>
        <w:rPr>
          <w:b/>
          <w:sz w:val="22"/>
        </w:rPr>
        <w:t>Advanced Zero-Day Detection </w:t>
      </w:r>
      <w:r>
        <w:rPr>
          <w:sz w:val="22"/>
        </w:rPr>
        <w:t>— Enhanced AI models trained specifically on behavioural anomaly patterns to improve detection confidence for previously unseen malware variants</w:t>
      </w:r>
    </w:p>
    <w:p>
      <w:pPr>
        <w:pStyle w:val="ListParagraph"/>
        <w:numPr>
          <w:ilvl w:val="0"/>
          <w:numId w:val="30"/>
        </w:numPr>
        <w:tabs>
          <w:tab w:pos="743" w:val="left" w:leader="none"/>
        </w:tabs>
        <w:spacing w:line="276" w:lineRule="auto" w:before="144" w:after="0"/>
        <w:ind w:left="743" w:right="1012" w:hanging="360"/>
        <w:jc w:val="both"/>
        <w:rPr>
          <w:sz w:val="22"/>
        </w:rPr>
      </w:pPr>
      <w:r>
        <w:rPr>
          <w:b/>
          <w:sz w:val="22"/>
        </w:rPr>
        <w:t>Mobile</w:t>
      </w:r>
      <w:r>
        <w:rPr>
          <w:b/>
          <w:spacing w:val="-1"/>
          <w:sz w:val="22"/>
        </w:rPr>
        <w:t> </w:t>
      </w:r>
      <w:r>
        <w:rPr>
          <w:b/>
          <w:sz w:val="22"/>
        </w:rPr>
        <w:t>Threat Hunting Automation </w:t>
      </w:r>
      <w:r>
        <w:rPr>
          <w:sz w:val="22"/>
        </w:rPr>
        <w:t>—</w:t>
      </w:r>
      <w:r>
        <w:rPr>
          <w:spacing w:val="-1"/>
          <w:sz w:val="22"/>
        </w:rPr>
        <w:t> </w:t>
      </w:r>
      <w:r>
        <w:rPr>
          <w:sz w:val="22"/>
        </w:rPr>
        <w:t>Proactive, automated</w:t>
      </w:r>
      <w:r>
        <w:rPr>
          <w:spacing w:val="-1"/>
          <w:sz w:val="22"/>
        </w:rPr>
        <w:t> </w:t>
      </w:r>
      <w:r>
        <w:rPr>
          <w:sz w:val="22"/>
        </w:rPr>
        <w:t>hunting for</w:t>
      </w:r>
      <w:r>
        <w:rPr>
          <w:spacing w:val="-1"/>
          <w:sz w:val="22"/>
        </w:rPr>
        <w:t> </w:t>
      </w:r>
      <w:r>
        <w:rPr>
          <w:sz w:val="22"/>
        </w:rPr>
        <w:t>malware indicators across known distribution channels, fraud reporting databases, and threat intelligence feeds</w:t>
      </w:r>
    </w:p>
    <w:p>
      <w:pPr>
        <w:pStyle w:val="Heading1"/>
        <w:spacing w:before="141"/>
        <w:jc w:val="both"/>
      </w:pPr>
      <w:r>
        <w:rPr/>
        <w:t>Final</w:t>
      </w:r>
      <w:r>
        <w:rPr>
          <w:spacing w:val="-2"/>
        </w:rPr>
        <w:t> Statement</w:t>
      </w:r>
    </w:p>
    <w:p>
      <w:pPr>
        <w:pStyle w:val="BodyText"/>
        <w:spacing w:line="276" w:lineRule="auto" w:before="180"/>
        <w:ind w:left="23" w:right="1008"/>
        <w:jc w:val="both"/>
      </w:pPr>
      <w:r>
        <w:rPr/>
        <w:t>The proposed solution goes beyond conventional malware detection. It transforms the technical process of APK analysis into a comprehensive, end-to-end fraud intelligence operation — one that is automated,</w:t>
      </w:r>
      <w:r>
        <w:rPr>
          <w:spacing w:val="-10"/>
        </w:rPr>
        <w:t> </w:t>
      </w:r>
      <w:r>
        <w:rPr/>
        <w:t>explainable,</w:t>
      </w:r>
      <w:r>
        <w:rPr>
          <w:spacing w:val="-7"/>
        </w:rPr>
        <w:t> </w:t>
      </w:r>
      <w:r>
        <w:rPr/>
        <w:t>auditable,</w:t>
      </w:r>
      <w:r>
        <w:rPr>
          <w:spacing w:val="-10"/>
        </w:rPr>
        <w:t> </w:t>
      </w:r>
      <w:r>
        <w:rPr/>
        <w:t>multilingual,</w:t>
      </w:r>
      <w:r>
        <w:rPr>
          <w:spacing w:val="-8"/>
        </w:rPr>
        <w:t> </w:t>
      </w:r>
      <w:r>
        <w:rPr/>
        <w:t>compliance-aware,</w:t>
      </w:r>
      <w:r>
        <w:rPr>
          <w:spacing w:val="-7"/>
        </w:rPr>
        <w:t> </w:t>
      </w:r>
      <w:r>
        <w:rPr/>
        <w:t>and</w:t>
      </w:r>
      <w:r>
        <w:rPr>
          <w:spacing w:val="-11"/>
        </w:rPr>
        <w:t> </w:t>
      </w:r>
      <w:r>
        <w:rPr/>
        <w:t>designed</w:t>
      </w:r>
      <w:r>
        <w:rPr>
          <w:spacing w:val="-10"/>
        </w:rPr>
        <w:t> </w:t>
      </w:r>
      <w:r>
        <w:rPr/>
        <w:t>from</w:t>
      </w:r>
      <w:r>
        <w:rPr>
          <w:spacing w:val="-9"/>
        </w:rPr>
        <w:t> </w:t>
      </w:r>
      <w:r>
        <w:rPr/>
        <w:t>the</w:t>
      </w:r>
      <w:r>
        <w:rPr>
          <w:spacing w:val="-7"/>
        </w:rPr>
        <w:t> </w:t>
      </w:r>
      <w:r>
        <w:rPr/>
        <w:t>ground</w:t>
      </w:r>
      <w:r>
        <w:rPr>
          <w:spacing w:val="-8"/>
        </w:rPr>
        <w:t> </w:t>
      </w:r>
      <w:r>
        <w:rPr/>
        <w:t>up for the specific operational, regulatory, and customer protection requirements of the Indian banking </w:t>
      </w:r>
      <w:r>
        <w:rPr>
          <w:spacing w:val="-2"/>
        </w:rPr>
        <w:t>sector.</w:t>
      </w:r>
    </w:p>
    <w:p>
      <w:pPr>
        <w:pStyle w:val="BodyText"/>
        <w:spacing w:line="276" w:lineRule="auto" w:before="141"/>
        <w:ind w:left="23" w:right="1009"/>
        <w:jc w:val="both"/>
      </w:pPr>
      <w:r>
        <w:rPr/>
        <w:t>By combining Generative AI, behavioural analytics, multi-layer threat intelligence, adaptive risk assessment, compliance mapping, citizen impact quantification, and blockchain-backed evidence integrity, the platform delivers a scalable, transparent, and future-ready defence mechanism against the growing threat of mobile banking fraud.</w:t>
      </w:r>
    </w:p>
    <w:p>
      <w:pPr>
        <w:pStyle w:val="BodyText"/>
        <w:spacing w:line="276" w:lineRule="auto" w:before="140"/>
        <w:ind w:left="23" w:right="1010"/>
        <w:jc w:val="both"/>
      </w:pPr>
      <w:r>
        <w:rPr/>
        <w:t>The</w:t>
      </w:r>
      <w:r>
        <w:rPr>
          <w:spacing w:val="-9"/>
        </w:rPr>
        <w:t> </w:t>
      </w:r>
      <w:r>
        <w:rPr/>
        <w:t>proposed</w:t>
      </w:r>
      <w:r>
        <w:rPr>
          <w:spacing w:val="-9"/>
        </w:rPr>
        <w:t> </w:t>
      </w:r>
      <w:r>
        <w:rPr/>
        <w:t>solution</w:t>
      </w:r>
      <w:r>
        <w:rPr>
          <w:spacing w:val="-10"/>
        </w:rPr>
        <w:t> </w:t>
      </w:r>
      <w:r>
        <w:rPr/>
        <w:t>represents</w:t>
      </w:r>
      <w:r>
        <w:rPr>
          <w:spacing w:val="-9"/>
        </w:rPr>
        <w:t> </w:t>
      </w:r>
      <w:r>
        <w:rPr/>
        <w:t>a</w:t>
      </w:r>
      <w:r>
        <w:rPr>
          <w:spacing w:val="-9"/>
        </w:rPr>
        <w:t> </w:t>
      </w:r>
      <w:r>
        <w:rPr/>
        <w:t>significant</w:t>
      </w:r>
      <w:r>
        <w:rPr>
          <w:spacing w:val="-8"/>
        </w:rPr>
        <w:t> </w:t>
      </w:r>
      <w:r>
        <w:rPr/>
        <w:t>and</w:t>
      </w:r>
      <w:r>
        <w:rPr>
          <w:spacing w:val="-10"/>
        </w:rPr>
        <w:t> </w:t>
      </w:r>
      <w:r>
        <w:rPr/>
        <w:t>deliberate</w:t>
      </w:r>
      <w:r>
        <w:rPr>
          <w:spacing w:val="-8"/>
        </w:rPr>
        <w:t> </w:t>
      </w:r>
      <w:r>
        <w:rPr/>
        <w:t>step</w:t>
      </w:r>
      <w:r>
        <w:rPr>
          <w:spacing w:val="-9"/>
        </w:rPr>
        <w:t> </w:t>
      </w:r>
      <w:r>
        <w:rPr/>
        <w:t>toward</w:t>
      </w:r>
      <w:r>
        <w:rPr>
          <w:spacing w:val="-10"/>
        </w:rPr>
        <w:t> </w:t>
      </w:r>
      <w:r>
        <w:rPr/>
        <w:t>intelligent,</w:t>
      </w:r>
      <w:r>
        <w:rPr>
          <w:spacing w:val="-9"/>
        </w:rPr>
        <w:t> </w:t>
      </w:r>
      <w:r>
        <w:rPr/>
        <w:t>automated,</w:t>
      </w:r>
      <w:r>
        <w:rPr>
          <w:spacing w:val="-9"/>
        </w:rPr>
        <w:t> </w:t>
      </w:r>
      <w:r>
        <w:rPr/>
        <w:t>and proactive cybersecurity operations — not merely protecting banks from today's</w:t>
      </w:r>
      <w:r>
        <w:rPr>
          <w:spacing w:val="-2"/>
        </w:rPr>
        <w:t> </w:t>
      </w:r>
      <w:r>
        <w:rPr/>
        <w:t>threats, but building the analytical infrastructure required to stay ahead of tomorrow's.</w:t>
      </w:r>
    </w:p>
    <w:sectPr>
      <w:pgSz w:w="11910" w:h="16840"/>
      <w:pgMar w:top="1360" w:bottom="280" w:left="1417" w:right="425"/>
      <w:pgBorders w:offsetFrom="page">
        <w:top w:val="single" w:color="000000" w:space="24" w:sz="2"/>
        <w:left w:val="single" w:color="000000" w:space="24" w:sz="2"/>
        <w:bottom w:val="single" w:color="000000" w:space="24" w:sz="2"/>
        <w:right w:val="single" w:color="000000" w:space="24" w:sz="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8">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8">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9">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10">
    <w:multiLevelType w:val="hybridMultilevel"/>
    <w:lvl w:ilvl="0">
      <w:start w:val="0"/>
      <w:numFmt w:val="bullet"/>
      <w:lvlText w:val=""/>
      <w:lvlJc w:val="left"/>
      <w:pPr>
        <w:ind w:left="743" w:hanging="360"/>
      </w:pPr>
      <w:rPr>
        <w:rFonts w:hint="default" w:ascii="Symbol" w:hAnsi="Symbol" w:eastAsia="Symbol" w:cs="Symbol"/>
        <w:spacing w:val="0"/>
        <w:w w:val="100"/>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7">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6">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5">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4">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3">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2">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1">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0">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19">
    <w:multiLevelType w:val="hybridMultilevel"/>
    <w:lvl w:ilvl="0">
      <w:start w:val="0"/>
      <w:numFmt w:val="bullet"/>
      <w:lvlText w:val=""/>
      <w:lvlJc w:val="left"/>
      <w:pPr>
        <w:ind w:left="743" w:hanging="360"/>
      </w:pPr>
      <w:rPr>
        <w:rFonts w:hint="default" w:ascii="Symbol" w:hAnsi="Symbol" w:eastAsia="Symbol" w:cs="Symbol"/>
        <w:spacing w:val="0"/>
        <w:w w:val="99"/>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18">
    <w:multiLevelType w:val="hybridMultilevel"/>
    <w:lvl w:ilvl="0">
      <w:start w:val="8"/>
      <w:numFmt w:val="decimal"/>
      <w:lvlText w:val="%1"/>
      <w:lvlJc w:val="left"/>
      <w:pPr>
        <w:ind w:left="532" w:hanging="509"/>
        <w:jc w:val="left"/>
      </w:pPr>
      <w:rPr>
        <w:rFonts w:hint="default"/>
        <w:lang w:val="en-US" w:eastAsia="en-US" w:bidi="ar-SA"/>
      </w:rPr>
    </w:lvl>
    <w:lvl w:ilvl="1">
      <w:start w:val="4"/>
      <w:numFmt w:val="decimal"/>
      <w:lvlText w:val="%1.%2"/>
      <w:lvlJc w:val="left"/>
      <w:pPr>
        <w:ind w:left="532" w:hanging="509"/>
        <w:jc w:val="left"/>
      </w:pPr>
      <w:rPr>
        <w:rFonts w:hint="default"/>
        <w:lang w:val="en-US" w:eastAsia="en-US" w:bidi="ar-SA"/>
      </w:rPr>
    </w:lvl>
    <w:lvl w:ilvl="2">
      <w:start w:val="1"/>
      <w:numFmt w:val="lowerLetter"/>
      <w:lvlText w:val="%1.%2.%3"/>
      <w:lvlJc w:val="left"/>
      <w:pPr>
        <w:ind w:left="532" w:hanging="509"/>
        <w:jc w:val="left"/>
      </w:pPr>
      <w:rPr>
        <w:rFonts w:hint="default" w:ascii="Calibri" w:hAnsi="Calibri" w:eastAsia="Calibri" w:cs="Calibri"/>
        <w:b/>
        <w:bCs/>
        <w:i/>
        <w:iCs/>
        <w:spacing w:val="-2"/>
        <w:w w:val="100"/>
        <w:sz w:val="22"/>
        <w:szCs w:val="22"/>
        <w:lang w:val="en-US" w:eastAsia="en-US" w:bidi="ar-SA"/>
      </w:rPr>
    </w:lvl>
    <w:lvl w:ilvl="3">
      <w:start w:val="0"/>
      <w:numFmt w:val="bullet"/>
      <w:lvlText w:val=""/>
      <w:lvlJc w:val="left"/>
      <w:pPr>
        <w:ind w:left="2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14"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831" w:hanging="360"/>
      </w:pPr>
      <w:rPr>
        <w:rFonts w:hint="default"/>
        <w:lang w:val="en-US" w:eastAsia="en-US" w:bidi="ar-SA"/>
      </w:rPr>
    </w:lvl>
    <w:lvl w:ilvl="7">
      <w:start w:val="0"/>
      <w:numFmt w:val="bullet"/>
      <w:lvlText w:val="•"/>
      <w:lvlJc w:val="left"/>
      <w:pPr>
        <w:ind w:left="6889" w:hanging="360"/>
      </w:pPr>
      <w:rPr>
        <w:rFonts w:hint="default"/>
        <w:lang w:val="en-US" w:eastAsia="en-US" w:bidi="ar-SA"/>
      </w:rPr>
    </w:lvl>
    <w:lvl w:ilvl="8">
      <w:start w:val="0"/>
      <w:numFmt w:val="bullet"/>
      <w:lvlText w:val="•"/>
      <w:lvlJc w:val="left"/>
      <w:pPr>
        <w:ind w:left="7947" w:hanging="360"/>
      </w:pPr>
      <w:rPr>
        <w:rFonts w:hint="default"/>
        <w:lang w:val="en-US" w:eastAsia="en-US" w:bidi="ar-SA"/>
      </w:rPr>
    </w:lvl>
  </w:abstractNum>
  <w:abstractNum w:abstractNumId="17">
    <w:multiLevelType w:val="hybridMultilevel"/>
    <w:lvl w:ilvl="0">
      <w:start w:val="8"/>
      <w:numFmt w:val="decimal"/>
      <w:lvlText w:val="%1"/>
      <w:lvlJc w:val="left"/>
      <w:pPr>
        <w:ind w:left="532" w:hanging="509"/>
        <w:jc w:val="left"/>
      </w:pPr>
      <w:rPr>
        <w:rFonts w:hint="default"/>
        <w:lang w:val="en-US" w:eastAsia="en-US" w:bidi="ar-SA"/>
      </w:rPr>
    </w:lvl>
    <w:lvl w:ilvl="1">
      <w:start w:val="3"/>
      <w:numFmt w:val="decimal"/>
      <w:lvlText w:val="%1.%2"/>
      <w:lvlJc w:val="left"/>
      <w:pPr>
        <w:ind w:left="532" w:hanging="509"/>
        <w:jc w:val="left"/>
      </w:pPr>
      <w:rPr>
        <w:rFonts w:hint="default"/>
        <w:lang w:val="en-US" w:eastAsia="en-US" w:bidi="ar-SA"/>
      </w:rPr>
    </w:lvl>
    <w:lvl w:ilvl="2">
      <w:start w:val="1"/>
      <w:numFmt w:val="lowerLetter"/>
      <w:lvlText w:val="%1.%2.%3"/>
      <w:lvlJc w:val="left"/>
      <w:pPr>
        <w:ind w:left="532" w:hanging="509"/>
        <w:jc w:val="left"/>
      </w:pPr>
      <w:rPr>
        <w:rFonts w:hint="default" w:ascii="Calibri" w:hAnsi="Calibri" w:eastAsia="Calibri" w:cs="Calibri"/>
        <w:b/>
        <w:bCs/>
        <w:i/>
        <w:iCs/>
        <w:spacing w:val="-2"/>
        <w:w w:val="100"/>
        <w:sz w:val="22"/>
        <w:szCs w:val="22"/>
        <w:lang w:val="en-US" w:eastAsia="en-US" w:bidi="ar-SA"/>
      </w:rPr>
    </w:lvl>
    <w:lvl w:ilvl="3">
      <w:start w:val="0"/>
      <w:numFmt w:val="bullet"/>
      <w:lvlText w:val=""/>
      <w:lvlJc w:val="left"/>
      <w:pPr>
        <w:ind w:left="2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14" w:hanging="360"/>
      </w:pPr>
      <w:rPr>
        <w:rFonts w:hint="default"/>
        <w:lang w:val="en-US" w:eastAsia="en-US" w:bidi="ar-SA"/>
      </w:rPr>
    </w:lvl>
    <w:lvl w:ilvl="5">
      <w:start w:val="0"/>
      <w:numFmt w:val="bullet"/>
      <w:lvlText w:val="•"/>
      <w:lvlJc w:val="left"/>
      <w:pPr>
        <w:ind w:left="4773" w:hanging="360"/>
      </w:pPr>
      <w:rPr>
        <w:rFonts w:hint="default"/>
        <w:lang w:val="en-US" w:eastAsia="en-US" w:bidi="ar-SA"/>
      </w:rPr>
    </w:lvl>
    <w:lvl w:ilvl="6">
      <w:start w:val="0"/>
      <w:numFmt w:val="bullet"/>
      <w:lvlText w:val="•"/>
      <w:lvlJc w:val="left"/>
      <w:pPr>
        <w:ind w:left="5831" w:hanging="360"/>
      </w:pPr>
      <w:rPr>
        <w:rFonts w:hint="default"/>
        <w:lang w:val="en-US" w:eastAsia="en-US" w:bidi="ar-SA"/>
      </w:rPr>
    </w:lvl>
    <w:lvl w:ilvl="7">
      <w:start w:val="0"/>
      <w:numFmt w:val="bullet"/>
      <w:lvlText w:val="•"/>
      <w:lvlJc w:val="left"/>
      <w:pPr>
        <w:ind w:left="6889" w:hanging="360"/>
      </w:pPr>
      <w:rPr>
        <w:rFonts w:hint="default"/>
        <w:lang w:val="en-US" w:eastAsia="en-US" w:bidi="ar-SA"/>
      </w:rPr>
    </w:lvl>
    <w:lvl w:ilvl="8">
      <w:start w:val="0"/>
      <w:numFmt w:val="bullet"/>
      <w:lvlText w:val="•"/>
      <w:lvlJc w:val="left"/>
      <w:pPr>
        <w:ind w:left="7947" w:hanging="360"/>
      </w:pPr>
      <w:rPr>
        <w:rFonts w:hint="default"/>
        <w:lang w:val="en-US" w:eastAsia="en-US" w:bidi="ar-SA"/>
      </w:rPr>
    </w:lvl>
  </w:abstractNum>
  <w:abstractNum w:abstractNumId="16">
    <w:multiLevelType w:val="hybridMultilevel"/>
    <w:lvl w:ilvl="0">
      <w:start w:val="8"/>
      <w:numFmt w:val="decimal"/>
      <w:lvlText w:val="%1"/>
      <w:lvlJc w:val="left"/>
      <w:pPr>
        <w:ind w:left="529" w:hanging="507"/>
        <w:jc w:val="left"/>
      </w:pPr>
      <w:rPr>
        <w:rFonts w:hint="default"/>
        <w:lang w:val="en-US" w:eastAsia="en-US" w:bidi="ar-SA"/>
      </w:rPr>
    </w:lvl>
    <w:lvl w:ilvl="1">
      <w:start w:val="2"/>
      <w:numFmt w:val="decimal"/>
      <w:lvlText w:val="%1.%2"/>
      <w:lvlJc w:val="left"/>
      <w:pPr>
        <w:ind w:left="529" w:hanging="507"/>
        <w:jc w:val="left"/>
      </w:pPr>
      <w:rPr>
        <w:rFonts w:hint="default"/>
        <w:lang w:val="en-US" w:eastAsia="en-US" w:bidi="ar-SA"/>
      </w:rPr>
    </w:lvl>
    <w:lvl w:ilvl="2">
      <w:start w:val="1"/>
      <w:numFmt w:val="lowerLetter"/>
      <w:lvlText w:val="%1.%2.%3"/>
      <w:lvlJc w:val="left"/>
      <w:pPr>
        <w:ind w:left="529" w:hanging="507"/>
        <w:jc w:val="left"/>
      </w:pPr>
      <w:rPr>
        <w:rFonts w:hint="default" w:ascii="Calibri" w:hAnsi="Calibri" w:eastAsia="Calibri" w:cs="Calibri"/>
        <w:b/>
        <w:bCs/>
        <w:i/>
        <w:iCs/>
        <w:spacing w:val="-2"/>
        <w:w w:val="100"/>
        <w:sz w:val="22"/>
        <w:szCs w:val="22"/>
        <w:lang w:val="en-US" w:eastAsia="en-US" w:bidi="ar-SA"/>
      </w:rPr>
    </w:lvl>
    <w:lvl w:ilvl="3">
      <w:start w:val="0"/>
      <w:numFmt w:val="bullet"/>
      <w:lvlText w:val=""/>
      <w:lvlJc w:val="left"/>
      <w:pPr>
        <w:ind w:left="2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701" w:hanging="360"/>
      </w:pPr>
      <w:rPr>
        <w:rFonts w:hint="default"/>
        <w:lang w:val="en-US" w:eastAsia="en-US" w:bidi="ar-SA"/>
      </w:rPr>
    </w:lvl>
    <w:lvl w:ilvl="5">
      <w:start w:val="0"/>
      <w:numFmt w:val="bullet"/>
      <w:lvlText w:val="•"/>
      <w:lvlJc w:val="left"/>
      <w:pPr>
        <w:ind w:left="4761" w:hanging="360"/>
      </w:pPr>
      <w:rPr>
        <w:rFonts w:hint="default"/>
        <w:lang w:val="en-US" w:eastAsia="en-US" w:bidi="ar-SA"/>
      </w:rPr>
    </w:lvl>
    <w:lvl w:ilvl="6">
      <w:start w:val="0"/>
      <w:numFmt w:val="bullet"/>
      <w:lvlText w:val="•"/>
      <w:lvlJc w:val="left"/>
      <w:pPr>
        <w:ind w:left="5822" w:hanging="360"/>
      </w:pPr>
      <w:rPr>
        <w:rFonts w:hint="default"/>
        <w:lang w:val="en-US" w:eastAsia="en-US" w:bidi="ar-SA"/>
      </w:rPr>
    </w:lvl>
    <w:lvl w:ilvl="7">
      <w:start w:val="0"/>
      <w:numFmt w:val="bullet"/>
      <w:lvlText w:val="•"/>
      <w:lvlJc w:val="left"/>
      <w:pPr>
        <w:ind w:left="6882" w:hanging="360"/>
      </w:pPr>
      <w:rPr>
        <w:rFonts w:hint="default"/>
        <w:lang w:val="en-US" w:eastAsia="en-US" w:bidi="ar-SA"/>
      </w:rPr>
    </w:lvl>
    <w:lvl w:ilvl="8">
      <w:start w:val="0"/>
      <w:numFmt w:val="bullet"/>
      <w:lvlText w:val="•"/>
      <w:lvlJc w:val="left"/>
      <w:pPr>
        <w:ind w:left="7943" w:hanging="360"/>
      </w:pPr>
      <w:rPr>
        <w:rFonts w:hint="default"/>
        <w:lang w:val="en-US" w:eastAsia="en-US" w:bidi="ar-SA"/>
      </w:rPr>
    </w:lvl>
  </w:abstractNum>
  <w:abstractNum w:abstractNumId="15">
    <w:multiLevelType w:val="hybridMultilevel"/>
    <w:lvl w:ilvl="0">
      <w:start w:val="8"/>
      <w:numFmt w:val="decimal"/>
      <w:lvlText w:val="%1"/>
      <w:lvlJc w:val="left"/>
      <w:pPr>
        <w:ind w:left="529" w:hanging="507"/>
        <w:jc w:val="left"/>
      </w:pPr>
      <w:rPr>
        <w:rFonts w:hint="default"/>
        <w:lang w:val="en-US" w:eastAsia="en-US" w:bidi="ar-SA"/>
      </w:rPr>
    </w:lvl>
    <w:lvl w:ilvl="1">
      <w:start w:val="1"/>
      <w:numFmt w:val="decimal"/>
      <w:lvlText w:val="%1.%2"/>
      <w:lvlJc w:val="left"/>
      <w:pPr>
        <w:ind w:left="529" w:hanging="507"/>
        <w:jc w:val="left"/>
      </w:pPr>
      <w:rPr>
        <w:rFonts w:hint="default"/>
        <w:lang w:val="en-US" w:eastAsia="en-US" w:bidi="ar-SA"/>
      </w:rPr>
    </w:lvl>
    <w:lvl w:ilvl="2">
      <w:start w:val="1"/>
      <w:numFmt w:val="lowerLetter"/>
      <w:lvlText w:val="%1.%2.%3"/>
      <w:lvlJc w:val="left"/>
      <w:pPr>
        <w:ind w:left="529" w:hanging="507"/>
        <w:jc w:val="left"/>
      </w:pPr>
      <w:rPr>
        <w:rFonts w:hint="default" w:ascii="Calibri" w:hAnsi="Calibri" w:eastAsia="Calibri" w:cs="Calibri"/>
        <w:b/>
        <w:bCs/>
        <w:i/>
        <w:iCs/>
        <w:spacing w:val="-2"/>
        <w:w w:val="100"/>
        <w:sz w:val="22"/>
        <w:szCs w:val="22"/>
        <w:lang w:val="en-US" w:eastAsia="en-US" w:bidi="ar-SA"/>
      </w:rPr>
    </w:lvl>
    <w:lvl w:ilvl="3">
      <w:start w:val="0"/>
      <w:numFmt w:val="bullet"/>
      <w:lvlText w:val=""/>
      <w:lvlJc w:val="left"/>
      <w:pPr>
        <w:ind w:left="2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071" w:hanging="360"/>
      </w:pPr>
      <w:rPr>
        <w:rFonts w:hint="default"/>
        <w:lang w:val="en-US" w:eastAsia="en-US" w:bidi="ar-SA"/>
      </w:rPr>
    </w:lvl>
    <w:lvl w:ilvl="5">
      <w:start w:val="0"/>
      <w:numFmt w:val="bullet"/>
      <w:lvlText w:val="•"/>
      <w:lvlJc w:val="left"/>
      <w:pPr>
        <w:ind w:left="4236" w:hanging="360"/>
      </w:pPr>
      <w:rPr>
        <w:rFonts w:hint="default"/>
        <w:lang w:val="en-US" w:eastAsia="en-US" w:bidi="ar-SA"/>
      </w:rPr>
    </w:lvl>
    <w:lvl w:ilvl="6">
      <w:start w:val="0"/>
      <w:numFmt w:val="bullet"/>
      <w:lvlText w:val="•"/>
      <w:lvlJc w:val="left"/>
      <w:pPr>
        <w:ind w:left="5402" w:hanging="360"/>
      </w:pPr>
      <w:rPr>
        <w:rFonts w:hint="default"/>
        <w:lang w:val="en-US" w:eastAsia="en-US" w:bidi="ar-SA"/>
      </w:rPr>
    </w:lvl>
    <w:lvl w:ilvl="7">
      <w:start w:val="0"/>
      <w:numFmt w:val="bullet"/>
      <w:lvlText w:val="•"/>
      <w:lvlJc w:val="left"/>
      <w:pPr>
        <w:ind w:left="6567" w:hanging="360"/>
      </w:pPr>
      <w:rPr>
        <w:rFonts w:hint="default"/>
        <w:lang w:val="en-US" w:eastAsia="en-US" w:bidi="ar-SA"/>
      </w:rPr>
    </w:lvl>
    <w:lvl w:ilvl="8">
      <w:start w:val="0"/>
      <w:numFmt w:val="bullet"/>
      <w:lvlText w:val="•"/>
      <w:lvlJc w:val="left"/>
      <w:pPr>
        <w:ind w:left="7733" w:hanging="360"/>
      </w:pPr>
      <w:rPr>
        <w:rFonts w:hint="default"/>
        <w:lang w:val="en-US" w:eastAsia="en-US" w:bidi="ar-SA"/>
      </w:rPr>
    </w:lvl>
  </w:abstractNum>
  <w:abstractNum w:abstractNumId="14">
    <w:multiLevelType w:val="hybridMultilevel"/>
    <w:lvl w:ilvl="0">
      <w:start w:val="6"/>
      <w:numFmt w:val="decimal"/>
      <w:lvlText w:val="%1"/>
      <w:lvlJc w:val="left"/>
      <w:pPr>
        <w:ind w:left="352" w:hanging="329"/>
        <w:jc w:val="left"/>
      </w:pPr>
      <w:rPr>
        <w:rFonts w:hint="default"/>
        <w:lang w:val="en-US" w:eastAsia="en-US" w:bidi="ar-SA"/>
      </w:rPr>
    </w:lvl>
    <w:lvl w:ilvl="1">
      <w:start w:val="1"/>
      <w:numFmt w:val="lowerLetter"/>
      <w:lvlText w:val="%1.%2"/>
      <w:lvlJc w:val="left"/>
      <w:pPr>
        <w:ind w:left="352" w:hanging="329"/>
        <w:jc w:val="left"/>
      </w:pPr>
      <w:rPr>
        <w:rFonts w:hint="default" w:ascii="Calibri" w:hAnsi="Calibri" w:eastAsia="Calibri" w:cs="Calibri"/>
        <w:b/>
        <w:bCs/>
        <w:i w:val="0"/>
        <w:iCs w:val="0"/>
        <w:spacing w:val="0"/>
        <w:w w:val="100"/>
        <w:sz w:val="22"/>
        <w:szCs w:val="22"/>
        <w:lang w:val="en-US" w:eastAsia="en-US" w:bidi="ar-SA"/>
      </w:rPr>
    </w:lvl>
    <w:lvl w:ilvl="2">
      <w:start w:val="0"/>
      <w:numFmt w:val="bullet"/>
      <w:lvlText w:val="•"/>
      <w:lvlJc w:val="left"/>
      <w:pPr>
        <w:ind w:left="743" w:hanging="3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2812" w:hanging="360"/>
      </w:pPr>
      <w:rPr>
        <w:rFonts w:hint="default"/>
        <w:lang w:val="en-US" w:eastAsia="en-US" w:bidi="ar-SA"/>
      </w:rPr>
    </w:lvl>
    <w:lvl w:ilvl="4">
      <w:start w:val="0"/>
      <w:numFmt w:val="bullet"/>
      <w:lvlText w:val="•"/>
      <w:lvlJc w:val="left"/>
      <w:pPr>
        <w:ind w:left="3848" w:hanging="360"/>
      </w:pPr>
      <w:rPr>
        <w:rFonts w:hint="default"/>
        <w:lang w:val="en-US" w:eastAsia="en-US" w:bidi="ar-SA"/>
      </w:rPr>
    </w:lvl>
    <w:lvl w:ilvl="5">
      <w:start w:val="0"/>
      <w:numFmt w:val="bullet"/>
      <w:lvlText w:val="•"/>
      <w:lvlJc w:val="left"/>
      <w:pPr>
        <w:ind w:left="4884"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56"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13">
    <w:multiLevelType w:val="hybridMultilevel"/>
    <w:lvl w:ilvl="0">
      <w:start w:val="0"/>
      <w:numFmt w:val="bullet"/>
      <w:lvlText w:val="•"/>
      <w:lvlJc w:val="left"/>
      <w:pPr>
        <w:ind w:left="743"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12">
    <w:multiLevelType w:val="hybridMultilevel"/>
    <w:lvl w:ilvl="0">
      <w:start w:val="0"/>
      <w:numFmt w:val="bullet"/>
      <w:lvlText w:val="•"/>
      <w:lvlJc w:val="left"/>
      <w:pPr>
        <w:ind w:left="743"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103" w:hanging="360"/>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096" w:hanging="360"/>
      </w:pPr>
      <w:rPr>
        <w:rFonts w:hint="default"/>
        <w:lang w:val="en-US" w:eastAsia="en-US" w:bidi="ar-SA"/>
      </w:rPr>
    </w:lvl>
    <w:lvl w:ilvl="3">
      <w:start w:val="0"/>
      <w:numFmt w:val="bullet"/>
      <w:lvlText w:val="•"/>
      <w:lvlJc w:val="left"/>
      <w:pPr>
        <w:ind w:left="3092" w:hanging="360"/>
      </w:pPr>
      <w:rPr>
        <w:rFonts w:hint="default"/>
        <w:lang w:val="en-US" w:eastAsia="en-US" w:bidi="ar-SA"/>
      </w:rPr>
    </w:lvl>
    <w:lvl w:ilvl="4">
      <w:start w:val="0"/>
      <w:numFmt w:val="bullet"/>
      <w:lvlText w:val="•"/>
      <w:lvlJc w:val="left"/>
      <w:pPr>
        <w:ind w:left="4088" w:hanging="360"/>
      </w:pPr>
      <w:rPr>
        <w:rFonts w:hint="default"/>
        <w:lang w:val="en-US" w:eastAsia="en-US" w:bidi="ar-SA"/>
      </w:rPr>
    </w:lvl>
    <w:lvl w:ilvl="5">
      <w:start w:val="0"/>
      <w:numFmt w:val="bullet"/>
      <w:lvlText w:val="•"/>
      <w:lvlJc w:val="left"/>
      <w:pPr>
        <w:ind w:left="5084"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76"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1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604" w:hanging="360"/>
      </w:pPr>
      <w:rPr>
        <w:rFonts w:hint="default"/>
        <w:lang w:val="en-US" w:eastAsia="en-US" w:bidi="ar-SA"/>
      </w:rPr>
    </w:lvl>
    <w:lvl w:ilvl="3">
      <w:start w:val="0"/>
      <w:numFmt w:val="bullet"/>
      <w:lvlText w:val="•"/>
      <w:lvlJc w:val="left"/>
      <w:pPr>
        <w:ind w:left="3537" w:hanging="360"/>
      </w:pPr>
      <w:rPr>
        <w:rFonts w:hint="default"/>
        <w:lang w:val="en-US" w:eastAsia="en-US" w:bidi="ar-SA"/>
      </w:rPr>
    </w:lvl>
    <w:lvl w:ilvl="4">
      <w:start w:val="0"/>
      <w:numFmt w:val="bullet"/>
      <w:lvlText w:val="•"/>
      <w:lvlJc w:val="left"/>
      <w:pPr>
        <w:ind w:left="4469" w:hanging="360"/>
      </w:pPr>
      <w:rPr>
        <w:rFonts w:hint="default"/>
        <w:lang w:val="en-US" w:eastAsia="en-US" w:bidi="ar-SA"/>
      </w:rPr>
    </w:lvl>
    <w:lvl w:ilvl="5">
      <w:start w:val="0"/>
      <w:numFmt w:val="bullet"/>
      <w:lvlText w:val="•"/>
      <w:lvlJc w:val="left"/>
      <w:pPr>
        <w:ind w:left="5402" w:hanging="360"/>
      </w:pPr>
      <w:rPr>
        <w:rFonts w:hint="default"/>
        <w:lang w:val="en-US" w:eastAsia="en-US" w:bidi="ar-SA"/>
      </w:rPr>
    </w:lvl>
    <w:lvl w:ilvl="6">
      <w:start w:val="0"/>
      <w:numFmt w:val="bullet"/>
      <w:lvlText w:val="•"/>
      <w:lvlJc w:val="left"/>
      <w:pPr>
        <w:ind w:left="6334" w:hanging="360"/>
      </w:pPr>
      <w:rPr>
        <w:rFonts w:hint="default"/>
        <w:lang w:val="en-US" w:eastAsia="en-US" w:bidi="ar-SA"/>
      </w:rPr>
    </w:lvl>
    <w:lvl w:ilvl="7">
      <w:start w:val="0"/>
      <w:numFmt w:val="bullet"/>
      <w:lvlText w:val="•"/>
      <w:lvlJc w:val="left"/>
      <w:pPr>
        <w:ind w:left="7267"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7">
    <w:multiLevelType w:val="hybridMultilevel"/>
    <w:lvl w:ilvl="0">
      <w:start w:val="1"/>
      <w:numFmt w:val="decimal"/>
      <w:lvlText w:val="%1."/>
      <w:lvlJc w:val="left"/>
      <w:pPr>
        <w:ind w:left="243" w:hanging="221"/>
        <w:jc w:val="left"/>
      </w:pPr>
      <w:rPr>
        <w:rFonts w:hint="default" w:ascii="Calibri" w:hAnsi="Calibri" w:eastAsia="Calibri" w:cs="Calibri"/>
        <w:b/>
        <w:bCs/>
        <w:i w:val="0"/>
        <w:iCs w:val="0"/>
        <w:spacing w:val="0"/>
        <w:w w:val="100"/>
        <w:sz w:val="22"/>
        <w:szCs w:val="22"/>
        <w:lang w:val="en-US" w:eastAsia="en-US" w:bidi="ar-SA"/>
      </w:rPr>
    </w:lvl>
    <w:lvl w:ilvl="1">
      <w:start w:val="1"/>
      <w:numFmt w:val="decimal"/>
      <w:lvlText w:val="%1.%2"/>
      <w:lvlJc w:val="left"/>
      <w:pPr>
        <w:ind w:left="467" w:hanging="444"/>
        <w:jc w:val="left"/>
      </w:pPr>
      <w:rPr>
        <w:rFonts w:hint="default"/>
        <w:spacing w:val="-2"/>
        <w:w w:val="100"/>
        <w:lang w:val="en-US" w:eastAsia="en-US" w:bidi="ar-SA"/>
      </w:rPr>
    </w:lvl>
    <w:lvl w:ilvl="2">
      <w:start w:val="1"/>
      <w:numFmt w:val="lowerLetter"/>
      <w:lvlText w:val="%1.%2.%3"/>
      <w:lvlJc w:val="left"/>
      <w:pPr>
        <w:ind w:left="635" w:hanging="612"/>
        <w:jc w:val="left"/>
      </w:pPr>
      <w:rPr>
        <w:rFonts w:hint="default" w:ascii="Calibri" w:hAnsi="Calibri" w:eastAsia="Calibri" w:cs="Calibri"/>
        <w:b w:val="0"/>
        <w:bCs w:val="0"/>
        <w:i/>
        <w:iCs/>
        <w:spacing w:val="-1"/>
        <w:w w:val="100"/>
        <w:sz w:val="22"/>
        <w:szCs w:val="22"/>
        <w:lang w:val="en-US" w:eastAsia="en-US" w:bidi="ar-SA"/>
      </w:rPr>
    </w:lvl>
    <w:lvl w:ilvl="3">
      <w:start w:val="0"/>
      <w:numFmt w:val="bullet"/>
      <w:lvlText w:val="•"/>
      <w:lvlJc w:val="left"/>
      <w:pPr>
        <w:ind w:left="640" w:hanging="612"/>
      </w:pPr>
      <w:rPr>
        <w:rFonts w:hint="default"/>
        <w:lang w:val="en-US" w:eastAsia="en-US" w:bidi="ar-SA"/>
      </w:rPr>
    </w:lvl>
    <w:lvl w:ilvl="4">
      <w:start w:val="0"/>
      <w:numFmt w:val="bullet"/>
      <w:lvlText w:val="•"/>
      <w:lvlJc w:val="left"/>
      <w:pPr>
        <w:ind w:left="1986" w:hanging="612"/>
      </w:pPr>
      <w:rPr>
        <w:rFonts w:hint="default"/>
        <w:lang w:val="en-US" w:eastAsia="en-US" w:bidi="ar-SA"/>
      </w:rPr>
    </w:lvl>
    <w:lvl w:ilvl="5">
      <w:start w:val="0"/>
      <w:numFmt w:val="bullet"/>
      <w:lvlText w:val="•"/>
      <w:lvlJc w:val="left"/>
      <w:pPr>
        <w:ind w:left="3332" w:hanging="612"/>
      </w:pPr>
      <w:rPr>
        <w:rFonts w:hint="default"/>
        <w:lang w:val="en-US" w:eastAsia="en-US" w:bidi="ar-SA"/>
      </w:rPr>
    </w:lvl>
    <w:lvl w:ilvl="6">
      <w:start w:val="0"/>
      <w:numFmt w:val="bullet"/>
      <w:lvlText w:val="•"/>
      <w:lvlJc w:val="left"/>
      <w:pPr>
        <w:ind w:left="4679" w:hanging="612"/>
      </w:pPr>
      <w:rPr>
        <w:rFonts w:hint="default"/>
        <w:lang w:val="en-US" w:eastAsia="en-US" w:bidi="ar-SA"/>
      </w:rPr>
    </w:lvl>
    <w:lvl w:ilvl="7">
      <w:start w:val="0"/>
      <w:numFmt w:val="bullet"/>
      <w:lvlText w:val="•"/>
      <w:lvlJc w:val="left"/>
      <w:pPr>
        <w:ind w:left="6025" w:hanging="612"/>
      </w:pPr>
      <w:rPr>
        <w:rFonts w:hint="default"/>
        <w:lang w:val="en-US" w:eastAsia="en-US" w:bidi="ar-SA"/>
      </w:rPr>
    </w:lvl>
    <w:lvl w:ilvl="8">
      <w:start w:val="0"/>
      <w:numFmt w:val="bullet"/>
      <w:lvlText w:val="•"/>
      <w:lvlJc w:val="left"/>
      <w:pPr>
        <w:ind w:left="7371" w:hanging="612"/>
      </w:pPr>
      <w:rPr>
        <w:rFonts w:hint="default"/>
        <w:lang w:val="en-US" w:eastAsia="en-US" w:bidi="ar-SA"/>
      </w:rPr>
    </w:lvl>
  </w:abstractNum>
  <w:abstractNum w:abstractNumId="6">
    <w:multiLevelType w:val="hybridMultilevel"/>
    <w:lvl w:ilvl="0">
      <w:start w:val="12"/>
      <w:numFmt w:val="decimal"/>
      <w:lvlText w:val="%1"/>
      <w:lvlJc w:val="left"/>
      <w:pPr>
        <w:ind w:left="270" w:hanging="247"/>
        <w:jc w:val="left"/>
      </w:pPr>
      <w:rPr>
        <w:rFonts w:hint="default" w:ascii="Calibri" w:hAnsi="Calibri" w:eastAsia="Calibri" w:cs="Calibri"/>
        <w:b/>
        <w:bCs/>
        <w:i w:val="0"/>
        <w:iCs w:val="0"/>
        <w:spacing w:val="0"/>
        <w:w w:val="99"/>
        <w:sz w:val="20"/>
        <w:szCs w:val="20"/>
        <w:lang w:val="en-US" w:eastAsia="en-US" w:bidi="ar-SA"/>
      </w:rPr>
    </w:lvl>
    <w:lvl w:ilvl="1">
      <w:start w:val="1"/>
      <w:numFmt w:val="decimal"/>
      <w:lvlText w:val="%1.%2"/>
      <w:lvlJc w:val="left"/>
      <w:pPr>
        <w:ind w:left="421" w:hanging="399"/>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1491" w:hanging="399"/>
      </w:pPr>
      <w:rPr>
        <w:rFonts w:hint="default"/>
        <w:lang w:val="en-US" w:eastAsia="en-US" w:bidi="ar-SA"/>
      </w:rPr>
    </w:lvl>
    <w:lvl w:ilvl="3">
      <w:start w:val="0"/>
      <w:numFmt w:val="bullet"/>
      <w:lvlText w:val="•"/>
      <w:lvlJc w:val="left"/>
      <w:pPr>
        <w:ind w:left="2563" w:hanging="399"/>
      </w:pPr>
      <w:rPr>
        <w:rFonts w:hint="default"/>
        <w:lang w:val="en-US" w:eastAsia="en-US" w:bidi="ar-SA"/>
      </w:rPr>
    </w:lvl>
    <w:lvl w:ilvl="4">
      <w:start w:val="0"/>
      <w:numFmt w:val="bullet"/>
      <w:lvlText w:val="•"/>
      <w:lvlJc w:val="left"/>
      <w:pPr>
        <w:ind w:left="3634" w:hanging="399"/>
      </w:pPr>
      <w:rPr>
        <w:rFonts w:hint="default"/>
        <w:lang w:val="en-US" w:eastAsia="en-US" w:bidi="ar-SA"/>
      </w:rPr>
    </w:lvl>
    <w:lvl w:ilvl="5">
      <w:start w:val="0"/>
      <w:numFmt w:val="bullet"/>
      <w:lvlText w:val="•"/>
      <w:lvlJc w:val="left"/>
      <w:pPr>
        <w:ind w:left="4706" w:hanging="399"/>
      </w:pPr>
      <w:rPr>
        <w:rFonts w:hint="default"/>
        <w:lang w:val="en-US" w:eastAsia="en-US" w:bidi="ar-SA"/>
      </w:rPr>
    </w:lvl>
    <w:lvl w:ilvl="6">
      <w:start w:val="0"/>
      <w:numFmt w:val="bullet"/>
      <w:lvlText w:val="•"/>
      <w:lvlJc w:val="left"/>
      <w:pPr>
        <w:ind w:left="5778" w:hanging="399"/>
      </w:pPr>
      <w:rPr>
        <w:rFonts w:hint="default"/>
        <w:lang w:val="en-US" w:eastAsia="en-US" w:bidi="ar-SA"/>
      </w:rPr>
    </w:lvl>
    <w:lvl w:ilvl="7">
      <w:start w:val="0"/>
      <w:numFmt w:val="bullet"/>
      <w:lvlText w:val="•"/>
      <w:lvlJc w:val="left"/>
      <w:pPr>
        <w:ind w:left="6849" w:hanging="399"/>
      </w:pPr>
      <w:rPr>
        <w:rFonts w:hint="default"/>
        <w:lang w:val="en-US" w:eastAsia="en-US" w:bidi="ar-SA"/>
      </w:rPr>
    </w:lvl>
    <w:lvl w:ilvl="8">
      <w:start w:val="0"/>
      <w:numFmt w:val="bullet"/>
      <w:lvlText w:val="•"/>
      <w:lvlJc w:val="left"/>
      <w:pPr>
        <w:ind w:left="7921" w:hanging="399"/>
      </w:pPr>
      <w:rPr>
        <w:rFonts w:hint="default"/>
        <w:lang w:val="en-US" w:eastAsia="en-US" w:bidi="ar-SA"/>
      </w:rPr>
    </w:lvl>
  </w:abstractNum>
  <w:abstractNum w:abstractNumId="5">
    <w:multiLevelType w:val="hybridMultilevel"/>
    <w:lvl w:ilvl="0">
      <w:start w:val="8"/>
      <w:numFmt w:val="decimal"/>
      <w:lvlText w:val="%1"/>
      <w:lvlJc w:val="left"/>
      <w:pPr>
        <w:ind w:left="466" w:hanging="444"/>
        <w:jc w:val="left"/>
      </w:pPr>
      <w:rPr>
        <w:rFonts w:hint="default"/>
        <w:lang w:val="en-US" w:eastAsia="en-US" w:bidi="ar-SA"/>
      </w:rPr>
    </w:lvl>
    <w:lvl w:ilvl="1">
      <w:start w:val="4"/>
      <w:numFmt w:val="decimal"/>
      <w:lvlText w:val="%1.%2"/>
      <w:lvlJc w:val="left"/>
      <w:pPr>
        <w:ind w:left="466" w:hanging="444"/>
        <w:jc w:val="left"/>
      </w:pPr>
      <w:rPr>
        <w:rFonts w:hint="default"/>
        <w:lang w:val="en-US" w:eastAsia="en-US" w:bidi="ar-SA"/>
      </w:rPr>
    </w:lvl>
    <w:lvl w:ilvl="2">
      <w:start w:val="1"/>
      <w:numFmt w:val="lowerLetter"/>
      <w:lvlText w:val="%1.%2.%3"/>
      <w:lvlJc w:val="left"/>
      <w:pPr>
        <w:ind w:left="466" w:hanging="444"/>
        <w:jc w:val="left"/>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3341" w:hanging="444"/>
      </w:pPr>
      <w:rPr>
        <w:rFonts w:hint="default"/>
        <w:lang w:val="en-US" w:eastAsia="en-US" w:bidi="ar-SA"/>
      </w:rPr>
    </w:lvl>
    <w:lvl w:ilvl="4">
      <w:start w:val="0"/>
      <w:numFmt w:val="bullet"/>
      <w:lvlText w:val="•"/>
      <w:lvlJc w:val="left"/>
      <w:pPr>
        <w:ind w:left="4301" w:hanging="444"/>
      </w:pPr>
      <w:rPr>
        <w:rFonts w:hint="default"/>
        <w:lang w:val="en-US" w:eastAsia="en-US" w:bidi="ar-SA"/>
      </w:rPr>
    </w:lvl>
    <w:lvl w:ilvl="5">
      <w:start w:val="0"/>
      <w:numFmt w:val="bullet"/>
      <w:lvlText w:val="•"/>
      <w:lvlJc w:val="left"/>
      <w:pPr>
        <w:ind w:left="5262" w:hanging="444"/>
      </w:pPr>
      <w:rPr>
        <w:rFonts w:hint="default"/>
        <w:lang w:val="en-US" w:eastAsia="en-US" w:bidi="ar-SA"/>
      </w:rPr>
    </w:lvl>
    <w:lvl w:ilvl="6">
      <w:start w:val="0"/>
      <w:numFmt w:val="bullet"/>
      <w:lvlText w:val="•"/>
      <w:lvlJc w:val="left"/>
      <w:pPr>
        <w:ind w:left="6222" w:hanging="444"/>
      </w:pPr>
      <w:rPr>
        <w:rFonts w:hint="default"/>
        <w:lang w:val="en-US" w:eastAsia="en-US" w:bidi="ar-SA"/>
      </w:rPr>
    </w:lvl>
    <w:lvl w:ilvl="7">
      <w:start w:val="0"/>
      <w:numFmt w:val="bullet"/>
      <w:lvlText w:val="•"/>
      <w:lvlJc w:val="left"/>
      <w:pPr>
        <w:ind w:left="7183" w:hanging="444"/>
      </w:pPr>
      <w:rPr>
        <w:rFonts w:hint="default"/>
        <w:lang w:val="en-US" w:eastAsia="en-US" w:bidi="ar-SA"/>
      </w:rPr>
    </w:lvl>
    <w:lvl w:ilvl="8">
      <w:start w:val="0"/>
      <w:numFmt w:val="bullet"/>
      <w:lvlText w:val="•"/>
      <w:lvlJc w:val="left"/>
      <w:pPr>
        <w:ind w:left="8143" w:hanging="444"/>
      </w:pPr>
      <w:rPr>
        <w:rFonts w:hint="default"/>
        <w:lang w:val="en-US" w:eastAsia="en-US" w:bidi="ar-SA"/>
      </w:rPr>
    </w:lvl>
  </w:abstractNum>
  <w:abstractNum w:abstractNumId="4">
    <w:multiLevelType w:val="hybridMultilevel"/>
    <w:lvl w:ilvl="0">
      <w:start w:val="8"/>
      <w:numFmt w:val="decimal"/>
      <w:lvlText w:val="%1"/>
      <w:lvlJc w:val="left"/>
      <w:pPr>
        <w:ind w:left="466" w:hanging="444"/>
        <w:jc w:val="left"/>
      </w:pPr>
      <w:rPr>
        <w:rFonts w:hint="default"/>
        <w:lang w:val="en-US" w:eastAsia="en-US" w:bidi="ar-SA"/>
      </w:rPr>
    </w:lvl>
    <w:lvl w:ilvl="1">
      <w:start w:val="3"/>
      <w:numFmt w:val="decimal"/>
      <w:lvlText w:val="%1.%2"/>
      <w:lvlJc w:val="left"/>
      <w:pPr>
        <w:ind w:left="466" w:hanging="444"/>
        <w:jc w:val="left"/>
      </w:pPr>
      <w:rPr>
        <w:rFonts w:hint="default"/>
        <w:lang w:val="en-US" w:eastAsia="en-US" w:bidi="ar-SA"/>
      </w:rPr>
    </w:lvl>
    <w:lvl w:ilvl="2">
      <w:start w:val="1"/>
      <w:numFmt w:val="lowerLetter"/>
      <w:lvlText w:val="%1.%2.%3"/>
      <w:lvlJc w:val="left"/>
      <w:pPr>
        <w:ind w:left="466" w:hanging="444"/>
        <w:jc w:val="left"/>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3341" w:hanging="444"/>
      </w:pPr>
      <w:rPr>
        <w:rFonts w:hint="default"/>
        <w:lang w:val="en-US" w:eastAsia="en-US" w:bidi="ar-SA"/>
      </w:rPr>
    </w:lvl>
    <w:lvl w:ilvl="4">
      <w:start w:val="0"/>
      <w:numFmt w:val="bullet"/>
      <w:lvlText w:val="•"/>
      <w:lvlJc w:val="left"/>
      <w:pPr>
        <w:ind w:left="4301" w:hanging="444"/>
      </w:pPr>
      <w:rPr>
        <w:rFonts w:hint="default"/>
        <w:lang w:val="en-US" w:eastAsia="en-US" w:bidi="ar-SA"/>
      </w:rPr>
    </w:lvl>
    <w:lvl w:ilvl="5">
      <w:start w:val="0"/>
      <w:numFmt w:val="bullet"/>
      <w:lvlText w:val="•"/>
      <w:lvlJc w:val="left"/>
      <w:pPr>
        <w:ind w:left="5262" w:hanging="444"/>
      </w:pPr>
      <w:rPr>
        <w:rFonts w:hint="default"/>
        <w:lang w:val="en-US" w:eastAsia="en-US" w:bidi="ar-SA"/>
      </w:rPr>
    </w:lvl>
    <w:lvl w:ilvl="6">
      <w:start w:val="0"/>
      <w:numFmt w:val="bullet"/>
      <w:lvlText w:val="•"/>
      <w:lvlJc w:val="left"/>
      <w:pPr>
        <w:ind w:left="6222" w:hanging="444"/>
      </w:pPr>
      <w:rPr>
        <w:rFonts w:hint="default"/>
        <w:lang w:val="en-US" w:eastAsia="en-US" w:bidi="ar-SA"/>
      </w:rPr>
    </w:lvl>
    <w:lvl w:ilvl="7">
      <w:start w:val="0"/>
      <w:numFmt w:val="bullet"/>
      <w:lvlText w:val="•"/>
      <w:lvlJc w:val="left"/>
      <w:pPr>
        <w:ind w:left="7183" w:hanging="444"/>
      </w:pPr>
      <w:rPr>
        <w:rFonts w:hint="default"/>
        <w:lang w:val="en-US" w:eastAsia="en-US" w:bidi="ar-SA"/>
      </w:rPr>
    </w:lvl>
    <w:lvl w:ilvl="8">
      <w:start w:val="0"/>
      <w:numFmt w:val="bullet"/>
      <w:lvlText w:val="•"/>
      <w:lvlJc w:val="left"/>
      <w:pPr>
        <w:ind w:left="8143" w:hanging="444"/>
      </w:pPr>
      <w:rPr>
        <w:rFonts w:hint="default"/>
        <w:lang w:val="en-US" w:eastAsia="en-US" w:bidi="ar-SA"/>
      </w:rPr>
    </w:lvl>
  </w:abstractNum>
  <w:abstractNum w:abstractNumId="3">
    <w:multiLevelType w:val="hybridMultilevel"/>
    <w:lvl w:ilvl="0">
      <w:start w:val="8"/>
      <w:numFmt w:val="decimal"/>
      <w:lvlText w:val="%1"/>
      <w:lvlJc w:val="left"/>
      <w:pPr>
        <w:ind w:left="466" w:hanging="444"/>
        <w:jc w:val="left"/>
      </w:pPr>
      <w:rPr>
        <w:rFonts w:hint="default"/>
        <w:lang w:val="en-US" w:eastAsia="en-US" w:bidi="ar-SA"/>
      </w:rPr>
    </w:lvl>
    <w:lvl w:ilvl="1">
      <w:start w:val="2"/>
      <w:numFmt w:val="decimal"/>
      <w:lvlText w:val="%1.%2"/>
      <w:lvlJc w:val="left"/>
      <w:pPr>
        <w:ind w:left="466" w:hanging="444"/>
        <w:jc w:val="left"/>
      </w:pPr>
      <w:rPr>
        <w:rFonts w:hint="default"/>
        <w:lang w:val="en-US" w:eastAsia="en-US" w:bidi="ar-SA"/>
      </w:rPr>
    </w:lvl>
    <w:lvl w:ilvl="2">
      <w:start w:val="1"/>
      <w:numFmt w:val="lowerLetter"/>
      <w:lvlText w:val="%1.%2.%3"/>
      <w:lvlJc w:val="left"/>
      <w:pPr>
        <w:ind w:left="466" w:hanging="444"/>
        <w:jc w:val="left"/>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3341" w:hanging="444"/>
      </w:pPr>
      <w:rPr>
        <w:rFonts w:hint="default"/>
        <w:lang w:val="en-US" w:eastAsia="en-US" w:bidi="ar-SA"/>
      </w:rPr>
    </w:lvl>
    <w:lvl w:ilvl="4">
      <w:start w:val="0"/>
      <w:numFmt w:val="bullet"/>
      <w:lvlText w:val="•"/>
      <w:lvlJc w:val="left"/>
      <w:pPr>
        <w:ind w:left="4301" w:hanging="444"/>
      </w:pPr>
      <w:rPr>
        <w:rFonts w:hint="default"/>
        <w:lang w:val="en-US" w:eastAsia="en-US" w:bidi="ar-SA"/>
      </w:rPr>
    </w:lvl>
    <w:lvl w:ilvl="5">
      <w:start w:val="0"/>
      <w:numFmt w:val="bullet"/>
      <w:lvlText w:val="•"/>
      <w:lvlJc w:val="left"/>
      <w:pPr>
        <w:ind w:left="5262" w:hanging="444"/>
      </w:pPr>
      <w:rPr>
        <w:rFonts w:hint="default"/>
        <w:lang w:val="en-US" w:eastAsia="en-US" w:bidi="ar-SA"/>
      </w:rPr>
    </w:lvl>
    <w:lvl w:ilvl="6">
      <w:start w:val="0"/>
      <w:numFmt w:val="bullet"/>
      <w:lvlText w:val="•"/>
      <w:lvlJc w:val="left"/>
      <w:pPr>
        <w:ind w:left="6222" w:hanging="444"/>
      </w:pPr>
      <w:rPr>
        <w:rFonts w:hint="default"/>
        <w:lang w:val="en-US" w:eastAsia="en-US" w:bidi="ar-SA"/>
      </w:rPr>
    </w:lvl>
    <w:lvl w:ilvl="7">
      <w:start w:val="0"/>
      <w:numFmt w:val="bullet"/>
      <w:lvlText w:val="•"/>
      <w:lvlJc w:val="left"/>
      <w:pPr>
        <w:ind w:left="7183" w:hanging="444"/>
      </w:pPr>
      <w:rPr>
        <w:rFonts w:hint="default"/>
        <w:lang w:val="en-US" w:eastAsia="en-US" w:bidi="ar-SA"/>
      </w:rPr>
    </w:lvl>
    <w:lvl w:ilvl="8">
      <w:start w:val="0"/>
      <w:numFmt w:val="bullet"/>
      <w:lvlText w:val="•"/>
      <w:lvlJc w:val="left"/>
      <w:pPr>
        <w:ind w:left="8143" w:hanging="444"/>
      </w:pPr>
      <w:rPr>
        <w:rFonts w:hint="default"/>
        <w:lang w:val="en-US" w:eastAsia="en-US" w:bidi="ar-SA"/>
      </w:rPr>
    </w:lvl>
  </w:abstractNum>
  <w:abstractNum w:abstractNumId="2">
    <w:multiLevelType w:val="hybridMultilevel"/>
    <w:lvl w:ilvl="0">
      <w:start w:val="8"/>
      <w:numFmt w:val="decimal"/>
      <w:lvlText w:val="%1"/>
      <w:lvlJc w:val="left"/>
      <w:pPr>
        <w:ind w:left="466" w:hanging="444"/>
        <w:jc w:val="left"/>
      </w:pPr>
      <w:rPr>
        <w:rFonts w:hint="default"/>
        <w:lang w:val="en-US" w:eastAsia="en-US" w:bidi="ar-SA"/>
      </w:rPr>
    </w:lvl>
    <w:lvl w:ilvl="1">
      <w:start w:val="1"/>
      <w:numFmt w:val="decimal"/>
      <w:lvlText w:val="%1.%2"/>
      <w:lvlJc w:val="left"/>
      <w:pPr>
        <w:ind w:left="466" w:hanging="444"/>
        <w:jc w:val="left"/>
      </w:pPr>
      <w:rPr>
        <w:rFonts w:hint="default"/>
        <w:lang w:val="en-US" w:eastAsia="en-US" w:bidi="ar-SA"/>
      </w:rPr>
    </w:lvl>
    <w:lvl w:ilvl="2">
      <w:start w:val="1"/>
      <w:numFmt w:val="lowerLetter"/>
      <w:lvlText w:val="%1.%2.%3"/>
      <w:lvlJc w:val="left"/>
      <w:pPr>
        <w:ind w:left="466" w:hanging="444"/>
        <w:jc w:val="left"/>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3341" w:hanging="444"/>
      </w:pPr>
      <w:rPr>
        <w:rFonts w:hint="default"/>
        <w:lang w:val="en-US" w:eastAsia="en-US" w:bidi="ar-SA"/>
      </w:rPr>
    </w:lvl>
    <w:lvl w:ilvl="4">
      <w:start w:val="0"/>
      <w:numFmt w:val="bullet"/>
      <w:lvlText w:val="•"/>
      <w:lvlJc w:val="left"/>
      <w:pPr>
        <w:ind w:left="4301" w:hanging="444"/>
      </w:pPr>
      <w:rPr>
        <w:rFonts w:hint="default"/>
        <w:lang w:val="en-US" w:eastAsia="en-US" w:bidi="ar-SA"/>
      </w:rPr>
    </w:lvl>
    <w:lvl w:ilvl="5">
      <w:start w:val="0"/>
      <w:numFmt w:val="bullet"/>
      <w:lvlText w:val="•"/>
      <w:lvlJc w:val="left"/>
      <w:pPr>
        <w:ind w:left="5262" w:hanging="444"/>
      </w:pPr>
      <w:rPr>
        <w:rFonts w:hint="default"/>
        <w:lang w:val="en-US" w:eastAsia="en-US" w:bidi="ar-SA"/>
      </w:rPr>
    </w:lvl>
    <w:lvl w:ilvl="6">
      <w:start w:val="0"/>
      <w:numFmt w:val="bullet"/>
      <w:lvlText w:val="•"/>
      <w:lvlJc w:val="left"/>
      <w:pPr>
        <w:ind w:left="6222" w:hanging="444"/>
      </w:pPr>
      <w:rPr>
        <w:rFonts w:hint="default"/>
        <w:lang w:val="en-US" w:eastAsia="en-US" w:bidi="ar-SA"/>
      </w:rPr>
    </w:lvl>
    <w:lvl w:ilvl="7">
      <w:start w:val="0"/>
      <w:numFmt w:val="bullet"/>
      <w:lvlText w:val="•"/>
      <w:lvlJc w:val="left"/>
      <w:pPr>
        <w:ind w:left="7183" w:hanging="444"/>
      </w:pPr>
      <w:rPr>
        <w:rFonts w:hint="default"/>
        <w:lang w:val="en-US" w:eastAsia="en-US" w:bidi="ar-SA"/>
      </w:rPr>
    </w:lvl>
    <w:lvl w:ilvl="8">
      <w:start w:val="0"/>
      <w:numFmt w:val="bullet"/>
      <w:lvlText w:val="•"/>
      <w:lvlJc w:val="left"/>
      <w:pPr>
        <w:ind w:left="8143" w:hanging="444"/>
      </w:pPr>
      <w:rPr>
        <w:rFonts w:hint="default"/>
        <w:lang w:val="en-US" w:eastAsia="en-US" w:bidi="ar-SA"/>
      </w:rPr>
    </w:lvl>
  </w:abstractNum>
  <w:abstractNum w:abstractNumId="1">
    <w:multiLevelType w:val="hybridMultilevel"/>
    <w:lvl w:ilvl="0">
      <w:start w:val="6"/>
      <w:numFmt w:val="decimal"/>
      <w:lvlText w:val="%1"/>
      <w:lvlJc w:val="left"/>
      <w:pPr>
        <w:ind w:left="316" w:hanging="293"/>
        <w:jc w:val="left"/>
      </w:pPr>
      <w:rPr>
        <w:rFonts w:hint="default"/>
        <w:lang w:val="en-US" w:eastAsia="en-US" w:bidi="ar-SA"/>
      </w:rPr>
    </w:lvl>
    <w:lvl w:ilvl="1">
      <w:start w:val="1"/>
      <w:numFmt w:val="lowerLetter"/>
      <w:lvlText w:val="%1.%2"/>
      <w:lvlJc w:val="left"/>
      <w:pPr>
        <w:ind w:left="316" w:hanging="293"/>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268" w:hanging="293"/>
      </w:pPr>
      <w:rPr>
        <w:rFonts w:hint="default"/>
        <w:lang w:val="en-US" w:eastAsia="en-US" w:bidi="ar-SA"/>
      </w:rPr>
    </w:lvl>
    <w:lvl w:ilvl="3">
      <w:start w:val="0"/>
      <w:numFmt w:val="bullet"/>
      <w:lvlText w:val="•"/>
      <w:lvlJc w:val="left"/>
      <w:pPr>
        <w:ind w:left="3243" w:hanging="293"/>
      </w:pPr>
      <w:rPr>
        <w:rFonts w:hint="default"/>
        <w:lang w:val="en-US" w:eastAsia="en-US" w:bidi="ar-SA"/>
      </w:rPr>
    </w:lvl>
    <w:lvl w:ilvl="4">
      <w:start w:val="0"/>
      <w:numFmt w:val="bullet"/>
      <w:lvlText w:val="•"/>
      <w:lvlJc w:val="left"/>
      <w:pPr>
        <w:ind w:left="4217" w:hanging="293"/>
      </w:pPr>
      <w:rPr>
        <w:rFonts w:hint="default"/>
        <w:lang w:val="en-US" w:eastAsia="en-US" w:bidi="ar-SA"/>
      </w:rPr>
    </w:lvl>
    <w:lvl w:ilvl="5">
      <w:start w:val="0"/>
      <w:numFmt w:val="bullet"/>
      <w:lvlText w:val="•"/>
      <w:lvlJc w:val="left"/>
      <w:pPr>
        <w:ind w:left="5192" w:hanging="293"/>
      </w:pPr>
      <w:rPr>
        <w:rFonts w:hint="default"/>
        <w:lang w:val="en-US" w:eastAsia="en-US" w:bidi="ar-SA"/>
      </w:rPr>
    </w:lvl>
    <w:lvl w:ilvl="6">
      <w:start w:val="0"/>
      <w:numFmt w:val="bullet"/>
      <w:lvlText w:val="•"/>
      <w:lvlJc w:val="left"/>
      <w:pPr>
        <w:ind w:left="6166" w:hanging="293"/>
      </w:pPr>
      <w:rPr>
        <w:rFonts w:hint="default"/>
        <w:lang w:val="en-US" w:eastAsia="en-US" w:bidi="ar-SA"/>
      </w:rPr>
    </w:lvl>
    <w:lvl w:ilvl="7">
      <w:start w:val="0"/>
      <w:numFmt w:val="bullet"/>
      <w:lvlText w:val="•"/>
      <w:lvlJc w:val="left"/>
      <w:pPr>
        <w:ind w:left="7141" w:hanging="293"/>
      </w:pPr>
      <w:rPr>
        <w:rFonts w:hint="default"/>
        <w:lang w:val="en-US" w:eastAsia="en-US" w:bidi="ar-SA"/>
      </w:rPr>
    </w:lvl>
    <w:lvl w:ilvl="8">
      <w:start w:val="0"/>
      <w:numFmt w:val="bullet"/>
      <w:lvlText w:val="•"/>
      <w:lvlJc w:val="left"/>
      <w:pPr>
        <w:ind w:left="8115" w:hanging="293"/>
      </w:pPr>
      <w:rPr>
        <w:rFonts w:hint="default"/>
        <w:lang w:val="en-US" w:eastAsia="en-US" w:bidi="ar-SA"/>
      </w:rPr>
    </w:lvl>
  </w:abstractNum>
  <w:abstractNum w:abstractNumId="0">
    <w:multiLevelType w:val="hybridMultilevel"/>
    <w:lvl w:ilvl="0">
      <w:start w:val="1"/>
      <w:numFmt w:val="decimal"/>
      <w:lvlText w:val="%1."/>
      <w:lvlJc w:val="left"/>
      <w:pPr>
        <w:ind w:left="222" w:hanging="200"/>
        <w:jc w:val="left"/>
      </w:pPr>
      <w:rPr>
        <w:rFonts w:hint="default" w:ascii="Calibri" w:hAnsi="Calibri" w:eastAsia="Calibri" w:cs="Calibri"/>
        <w:b/>
        <w:bCs/>
        <w:i w:val="0"/>
        <w:iCs w:val="0"/>
        <w:spacing w:val="-1"/>
        <w:w w:val="99"/>
        <w:sz w:val="20"/>
        <w:szCs w:val="20"/>
        <w:lang w:val="en-US" w:eastAsia="en-US" w:bidi="ar-SA"/>
      </w:rPr>
    </w:lvl>
    <w:lvl w:ilvl="1">
      <w:start w:val="1"/>
      <w:numFmt w:val="decimal"/>
      <w:lvlText w:val="%1.%2"/>
      <w:lvlJc w:val="left"/>
      <w:pPr>
        <w:ind w:left="320" w:hanging="298"/>
        <w:jc w:val="left"/>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420" w:hanging="298"/>
      </w:pPr>
      <w:rPr>
        <w:rFonts w:hint="default"/>
        <w:lang w:val="en-US" w:eastAsia="en-US" w:bidi="ar-SA"/>
      </w:rPr>
    </w:lvl>
    <w:lvl w:ilvl="3">
      <w:start w:val="0"/>
      <w:numFmt w:val="bullet"/>
      <w:lvlText w:val="•"/>
      <w:lvlJc w:val="left"/>
      <w:pPr>
        <w:ind w:left="1625" w:hanging="298"/>
      </w:pPr>
      <w:rPr>
        <w:rFonts w:hint="default"/>
        <w:lang w:val="en-US" w:eastAsia="en-US" w:bidi="ar-SA"/>
      </w:rPr>
    </w:lvl>
    <w:lvl w:ilvl="4">
      <w:start w:val="0"/>
      <w:numFmt w:val="bullet"/>
      <w:lvlText w:val="•"/>
      <w:lvlJc w:val="left"/>
      <w:pPr>
        <w:ind w:left="2831" w:hanging="298"/>
      </w:pPr>
      <w:rPr>
        <w:rFonts w:hint="default"/>
        <w:lang w:val="en-US" w:eastAsia="en-US" w:bidi="ar-SA"/>
      </w:rPr>
    </w:lvl>
    <w:lvl w:ilvl="5">
      <w:start w:val="0"/>
      <w:numFmt w:val="bullet"/>
      <w:lvlText w:val="•"/>
      <w:lvlJc w:val="left"/>
      <w:pPr>
        <w:ind w:left="4036" w:hanging="298"/>
      </w:pPr>
      <w:rPr>
        <w:rFonts w:hint="default"/>
        <w:lang w:val="en-US" w:eastAsia="en-US" w:bidi="ar-SA"/>
      </w:rPr>
    </w:lvl>
    <w:lvl w:ilvl="6">
      <w:start w:val="0"/>
      <w:numFmt w:val="bullet"/>
      <w:lvlText w:val="•"/>
      <w:lvlJc w:val="left"/>
      <w:pPr>
        <w:ind w:left="5242" w:hanging="298"/>
      </w:pPr>
      <w:rPr>
        <w:rFonts w:hint="default"/>
        <w:lang w:val="en-US" w:eastAsia="en-US" w:bidi="ar-SA"/>
      </w:rPr>
    </w:lvl>
    <w:lvl w:ilvl="7">
      <w:start w:val="0"/>
      <w:numFmt w:val="bullet"/>
      <w:lvlText w:val="•"/>
      <w:lvlJc w:val="left"/>
      <w:pPr>
        <w:ind w:left="6447" w:hanging="298"/>
      </w:pPr>
      <w:rPr>
        <w:rFonts w:hint="default"/>
        <w:lang w:val="en-US" w:eastAsia="en-US" w:bidi="ar-SA"/>
      </w:rPr>
    </w:lvl>
    <w:lvl w:ilvl="8">
      <w:start w:val="0"/>
      <w:numFmt w:val="bullet"/>
      <w:lvlText w:val="•"/>
      <w:lvlJc w:val="left"/>
      <w:pPr>
        <w:ind w:left="7653" w:hanging="298"/>
      </w:pPr>
      <w:rPr>
        <w:rFonts w:hint="default"/>
        <w:lang w:val="en-US" w:eastAsia="en-US" w:bidi="ar-SA"/>
      </w:rPr>
    </w:lvl>
  </w:abstractNum>
  <w:num w:numId="30">
    <w:abstractNumId w:val="29"/>
  </w:num>
  <w:num w:numId="29">
    <w:abstractNumId w:val="28"/>
  </w:num>
  <w:num w:numId="9">
    <w:abstractNumId w:val="8"/>
  </w:num>
  <w:num w:numId="10">
    <w:abstractNumId w:val="9"/>
  </w:num>
  <w:num w:numId="11">
    <w:abstractNumId w:val="10"/>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61"/>
      <w:ind w:left="743"/>
    </w:pPr>
    <w:rPr>
      <w:rFonts w:ascii="Calibri" w:hAnsi="Calibri" w:eastAsia="Calibri" w:cs="Calibri"/>
      <w:sz w:val="22"/>
      <w:szCs w:val="22"/>
      <w:lang w:val="en-US" w:eastAsia="en-US" w:bidi="ar-SA"/>
    </w:rPr>
  </w:style>
  <w:style w:styleId="Heading1" w:type="paragraph">
    <w:name w:val="Heading 1"/>
    <w:basedOn w:val="Normal"/>
    <w:uiPriority w:val="1"/>
    <w:qFormat/>
    <w:pPr>
      <w:ind w:left="23"/>
      <w:outlineLvl w:val="1"/>
    </w:pPr>
    <w:rPr>
      <w:rFonts w:ascii="Calibri" w:hAnsi="Calibri" w:eastAsia="Calibri" w:cs="Calibri"/>
      <w:b/>
      <w:bCs/>
      <w:sz w:val="22"/>
      <w:szCs w:val="22"/>
      <w:lang w:val="en-US" w:eastAsia="en-US" w:bidi="ar-SA"/>
    </w:rPr>
  </w:style>
  <w:style w:styleId="Title" w:type="paragraph">
    <w:name w:val="Title"/>
    <w:basedOn w:val="Normal"/>
    <w:uiPriority w:val="1"/>
    <w:qFormat/>
    <w:pPr>
      <w:ind w:right="994"/>
      <w:jc w:val="center"/>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spacing w:before="161"/>
      <w:ind w:left="743" w:hanging="360"/>
    </w:pPr>
    <w:rPr>
      <w:rFonts w:ascii="Calibri" w:hAnsi="Calibri" w:eastAsia="Calibri" w:cs="Calibri"/>
      <w:lang w:val="en-US" w:eastAsia="en-US" w:bidi="ar-SA"/>
    </w:rPr>
  </w:style>
  <w:style w:styleId="TableParagraph" w:type="paragraph">
    <w:name w:val="Table Paragraph"/>
    <w:basedOn w:val="Normal"/>
    <w:uiPriority w:val="1"/>
    <w:qFormat/>
    <w:pPr>
      <w:spacing w:before="77"/>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arshitaa.mitblr2024@learner.manipal.edu" TargetMode="External"/><Relationship Id="rId6" Type="http://schemas.openxmlformats.org/officeDocument/2006/relationships/hyperlink" Target="mailto:kim.mitblr2024@learner.manipal.edu" TargetMode="External"/><Relationship Id="rId7" Type="http://schemas.openxmlformats.org/officeDocument/2006/relationships/hyperlink" Target="mailto:garima.mitblr2024@learner.manipal.edu" TargetMode="External"/><Relationship Id="rId8" Type="http://schemas.openxmlformats.org/officeDocument/2006/relationships/hyperlink" Target="mailto:dixha.mitblr2024@learner.manipal.edu"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MATHUR - 245805044 - MITBLR</dc:creator>
  <dcterms:created xsi:type="dcterms:W3CDTF">2026-07-04T10:29:25Z</dcterms:created>
  <dcterms:modified xsi:type="dcterms:W3CDTF">2026-07-04T10:29:25Z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Microsoft® Word for Microsoft 365</vt:lpwstr>
  </property>
  <property fmtid="{D5CDD505-2E9C-101B-9397-08002B2CF9AE}" pid="5" name="LastSaved">
    <vt:filetime>2026-07-04T00:00:00Z</vt:filetime>
  </property>
  <property fmtid="{D5CDD505-2E9C-101B-9397-08002B2CF9AE}" pid="6" name="Producer">
    <vt:lpwstr>Microsoft® Word for Microsoft 365</vt:lpwstr>
  </property>
</Properties>
</file>