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rStyle w:val="Strong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729FCF"/>
          <w:spacing w:val="0"/>
          <w:sz w:val="42"/>
          <w:szCs w:val="42"/>
        </w:rPr>
        <w:t>RTL to GDSII Implementation of a 32-bit RV32I Single-Cycle RISC-V Processor</w:t>
      </w:r>
    </w:p>
    <w:p>
      <w:pPr>
        <w:pStyle w:val="Normal"/>
        <w:jc w:val="center"/>
        <w:rPr/>
      </w:pPr>
      <w:r>
        <w:rPr/>
      </w:r>
    </w:p>
    <w:p>
      <w:pPr>
        <w:pStyle w:val="Normal"/>
        <w:rPr/>
      </w:pPr>
      <w:r>
        <w:rPr/>
      </w:r>
    </w:p>
    <w:p>
      <w:pPr>
        <w:pStyle w:val="Heading1"/>
        <w:jc w:val="center"/>
        <w:rPr/>
      </w:pPr>
      <w:r>
        <w:rPr/>
        <w:t>Abstract</w:t>
      </w:r>
    </w:p>
    <w:p>
      <w:pPr>
        <w:pStyle w:val="Heading2"/>
        <w:rPr/>
      </w:pPr>
      <w:r>
        <w:rPr/>
        <w:t>1. Project Statement</w:t>
      </w:r>
    </w:p>
    <w:p>
      <w:pPr>
        <w:pStyle w:val="TextBody"/>
        <w:spacing w:before="0" w:after="200"/>
        <w:rPr/>
      </w:pPr>
      <w:r>
        <w:rPr>
          <w:b w:val="false"/>
          <w:bCs w:val="false"/>
        </w:rPr>
        <w:t xml:space="preserve">This project focuses on the </w:t>
      </w:r>
      <w:r>
        <w:rPr>
          <w:rStyle w:val="StrongEmphasis"/>
          <w:b w:val="false"/>
          <w:bCs w:val="false"/>
        </w:rPr>
        <w:t>design and implementation of a 32-bit single-cycle RISC-V processor</w:t>
      </w:r>
      <w:r>
        <w:rPr>
          <w:b w:val="false"/>
          <w:bCs w:val="false"/>
        </w:rPr>
        <w:t xml:space="preserve"> using a complete </w:t>
      </w:r>
      <w:r>
        <w:rPr>
          <w:rStyle w:val="StrongEmphasis"/>
          <w:b w:val="false"/>
          <w:bCs w:val="false"/>
        </w:rPr>
        <w:t>RTL-to-GDSII ASIC design flow</w:t>
      </w:r>
      <w:r>
        <w:rPr>
          <w:b w:val="false"/>
          <w:bCs w:val="false"/>
        </w:rPr>
        <w:t xml:space="preserve">. The aim is to bridge the gap between theoretical processor architecture and practical VLSI implementation by taking a hardware design from </w:t>
      </w:r>
      <w:r>
        <w:rPr>
          <w:rStyle w:val="StrongEmphasis"/>
          <w:b w:val="false"/>
          <w:bCs w:val="false"/>
        </w:rPr>
        <w:t>Register Transfer Level (RTL)</w:t>
      </w:r>
      <w:r>
        <w:rPr>
          <w:b w:val="false"/>
          <w:bCs w:val="false"/>
        </w:rPr>
        <w:t xml:space="preserve"> description to a </w:t>
      </w:r>
      <w:r>
        <w:rPr>
          <w:rStyle w:val="StrongEmphasis"/>
          <w:b w:val="false"/>
          <w:bCs w:val="false"/>
        </w:rPr>
        <w:t>physical layout</w:t>
      </w:r>
      <w:r>
        <w:rPr>
          <w:b w:val="false"/>
          <w:bCs w:val="false"/>
        </w:rPr>
        <w:t xml:space="preserve"> using </w:t>
      </w:r>
      <w:r>
        <w:rPr>
          <w:rStyle w:val="StrongEmphasis"/>
          <w:b w:val="false"/>
          <w:bCs w:val="false"/>
        </w:rPr>
        <w:t>open-source EDA tools</w:t>
      </w:r>
      <w:r>
        <w:rPr>
          <w:b w:val="false"/>
          <w:bCs w:val="false"/>
        </w:rPr>
        <w:t>. The project emphasizes understanding the ASIC design methodology, including RTL coding, functional verification, synthesis, and physical design, rather than performance optimization. Through this work, the project demonstrates the feasibility of implementing a processor design using an open-source toolchain and provides hands-on exposure to industry-relevant VLSI design practices.</w:t>
      </w:r>
    </w:p>
    <w:p>
      <w:pPr>
        <w:pStyle w:val="Heading2"/>
        <w:rPr/>
      </w:pPr>
      <w:r>
        <w:rPr/>
        <w:t>2. Objective and Scope of the Project</w:t>
      </w:r>
    </w:p>
    <w:p>
      <w:pPr>
        <w:pStyle w:val="TextBody"/>
        <w:spacing w:before="0" w:after="200"/>
        <w:rPr/>
      </w:pPr>
      <w:r>
        <w:rPr>
          <w:b w:val="false"/>
          <w:bCs w:val="false"/>
        </w:rPr>
        <w:t xml:space="preserve">The objective of this project is to </w:t>
      </w:r>
      <w:r>
        <w:rPr>
          <w:rStyle w:val="StrongEmphasis"/>
          <w:b w:val="false"/>
          <w:bCs w:val="false"/>
        </w:rPr>
        <w:t>design and implement a 32-bit single-cycle RISC-V processor</w:t>
      </w:r>
      <w:r>
        <w:rPr>
          <w:b w:val="false"/>
          <w:bCs w:val="false"/>
        </w:rPr>
        <w:t xml:space="preserve"> and realize it through an </w:t>
      </w:r>
      <w:r>
        <w:rPr>
          <w:rStyle w:val="StrongEmphasis"/>
          <w:b w:val="false"/>
          <w:bCs w:val="false"/>
        </w:rPr>
        <w:t>RTL-to-GDSII ASIC design flow</w:t>
      </w:r>
      <w:r>
        <w:rPr>
          <w:b w:val="false"/>
          <w:bCs w:val="false"/>
        </w:rPr>
        <w:t xml:space="preserve"> using open-source EDA tools. The project aims to provide practical exposure to processor design and ASIC methodologies, including RTL development, functional verification, synthesis, and physical design.</w:t>
      </w:r>
    </w:p>
    <w:p>
      <w:pPr>
        <w:pStyle w:val="TextBody"/>
        <w:rPr/>
      </w:pPr>
      <w:r>
        <w:rPr>
          <w:b w:val="false"/>
          <w:bCs w:val="false"/>
        </w:rPr>
        <w:t xml:space="preserve">The scope of the project is limited to a </w:t>
      </w:r>
      <w:r>
        <w:rPr>
          <w:rStyle w:val="StrongEmphasis"/>
          <w:b w:val="false"/>
          <w:bCs w:val="false"/>
        </w:rPr>
        <w:t>single-cycle processor architecture</w:t>
      </w:r>
      <w:r>
        <w:rPr>
          <w:b w:val="false"/>
          <w:bCs w:val="false"/>
        </w:rPr>
        <w:t xml:space="preserve"> to maintain design simplicity and clarity. Advanced features such as pipelining, cache memory, branch prediction, and power or performance optimization techniques are outside the scope of this work. The focus is on understanding the </w:t>
      </w:r>
      <w:r>
        <w:rPr>
          <w:rStyle w:val="StrongEmphasis"/>
          <w:b w:val="false"/>
          <w:bCs w:val="false"/>
        </w:rPr>
        <w:t>end-to-end ASIC design process</w:t>
      </w:r>
      <w:r>
        <w:rPr>
          <w:b w:val="false"/>
          <w:bCs w:val="false"/>
        </w:rPr>
        <w:t xml:space="preserve"> rather than achieving high-performance metrics.</w:t>
      </w:r>
    </w:p>
    <w:p>
      <w:pPr>
        <w:pStyle w:val="Heading2"/>
        <w:rPr/>
      </w:pPr>
      <w:r>
        <w:rPr/>
        <w:t>3. Methodology and Design Flow</w:t>
      </w:r>
    </w:p>
    <w:p>
      <w:pPr>
        <w:pStyle w:val="Normal"/>
        <w:spacing w:before="0" w:after="200"/>
        <w:rPr/>
      </w:pPr>
      <w:r>
        <w:rPr/>
        <w:t>The project follows a structured ASIC design methodology, progressing from RTL design to physical layout generation.</w:t>
      </w:r>
    </w:p>
    <w:p>
      <w:pPr>
        <w:pStyle w:val="Normal"/>
        <w:spacing w:before="0" w:after="200"/>
        <w:rPr/>
      </w:pPr>
      <w:r>
        <w:rPr/>
        <w:t>3.1 RTL Design:</w:t>
      </w:r>
    </w:p>
    <w:p>
      <w:pPr>
        <w:pStyle w:val="Normal"/>
        <w:spacing w:before="0" w:after="200"/>
        <w:rPr/>
      </w:pPr>
      <w:r>
        <w:rPr/>
        <w:t>The processor architecture is implemented in Verilog HDL, consisting of modules such as the program counter, instruction memory interface, register file, arithmetic logic unit (ALU), control unit, and data memory interface. The design follows a single-cycle datapath where each instruction is executed in one clock cycle.</w:t>
      </w:r>
    </w:p>
    <w:p>
      <w:pPr>
        <w:pStyle w:val="Normal"/>
        <w:spacing w:before="0" w:after="200"/>
        <w:rPr/>
      </w:pPr>
      <w:r>
        <w:rPr/>
        <w:t>3.2 Functional Verification:</w:t>
      </w:r>
    </w:p>
    <w:p>
      <w:pPr>
        <w:pStyle w:val="Normal"/>
        <w:spacing w:before="0" w:after="200"/>
        <w:rPr/>
      </w:pPr>
      <w:r>
        <w:rPr/>
        <w:t>RTL verification is performed using Icarus Verilog. Testbenches are developed to validate instruction execution and datapath behavior. GTKWave is used to visualize waveforms and debug signal interactions.</w:t>
      </w:r>
    </w:p>
    <w:p>
      <w:pPr>
        <w:pStyle w:val="Normal"/>
        <w:spacing w:before="0" w:after="200"/>
        <w:rPr/>
      </w:pPr>
      <w:r>
        <w:rPr/>
        <w:t>3.3 Logic Synthesis:</w:t>
      </w:r>
    </w:p>
    <w:p>
      <w:pPr>
        <w:pStyle w:val="Normal"/>
        <w:spacing w:before="0" w:after="200"/>
        <w:rPr/>
      </w:pPr>
      <w:r>
        <w:rPr/>
        <w:t>The verified RTL design is synthesized using Yosys. Synthesis converts the RTL into a gate-level netlist and maps it to standard cell libraries. Reports related to timing, logic utilization, and area are analyzed.</w:t>
      </w:r>
    </w:p>
    <w:p>
      <w:pPr>
        <w:pStyle w:val="Normal"/>
        <w:spacing w:before="0" w:after="200"/>
        <w:rPr/>
      </w:pPr>
      <w:r>
        <w:rPr/>
        <w:t>3.4 Physical Design:</w:t>
      </w:r>
    </w:p>
    <w:p>
      <w:pPr>
        <w:pStyle w:val="Normal"/>
        <w:spacing w:before="0" w:after="200"/>
        <w:rPr/>
      </w:pPr>
      <w:r>
        <w:rPr/>
        <w:t>The synthesized netlist is passed to the OpenROAD-based flow (via OpenLane) for physical implementation. This includes floorplanning, placement of standard cells, clock routing, and signal routing. Basic design rule checks and timing checks are performed before layout generation.</w:t>
      </w:r>
    </w:p>
    <w:p>
      <w:pPr>
        <w:pStyle w:val="Normal"/>
        <w:spacing w:before="0" w:after="200"/>
        <w:rPr/>
      </w:pPr>
      <w:r>
        <w:rPr/>
        <w:t>3.5 Development Environment:</w:t>
      </w:r>
    </w:p>
    <w:p>
      <w:pPr>
        <w:pStyle w:val="Normal"/>
        <w:spacing w:before="0" w:after="200"/>
        <w:rPr/>
      </w:pPr>
      <w:r>
        <w:rPr/>
        <w:t>The entire project is developed on Ubuntu Linux. Nano is used as the text editor for RTL and configuration files. All tools used are open-source, ensuring accessibility and reproducibility.</w:t>
      </w:r>
    </w:p>
    <w:p>
      <w:pPr>
        <w:pStyle w:val="Heading2"/>
        <w:rPr/>
      </w:pPr>
      <w:r>
        <w:rPr/>
        <w:t>4. Outcome and Contribution</w:t>
      </w:r>
    </w:p>
    <w:p>
      <w:pPr>
        <w:pStyle w:val="TextBody"/>
        <w:spacing w:before="0" w:after="200"/>
        <w:rPr/>
      </w:pPr>
      <w:r>
        <w:rPr>
          <w:b w:val="false"/>
          <w:bCs w:val="false"/>
        </w:rPr>
        <w:t xml:space="preserve">The outcome of this project is a </w:t>
      </w:r>
      <w:r>
        <w:rPr>
          <w:rStyle w:val="StrongEmphasis"/>
          <w:b w:val="false"/>
          <w:bCs w:val="false"/>
        </w:rPr>
        <w:t>functionally verified 32-bit single-cycle RISC-V processor</w:t>
      </w:r>
      <w:r>
        <w:rPr>
          <w:b w:val="false"/>
          <w:bCs w:val="false"/>
        </w:rPr>
        <w:t xml:space="preserve"> implemented using an </w:t>
      </w:r>
      <w:r>
        <w:rPr>
          <w:rStyle w:val="StrongEmphasis"/>
          <w:b w:val="false"/>
          <w:bCs w:val="false"/>
        </w:rPr>
        <w:t>RTL-to-GDSII ASIC design flow</w:t>
      </w:r>
      <w:r>
        <w:rPr>
          <w:b w:val="false"/>
          <w:bCs w:val="false"/>
        </w:rPr>
        <w:t xml:space="preserve"> with open-source tools. The project results in a synthesized design and a physical layout, demonstrating the feasibility of processor implementation using an open-source EDA toolchain.</w:t>
      </w:r>
    </w:p>
    <w:p>
      <w:pPr>
        <w:pStyle w:val="TextBody"/>
        <w:rPr/>
      </w:pPr>
      <w:r>
        <w:rPr>
          <w:b w:val="false"/>
          <w:bCs w:val="false"/>
        </w:rPr>
        <w:t xml:space="preserve">The key contribution of this work lies in providing </w:t>
      </w:r>
      <w:r>
        <w:rPr>
          <w:rStyle w:val="StrongEmphasis"/>
          <w:b w:val="false"/>
          <w:bCs w:val="false"/>
        </w:rPr>
        <w:t>hands-on experience with an end-to-end ASIC design methodology</w:t>
      </w:r>
      <w:r>
        <w:rPr>
          <w:b w:val="false"/>
          <w:bCs w:val="false"/>
        </w:rPr>
        <w:t>, bridging the gap between theoretical processor design and real-world silicon implementation. The project also serves as a reusable learning framework that can be extended in future work to include more advanced processor architectures and verification techniques.</w:t>
      </w:r>
    </w:p>
    <w:p>
      <w:pPr>
        <w:pStyle w:val="Normal"/>
        <w:spacing w:before="0" w:after="200"/>
        <w:rPr>
          <w:b w:val="false"/>
          <w:b w:val="false"/>
          <w:bCs w:val="false"/>
        </w:rPr>
      </w:pPr>
      <w:r>
        <w:rPr>
          <w:b w:val="false"/>
          <w:bCs w:val="false"/>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ui-sans-serif">
    <w:altName w:val="apple-system"/>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LibreOffice/7.3.7.2$Linux_X86_64 LibreOffice_project/30$Build-2</Application>
  <AppVersion>15.0000</AppVersion>
  <Pages>2</Pages>
  <Words>540</Words>
  <Characters>3320</Characters>
  <CharactersWithSpaces>3838</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2026-01-04T17:10:43Z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