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BD5A" w14:textId="44923D96" w:rsidR="00AB7833" w:rsidRPr="00C8693E" w:rsidRDefault="003C4C12">
      <w:pPr>
        <w:rPr>
          <w:b/>
          <w:bCs/>
          <w:u w:val="single"/>
          <w:lang w:val="en-US"/>
        </w:rPr>
      </w:pPr>
      <w:r w:rsidRPr="00C8693E">
        <w:rPr>
          <w:b/>
          <w:bCs/>
          <w:u w:val="single"/>
          <w:lang w:val="en-US"/>
        </w:rPr>
        <w:t xml:space="preserve">HTL in </w:t>
      </w:r>
      <w:proofErr w:type="gramStart"/>
      <w:r w:rsidRPr="00C8693E">
        <w:rPr>
          <w:b/>
          <w:bCs/>
          <w:u w:val="single"/>
          <w:lang w:val="en-US"/>
        </w:rPr>
        <w:t>AEM :</w:t>
      </w:r>
      <w:proofErr w:type="gramEnd"/>
    </w:p>
    <w:p w14:paraId="040E90E7" w14:textId="4F9ACB06" w:rsidR="003C4C12" w:rsidRDefault="003C4C12">
      <w:pPr>
        <w:rPr>
          <w:lang w:val="en-US"/>
        </w:rPr>
      </w:pPr>
      <w:r>
        <w:rPr>
          <w:lang w:val="en-US"/>
        </w:rPr>
        <w:t>(HTML Template Language)  is a server-side templating language used in adobe Experience</w:t>
      </w:r>
      <w:r w:rsidR="00C8693E">
        <w:rPr>
          <w:lang w:val="en-US"/>
        </w:rPr>
        <w:t xml:space="preserve"> manager to create dynamic web pages .</w:t>
      </w:r>
    </w:p>
    <w:p w14:paraId="378A2DC4" w14:textId="7E8022C4" w:rsidR="00C8693E" w:rsidRDefault="00C8693E">
      <w:pPr>
        <w:rPr>
          <w:lang w:val="en-US"/>
        </w:rPr>
      </w:pPr>
      <w:r>
        <w:rPr>
          <w:lang w:val="en-US"/>
        </w:rPr>
        <w:t xml:space="preserve">HTL allows developers to display dynamic content inside HTML without writing java code directly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page.</w:t>
      </w:r>
    </w:p>
    <w:p w14:paraId="0D63BBB3" w14:textId="1269A4DA" w:rsidR="00C8693E" w:rsidRDefault="00C8693E">
      <w:pPr>
        <w:rPr>
          <w:lang w:val="en-US"/>
        </w:rPr>
      </w:pPr>
      <w:r>
        <w:rPr>
          <w:lang w:val="en-US"/>
        </w:rPr>
        <w:t>HTL=HTML + Dynamic content</w:t>
      </w:r>
    </w:p>
    <w:p w14:paraId="04930E0F" w14:textId="3735C31A" w:rsidR="00C8693E" w:rsidRDefault="007D1506">
      <w:pPr>
        <w:rPr>
          <w:lang w:val="en-US"/>
        </w:rPr>
      </w:pPr>
      <w:r>
        <w:rPr>
          <w:lang w:val="en-US"/>
        </w:rPr>
        <w:t>======================================================================</w:t>
      </w:r>
    </w:p>
    <w:p w14:paraId="5035403C" w14:textId="77777777" w:rsidR="007D1506" w:rsidRPr="007D1506" w:rsidRDefault="007D1506" w:rsidP="007D1506">
      <w:pPr>
        <w:rPr>
          <w:b/>
          <w:bCs/>
        </w:rPr>
      </w:pPr>
      <w:r w:rsidRPr="007D1506">
        <w:rPr>
          <w:b/>
          <w:bCs/>
        </w:rPr>
        <w:t>1. Block Statements</w:t>
      </w:r>
    </w:p>
    <w:p w14:paraId="25EE2A5F" w14:textId="77777777" w:rsidR="007D1506" w:rsidRPr="007D1506" w:rsidRDefault="007D1506" w:rsidP="007D1506">
      <w:pPr>
        <w:spacing w:after="0"/>
      </w:pPr>
      <w:r w:rsidRPr="007D1506">
        <w:rPr>
          <w:b/>
          <w:bCs/>
        </w:rPr>
        <w:t>Block statements</w:t>
      </w:r>
      <w:r w:rsidRPr="007D1506">
        <w:t xml:space="preserve"> are used to control the structure and </w:t>
      </w:r>
      <w:proofErr w:type="spellStart"/>
      <w:r w:rsidRPr="007D1506">
        <w:t>behavior</w:t>
      </w:r>
      <w:proofErr w:type="spellEnd"/>
      <w:r w:rsidRPr="007D1506">
        <w:t xml:space="preserve"> of HTML elements. They allow conditional rendering, iteration, resource inclusion, and more—all without embedding Java logic directly into the HTML.</w:t>
      </w:r>
    </w:p>
    <w:p w14:paraId="3CDC398E" w14:textId="77777777" w:rsidR="007D1506" w:rsidRPr="007D1506" w:rsidRDefault="007D1506" w:rsidP="007D1506">
      <w:pPr>
        <w:spacing w:after="0"/>
      </w:pPr>
      <w:r w:rsidRPr="007D1506">
        <w:t xml:space="preserve">Block statements are implemented using </w:t>
      </w:r>
      <w:r w:rsidRPr="007D1506">
        <w:rPr>
          <w:b/>
          <w:bCs/>
        </w:rPr>
        <w:t>HTML5 data attributes</w:t>
      </w:r>
      <w:r w:rsidRPr="007D1506">
        <w:t xml:space="preserve"> prefixed with </w:t>
      </w:r>
      <w:r w:rsidRPr="007D1506">
        <w:rPr>
          <w:b/>
          <w:bCs/>
        </w:rPr>
        <w:t>data-sly-</w:t>
      </w:r>
      <w:r w:rsidRPr="007D1506">
        <w:t>.</w:t>
      </w:r>
    </w:p>
    <w:p w14:paraId="6798DB85" w14:textId="77777777" w:rsidR="007D1506" w:rsidRPr="007D1506" w:rsidRDefault="007D1506" w:rsidP="007D1506">
      <w:pPr>
        <w:spacing w:after="0"/>
        <w:rPr>
          <w:b/>
          <w:bCs/>
        </w:rPr>
      </w:pPr>
      <w:r w:rsidRPr="007D1506">
        <w:rPr>
          <w:b/>
          <w:bCs/>
        </w:rPr>
        <w:t>Example: Conditional Rendering</w:t>
      </w:r>
    </w:p>
    <w:p w14:paraId="6E2A5C79" w14:textId="77777777" w:rsidR="007D1506" w:rsidRPr="007D1506" w:rsidRDefault="007D1506" w:rsidP="007D1506">
      <w:pPr>
        <w:spacing w:after="0"/>
      </w:pPr>
      <w:r w:rsidRPr="007D1506">
        <w:t xml:space="preserve">To conditionally display an &lt;h1&gt; element, the </w:t>
      </w:r>
      <w:r w:rsidRPr="007D1506">
        <w:rPr>
          <w:b/>
          <w:bCs/>
        </w:rPr>
        <w:t>data-sly-test</w:t>
      </w:r>
      <w:r w:rsidRPr="007D1506">
        <w:t xml:space="preserve"> attribute is used.</w:t>
      </w:r>
    </w:p>
    <w:p w14:paraId="6A2A8205" w14:textId="77777777" w:rsidR="007D1506" w:rsidRPr="007D1506" w:rsidRDefault="007D1506" w:rsidP="007D1506">
      <w:pPr>
        <w:spacing w:after="0"/>
      </w:pPr>
      <w:r w:rsidRPr="007D1506">
        <w:t>HTML</w:t>
      </w:r>
    </w:p>
    <w:p w14:paraId="6F68E398" w14:textId="74980DE9" w:rsidR="007D1506" w:rsidRPr="00955C6F" w:rsidRDefault="007D1506" w:rsidP="007D1506">
      <w:pPr>
        <w:spacing w:after="0"/>
        <w:rPr>
          <w:i/>
          <w:iCs/>
          <w:highlight w:val="lightGray"/>
        </w:rPr>
      </w:pPr>
      <w:r w:rsidRPr="00955C6F">
        <w:rPr>
          <w:i/>
          <w:iCs/>
          <w:highlight w:val="lightGray"/>
        </w:rPr>
        <w:t>&lt;p data-sly-test = “${</w:t>
      </w:r>
      <w:proofErr w:type="spellStart"/>
      <w:proofErr w:type="gramStart"/>
      <w:r w:rsidRPr="00955C6F">
        <w:rPr>
          <w:i/>
          <w:iCs/>
          <w:highlight w:val="lightGray"/>
        </w:rPr>
        <w:t>properties.show</w:t>
      </w:r>
      <w:proofErr w:type="spellEnd"/>
      <w:proofErr w:type="gramEnd"/>
      <w:r w:rsidRPr="00955C6F">
        <w:rPr>
          <w:i/>
          <w:iCs/>
          <w:highlight w:val="lightGray"/>
        </w:rPr>
        <w:t>}”&gt;</w:t>
      </w:r>
    </w:p>
    <w:p w14:paraId="181E8FA7" w14:textId="52BD2A57" w:rsidR="007D1506" w:rsidRPr="00955C6F" w:rsidRDefault="007D1506" w:rsidP="007D1506">
      <w:pPr>
        <w:spacing w:after="0"/>
        <w:rPr>
          <w:i/>
          <w:iCs/>
          <w:highlight w:val="lightGray"/>
        </w:rPr>
      </w:pPr>
      <w:r w:rsidRPr="00955C6F">
        <w:rPr>
          <w:i/>
          <w:iCs/>
          <w:highlight w:val="lightGray"/>
        </w:rPr>
        <w:t>This will show only if true</w:t>
      </w:r>
    </w:p>
    <w:p w14:paraId="417A042C" w14:textId="592ABD30" w:rsidR="007D1506" w:rsidRPr="007D1506" w:rsidRDefault="007D1506" w:rsidP="007D1506">
      <w:pPr>
        <w:spacing w:after="0"/>
        <w:rPr>
          <w:i/>
          <w:iCs/>
        </w:rPr>
      </w:pPr>
      <w:r w:rsidRPr="00955C6F">
        <w:rPr>
          <w:i/>
          <w:iCs/>
          <w:highlight w:val="lightGray"/>
        </w:rPr>
        <w:t>&lt;/p&gt;</w:t>
      </w:r>
    </w:p>
    <w:p w14:paraId="25F02D7D" w14:textId="77777777" w:rsidR="007D1506" w:rsidRPr="007D1506" w:rsidRDefault="007D1506" w:rsidP="007D1506">
      <w:pPr>
        <w:spacing w:after="0"/>
      </w:pPr>
      <w:r w:rsidRPr="007D1506">
        <w:t>Show more lines</w:t>
      </w:r>
    </w:p>
    <w:p w14:paraId="0A0DE436" w14:textId="0971A4D0" w:rsidR="007D1506" w:rsidRPr="007D1506" w:rsidRDefault="007D1506" w:rsidP="007D1506">
      <w:pPr>
        <w:spacing w:after="0"/>
      </w:pPr>
      <w:r w:rsidRPr="007D1506">
        <w:rPr>
          <w:rFonts w:ascii="Segoe UI Emoji" w:hAnsi="Segoe UI Emoji" w:cs="Segoe UI Emoji"/>
        </w:rPr>
        <w:t>✅</w:t>
      </w:r>
      <w:r w:rsidRPr="007D1506">
        <w:t xml:space="preserve"> If </w:t>
      </w:r>
      <w:proofErr w:type="spellStart"/>
      <w:proofErr w:type="gramStart"/>
      <w:r w:rsidRPr="007D1506">
        <w:t>properties.title</w:t>
      </w:r>
      <w:proofErr w:type="spellEnd"/>
      <w:proofErr w:type="gramEnd"/>
      <w:r w:rsidRPr="007D1506">
        <w:t xml:space="preserve"> exists or evaluates to true, the &lt;</w:t>
      </w:r>
      <w:r>
        <w:t>p</w:t>
      </w:r>
      <w:r w:rsidRPr="007D1506">
        <w:t>&gt; element is rendered.</w:t>
      </w:r>
      <w:r w:rsidRPr="007D1506">
        <w:br/>
      </w:r>
      <w:r w:rsidRPr="007D1506">
        <w:rPr>
          <w:rFonts w:ascii="Segoe UI Emoji" w:hAnsi="Segoe UI Emoji" w:cs="Segoe UI Emoji"/>
        </w:rPr>
        <w:t>❌</w:t>
      </w:r>
      <w:r w:rsidRPr="007D1506">
        <w:t xml:space="preserve"> If it evaluates to false or is empty, the &lt;</w:t>
      </w:r>
      <w:r>
        <w:t>p</w:t>
      </w:r>
      <w:r w:rsidRPr="007D1506">
        <w:t>&gt; element is removed from the final HTML.</w:t>
      </w:r>
    </w:p>
    <w:p w14:paraId="5326B7CC" w14:textId="77777777" w:rsidR="007D1506" w:rsidRPr="007D1506" w:rsidRDefault="007D1506" w:rsidP="007D1506">
      <w:pPr>
        <w:spacing w:after="0"/>
        <w:rPr>
          <w:b/>
          <w:bCs/>
        </w:rPr>
      </w:pPr>
      <w:r w:rsidRPr="007D1506">
        <w:rPr>
          <w:b/>
          <w:bCs/>
        </w:rPr>
        <w:t>Common HTL Block Statements</w:t>
      </w:r>
    </w:p>
    <w:p w14:paraId="0F65F4F7" w14:textId="77777777" w:rsidR="007D1506" w:rsidRPr="007D1506" w:rsidRDefault="007D1506" w:rsidP="007D1506">
      <w:pPr>
        <w:numPr>
          <w:ilvl w:val="0"/>
          <w:numId w:val="2"/>
        </w:numPr>
        <w:spacing w:after="0"/>
      </w:pPr>
      <w:r w:rsidRPr="007D1506">
        <w:t>data-sly-test – Conditional display</w:t>
      </w:r>
    </w:p>
    <w:p w14:paraId="557351C4" w14:textId="77777777" w:rsidR="007D1506" w:rsidRPr="007D1506" w:rsidRDefault="007D1506" w:rsidP="007D1506">
      <w:pPr>
        <w:numPr>
          <w:ilvl w:val="0"/>
          <w:numId w:val="2"/>
        </w:numPr>
        <w:spacing w:after="0"/>
      </w:pPr>
      <w:r w:rsidRPr="007D1506">
        <w:t>data-sly-list / data-sly-repeat – Iteration</w:t>
      </w:r>
    </w:p>
    <w:p w14:paraId="4414A239" w14:textId="77777777" w:rsidR="007D1506" w:rsidRPr="007D1506" w:rsidRDefault="007D1506" w:rsidP="007D1506">
      <w:pPr>
        <w:numPr>
          <w:ilvl w:val="0"/>
          <w:numId w:val="2"/>
        </w:numPr>
        <w:spacing w:after="0"/>
      </w:pPr>
      <w:r w:rsidRPr="007D1506">
        <w:t>data-sly-use – Use Sling Models or helper classes</w:t>
      </w:r>
    </w:p>
    <w:p w14:paraId="66A02C43" w14:textId="77777777" w:rsidR="007D1506" w:rsidRPr="007D1506" w:rsidRDefault="007D1506" w:rsidP="007D1506">
      <w:pPr>
        <w:numPr>
          <w:ilvl w:val="0"/>
          <w:numId w:val="2"/>
        </w:numPr>
        <w:spacing w:after="0"/>
      </w:pPr>
      <w:r w:rsidRPr="007D1506">
        <w:t>data-sly-resource – Include other resources</w:t>
      </w:r>
    </w:p>
    <w:p w14:paraId="0A8867FB" w14:textId="78E3B9F4" w:rsidR="007D1506" w:rsidRDefault="007D1506" w:rsidP="007D1506">
      <w:pPr>
        <w:numPr>
          <w:ilvl w:val="0"/>
          <w:numId w:val="2"/>
        </w:numPr>
        <w:spacing w:after="0"/>
      </w:pPr>
      <w:r w:rsidRPr="007D1506">
        <w:t>data-sly-template / data-sly-call – Reusable templates</w:t>
      </w:r>
    </w:p>
    <w:p w14:paraId="313E5928" w14:textId="77777777" w:rsidR="007D1506" w:rsidRDefault="007D1506" w:rsidP="007D1506">
      <w:pPr>
        <w:spacing w:after="0"/>
        <w:rPr>
          <w:i/>
          <w:iCs/>
        </w:rPr>
      </w:pPr>
    </w:p>
    <w:p w14:paraId="519BD600" w14:textId="77777777" w:rsidR="007D1506" w:rsidRDefault="007D1506" w:rsidP="007D1506">
      <w:pPr>
        <w:spacing w:after="0"/>
        <w:rPr>
          <w:i/>
          <w:iCs/>
        </w:rPr>
      </w:pPr>
    </w:p>
    <w:p w14:paraId="603F9A57" w14:textId="3FEF123F" w:rsidR="007D1506" w:rsidRPr="007D1506" w:rsidRDefault="007D1506" w:rsidP="007D1506">
      <w:pPr>
        <w:spacing w:after="0"/>
        <w:rPr>
          <w:i/>
          <w:iCs/>
          <w:highlight w:val="lightGray"/>
        </w:rPr>
      </w:pPr>
      <w:r w:rsidRPr="007D1506">
        <w:rPr>
          <w:i/>
          <w:iCs/>
          <w:highlight w:val="lightGray"/>
        </w:rPr>
        <w:t>&lt;div data-sly-</w:t>
      </w:r>
      <w:proofErr w:type="spellStart"/>
      <w:proofErr w:type="gramStart"/>
      <w:r w:rsidRPr="007D1506">
        <w:rPr>
          <w:i/>
          <w:iCs/>
          <w:highlight w:val="lightGray"/>
        </w:rPr>
        <w:t>use.model</w:t>
      </w:r>
      <w:proofErr w:type="spellEnd"/>
      <w:proofErr w:type="gramEnd"/>
      <w:r w:rsidRPr="007D1506">
        <w:rPr>
          <w:i/>
          <w:iCs/>
          <w:highlight w:val="lightGray"/>
        </w:rPr>
        <w:t>="</w:t>
      </w:r>
      <w:proofErr w:type="spellStart"/>
      <w:r w:rsidRPr="007D1506">
        <w:rPr>
          <w:i/>
          <w:iCs/>
          <w:highlight w:val="lightGray"/>
        </w:rPr>
        <w:t>com.</w:t>
      </w:r>
      <w:proofErr w:type="gramStart"/>
      <w:r w:rsidRPr="007D1506">
        <w:rPr>
          <w:i/>
          <w:iCs/>
          <w:highlight w:val="lightGray"/>
        </w:rPr>
        <w:t>example.core</w:t>
      </w:r>
      <w:proofErr w:type="gramEnd"/>
      <w:r w:rsidRPr="007D1506">
        <w:rPr>
          <w:i/>
          <w:iCs/>
          <w:highlight w:val="lightGray"/>
        </w:rPr>
        <w:t>.</w:t>
      </w:r>
      <w:proofErr w:type="gramStart"/>
      <w:r w:rsidRPr="007D1506">
        <w:rPr>
          <w:i/>
          <w:iCs/>
          <w:highlight w:val="lightGray"/>
        </w:rPr>
        <w:t>models.SampleModel</w:t>
      </w:r>
      <w:proofErr w:type="spellEnd"/>
      <w:proofErr w:type="gramEnd"/>
      <w:r w:rsidRPr="007D1506">
        <w:rPr>
          <w:i/>
          <w:iCs/>
          <w:highlight w:val="lightGray"/>
        </w:rPr>
        <w:t>"&gt;</w:t>
      </w:r>
    </w:p>
    <w:p w14:paraId="0310D500" w14:textId="77777777" w:rsidR="007D1506" w:rsidRPr="007D1506" w:rsidRDefault="007D1506" w:rsidP="007D1506">
      <w:pPr>
        <w:spacing w:after="0"/>
        <w:rPr>
          <w:i/>
          <w:iCs/>
          <w:highlight w:val="lightGray"/>
        </w:rPr>
      </w:pPr>
      <w:r w:rsidRPr="007D1506">
        <w:rPr>
          <w:i/>
          <w:iCs/>
          <w:highlight w:val="lightGray"/>
        </w:rPr>
        <w:t>    ${</w:t>
      </w:r>
      <w:proofErr w:type="spellStart"/>
      <w:proofErr w:type="gramStart"/>
      <w:r w:rsidRPr="007D1506">
        <w:rPr>
          <w:i/>
          <w:iCs/>
          <w:highlight w:val="lightGray"/>
        </w:rPr>
        <w:t>model.message</w:t>
      </w:r>
      <w:proofErr w:type="spellEnd"/>
      <w:proofErr w:type="gramEnd"/>
      <w:r w:rsidRPr="007D1506">
        <w:rPr>
          <w:i/>
          <w:iCs/>
          <w:highlight w:val="lightGray"/>
        </w:rPr>
        <w:t>}</w:t>
      </w:r>
    </w:p>
    <w:p w14:paraId="51BC5691" w14:textId="6FB03527" w:rsidR="00955C6F" w:rsidRPr="00955C6F" w:rsidRDefault="007D1506" w:rsidP="00955C6F">
      <w:pPr>
        <w:spacing w:after="0"/>
        <w:rPr>
          <w:i/>
          <w:iCs/>
        </w:rPr>
      </w:pPr>
      <w:r w:rsidRPr="007D1506">
        <w:rPr>
          <w:i/>
          <w:iCs/>
          <w:highlight w:val="lightGray"/>
        </w:rPr>
        <w:t>&lt;/div&gt;</w:t>
      </w:r>
      <w:r>
        <w:rPr>
          <w:i/>
          <w:iCs/>
        </w:rPr>
        <w:t xml:space="preserve"> /</w:t>
      </w:r>
      <w:r w:rsidR="00955C6F">
        <w:rPr>
          <w:i/>
          <w:iCs/>
        </w:rPr>
        <w:t>/</w:t>
      </w:r>
      <w:r w:rsidR="00955C6F" w:rsidRPr="00955C6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955C6F" w:rsidRPr="00955C6F">
        <w:rPr>
          <w:i/>
          <w:iCs/>
        </w:rPr>
        <w:t xml:space="preserve">Used to </w:t>
      </w:r>
      <w:r w:rsidR="00955C6F" w:rsidRPr="00955C6F">
        <w:rPr>
          <w:b/>
          <w:bCs/>
          <w:i/>
          <w:iCs/>
        </w:rPr>
        <w:t>access backend logic</w:t>
      </w:r>
      <w:r w:rsidR="00955C6F" w:rsidRPr="00955C6F">
        <w:rPr>
          <w:i/>
          <w:iCs/>
        </w:rPr>
        <w:t xml:space="preserve"> (Sling Models, Java classes, or JS).</w:t>
      </w:r>
    </w:p>
    <w:p w14:paraId="37C808DD" w14:textId="4151C9C0" w:rsidR="007D1506" w:rsidRDefault="007D1506" w:rsidP="007D1506">
      <w:pPr>
        <w:spacing w:after="0"/>
        <w:rPr>
          <w:i/>
          <w:iCs/>
        </w:rPr>
      </w:pPr>
    </w:p>
    <w:p w14:paraId="32A473AA" w14:textId="77777777" w:rsidR="00955C6F" w:rsidRPr="00955C6F" w:rsidRDefault="00955C6F" w:rsidP="00955C6F">
      <w:pPr>
        <w:spacing w:after="0"/>
        <w:rPr>
          <w:i/>
          <w:iCs/>
        </w:rPr>
      </w:pPr>
      <w:r w:rsidRPr="00955C6F">
        <w:rPr>
          <w:i/>
          <w:iCs/>
          <w:highlight w:val="lightGray"/>
        </w:rPr>
        <w:t xml:space="preserve">&lt;div data-sly-resource="${'footer' @ </w:t>
      </w:r>
      <w:proofErr w:type="spellStart"/>
      <w:r w:rsidRPr="00955C6F">
        <w:rPr>
          <w:i/>
          <w:iCs/>
          <w:highlight w:val="lightGray"/>
        </w:rPr>
        <w:t>resourceType</w:t>
      </w:r>
      <w:proofErr w:type="spellEnd"/>
      <w:r w:rsidRPr="00955C6F">
        <w:rPr>
          <w:i/>
          <w:iCs/>
          <w:highlight w:val="lightGray"/>
        </w:rPr>
        <w:t>='</w:t>
      </w:r>
      <w:proofErr w:type="spellStart"/>
      <w:r w:rsidRPr="00955C6F">
        <w:rPr>
          <w:i/>
          <w:iCs/>
          <w:highlight w:val="lightGray"/>
        </w:rPr>
        <w:t>myapp</w:t>
      </w:r>
      <w:proofErr w:type="spellEnd"/>
      <w:r w:rsidRPr="00955C6F">
        <w:rPr>
          <w:i/>
          <w:iCs/>
          <w:highlight w:val="lightGray"/>
        </w:rPr>
        <w:t>/components/footer'}"&gt;&lt;/div&gt;</w:t>
      </w:r>
    </w:p>
    <w:p w14:paraId="3652F121" w14:textId="0AC2E113" w:rsidR="00955C6F" w:rsidRPr="00955C6F" w:rsidRDefault="00955C6F" w:rsidP="00955C6F">
      <w:pPr>
        <w:spacing w:after="0"/>
        <w:rPr>
          <w:i/>
          <w:iCs/>
        </w:rPr>
      </w:pPr>
      <w:r>
        <w:rPr>
          <w:i/>
          <w:iCs/>
        </w:rPr>
        <w:t>//</w:t>
      </w:r>
      <w:r w:rsidRPr="00955C6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55C6F">
        <w:rPr>
          <w:i/>
          <w:iCs/>
        </w:rPr>
        <w:t xml:space="preserve">Used to </w:t>
      </w:r>
      <w:r w:rsidRPr="00955C6F">
        <w:rPr>
          <w:b/>
          <w:bCs/>
          <w:i/>
          <w:iCs/>
        </w:rPr>
        <w:t>include another AEM resource or component</w:t>
      </w:r>
      <w:r w:rsidRPr="00955C6F">
        <w:rPr>
          <w:i/>
          <w:iCs/>
        </w:rPr>
        <w:t>.</w:t>
      </w:r>
    </w:p>
    <w:p w14:paraId="39128301" w14:textId="7F1580E0" w:rsidR="00B17A5E" w:rsidRPr="00B17A5E" w:rsidRDefault="00B17A5E" w:rsidP="00B17A5E">
      <w:pPr>
        <w:spacing w:after="0"/>
        <w:rPr>
          <w:i/>
          <w:iCs/>
        </w:rPr>
      </w:pPr>
      <w:r>
        <w:rPr>
          <w:i/>
          <w:iCs/>
          <w:highlight w:val="lightGray"/>
        </w:rPr>
        <w:lastRenderedPageBreak/>
        <w:t xml:space="preserve">Note: </w:t>
      </w:r>
      <w:r w:rsidRPr="00B17A5E">
        <w:rPr>
          <w:i/>
          <w:iCs/>
          <w:highlight w:val="lightGray"/>
        </w:rPr>
        <w:t xml:space="preserve">data-sly-unwrap removes the wrapper element in publish mode while keeping it in author mode when used with a condition </w:t>
      </w:r>
      <w:proofErr w:type="gramStart"/>
      <w:r w:rsidRPr="00B17A5E">
        <w:rPr>
          <w:i/>
          <w:iCs/>
          <w:highlight w:val="lightGray"/>
        </w:rPr>
        <w:t>like !</w:t>
      </w:r>
      <w:proofErr w:type="spellStart"/>
      <w:r w:rsidRPr="00B17A5E">
        <w:rPr>
          <w:i/>
          <w:iCs/>
          <w:highlight w:val="lightGray"/>
        </w:rPr>
        <w:t>wcmmode</w:t>
      </w:r>
      <w:proofErr w:type="gramEnd"/>
      <w:r w:rsidRPr="00B17A5E">
        <w:rPr>
          <w:i/>
          <w:iCs/>
          <w:highlight w:val="lightGray"/>
        </w:rPr>
        <w:t>.edit</w:t>
      </w:r>
      <w:proofErr w:type="spellEnd"/>
      <w:r w:rsidRPr="00B17A5E">
        <w:rPr>
          <w:i/>
          <w:iCs/>
          <w:highlight w:val="lightGray"/>
        </w:rPr>
        <w:t>.</w:t>
      </w:r>
    </w:p>
    <w:p w14:paraId="48AFFA33" w14:textId="26F9572E" w:rsidR="007D1506" w:rsidRPr="00B17A5E" w:rsidRDefault="007D1506" w:rsidP="00955C6F">
      <w:pPr>
        <w:spacing w:after="0"/>
        <w:rPr>
          <w:i/>
          <w:iCs/>
        </w:rPr>
      </w:pPr>
    </w:p>
    <w:p w14:paraId="0D9DCE76" w14:textId="77777777" w:rsidR="00955C6F" w:rsidRPr="00955C6F" w:rsidRDefault="00955C6F" w:rsidP="00955C6F">
      <w:pPr>
        <w:spacing w:after="0"/>
        <w:rPr>
          <w:b/>
          <w:bCs/>
        </w:rPr>
      </w:pPr>
      <w:r w:rsidRPr="00955C6F">
        <w:rPr>
          <w:b/>
          <w:bCs/>
        </w:rPr>
        <w:t>2. Expression Language</w:t>
      </w:r>
    </w:p>
    <w:p w14:paraId="7A063079" w14:textId="77777777" w:rsidR="00955C6F" w:rsidRPr="00955C6F" w:rsidRDefault="00955C6F" w:rsidP="00955C6F">
      <w:pPr>
        <w:spacing w:after="0"/>
      </w:pPr>
      <w:r w:rsidRPr="00955C6F">
        <w:t xml:space="preserve">HTL uses an </w:t>
      </w:r>
      <w:r w:rsidRPr="00955C6F">
        <w:rPr>
          <w:b/>
          <w:bCs/>
        </w:rPr>
        <w:t>Expression Language (EL)</w:t>
      </w:r>
      <w:r w:rsidRPr="00955C6F">
        <w:t xml:space="preserve"> to dynamically output values into the HTML markup.</w:t>
      </w:r>
    </w:p>
    <w:p w14:paraId="5A7E8738" w14:textId="77777777" w:rsidR="00955C6F" w:rsidRPr="00955C6F" w:rsidRDefault="00955C6F" w:rsidP="00955C6F">
      <w:pPr>
        <w:spacing w:after="0"/>
        <w:rPr>
          <w:b/>
          <w:bCs/>
        </w:rPr>
      </w:pPr>
      <w:r w:rsidRPr="00955C6F">
        <w:rPr>
          <w:b/>
          <w:bCs/>
        </w:rPr>
        <w:t>Syntax</w:t>
      </w:r>
    </w:p>
    <w:p w14:paraId="43165386" w14:textId="77777777" w:rsidR="00955C6F" w:rsidRPr="00955C6F" w:rsidRDefault="00955C6F" w:rsidP="00955C6F">
      <w:pPr>
        <w:spacing w:after="0"/>
      </w:pPr>
      <w:r w:rsidRPr="00955C6F">
        <w:t>HTL expressions are enclosed within:</w:t>
      </w:r>
    </w:p>
    <w:p w14:paraId="4A8F0FE6" w14:textId="77777777" w:rsidR="00955C6F" w:rsidRPr="00955C6F" w:rsidRDefault="00955C6F" w:rsidP="00955C6F">
      <w:pPr>
        <w:spacing w:after="0"/>
      </w:pPr>
      <w:proofErr w:type="gramStart"/>
      <w:r w:rsidRPr="00955C6F">
        <w:rPr>
          <w:highlight w:val="lightGray"/>
        </w:rPr>
        <w:t>${ expression</w:t>
      </w:r>
      <w:proofErr w:type="gramEnd"/>
      <w:r w:rsidRPr="00955C6F">
        <w:rPr>
          <w:highlight w:val="lightGray"/>
        </w:rPr>
        <w:t xml:space="preserve"> }</w:t>
      </w:r>
    </w:p>
    <w:p w14:paraId="6D61CAAF" w14:textId="77777777" w:rsidR="00955C6F" w:rsidRPr="00955C6F" w:rsidRDefault="00955C6F" w:rsidP="00955C6F">
      <w:pPr>
        <w:spacing w:after="0"/>
      </w:pPr>
      <w:r w:rsidRPr="00955C6F">
        <w:t>At runtime, these expressions are evaluated, and their resulting values are injected directly into the outgoing HTML response.</w:t>
      </w:r>
    </w:p>
    <w:p w14:paraId="5BA99D80" w14:textId="77777777" w:rsidR="00955C6F" w:rsidRPr="00955C6F" w:rsidRDefault="00955C6F" w:rsidP="00955C6F">
      <w:pPr>
        <w:spacing w:after="0"/>
        <w:rPr>
          <w:b/>
          <w:bCs/>
        </w:rPr>
      </w:pPr>
      <w:r w:rsidRPr="00955C6F">
        <w:rPr>
          <w:b/>
          <w:bCs/>
        </w:rPr>
        <w:t>Example</w:t>
      </w:r>
    </w:p>
    <w:p w14:paraId="150C1025" w14:textId="77777777" w:rsidR="00955C6F" w:rsidRPr="00955C6F" w:rsidRDefault="00955C6F" w:rsidP="00955C6F">
      <w:pPr>
        <w:spacing w:after="0"/>
      </w:pPr>
      <w:r w:rsidRPr="00955C6F">
        <w:t>HTML</w:t>
      </w:r>
    </w:p>
    <w:p w14:paraId="0AD40A5A" w14:textId="77777777" w:rsidR="00955C6F" w:rsidRPr="00955C6F" w:rsidRDefault="00955C6F" w:rsidP="00955C6F">
      <w:pPr>
        <w:spacing w:after="0"/>
        <w:rPr>
          <w:i/>
          <w:iCs/>
        </w:rPr>
      </w:pPr>
      <w:r w:rsidRPr="00955C6F">
        <w:rPr>
          <w:i/>
          <w:iCs/>
          <w:highlight w:val="lightGray"/>
        </w:rPr>
        <w:t>&lt;p&gt;${properties.description}&lt;/p&gt;</w:t>
      </w:r>
    </w:p>
    <w:p w14:paraId="578F8587" w14:textId="77777777" w:rsidR="00955C6F" w:rsidRPr="00955C6F" w:rsidRDefault="00955C6F" w:rsidP="00955C6F">
      <w:pPr>
        <w:spacing w:after="0"/>
      </w:pPr>
      <w:r w:rsidRPr="00955C6F">
        <w:t>Show more lines</w:t>
      </w:r>
    </w:p>
    <w:p w14:paraId="38027338" w14:textId="77777777" w:rsidR="00955C6F" w:rsidRPr="00955C6F" w:rsidRDefault="00955C6F" w:rsidP="00955C6F">
      <w:pPr>
        <w:spacing w:after="0"/>
      </w:pPr>
      <w:r w:rsidRPr="00955C6F">
        <w:t>In this example:</w:t>
      </w:r>
    </w:p>
    <w:p w14:paraId="510B09C1" w14:textId="77777777" w:rsidR="00955C6F" w:rsidRPr="00955C6F" w:rsidRDefault="00955C6F" w:rsidP="00955C6F">
      <w:pPr>
        <w:numPr>
          <w:ilvl w:val="0"/>
          <w:numId w:val="3"/>
        </w:numPr>
        <w:spacing w:after="0"/>
      </w:pPr>
      <w:r w:rsidRPr="00955C6F">
        <w:t>The value of description from the component’s properties is evaluated</w:t>
      </w:r>
    </w:p>
    <w:p w14:paraId="2F8205DC" w14:textId="77777777" w:rsidR="00955C6F" w:rsidRPr="00955C6F" w:rsidRDefault="00955C6F" w:rsidP="00955C6F">
      <w:pPr>
        <w:numPr>
          <w:ilvl w:val="0"/>
          <w:numId w:val="3"/>
        </w:numPr>
        <w:spacing w:after="0"/>
      </w:pPr>
      <w:r w:rsidRPr="00955C6F">
        <w:t>The result is safely rendered in the &lt;p&gt; tag</w:t>
      </w:r>
    </w:p>
    <w:p w14:paraId="56C62E44" w14:textId="2D8EB3FA" w:rsidR="00955C6F" w:rsidRDefault="00955C6F" w:rsidP="00955C6F">
      <w:pPr>
        <w:spacing w:after="0"/>
      </w:pPr>
      <w:r>
        <w:t>======================================================================</w:t>
      </w:r>
    </w:p>
    <w:p w14:paraId="0B34951B" w14:textId="77777777" w:rsidR="00B17A5E" w:rsidRDefault="00B17A5E" w:rsidP="00B17A5E"/>
    <w:p w14:paraId="36E515C7" w14:textId="5D7E173C" w:rsidR="00B17A5E" w:rsidRDefault="00B17A5E" w:rsidP="00B17A5E">
      <w:pPr>
        <w:rPr>
          <w:b/>
          <w:bCs/>
          <w:u w:val="single"/>
        </w:rPr>
      </w:pPr>
      <w:r w:rsidRPr="00B17A5E">
        <w:rPr>
          <w:b/>
          <w:bCs/>
          <w:u w:val="single"/>
        </w:rPr>
        <w:t>Some Advanced block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748"/>
      </w:tblGrid>
      <w:tr w:rsidR="00B17A5E" w:rsidRPr="00B17A5E" w14:paraId="228AA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0FEAE9" w14:textId="77777777" w:rsidR="00B17A5E" w:rsidRPr="00B17A5E" w:rsidRDefault="00B17A5E" w:rsidP="00B17A5E">
            <w:pPr>
              <w:rPr>
                <w:b/>
                <w:bCs/>
                <w:u w:val="single"/>
              </w:rPr>
            </w:pPr>
            <w:r w:rsidRPr="00B17A5E">
              <w:rPr>
                <w:b/>
                <w:bCs/>
                <w:u w:val="single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3BDF0" w14:textId="77777777" w:rsidR="00B17A5E" w:rsidRPr="00B17A5E" w:rsidRDefault="00B17A5E" w:rsidP="00B17A5E">
            <w:pPr>
              <w:rPr>
                <w:b/>
                <w:bCs/>
                <w:u w:val="single"/>
              </w:rPr>
            </w:pPr>
            <w:r w:rsidRPr="00B17A5E">
              <w:rPr>
                <w:b/>
                <w:bCs/>
                <w:u w:val="single"/>
              </w:rPr>
              <w:t>Purpose</w:t>
            </w:r>
          </w:p>
        </w:tc>
      </w:tr>
      <w:tr w:rsidR="00B17A5E" w:rsidRPr="00B17A5E" w14:paraId="39D55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DC8B3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data-sly-unwrap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944E9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Remove wrapper element</w:t>
            </w:r>
          </w:p>
        </w:tc>
      </w:tr>
      <w:tr w:rsidR="00B17A5E" w:rsidRPr="00B17A5E" w14:paraId="67F4B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BFA78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498C0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Create reusable variables</w:t>
            </w:r>
          </w:p>
        </w:tc>
      </w:tr>
      <w:tr w:rsidR="00B17A5E" w:rsidRPr="00B17A5E" w14:paraId="0C89C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0E375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2D106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Dynamic attributes</w:t>
            </w:r>
          </w:p>
        </w:tc>
      </w:tr>
      <w:tr w:rsidR="00B17A5E" w:rsidRPr="00B17A5E" w14:paraId="1A8CC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7411B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973CF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Dynamic HTML tags</w:t>
            </w:r>
          </w:p>
        </w:tc>
      </w:tr>
      <w:tr w:rsidR="00B17A5E" w:rsidRPr="00B17A5E" w14:paraId="7B622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4C8DC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A70B1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Render text only</w:t>
            </w:r>
          </w:p>
        </w:tc>
      </w:tr>
      <w:tr w:rsidR="00B17A5E" w:rsidRPr="00B17A5E" w14:paraId="1D12A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8114A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data-sly-comment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BEBD2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HTL-only comments</w:t>
            </w:r>
          </w:p>
        </w:tc>
      </w:tr>
      <w:tr w:rsidR="00B17A5E" w:rsidRPr="00B17A5E" w14:paraId="72063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10872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repeat 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DED51" w14:textId="77777777" w:rsidR="00B17A5E" w:rsidRPr="00B17A5E" w:rsidRDefault="00B17A5E" w:rsidP="00B17A5E">
            <w:pPr>
              <w:rPr>
                <w:u w:val="single"/>
              </w:rPr>
            </w:pPr>
            <w:r w:rsidRPr="00B17A5E">
              <w:rPr>
                <w:u w:val="single"/>
              </w:rPr>
              <w:t>Advanced looping</w:t>
            </w:r>
          </w:p>
        </w:tc>
      </w:tr>
    </w:tbl>
    <w:p w14:paraId="54FD99C8" w14:textId="77777777" w:rsidR="00B17A5E" w:rsidRDefault="00B17A5E" w:rsidP="00B17A5E">
      <w:pPr>
        <w:rPr>
          <w:b/>
          <w:bCs/>
          <w:u w:val="single"/>
        </w:rPr>
      </w:pPr>
    </w:p>
    <w:p w14:paraId="381FEADB" w14:textId="6DC0ECBB" w:rsidR="00924987" w:rsidRDefault="00924987" w:rsidP="00B17A5E">
      <w:proofErr w:type="gramStart"/>
      <w:r>
        <w:rPr>
          <w:b/>
          <w:bCs/>
          <w:u w:val="single"/>
        </w:rPr>
        <w:t>Note :</w:t>
      </w:r>
      <w:proofErr w:type="gramEnd"/>
      <w:r>
        <w:rPr>
          <w:b/>
          <w:bCs/>
          <w:u w:val="single"/>
        </w:rPr>
        <w:t xml:space="preserve"> </w:t>
      </w:r>
      <w:r w:rsidRPr="00924987">
        <w:t xml:space="preserve">read </w:t>
      </w:r>
      <w:proofErr w:type="gramStart"/>
      <w:r w:rsidRPr="00924987">
        <w:t>this ones</w:t>
      </w:r>
      <w:proofErr w:type="gramEnd"/>
      <w:r w:rsidRPr="00924987">
        <w:t xml:space="preserve"> </w:t>
      </w:r>
    </w:p>
    <w:p w14:paraId="3B28B1C7" w14:textId="77777777" w:rsidR="00924987" w:rsidRDefault="00924987" w:rsidP="00B17A5E"/>
    <w:p w14:paraId="5ABA8A88" w14:textId="7E9AF843" w:rsidR="00924987" w:rsidRPr="00924987" w:rsidRDefault="00924987" w:rsidP="00B17A5E">
      <w:pPr>
        <w:rPr>
          <w:b/>
          <w:bCs/>
          <w:u w:val="single"/>
        </w:rPr>
      </w:pPr>
      <w:r w:rsidRPr="00924987">
        <w:rPr>
          <w:b/>
          <w:bCs/>
          <w:u w:val="single"/>
        </w:rPr>
        <w:lastRenderedPageBreak/>
        <w:t xml:space="preserve"> </w:t>
      </w:r>
    </w:p>
    <w:p w14:paraId="05CF9DDD" w14:textId="77777777" w:rsidR="00924987" w:rsidRPr="00924987" w:rsidRDefault="00924987" w:rsidP="00924987">
      <w:pPr>
        <w:rPr>
          <w:b/>
          <w:bCs/>
          <w:u w:val="single"/>
        </w:rPr>
      </w:pPr>
      <w:r w:rsidRPr="00924987">
        <w:rPr>
          <w:rFonts w:ascii="Segoe UI Emoji" w:hAnsi="Segoe UI Emoji" w:cs="Segoe UI Emoji"/>
          <w:b/>
          <w:bCs/>
          <w:u w:val="single"/>
        </w:rPr>
        <w:t>✅</w:t>
      </w:r>
      <w:r w:rsidRPr="00924987">
        <w:rPr>
          <w:b/>
          <w:bCs/>
          <w:u w:val="single"/>
        </w:rPr>
        <w:t xml:space="preserve"> HTL JavaScript Use</w:t>
      </w:r>
      <w:r w:rsidRPr="00924987">
        <w:rPr>
          <w:b/>
          <w:bCs/>
          <w:u w:val="single"/>
        </w:rPr>
        <w:noBreakHyphen/>
        <w:t>API (Overview)</w:t>
      </w:r>
    </w:p>
    <w:p w14:paraId="08E7E45B" w14:textId="77777777" w:rsidR="00924987" w:rsidRPr="00924987" w:rsidRDefault="00924987" w:rsidP="00924987">
      <w:pPr>
        <w:spacing w:after="0"/>
      </w:pPr>
      <w:r w:rsidRPr="00924987">
        <w:t>The HTL JavaScript Use</w:t>
      </w:r>
      <w:r w:rsidRPr="00924987">
        <w:noBreakHyphen/>
        <w:t>API allows developers to use server</w:t>
      </w:r>
      <w:r w:rsidRPr="00924987">
        <w:noBreakHyphen/>
        <w:t>side JavaScript files to provide data and logic to HTL components in Adobe Experience Manager (AEM).</w:t>
      </w:r>
    </w:p>
    <w:p w14:paraId="2A1338FC" w14:textId="33880549" w:rsidR="00924987" w:rsidRPr="00924987" w:rsidRDefault="00924987" w:rsidP="00924987">
      <w:pPr>
        <w:spacing w:after="0"/>
      </w:pPr>
      <w:r w:rsidRPr="00924987">
        <w:t>It is an alternative to Sling Models, mainly used for lightweight logic.</w:t>
      </w:r>
    </w:p>
    <w:p w14:paraId="3E7DF35D" w14:textId="77777777" w:rsidR="00924987" w:rsidRPr="00924987" w:rsidRDefault="00924987" w:rsidP="00924987">
      <w:pPr>
        <w:spacing w:after="0"/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🔹</w:t>
      </w:r>
      <w:r w:rsidRPr="00924987">
        <w:rPr>
          <w:b/>
          <w:bCs/>
        </w:rPr>
        <w:t xml:space="preserve"> What is the JavaScript Use</w:t>
      </w:r>
      <w:r w:rsidRPr="00924987">
        <w:rPr>
          <w:b/>
          <w:bCs/>
        </w:rPr>
        <w:noBreakHyphen/>
        <w:t>API?</w:t>
      </w:r>
    </w:p>
    <w:p w14:paraId="00EE0C22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AEM allows HTL to call JavaScript files (.</w:t>
      </w:r>
      <w:proofErr w:type="spellStart"/>
      <w:r w:rsidRPr="00924987">
        <w:t>js</w:t>
      </w:r>
      <w:proofErr w:type="spellEnd"/>
      <w:r w:rsidRPr="00924987">
        <w:t>) using data-sly-use</w:t>
      </w:r>
    </w:p>
    <w:p w14:paraId="4754238E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The JavaScript runs on the server, not in the browser</w:t>
      </w:r>
    </w:p>
    <w:p w14:paraId="01E4E910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It returns objects, values, or functions that HTL can use</w:t>
      </w:r>
    </w:p>
    <w:p w14:paraId="45CDCE06" w14:textId="77777777" w:rsidR="00924987" w:rsidRPr="00924987" w:rsidRDefault="00000000" w:rsidP="00924987">
      <w:pPr>
        <w:rPr>
          <w:b/>
          <w:bCs/>
        </w:rPr>
      </w:pPr>
      <w:r>
        <w:rPr>
          <w:b/>
          <w:bCs/>
        </w:rPr>
        <w:pict w14:anchorId="2AD7C90B">
          <v:rect id="_x0000_i1025" style="width:0;height:1.5pt" o:hralign="center" o:hrstd="t" o:hr="t" fillcolor="#a0a0a0" stroked="f"/>
        </w:pict>
      </w:r>
    </w:p>
    <w:p w14:paraId="03659367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🔹</w:t>
      </w:r>
      <w:r w:rsidRPr="00924987">
        <w:rPr>
          <w:b/>
          <w:bCs/>
        </w:rPr>
        <w:t xml:space="preserve"> Why it is used?</w:t>
      </w:r>
    </w:p>
    <w:p w14:paraId="6AD48B04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Simple backend logic without creating Java classes</w:t>
      </w:r>
    </w:p>
    <w:p w14:paraId="76E605EC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Faster development for small or simple components</w:t>
      </w:r>
    </w:p>
    <w:p w14:paraId="717E171B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Helpful for frontend</w:t>
      </w:r>
      <w:r w:rsidRPr="00924987">
        <w:noBreakHyphen/>
        <w:t>oriented developers</w:t>
      </w:r>
    </w:p>
    <w:p w14:paraId="0D496810" w14:textId="77777777" w:rsidR="00924987" w:rsidRPr="00924987" w:rsidRDefault="00000000" w:rsidP="00924987">
      <w:pPr>
        <w:rPr>
          <w:b/>
          <w:bCs/>
        </w:rPr>
      </w:pPr>
      <w:r>
        <w:pict w14:anchorId="334885E3">
          <v:rect id="_x0000_i1026" style="width:0;height:1.5pt" o:hralign="center" o:hrstd="t" o:hr="t" fillcolor="#a0a0a0" stroked="f"/>
        </w:pict>
      </w:r>
    </w:p>
    <w:p w14:paraId="5429EE06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🔹</w:t>
      </w:r>
      <w:r w:rsidRPr="00924987">
        <w:rPr>
          <w:b/>
          <w:bCs/>
        </w:rPr>
        <w:t xml:space="preserve"> How it works (High Level)</w:t>
      </w:r>
    </w:p>
    <w:p w14:paraId="679D4F91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A .</w:t>
      </w:r>
      <w:proofErr w:type="spellStart"/>
      <w:r w:rsidRPr="00924987">
        <w:t>js</w:t>
      </w:r>
      <w:proofErr w:type="spellEnd"/>
      <w:r w:rsidRPr="00924987">
        <w:t xml:space="preserve"> file is written with logic</w:t>
      </w:r>
    </w:p>
    <w:p w14:paraId="19026364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HTL loads it using data-sly-use</w:t>
      </w:r>
    </w:p>
    <w:p w14:paraId="0BABB485" w14:textId="77777777" w:rsidR="00924987" w:rsidRPr="00924987" w:rsidRDefault="00924987" w:rsidP="00924987">
      <w:pPr>
        <w:numPr>
          <w:ilvl w:val="0"/>
          <w:numId w:val="4"/>
        </w:numPr>
        <w:spacing w:after="0"/>
      </w:pPr>
      <w:r w:rsidRPr="00924987">
        <w:t>The returned values are accessed in HTL using ${} expressions</w:t>
      </w:r>
    </w:p>
    <w:p w14:paraId="553906D7" w14:textId="77777777" w:rsidR="00924987" w:rsidRPr="00924987" w:rsidRDefault="00000000" w:rsidP="00924987">
      <w:pPr>
        <w:rPr>
          <w:b/>
          <w:bCs/>
        </w:rPr>
      </w:pPr>
      <w:r>
        <w:rPr>
          <w:b/>
          <w:bCs/>
        </w:rPr>
        <w:pict w14:anchorId="0045159C">
          <v:rect id="_x0000_i1027" style="width:0;height:1.5pt" o:hralign="center" o:hrstd="t" o:hr="t" fillcolor="#a0a0a0" stroked="f"/>
        </w:pict>
      </w:r>
    </w:p>
    <w:p w14:paraId="07C84C9C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🔹</w:t>
      </w:r>
      <w:r w:rsidRPr="00924987">
        <w:rPr>
          <w:b/>
          <w:bCs/>
        </w:rPr>
        <w:t xml:space="preserve"> Example (Concept Only)</w:t>
      </w:r>
    </w:p>
    <w:p w14:paraId="2A2FC2BB" w14:textId="77777777" w:rsidR="00924987" w:rsidRPr="00924987" w:rsidRDefault="00924987" w:rsidP="00924987">
      <w:pPr>
        <w:rPr>
          <w:b/>
          <w:bCs/>
        </w:rPr>
      </w:pPr>
      <w:r w:rsidRPr="00924987">
        <w:rPr>
          <w:b/>
          <w:bCs/>
        </w:rPr>
        <w:t>JavaScript file (example.js)</w:t>
      </w:r>
    </w:p>
    <w:p w14:paraId="054E5368" w14:textId="77777777" w:rsidR="00924987" w:rsidRPr="00924987" w:rsidRDefault="00924987" w:rsidP="00924987">
      <w:pPr>
        <w:spacing w:after="0"/>
        <w:rPr>
          <w:i/>
          <w:iCs/>
          <w:highlight w:val="lightGray"/>
        </w:rPr>
      </w:pPr>
      <w:proofErr w:type="gramStart"/>
      <w:r w:rsidRPr="00924987">
        <w:rPr>
          <w:i/>
          <w:iCs/>
          <w:highlight w:val="lightGray"/>
        </w:rPr>
        <w:t>use(</w:t>
      </w:r>
      <w:proofErr w:type="gramEnd"/>
      <w:r w:rsidRPr="00924987">
        <w:rPr>
          <w:i/>
          <w:iCs/>
          <w:highlight w:val="lightGray"/>
        </w:rPr>
        <w:t>function () {</w:t>
      </w:r>
    </w:p>
    <w:p w14:paraId="28E27D99" w14:textId="77777777" w:rsidR="00924987" w:rsidRPr="00924987" w:rsidRDefault="00924987" w:rsidP="00924987">
      <w:pPr>
        <w:spacing w:after="0"/>
        <w:rPr>
          <w:i/>
          <w:iCs/>
          <w:highlight w:val="lightGray"/>
        </w:rPr>
      </w:pPr>
      <w:r w:rsidRPr="00924987">
        <w:rPr>
          <w:i/>
          <w:iCs/>
          <w:highlight w:val="lightGray"/>
        </w:rPr>
        <w:t>    return {</w:t>
      </w:r>
    </w:p>
    <w:p w14:paraId="13F90EA2" w14:textId="77777777" w:rsidR="00924987" w:rsidRPr="00924987" w:rsidRDefault="00924987" w:rsidP="00924987">
      <w:pPr>
        <w:spacing w:after="0"/>
        <w:rPr>
          <w:i/>
          <w:iCs/>
          <w:highlight w:val="lightGray"/>
        </w:rPr>
      </w:pPr>
      <w:r w:rsidRPr="00924987">
        <w:rPr>
          <w:i/>
          <w:iCs/>
          <w:highlight w:val="lightGray"/>
        </w:rPr>
        <w:t>        message: "Hello from JS Use API"</w:t>
      </w:r>
    </w:p>
    <w:p w14:paraId="54B30B3B" w14:textId="77777777" w:rsidR="00924987" w:rsidRPr="00924987" w:rsidRDefault="00924987" w:rsidP="00924987">
      <w:pPr>
        <w:spacing w:after="0"/>
        <w:rPr>
          <w:i/>
          <w:iCs/>
          <w:highlight w:val="lightGray"/>
        </w:rPr>
      </w:pPr>
      <w:r w:rsidRPr="00924987">
        <w:rPr>
          <w:i/>
          <w:iCs/>
          <w:highlight w:val="lightGray"/>
        </w:rPr>
        <w:t xml:space="preserve">    </w:t>
      </w:r>
      <w:proofErr w:type="gramStart"/>
      <w:r w:rsidRPr="00924987">
        <w:rPr>
          <w:i/>
          <w:iCs/>
          <w:highlight w:val="lightGray"/>
        </w:rPr>
        <w:t>};</w:t>
      </w:r>
      <w:proofErr w:type="gramEnd"/>
    </w:p>
    <w:p w14:paraId="73C2C0FB" w14:textId="77777777" w:rsidR="00924987" w:rsidRPr="00924987" w:rsidRDefault="00924987" w:rsidP="00924987">
      <w:pPr>
        <w:spacing w:after="0"/>
        <w:rPr>
          <w:i/>
          <w:iCs/>
        </w:rPr>
      </w:pPr>
      <w:r w:rsidRPr="00924987">
        <w:rPr>
          <w:i/>
          <w:iCs/>
          <w:highlight w:val="lightGray"/>
        </w:rPr>
        <w:t>}</w:t>
      </w:r>
      <w:proofErr w:type="gramStart"/>
      <w:r w:rsidRPr="00924987">
        <w:rPr>
          <w:i/>
          <w:iCs/>
          <w:highlight w:val="lightGray"/>
        </w:rPr>
        <w:t>);</w:t>
      </w:r>
      <w:proofErr w:type="gramEnd"/>
    </w:p>
    <w:p w14:paraId="11724244" w14:textId="77777777" w:rsidR="00924987" w:rsidRPr="00924987" w:rsidRDefault="00924987" w:rsidP="00924987">
      <w:pPr>
        <w:rPr>
          <w:b/>
          <w:bCs/>
        </w:rPr>
      </w:pPr>
      <w:r w:rsidRPr="00924987">
        <w:rPr>
          <w:b/>
          <w:bCs/>
        </w:rPr>
        <w:t>HTL file</w:t>
      </w:r>
    </w:p>
    <w:p w14:paraId="6764DF87" w14:textId="77777777" w:rsidR="00924987" w:rsidRPr="00924987" w:rsidRDefault="00924987" w:rsidP="00924987">
      <w:pPr>
        <w:spacing w:after="0"/>
        <w:rPr>
          <w:highlight w:val="lightGray"/>
        </w:rPr>
      </w:pPr>
      <w:r w:rsidRPr="00924987">
        <w:rPr>
          <w:highlight w:val="lightGray"/>
        </w:rPr>
        <w:t>&lt;div data-sly-</w:t>
      </w:r>
      <w:proofErr w:type="spellStart"/>
      <w:proofErr w:type="gramStart"/>
      <w:r w:rsidRPr="00924987">
        <w:rPr>
          <w:highlight w:val="lightGray"/>
        </w:rPr>
        <w:t>use.helper</w:t>
      </w:r>
      <w:proofErr w:type="spellEnd"/>
      <w:proofErr w:type="gramEnd"/>
      <w:r w:rsidRPr="00924987">
        <w:rPr>
          <w:highlight w:val="lightGray"/>
        </w:rPr>
        <w:t>="example.js"&gt;</w:t>
      </w:r>
    </w:p>
    <w:p w14:paraId="23E01A0F" w14:textId="77777777" w:rsidR="00924987" w:rsidRPr="00924987" w:rsidRDefault="00924987" w:rsidP="00924987">
      <w:pPr>
        <w:spacing w:after="0"/>
        <w:rPr>
          <w:highlight w:val="lightGray"/>
        </w:rPr>
      </w:pPr>
      <w:r w:rsidRPr="00924987">
        <w:rPr>
          <w:highlight w:val="lightGray"/>
        </w:rPr>
        <w:t>    ${</w:t>
      </w:r>
      <w:proofErr w:type="spellStart"/>
      <w:proofErr w:type="gramStart"/>
      <w:r w:rsidRPr="00924987">
        <w:rPr>
          <w:highlight w:val="lightGray"/>
        </w:rPr>
        <w:t>helper.message</w:t>
      </w:r>
      <w:proofErr w:type="spellEnd"/>
      <w:proofErr w:type="gramEnd"/>
      <w:r w:rsidRPr="00924987">
        <w:rPr>
          <w:highlight w:val="lightGray"/>
        </w:rPr>
        <w:t>}</w:t>
      </w:r>
    </w:p>
    <w:p w14:paraId="67546705" w14:textId="77777777" w:rsidR="00924987" w:rsidRPr="00924987" w:rsidRDefault="00924987" w:rsidP="00924987">
      <w:pPr>
        <w:spacing w:after="0"/>
      </w:pPr>
      <w:r w:rsidRPr="00924987">
        <w:rPr>
          <w:highlight w:val="lightGray"/>
        </w:rPr>
        <w:t>&lt;/div&gt;</w:t>
      </w:r>
    </w:p>
    <w:p w14:paraId="432158E5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✅</w:t>
      </w:r>
      <w:r w:rsidRPr="00924987">
        <w:rPr>
          <w:b/>
          <w:bCs/>
        </w:rPr>
        <w:t xml:space="preserve"> HTL reads data provided by JavaScript</w:t>
      </w:r>
      <w:r w:rsidRPr="00924987">
        <w:rPr>
          <w:b/>
          <w:bCs/>
        </w:rPr>
        <w:br/>
      </w:r>
      <w:r w:rsidRPr="00924987">
        <w:rPr>
          <w:rFonts w:ascii="Segoe UI Emoji" w:hAnsi="Segoe UI Emoji" w:cs="Segoe UI Emoji"/>
          <w:b/>
          <w:bCs/>
        </w:rPr>
        <w:t>✅</w:t>
      </w:r>
      <w:r w:rsidRPr="00924987">
        <w:rPr>
          <w:b/>
          <w:bCs/>
        </w:rPr>
        <w:t xml:space="preserve"> Logic stays outside HTML</w:t>
      </w:r>
    </w:p>
    <w:p w14:paraId="0126D95C" w14:textId="6721AA1D" w:rsidR="00924987" w:rsidRPr="00924987" w:rsidRDefault="00000000" w:rsidP="00924987">
      <w:pPr>
        <w:rPr>
          <w:b/>
          <w:bCs/>
        </w:rPr>
      </w:pPr>
      <w:r>
        <w:rPr>
          <w:b/>
          <w:bCs/>
        </w:rPr>
        <w:pict w14:anchorId="30ED669F">
          <v:rect id="_x0000_i1028" style="width:0;height:1.5pt" o:hralign="center" o:hrstd="t" o:hr="t" fillcolor="#a0a0a0" stroked="f"/>
        </w:pict>
      </w:r>
    </w:p>
    <w:p w14:paraId="4A6D5D5D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lastRenderedPageBreak/>
        <w:t>🔹</w:t>
      </w:r>
      <w:r w:rsidRPr="00924987">
        <w:rPr>
          <w:b/>
          <w:bCs/>
        </w:rPr>
        <w:t xml:space="preserve"> JavaScript Use</w:t>
      </w:r>
      <w:r w:rsidRPr="00924987">
        <w:rPr>
          <w:b/>
          <w:bCs/>
        </w:rPr>
        <w:noBreakHyphen/>
        <w:t>API vs Sling Models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168"/>
      </w:tblGrid>
      <w:tr w:rsidR="00924987" w:rsidRPr="00924987" w14:paraId="753140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A38270" w14:textId="77777777" w:rsidR="00924987" w:rsidRPr="00924987" w:rsidRDefault="00924987" w:rsidP="00924987">
            <w:pPr>
              <w:rPr>
                <w:b/>
                <w:bCs/>
              </w:rPr>
            </w:pPr>
            <w:r w:rsidRPr="00924987">
              <w:rPr>
                <w:b/>
                <w:bCs/>
              </w:rPr>
              <w:t>JavaScript Use</w:t>
            </w:r>
            <w:r w:rsidRPr="00924987">
              <w:rPr>
                <w:b/>
                <w:bCs/>
              </w:rPr>
              <w:noBreakHyphen/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CFFD31" w14:textId="77777777" w:rsidR="00924987" w:rsidRPr="00924987" w:rsidRDefault="00924987" w:rsidP="00924987">
            <w:pPr>
              <w:rPr>
                <w:b/>
                <w:bCs/>
              </w:rPr>
            </w:pPr>
            <w:r w:rsidRPr="00924987">
              <w:rPr>
                <w:b/>
                <w:bCs/>
              </w:rPr>
              <w:t>Sling Models</w:t>
            </w:r>
          </w:p>
        </w:tc>
      </w:tr>
      <w:tr w:rsidR="00924987" w:rsidRPr="00924987" w14:paraId="79A02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DB658" w14:textId="77777777" w:rsidR="00924987" w:rsidRPr="00924987" w:rsidRDefault="00924987" w:rsidP="00924987">
            <w:r w:rsidRPr="00924987">
              <w:t>Simple &amp; lightweight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95A75" w14:textId="77777777" w:rsidR="00924987" w:rsidRPr="00924987" w:rsidRDefault="00924987" w:rsidP="00924987">
            <w:r w:rsidRPr="00924987">
              <w:t>Powerful &amp; scalable</w:t>
            </w:r>
          </w:p>
        </w:tc>
      </w:tr>
      <w:tr w:rsidR="00924987" w:rsidRPr="00924987" w14:paraId="7AFCD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C1F5D" w14:textId="77777777" w:rsidR="00924987" w:rsidRPr="00924987" w:rsidRDefault="00924987" w:rsidP="00924987">
            <w:r w:rsidRPr="00924987">
              <w:t>JS</w:t>
            </w:r>
            <w:r w:rsidRPr="00924987">
              <w:noBreakHyphen/>
              <w:t>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BEDC0" w14:textId="77777777" w:rsidR="00924987" w:rsidRPr="00924987" w:rsidRDefault="00924987" w:rsidP="00924987">
            <w:r w:rsidRPr="00924987">
              <w:t>Java</w:t>
            </w:r>
            <w:r w:rsidRPr="00924987">
              <w:noBreakHyphen/>
              <w:t>based</w:t>
            </w:r>
          </w:p>
        </w:tc>
      </w:tr>
      <w:tr w:rsidR="00924987" w:rsidRPr="00924987" w14:paraId="2BF74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A2B8B" w14:textId="77777777" w:rsidR="00924987" w:rsidRPr="00924987" w:rsidRDefault="00924987" w:rsidP="00924987">
            <w:r w:rsidRPr="00924987">
              <w:t>No annotations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56742" w14:textId="77777777" w:rsidR="00924987" w:rsidRPr="00924987" w:rsidRDefault="00924987" w:rsidP="00924987">
            <w:r w:rsidRPr="00924987">
              <w:t>Uses annotations</w:t>
            </w:r>
          </w:p>
        </w:tc>
      </w:tr>
      <w:tr w:rsidR="00924987" w:rsidRPr="00924987" w14:paraId="6A092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BE191" w14:textId="77777777" w:rsidR="00924987" w:rsidRPr="00924987" w:rsidRDefault="00924987" w:rsidP="00924987">
            <w:r w:rsidRPr="00924987">
              <w:t>Not recommended for large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95470" w14:textId="77777777" w:rsidR="00924987" w:rsidRPr="00924987" w:rsidRDefault="00924987" w:rsidP="00924987">
            <w:r w:rsidRPr="00924987">
              <w:t>Best practice for modern AEM</w:t>
            </w:r>
          </w:p>
        </w:tc>
      </w:tr>
    </w:tbl>
    <w:p w14:paraId="7B5A233F" w14:textId="77777777" w:rsidR="00924987" w:rsidRPr="00924987" w:rsidRDefault="00000000" w:rsidP="00924987">
      <w:pPr>
        <w:rPr>
          <w:b/>
          <w:bCs/>
        </w:rPr>
      </w:pPr>
      <w:r>
        <w:rPr>
          <w:b/>
          <w:bCs/>
        </w:rPr>
        <w:pict w14:anchorId="1E86B0F7">
          <v:rect id="_x0000_i1029" style="width:0;height:1.5pt" o:hralign="center" o:hrstd="t" o:hr="t" fillcolor="#a0a0a0" stroked="f"/>
        </w:pict>
      </w:r>
    </w:p>
    <w:p w14:paraId="4C072B16" w14:textId="77777777" w:rsidR="00924987" w:rsidRPr="00924987" w:rsidRDefault="00924987" w:rsidP="00924987">
      <w:pPr>
        <w:rPr>
          <w:b/>
          <w:bCs/>
        </w:rPr>
      </w:pPr>
      <w:r w:rsidRPr="00924987">
        <w:rPr>
          <w:rFonts w:ascii="Segoe UI Emoji" w:hAnsi="Segoe UI Emoji" w:cs="Segoe UI Emoji"/>
          <w:b/>
          <w:bCs/>
        </w:rPr>
        <w:t>🔹</w:t>
      </w:r>
      <w:r w:rsidRPr="00924987">
        <w:rPr>
          <w:b/>
          <w:bCs/>
        </w:rPr>
        <w:t xml:space="preserve"> Current Best Practice Note</w:t>
      </w:r>
    </w:p>
    <w:p w14:paraId="4A0CC6EE" w14:textId="77777777" w:rsidR="00924987" w:rsidRPr="00924987" w:rsidRDefault="00924987" w:rsidP="00924987">
      <w:r w:rsidRPr="00924987">
        <w:t>Adobe recommends Sling Models for most use cases.</w:t>
      </w:r>
      <w:r w:rsidRPr="00924987">
        <w:br/>
        <w:t>The JavaScript Use</w:t>
      </w:r>
      <w:r w:rsidRPr="00924987">
        <w:noBreakHyphen/>
        <w:t>API is still supported, but mainly for simple or legacy components.</w:t>
      </w:r>
    </w:p>
    <w:p w14:paraId="67386D6D" w14:textId="77777777" w:rsidR="00924987" w:rsidRPr="00924987" w:rsidRDefault="00000000" w:rsidP="00924987">
      <w:pPr>
        <w:rPr>
          <w:b/>
          <w:bCs/>
          <w:u w:val="single"/>
        </w:rPr>
      </w:pPr>
      <w:r>
        <w:rPr>
          <w:b/>
          <w:bCs/>
        </w:rPr>
        <w:pict w14:anchorId="303FA6FC">
          <v:rect id="_x0000_i1030" style="width:0;height:1.5pt" o:hralign="center" o:hrstd="t" o:hr="t" fillcolor="#a0a0a0" stroked="f"/>
        </w:pict>
      </w:r>
    </w:p>
    <w:p w14:paraId="7ACAEE0C" w14:textId="77777777" w:rsidR="00924987" w:rsidRPr="00924987" w:rsidRDefault="00924987" w:rsidP="00924987">
      <w:pPr>
        <w:rPr>
          <w:b/>
          <w:bCs/>
          <w:u w:val="single"/>
        </w:rPr>
      </w:pPr>
      <w:r w:rsidRPr="00924987">
        <w:rPr>
          <w:rFonts w:ascii="Segoe UI Emoji" w:hAnsi="Segoe UI Emoji" w:cs="Segoe UI Emoji"/>
          <w:b/>
          <w:bCs/>
          <w:u w:val="single"/>
        </w:rPr>
        <w:t>⭐</w:t>
      </w:r>
      <w:r w:rsidRPr="00924987">
        <w:rPr>
          <w:b/>
          <w:bCs/>
          <w:u w:val="single"/>
        </w:rPr>
        <w:t xml:space="preserve"> One</w:t>
      </w:r>
      <w:r w:rsidRPr="00924987">
        <w:rPr>
          <w:b/>
          <w:bCs/>
          <w:u w:val="single"/>
        </w:rPr>
        <w:noBreakHyphen/>
        <w:t>Line Interview Answer</w:t>
      </w:r>
    </w:p>
    <w:p w14:paraId="561B4170" w14:textId="77777777" w:rsidR="00924987" w:rsidRDefault="00924987" w:rsidP="00924987">
      <w:pPr>
        <w:rPr>
          <w:b/>
          <w:bCs/>
          <w:u w:val="single"/>
        </w:rPr>
      </w:pPr>
      <w:r w:rsidRPr="00924987">
        <w:rPr>
          <w:b/>
          <w:bCs/>
        </w:rPr>
        <w:t>HTL JavaScript Use</w:t>
      </w:r>
      <w:r w:rsidRPr="00924987">
        <w:rPr>
          <w:b/>
          <w:bCs/>
        </w:rPr>
        <w:noBreakHyphen/>
        <w:t>API allows server</w:t>
      </w:r>
      <w:r w:rsidRPr="00924987">
        <w:rPr>
          <w:b/>
          <w:bCs/>
        </w:rPr>
        <w:noBreakHyphen/>
        <w:t>side JavaScript files to provide data and logic to HTL components using data-sly-use, mainly for lightweight backend functionality</w:t>
      </w:r>
      <w:r w:rsidRPr="00924987">
        <w:rPr>
          <w:b/>
          <w:bCs/>
          <w:u w:val="single"/>
        </w:rPr>
        <w:t>.</w:t>
      </w:r>
    </w:p>
    <w:p w14:paraId="2D3FF8CA" w14:textId="77777777" w:rsidR="00106396" w:rsidRDefault="00106396" w:rsidP="00924987">
      <w:pPr>
        <w:rPr>
          <w:b/>
          <w:bCs/>
          <w:u w:val="single"/>
        </w:rPr>
      </w:pPr>
    </w:p>
    <w:p w14:paraId="77310762" w14:textId="4AA0491C" w:rsidR="00924987" w:rsidRPr="00106396" w:rsidRDefault="00106396" w:rsidP="00B17A5E">
      <w:pPr>
        <w:rPr>
          <w:b/>
          <w:bCs/>
        </w:rPr>
      </w:pPr>
      <w:r w:rsidRPr="00106396">
        <w:rPr>
          <w:b/>
          <w:bCs/>
        </w:rPr>
        <w:t>======================================================================</w:t>
      </w:r>
    </w:p>
    <w:p w14:paraId="0CEFAFDA" w14:textId="77777777" w:rsidR="00924987" w:rsidRPr="00106396" w:rsidRDefault="00924987" w:rsidP="00B17A5E">
      <w:pPr>
        <w:rPr>
          <w:b/>
          <w:bCs/>
        </w:rPr>
      </w:pPr>
    </w:p>
    <w:p w14:paraId="62A3148B" w14:textId="77777777" w:rsidR="00924987" w:rsidRPr="00B17A5E" w:rsidRDefault="00924987" w:rsidP="00B17A5E">
      <w:pPr>
        <w:rPr>
          <w:b/>
          <w:bCs/>
          <w:u w:val="single"/>
        </w:rPr>
      </w:pPr>
    </w:p>
    <w:sectPr w:rsidR="00924987" w:rsidRPr="00B1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735"/>
    <w:multiLevelType w:val="multilevel"/>
    <w:tmpl w:val="665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11C"/>
    <w:multiLevelType w:val="multilevel"/>
    <w:tmpl w:val="6F1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02C9A"/>
    <w:multiLevelType w:val="multilevel"/>
    <w:tmpl w:val="944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C2D5A"/>
    <w:multiLevelType w:val="multilevel"/>
    <w:tmpl w:val="0E3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53D78"/>
    <w:multiLevelType w:val="hybridMultilevel"/>
    <w:tmpl w:val="D8108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24542"/>
    <w:multiLevelType w:val="multilevel"/>
    <w:tmpl w:val="5D0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A3ADC"/>
    <w:multiLevelType w:val="multilevel"/>
    <w:tmpl w:val="7B04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F1BFC"/>
    <w:multiLevelType w:val="multilevel"/>
    <w:tmpl w:val="741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34A0E"/>
    <w:multiLevelType w:val="multilevel"/>
    <w:tmpl w:val="9C2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8597">
    <w:abstractNumId w:val="7"/>
  </w:num>
  <w:num w:numId="2" w16cid:durableId="796875016">
    <w:abstractNumId w:val="8"/>
  </w:num>
  <w:num w:numId="3" w16cid:durableId="1543597494">
    <w:abstractNumId w:val="5"/>
  </w:num>
  <w:num w:numId="4" w16cid:durableId="773091368">
    <w:abstractNumId w:val="0"/>
  </w:num>
  <w:num w:numId="5" w16cid:durableId="1066100891">
    <w:abstractNumId w:val="1"/>
  </w:num>
  <w:num w:numId="6" w16cid:durableId="360131346">
    <w:abstractNumId w:val="6"/>
  </w:num>
  <w:num w:numId="7" w16cid:durableId="1874801757">
    <w:abstractNumId w:val="2"/>
  </w:num>
  <w:num w:numId="8" w16cid:durableId="1109004331">
    <w:abstractNumId w:val="3"/>
  </w:num>
  <w:num w:numId="9" w16cid:durableId="1386611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2"/>
    <w:rsid w:val="00106396"/>
    <w:rsid w:val="003C4C12"/>
    <w:rsid w:val="00601FC0"/>
    <w:rsid w:val="006A3032"/>
    <w:rsid w:val="007426C9"/>
    <w:rsid w:val="007D1506"/>
    <w:rsid w:val="00924987"/>
    <w:rsid w:val="00955C6F"/>
    <w:rsid w:val="00AB7833"/>
    <w:rsid w:val="00AE3610"/>
    <w:rsid w:val="00B17A5E"/>
    <w:rsid w:val="00C8693E"/>
    <w:rsid w:val="00E54B24"/>
    <w:rsid w:val="00F7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A579"/>
  <w15:chartTrackingRefBased/>
  <w15:docId w15:val="{B55A07CA-4711-44FF-A532-752CF924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5C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592</Words>
  <Characters>3764</Characters>
  <Application>Microsoft Office Word</Application>
  <DocSecurity>0</DocSecurity>
  <Lines>134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Satheesh, Vadla (Contractor)</dc:creator>
  <cp:keywords/>
  <dc:description/>
  <cp:lastModifiedBy>Satheesh, Vadla (Contractor)</cp:lastModifiedBy>
  <cp:revision>5</cp:revision>
  <dcterms:created xsi:type="dcterms:W3CDTF">2026-04-15T15:48:00Z</dcterms:created>
  <dcterms:modified xsi:type="dcterms:W3CDTF">2026-04-16T03:07:00Z</dcterms:modified>
</cp:coreProperties>
</file>