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B8887" w14:textId="28817E50" w:rsidR="00DA4C94" w:rsidRPr="00DA4C94" w:rsidRDefault="00DA4C94" w:rsidP="002437CD">
      <w:pPr>
        <w:spacing w:line="360" w:lineRule="auto"/>
        <w:rPr>
          <w:rFonts w:ascii="Times New Roman" w:hAnsi="Times New Roman" w:cs="Times New Roman"/>
          <w:bCs/>
        </w:rPr>
      </w:pPr>
      <w:r w:rsidRPr="002437CD">
        <w:rPr>
          <w:rFonts w:ascii="Times New Roman" w:hAnsi="Times New Roman" w:cs="Times New Roman"/>
          <w:bCs/>
        </w:rPr>
        <w:drawing>
          <wp:inline distT="0" distB="0" distL="0" distR="0" wp14:anchorId="3231380E" wp14:editId="68E4B1AF">
            <wp:extent cx="2247900" cy="678180"/>
            <wp:effectExtent l="0" t="0" r="0" b="7620"/>
            <wp:docPr id="974779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DA4C94">
        <w:rPr>
          <w:rFonts w:ascii="Times New Roman" w:hAnsi="Times New Roman" w:cs="Times New Roman"/>
          <w:bCs/>
        </w:rPr>
        <w:t xml:space="preserve">                            </w:t>
      </w:r>
      <w:r w:rsidRPr="002437CD">
        <w:rPr>
          <w:rFonts w:ascii="Times New Roman" w:hAnsi="Times New Roman" w:cs="Times New Roman"/>
          <w:bCs/>
        </w:rPr>
        <w:drawing>
          <wp:inline distT="0" distB="0" distL="0" distR="0" wp14:anchorId="25402EAE" wp14:editId="4BB36AAE">
            <wp:extent cx="1600200" cy="609600"/>
            <wp:effectExtent l="0" t="0" r="0" b="0"/>
            <wp:docPr id="1608781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09600"/>
                    </a:xfrm>
                    <a:prstGeom prst="rect">
                      <a:avLst/>
                    </a:prstGeom>
                    <a:noFill/>
                    <a:ln>
                      <a:noFill/>
                    </a:ln>
                  </pic:spPr>
                </pic:pic>
              </a:graphicData>
            </a:graphic>
          </wp:inline>
        </w:drawing>
      </w:r>
    </w:p>
    <w:p w14:paraId="2EC1692D" w14:textId="77777777" w:rsidR="00DA4C94" w:rsidRPr="00DA4C94" w:rsidRDefault="00DA4C94" w:rsidP="002437CD">
      <w:pPr>
        <w:spacing w:line="360" w:lineRule="auto"/>
        <w:rPr>
          <w:rFonts w:ascii="Times New Roman" w:hAnsi="Times New Roman" w:cs="Times New Roman"/>
          <w:bCs/>
        </w:rPr>
      </w:pPr>
    </w:p>
    <w:p w14:paraId="519D11C0" w14:textId="77777777" w:rsidR="002437CD" w:rsidRPr="002437CD" w:rsidRDefault="002437CD" w:rsidP="002437CD">
      <w:pPr>
        <w:spacing w:line="360" w:lineRule="auto"/>
        <w:jc w:val="center"/>
        <w:rPr>
          <w:rFonts w:ascii="Times New Roman" w:hAnsi="Times New Roman" w:cs="Times New Roman"/>
          <w:b/>
          <w:sz w:val="32"/>
          <w:szCs w:val="32"/>
          <w:u w:val="single"/>
        </w:rPr>
      </w:pPr>
      <w:r w:rsidRPr="002437CD">
        <w:rPr>
          <w:rFonts w:ascii="Times New Roman" w:hAnsi="Times New Roman" w:cs="Times New Roman"/>
          <w:b/>
          <w:sz w:val="32"/>
          <w:szCs w:val="32"/>
          <w:u w:val="single"/>
        </w:rPr>
        <w:t>CRYSTAL BALL ANALYSIS: PROJECTING SHARE PRICES OF THE LEADING GPU TITANS</w:t>
      </w:r>
    </w:p>
    <w:p w14:paraId="11BED56F" w14:textId="3ECABE7E" w:rsidR="002437CD" w:rsidRPr="002437CD" w:rsidRDefault="002437CD" w:rsidP="002437CD">
      <w:pPr>
        <w:spacing w:line="360" w:lineRule="auto"/>
        <w:rPr>
          <w:rFonts w:ascii="Times New Roman" w:hAnsi="Times New Roman" w:cs="Times New Roman"/>
          <w:bCs/>
        </w:rPr>
      </w:pPr>
    </w:p>
    <w:p w14:paraId="610EBF44"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1: Project Initialization and Planning Phase</w:t>
      </w:r>
    </w:p>
    <w:p w14:paraId="0DCC7989"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During this phase, the project focuses on defining the scope, assembling a skilled team, identifying stakeholders, and assessing risks. Key activities include </w:t>
      </w:r>
      <w:proofErr w:type="spellStart"/>
      <w:r w:rsidRPr="002437CD">
        <w:rPr>
          <w:rFonts w:ascii="Times New Roman" w:hAnsi="Times New Roman" w:cs="Times New Roman"/>
          <w:bCs/>
          <w:sz w:val="24"/>
          <w:szCs w:val="24"/>
        </w:rPr>
        <w:t>kickoff</w:t>
      </w:r>
      <w:proofErr w:type="spellEnd"/>
      <w:r w:rsidRPr="002437CD">
        <w:rPr>
          <w:rFonts w:ascii="Times New Roman" w:hAnsi="Times New Roman" w:cs="Times New Roman"/>
          <w:bCs/>
          <w:sz w:val="24"/>
          <w:szCs w:val="24"/>
        </w:rPr>
        <w:t xml:space="preserve">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the successful implementation of the Crystal Ball Analysis project.</w:t>
      </w:r>
    </w:p>
    <w:p w14:paraId="785F2A79"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Define Problem Statement</w:t>
      </w:r>
    </w:p>
    <w:p w14:paraId="75ED5C8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Problem Statement: The problem of predicting future stock prices impacts various stakeholders, including investors, analysts, and companies within the GPU market. Unpredicted fluctuations lead to financial losses, investment risks, and strategic planning challenges. Traditional methods of stock price prediction are often reactive and lack precision. Businesses and investors face challenges in making informed decisions due to the dynamic nature of the market influenced by technological advancements, market trends, and external economic factors.</w:t>
      </w:r>
    </w:p>
    <w:p w14:paraId="2E0317D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objective is to develop a predictive analytics solution that accurately forecasts the stock prices of leading GPU companies based on historical market data and external variables. By doing so, stakeholders can proactively implement strategies to optimize investments, minimize financial risks, and enhance overall market understanding and decision-making.</w:t>
      </w:r>
    </w:p>
    <w:p w14:paraId="47B6252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31BC8D7B"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Project Proposal (Proposed Solution)</w:t>
      </w:r>
    </w:p>
    <w:p w14:paraId="298C7DA1"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lastRenderedPageBreak/>
        <w:t>This project aims to develop an advanced predictive analytics solution for forecasting the stock prices of leading GPU companies. Leveraging historical market data and external factors such as economic trends, technological advancements, and seasonal variations, the solution will employ machine learning models to accurately predict stock prices. By proactively managing investments and implementing targeted strategies, stakeholders can minimize financial risks, optimize resource allocation, and enhance decision-making. The project will integrate seamlessly with existing financial systems, providing actionable insights through a user-friendly interface to support informed investment decisions and continuous improvement.</w:t>
      </w:r>
    </w:p>
    <w:p w14:paraId="0DBC4A1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0B72AAC6"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Initial Project Planning</w:t>
      </w:r>
    </w:p>
    <w:p w14:paraId="490E28A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3F3B37E9"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5DDCAEE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pict w14:anchorId="4A646761">
          <v:rect id="_x0000_i1070" style="width:0;height:1.5pt" o:hralign="center" o:hrstd="t" o:hr="t" fillcolor="#a0a0a0" stroked="f"/>
        </w:pict>
      </w:r>
    </w:p>
    <w:p w14:paraId="762F864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2: Data Collection and Preprocessing Phase</w:t>
      </w:r>
    </w:p>
    <w:p w14:paraId="1840076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During this phase, the project focuses on gathering comprehensive historical market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6B689C35"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Data Collection Plan, Raw Data Sources Identified, Data Quality Report</w:t>
      </w:r>
    </w:p>
    <w:p w14:paraId="273D9A63"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lastRenderedPageBreak/>
        <w:t>The data collection plan for the Crystal Ball Analysis project involves sourcing comprehensive historical market data from financial databases and external data providers. This includes market details such as stock prices, trading volumes, and economic indicators. External variables such as technological advancements, market trends, and economic conditions will also be incorporated to enhance prediction accuracy. The plan ensures compliance with data privacy regulations and aims to maximize data quality through rigorous validation and cleaning processes.</w:t>
      </w:r>
    </w:p>
    <w:p w14:paraId="015888A2"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Raw Data Sources Identified:</w:t>
      </w:r>
    </w:p>
    <w:p w14:paraId="3C7E58F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Primary sources include:</w:t>
      </w:r>
    </w:p>
    <w:p w14:paraId="5627B25A" w14:textId="77777777" w:rsidR="002437CD" w:rsidRPr="002437CD" w:rsidRDefault="002437CD" w:rsidP="002437CD">
      <w:pPr>
        <w:numPr>
          <w:ilvl w:val="0"/>
          <w:numId w:val="3"/>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Internal financial databases for historical stock prices and trading volumes.</w:t>
      </w:r>
    </w:p>
    <w:p w14:paraId="4BF21BF5" w14:textId="77777777" w:rsidR="002437CD" w:rsidRPr="002437CD" w:rsidRDefault="002437CD" w:rsidP="002437CD">
      <w:pPr>
        <w:numPr>
          <w:ilvl w:val="0"/>
          <w:numId w:val="3"/>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External databases for economic indicators, market trends, and technological advancements.</w:t>
      </w:r>
    </w:p>
    <w:p w14:paraId="22276A1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5D1E816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Data Quality Report</w:t>
      </w:r>
    </w:p>
    <w:p w14:paraId="7657F07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Data Quality Report:</w:t>
      </w:r>
    </w:p>
    <w:p w14:paraId="26B1C69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Initial assessments indicate:</w:t>
      </w:r>
    </w:p>
    <w:p w14:paraId="0D1CB7AC"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High completeness and consistency in internal market data.</w:t>
      </w:r>
    </w:p>
    <w:p w14:paraId="21BEFE07"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External data sources show variability in data formats and quality, requiring standardization and validation.</w:t>
      </w:r>
    </w:p>
    <w:p w14:paraId="37242364"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Ongoing data validation and cleaning processes are implemented to maintain data integrity throughout the project lifecycle.</w:t>
      </w:r>
    </w:p>
    <w:p w14:paraId="006E8CC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2C1C1CF1"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Data Exploration and Preprocessing</w:t>
      </w:r>
    </w:p>
    <w:p w14:paraId="4D8F112F"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In this phase, the project conducts exploratory data analysis to understand the characteristics and patterns of historical market data. This includes identifying trends, distributions, and correlations among variables relevant to stock prices. Preprocessing activities involve cleaning the data to address missing values, outliers, and inconsistencies. Feature engineering techniques are applied to create new informative variables, ensuring data readiness for model </w:t>
      </w:r>
      <w:r w:rsidRPr="002437CD">
        <w:rPr>
          <w:rFonts w:ascii="Times New Roman" w:hAnsi="Times New Roman" w:cs="Times New Roman"/>
          <w:bCs/>
          <w:sz w:val="24"/>
          <w:szCs w:val="24"/>
        </w:rPr>
        <w:lastRenderedPageBreak/>
        <w:t>development. This phase aims to optimize data quality and prepare a refined dataset that enhances the predictive capabilities of the models used for stock price prediction.</w:t>
      </w:r>
    </w:p>
    <w:p w14:paraId="04930FEE"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18D6E32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pict w14:anchorId="08DEC22B">
          <v:rect id="_x0000_i1071" style="width:0;height:1.5pt" o:hralign="center" o:hrstd="t" o:hr="t" fillcolor="#a0a0a0" stroked="f"/>
        </w:pict>
      </w:r>
    </w:p>
    <w:p w14:paraId="06D4D970"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3: Model Development Phase</w:t>
      </w:r>
    </w:p>
    <w:p w14:paraId="2EA64CBE"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The Model Development Phase involves selecting appropriate machine learning algorithms and training them on the </w:t>
      </w:r>
      <w:proofErr w:type="spellStart"/>
      <w:r w:rsidRPr="002437CD">
        <w:rPr>
          <w:rFonts w:ascii="Times New Roman" w:hAnsi="Times New Roman" w:cs="Times New Roman"/>
          <w:bCs/>
          <w:sz w:val="24"/>
          <w:szCs w:val="24"/>
        </w:rPr>
        <w:t>preprocessed</w:t>
      </w:r>
      <w:proofErr w:type="spellEnd"/>
      <w:r w:rsidRPr="002437CD">
        <w:rPr>
          <w:rFonts w:ascii="Times New Roman" w:hAnsi="Times New Roman" w:cs="Times New Roman"/>
          <w:bCs/>
          <w:sz w:val="24"/>
          <w:szCs w:val="24"/>
        </w:rPr>
        <w:t xml:space="preserve"> historical market data. This phase includes evaluating and selecting models (Random Forest, Decision Tree), hyperparameter tuning, cross-validation, and model evaluation to ensure high prediction accuracy. The development process also involves feature selection and engineering to enhance model performance. Once the model is trained, it is validated using a separate test dataset to confirm its predictive capabilities.</w:t>
      </w:r>
    </w:p>
    <w:p w14:paraId="3CDAF18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Model Selection Report</w:t>
      </w:r>
    </w:p>
    <w:p w14:paraId="3671E14D"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Model Selection Report details the rationale behind choosing models such as Random Forest and Decision Tree for prediction. It considers each model's strengths in handling complex relationships, interpretability, accuracy, adaptability, and overall predictive performance, ensuring an informed choice aligned with project objectives.</w:t>
      </w:r>
    </w:p>
    <w:p w14:paraId="49DD257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Report:</w:t>
      </w:r>
    </w:p>
    <w:p w14:paraId="43F2D537"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Initial Model Training Code, Model Validation and Evaluation Report</w:t>
      </w:r>
    </w:p>
    <w:p w14:paraId="55EA8568"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initial model training code for the Crystal Ball Analysis project involves selecting appropriate machine learning algorithms such as linear regression, decision trees, or ensemble methods. The code includes data preprocessing steps, feature selection, and model training using historical market data. Hyperparameter tuning may be applied to optimize model performance.</w:t>
      </w:r>
    </w:p>
    <w:p w14:paraId="210CCC3D"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The model validation and evaluation report </w:t>
      </w:r>
      <w:proofErr w:type="gramStart"/>
      <w:r w:rsidRPr="002437CD">
        <w:rPr>
          <w:rFonts w:ascii="Times New Roman" w:hAnsi="Times New Roman" w:cs="Times New Roman"/>
          <w:bCs/>
          <w:sz w:val="24"/>
          <w:szCs w:val="24"/>
        </w:rPr>
        <w:t>assesses</w:t>
      </w:r>
      <w:proofErr w:type="gramEnd"/>
      <w:r w:rsidRPr="002437CD">
        <w:rPr>
          <w:rFonts w:ascii="Times New Roman" w:hAnsi="Times New Roman" w:cs="Times New Roman"/>
          <w:bCs/>
          <w:sz w:val="24"/>
          <w:szCs w:val="24"/>
        </w:rPr>
        <w:t xml:space="preserve"> the predictive performance of trained models. Metrics such as mean squared error (MSE), R-squared, and root mean squared error (RMSE) are used to evaluate model effectiveness in predicting stock prices. Cross-validation techniques validate model robustness, and results are documented to inform model selection and further refinement. This process ensures that the predictive model meets the project's objectives for accuracy and reliability in predicting stock prices.</w:t>
      </w:r>
    </w:p>
    <w:p w14:paraId="0303F16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lastRenderedPageBreak/>
        <w:t>Ref. template: Crystal Ball Analysis Development Phase Template:</w:t>
      </w:r>
    </w:p>
    <w:p w14:paraId="495049C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pict w14:anchorId="64CB9B80">
          <v:rect id="_x0000_i1072" style="width:0;height:1.5pt" o:hralign="center" o:hrstd="t" o:hr="t" fillcolor="#a0a0a0" stroked="f"/>
        </w:pict>
      </w:r>
    </w:p>
    <w:p w14:paraId="282AC623"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4: Model Optimization and Tuning Phase</w:t>
      </w:r>
    </w:p>
    <w:p w14:paraId="0C0006B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During this phase of the Crystal Ball Analysis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stock prices, thereby maximizing investment returns and minimizing financial risks for stakeholders.</w:t>
      </w:r>
    </w:p>
    <w:p w14:paraId="780E06F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Hyperparameter Tuning Documentation</w:t>
      </w:r>
    </w:p>
    <w:p w14:paraId="4D2F5C2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Hyperparameter tuning for the Crystal Ball Analysis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MSE, R-squared) achieved for each configuration. This ensures transparency and reproducibility in the tuning process, facilitating informed decisions on the final model selection for predicting stock prices effectively.</w:t>
      </w:r>
    </w:p>
    <w:p w14:paraId="2CEEECDB"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Development Phase Template:</w:t>
      </w:r>
    </w:p>
    <w:p w14:paraId="6501593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Performance Metrics Comparison Report</w:t>
      </w:r>
    </w:p>
    <w:p w14:paraId="7FC93E2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Performance Metrics Comparison Report for the Crystal Ball Analysis project evaluates and compares the effectiveness of different machine learning models in predicting stock prices. It includes a summary of key metrics such as MSE, R-squared, and RMSE for each model tested. The report highlights the strengths and weaknesses of each approach, providing insights into the model's ability to optimize investment strategies and minimize financial risks. This comparison aids in selecting the most suitable model for deployment, ensuring robust performance in real-world scenarios.</w:t>
      </w:r>
    </w:p>
    <w:p w14:paraId="6662DC9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Final Model Selection Justification</w:t>
      </w:r>
    </w:p>
    <w:p w14:paraId="79B6BA4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lastRenderedPageBreak/>
        <w:t>The final model selection for the Crystal Ball Analysis project is justified based on comprehensive evaluation and comparison of various machine learning algorithms. The selected model demonstrates superior performance in terms of MSE, R-squared, and RMSE during validation. Its ability to effectively predict stock prices and its scalability for integration into existing financial systems are key factors. The chosen model aligns with project goals of optimizing investment strategies, minimizing financial risks, and enhancing decision-making through accurate stock price predictions.</w:t>
      </w:r>
    </w:p>
    <w:p w14:paraId="7214C23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Ref. template: Crystal Ball Analysis Model Optimization and Tuning Phase Report:</w:t>
      </w:r>
    </w:p>
    <w:p w14:paraId="216C314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pict w14:anchorId="721959F5">
          <v:rect id="_x0000_i1073" style="width:0;height:1.5pt" o:hralign="center" o:hrstd="t" o:hr="t" fillcolor="#a0a0a0" stroked="f"/>
        </w:pict>
      </w:r>
    </w:p>
    <w:p w14:paraId="4EAAE3D4"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5: Project Files Submission and Documentation</w:t>
      </w:r>
    </w:p>
    <w:p w14:paraId="0CF32BF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For project file submission in GitHub, </w:t>
      </w:r>
      <w:proofErr w:type="gramStart"/>
      <w:r w:rsidRPr="002437CD">
        <w:rPr>
          <w:rFonts w:ascii="Times New Roman" w:hAnsi="Times New Roman" w:cs="Times New Roman"/>
          <w:bCs/>
          <w:sz w:val="24"/>
          <w:szCs w:val="24"/>
        </w:rPr>
        <w:t>Kindly</w:t>
      </w:r>
      <w:proofErr w:type="gramEnd"/>
      <w:r w:rsidRPr="002437CD">
        <w:rPr>
          <w:rFonts w:ascii="Times New Roman" w:hAnsi="Times New Roman" w:cs="Times New Roman"/>
          <w:bCs/>
          <w:sz w:val="24"/>
          <w:szCs w:val="24"/>
        </w:rPr>
        <w:t xml:space="preserve"> click the link and refer to the flow. Click Here</w:t>
      </w:r>
    </w:p>
    <w:p w14:paraId="67EA3E1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For the documentation, </w:t>
      </w:r>
      <w:proofErr w:type="gramStart"/>
      <w:r w:rsidRPr="002437CD">
        <w:rPr>
          <w:rFonts w:ascii="Times New Roman" w:hAnsi="Times New Roman" w:cs="Times New Roman"/>
          <w:bCs/>
          <w:sz w:val="24"/>
          <w:szCs w:val="24"/>
        </w:rPr>
        <w:t>Kindly</w:t>
      </w:r>
      <w:proofErr w:type="gramEnd"/>
      <w:r w:rsidRPr="002437CD">
        <w:rPr>
          <w:rFonts w:ascii="Times New Roman" w:hAnsi="Times New Roman" w:cs="Times New Roman"/>
          <w:bCs/>
          <w:sz w:val="24"/>
          <w:szCs w:val="24"/>
        </w:rPr>
        <w:t xml:space="preserve"> refer to the link. Click Here</w:t>
      </w:r>
    </w:p>
    <w:p w14:paraId="65820683" w14:textId="77777777" w:rsidR="00945291" w:rsidRPr="002437CD" w:rsidRDefault="00945291" w:rsidP="002437CD">
      <w:pPr>
        <w:spacing w:line="360" w:lineRule="auto"/>
        <w:rPr>
          <w:rFonts w:ascii="Times New Roman" w:hAnsi="Times New Roman" w:cs="Times New Roman"/>
          <w:bCs/>
          <w:sz w:val="24"/>
          <w:szCs w:val="24"/>
        </w:rPr>
      </w:pPr>
    </w:p>
    <w:sectPr w:rsidR="00945291" w:rsidRPr="0024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C65B0"/>
    <w:multiLevelType w:val="multilevel"/>
    <w:tmpl w:val="C07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465AB"/>
    <w:multiLevelType w:val="multilevel"/>
    <w:tmpl w:val="584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9302809">
    <w:abstractNumId w:val="0"/>
    <w:lvlOverride w:ilvl="0"/>
    <w:lvlOverride w:ilvl="1"/>
    <w:lvlOverride w:ilvl="2"/>
    <w:lvlOverride w:ilvl="3"/>
    <w:lvlOverride w:ilvl="4"/>
    <w:lvlOverride w:ilvl="5"/>
    <w:lvlOverride w:ilvl="6"/>
    <w:lvlOverride w:ilvl="7"/>
    <w:lvlOverride w:ilvl="8"/>
  </w:num>
  <w:num w:numId="2" w16cid:durableId="151720580">
    <w:abstractNumId w:val="3"/>
    <w:lvlOverride w:ilvl="0"/>
    <w:lvlOverride w:ilvl="1"/>
    <w:lvlOverride w:ilvl="2"/>
    <w:lvlOverride w:ilvl="3"/>
    <w:lvlOverride w:ilvl="4"/>
    <w:lvlOverride w:ilvl="5"/>
    <w:lvlOverride w:ilvl="6"/>
    <w:lvlOverride w:ilvl="7"/>
    <w:lvlOverride w:ilvl="8"/>
  </w:num>
  <w:num w:numId="3" w16cid:durableId="644891739">
    <w:abstractNumId w:val="2"/>
  </w:num>
  <w:num w:numId="4" w16cid:durableId="174066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94"/>
    <w:rsid w:val="002437CD"/>
    <w:rsid w:val="00945291"/>
    <w:rsid w:val="00C62588"/>
    <w:rsid w:val="00DA4C94"/>
    <w:rsid w:val="00DC46BC"/>
    <w:rsid w:val="00FB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8C84"/>
  <w15:chartTrackingRefBased/>
  <w15:docId w15:val="{ACF70111-9602-4CC9-9956-517D7981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C94"/>
    <w:rPr>
      <w:color w:val="0563C1" w:themeColor="hyperlink"/>
      <w:u w:val="single"/>
    </w:rPr>
  </w:style>
  <w:style w:type="character" w:styleId="UnresolvedMention">
    <w:name w:val="Unresolved Mention"/>
    <w:basedOn w:val="DefaultParagraphFont"/>
    <w:uiPriority w:val="99"/>
    <w:semiHidden/>
    <w:unhideWhenUsed/>
    <w:rsid w:val="00DA4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11370">
      <w:bodyDiv w:val="1"/>
      <w:marLeft w:val="0"/>
      <w:marRight w:val="0"/>
      <w:marTop w:val="0"/>
      <w:marBottom w:val="0"/>
      <w:divBdr>
        <w:top w:val="none" w:sz="0" w:space="0" w:color="auto"/>
        <w:left w:val="none" w:sz="0" w:space="0" w:color="auto"/>
        <w:bottom w:val="none" w:sz="0" w:space="0" w:color="auto"/>
        <w:right w:val="none" w:sz="0" w:space="0" w:color="auto"/>
      </w:divBdr>
    </w:div>
    <w:div w:id="725689297">
      <w:bodyDiv w:val="1"/>
      <w:marLeft w:val="0"/>
      <w:marRight w:val="0"/>
      <w:marTop w:val="0"/>
      <w:marBottom w:val="0"/>
      <w:divBdr>
        <w:top w:val="none" w:sz="0" w:space="0" w:color="auto"/>
        <w:left w:val="none" w:sz="0" w:space="0" w:color="auto"/>
        <w:bottom w:val="none" w:sz="0" w:space="0" w:color="auto"/>
        <w:right w:val="none" w:sz="0" w:space="0" w:color="auto"/>
      </w:divBdr>
    </w:div>
    <w:div w:id="1050304784">
      <w:bodyDiv w:val="1"/>
      <w:marLeft w:val="0"/>
      <w:marRight w:val="0"/>
      <w:marTop w:val="0"/>
      <w:marBottom w:val="0"/>
      <w:divBdr>
        <w:top w:val="none" w:sz="0" w:space="0" w:color="auto"/>
        <w:left w:val="none" w:sz="0" w:space="0" w:color="auto"/>
        <w:bottom w:val="none" w:sz="0" w:space="0" w:color="auto"/>
        <w:right w:val="none" w:sz="0" w:space="0" w:color="auto"/>
      </w:divBdr>
    </w:div>
    <w:div w:id="18836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AFFE-0F51-4D39-9C08-CAE863CC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 ramu</cp:lastModifiedBy>
  <cp:revision>1</cp:revision>
  <dcterms:created xsi:type="dcterms:W3CDTF">2024-07-17T08:36:00Z</dcterms:created>
  <dcterms:modified xsi:type="dcterms:W3CDTF">2024-07-17T09:10:00Z</dcterms:modified>
</cp:coreProperties>
</file>