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Ambiguous Requirements &amp; Clarifying Questions:</w:t>
        <w:br w:type="textWrapping"/>
      </w:r>
      <w:r w:rsidDel="00000000" w:rsidR="00000000" w:rsidRPr="00000000">
        <w:rPr>
          <w:rtl w:val="0"/>
        </w:rPr>
        <w:br w:type="textWrapping"/>
        <w:t xml:space="preserve">1. Vendors can register and log in to the portal</w:t>
        <w:br w:type="textWrapping"/>
        <w:t xml:space="preserve">     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 What are the fields required to register? (Name, email, password, phone number)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 What are the conditions for password?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7251e"/>
          <w:rtl w:val="0"/>
        </w:rPr>
        <w:t xml:space="preserve">If Otp, should it be auto filled and verified?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 What is the </w:t>
      </w:r>
      <w:r w:rsidDel="00000000" w:rsidR="00000000" w:rsidRPr="00000000">
        <w:rPr>
          <w:color w:val="27251e"/>
          <w:rtl w:val="0"/>
        </w:rPr>
        <w:t xml:space="preserve">auth method (email/password,sso ?)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 Is email verification needed after registration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 How should session management work?</w:t>
      </w:r>
    </w:p>
    <w:p w:rsidR="00000000" w:rsidDel="00000000" w:rsidP="00000000" w:rsidRDefault="00000000" w:rsidRPr="00000000" w14:paraId="00000008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2. Vendors can submit invoices against purchase orders</w:t>
      </w:r>
    </w:p>
    <w:p w:rsidR="00000000" w:rsidDel="00000000" w:rsidP="00000000" w:rsidRDefault="00000000" w:rsidRPr="00000000" w14:paraId="0000000A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     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 What file formats are accepted?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 What is the maximum file size per invoice?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 What mandatory fields must an invoice have?</w:t>
      </w:r>
    </w:p>
    <w:p w:rsidR="00000000" w:rsidDel="00000000" w:rsidP="00000000" w:rsidRDefault="00000000" w:rsidRPr="00000000" w14:paraId="0000000E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3. AP team can view, approve, or reject invoices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Can any AP team member approve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Can a rejected invoice be resubmitted by the vendor?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What are condition to be met to approve or reject a invoice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shd w:fill="fdfbfa" w:val="clear"/>
          <w:rtl w:val="0"/>
        </w:rPr>
        <w:t xml:space="preserve">Bulk approval/rejection option?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4. Approved invoices forwarded for payment processing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Is there a confirmation sent back when the payment system receives it?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If payment fails then what will be the case?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For pay later or partial payment how it works?</w:t>
      </w:r>
    </w:p>
    <w:p w:rsidR="00000000" w:rsidDel="00000000" w:rsidP="00000000" w:rsidRDefault="00000000" w:rsidRPr="00000000" w14:paraId="00000019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5. Email notifications on status changes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What is the email template?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Did all status changes need notification?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How are the receivers for this notification</w:t>
      </w:r>
    </w:p>
    <w:p w:rsidR="00000000" w:rsidDel="00000000" w:rsidP="00000000" w:rsidRDefault="00000000" w:rsidRPr="00000000" w14:paraId="0000001E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6. System generates monthly invoice activity reports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What is the format of  report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What is the content to be included in the reports.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What is the use of this report? Should it be sent to anyone ?</w:t>
      </w:r>
    </w:p>
    <w:p w:rsidR="00000000" w:rsidDel="00000000" w:rsidP="00000000" w:rsidRDefault="00000000" w:rsidRPr="00000000" w14:paraId="00000023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7. Only authorized users may access the system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What are the roles who has the access.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What exactly can each role see and do?</w:t>
      </w:r>
    </w:p>
    <w:p w:rsidR="00000000" w:rsidDel="00000000" w:rsidP="00000000" w:rsidRDefault="00000000" w:rsidRPr="00000000" w14:paraId="00000027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27251e"/>
        </w:rPr>
      </w:pPr>
      <w:r w:rsidDel="00000000" w:rsidR="00000000" w:rsidRPr="00000000">
        <w:rPr>
          <w:b w:val="1"/>
          <w:bCs w:val="1"/>
          <w:color w:val="27251e"/>
          <w:rtl w:val="0"/>
        </w:rPr>
        <w:t xml:space="preserve">Edge cases:</w:t>
      </w:r>
    </w:p>
    <w:p w:rsidR="00000000" w:rsidDel="00000000" w:rsidP="00000000" w:rsidRDefault="00000000" w:rsidRPr="00000000" w14:paraId="0000002B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- &gt; Duplicates invoices</w:t>
      </w:r>
    </w:p>
    <w:p w:rsidR="00000000" w:rsidDel="00000000" w:rsidP="00000000" w:rsidRDefault="00000000" w:rsidRPr="00000000" w14:paraId="0000002D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-&gt; Monthly report generated when </w:t>
      </w:r>
      <w:r w:rsidDel="00000000" w:rsidR="00000000" w:rsidRPr="00000000">
        <w:rPr>
          <w:color w:val="27251e"/>
          <w:rtl w:val="0"/>
        </w:rPr>
        <w:t xml:space="preserve">there are zero invoices</w:t>
      </w:r>
      <w:r w:rsidDel="00000000" w:rsidR="00000000" w:rsidRPr="00000000">
        <w:rPr>
          <w:color w:val="27251e"/>
          <w:rtl w:val="0"/>
        </w:rPr>
        <w:t xml:space="preserve"> for that month</w:t>
      </w:r>
    </w:p>
    <w:p w:rsidR="00000000" w:rsidDel="00000000" w:rsidP="00000000" w:rsidRDefault="00000000" w:rsidRPr="00000000" w14:paraId="0000002E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-&gt; What happens when unauthorized member sign in</w:t>
      </w:r>
    </w:p>
    <w:p w:rsidR="00000000" w:rsidDel="00000000" w:rsidP="00000000" w:rsidRDefault="00000000" w:rsidRPr="00000000" w14:paraId="0000002F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-&gt; Email and payment failures </w:t>
      </w:r>
    </w:p>
    <w:p w:rsidR="00000000" w:rsidDel="00000000" w:rsidP="00000000" w:rsidRDefault="00000000" w:rsidRPr="00000000" w14:paraId="00000030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-&gt; Invalid format and size of uploading the invoices</w:t>
      </w:r>
    </w:p>
    <w:p w:rsidR="00000000" w:rsidDel="00000000" w:rsidP="00000000" w:rsidRDefault="00000000" w:rsidRPr="00000000" w14:paraId="00000031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27251e"/>
        </w:rPr>
      </w:pPr>
      <w:r w:rsidDel="00000000" w:rsidR="00000000" w:rsidRPr="00000000">
        <w:rPr>
          <w:b w:val="1"/>
          <w:bCs w:val="1"/>
          <w:color w:val="27251e"/>
          <w:rtl w:val="0"/>
        </w:rPr>
        <w:t xml:space="preserve">Hidden Risks:</w:t>
      </w:r>
      <w:r w:rsidDel="00000000" w:rsidR="00000000" w:rsidRPr="00000000">
        <w:rPr>
          <w:color w:val="27251e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34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-&gt;  Email and payment failures </w:t>
      </w:r>
    </w:p>
    <w:p w:rsidR="00000000" w:rsidDel="00000000" w:rsidP="00000000" w:rsidRDefault="00000000" w:rsidRPr="00000000" w14:paraId="00000035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-&gt;  Duplicates invoices</w:t>
      </w:r>
    </w:p>
    <w:p w:rsidR="00000000" w:rsidDel="00000000" w:rsidP="00000000" w:rsidRDefault="00000000" w:rsidRPr="00000000" w14:paraId="00000036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27251e"/>
        </w:rPr>
      </w:pPr>
      <w:r w:rsidDel="00000000" w:rsidR="00000000" w:rsidRPr="00000000">
        <w:rPr>
          <w:b w:val="1"/>
          <w:bCs w:val="1"/>
          <w:color w:val="27251e"/>
          <w:rtl w:val="0"/>
        </w:rPr>
        <w:t xml:space="preserve">Test Approach:</w:t>
      </w:r>
    </w:p>
    <w:p w:rsidR="00000000" w:rsidDel="00000000" w:rsidP="00000000" w:rsidRDefault="00000000" w:rsidRPr="00000000" w14:paraId="00000039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1.  Techniques:</w:t>
        <w:br w:type="textWrapping"/>
        <w:t xml:space="preserve">          -&gt; Inputs with valid and invalid inputs</w:t>
      </w:r>
    </w:p>
    <w:p w:rsidR="00000000" w:rsidDel="00000000" w:rsidP="00000000" w:rsidRDefault="00000000" w:rsidRPr="00000000" w14:paraId="0000003B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          -&gt; Testing with different  Boundary values for uploads. </w:t>
      </w:r>
    </w:p>
    <w:p w:rsidR="00000000" w:rsidDel="00000000" w:rsidP="00000000" w:rsidRDefault="00000000" w:rsidRPr="00000000" w14:paraId="0000003C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          -&gt; Testing all edge cases and error cases. </w:t>
      </w:r>
    </w:p>
    <w:p w:rsidR="00000000" w:rsidDel="00000000" w:rsidP="00000000" w:rsidRDefault="00000000" w:rsidRPr="00000000" w14:paraId="0000003D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          -&gt; Testing with different formats. </w:t>
      </w:r>
    </w:p>
    <w:p w:rsidR="00000000" w:rsidDel="00000000" w:rsidP="00000000" w:rsidRDefault="00000000" w:rsidRPr="00000000" w14:paraId="0000003E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2.  Environments:</w:t>
      </w:r>
    </w:p>
    <w:p w:rsidR="00000000" w:rsidDel="00000000" w:rsidP="00000000" w:rsidRDefault="00000000" w:rsidRPr="00000000" w14:paraId="00000040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          -&gt; Development, Staging, Production</w:t>
      </w:r>
    </w:p>
    <w:p w:rsidR="00000000" w:rsidDel="00000000" w:rsidP="00000000" w:rsidRDefault="00000000" w:rsidRPr="00000000" w14:paraId="00000041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3. Tools:</w:t>
      </w:r>
    </w:p>
    <w:p w:rsidR="00000000" w:rsidDel="00000000" w:rsidP="00000000" w:rsidRDefault="00000000" w:rsidRPr="00000000" w14:paraId="00000043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          -&gt; Jira</w:t>
      </w:r>
    </w:p>
    <w:p w:rsidR="00000000" w:rsidDel="00000000" w:rsidP="00000000" w:rsidRDefault="00000000" w:rsidRPr="00000000" w14:paraId="00000044">
      <w:pPr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          -&gt; postman</w:t>
      </w:r>
    </w:p>
    <w:p w:rsidR="00000000" w:rsidDel="00000000" w:rsidP="00000000" w:rsidRDefault="00000000" w:rsidRPr="00000000" w14:paraId="00000045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QA ARTIFACTS:</w:t>
      </w:r>
    </w:p>
    <w:p w:rsidR="00000000" w:rsidDel="00000000" w:rsidP="00000000" w:rsidRDefault="00000000" w:rsidRPr="00000000" w14:paraId="0000004D">
      <w:pPr>
        <w:rPr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Test Strategy: </w:t>
      </w:r>
    </w:p>
    <w:p w:rsidR="00000000" w:rsidDel="00000000" w:rsidP="00000000" w:rsidRDefault="00000000" w:rsidRPr="00000000" w14:paraId="0000004F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QA approach: </w:t>
      </w:r>
    </w:p>
    <w:p w:rsidR="00000000" w:rsidDel="00000000" w:rsidP="00000000" w:rsidRDefault="00000000" w:rsidRPr="00000000" w14:paraId="00000050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      -&gt; Manual testing for all functional flows</w:t>
      </w:r>
    </w:p>
    <w:p w:rsidR="00000000" w:rsidDel="00000000" w:rsidP="00000000" w:rsidRDefault="00000000" w:rsidRPr="00000000" w14:paraId="00000051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      -&gt; API testings for invoice submissions</w:t>
      </w:r>
    </w:p>
    <w:p w:rsidR="00000000" w:rsidDel="00000000" w:rsidP="00000000" w:rsidRDefault="00000000" w:rsidRPr="00000000" w14:paraId="00000052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      -&gt; Payment Integration testings</w:t>
      </w:r>
    </w:p>
    <w:p w:rsidR="00000000" w:rsidDel="00000000" w:rsidP="00000000" w:rsidRDefault="00000000" w:rsidRPr="00000000" w14:paraId="00000053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Scope: </w:t>
      </w:r>
    </w:p>
    <w:p w:rsidR="00000000" w:rsidDel="00000000" w:rsidP="00000000" w:rsidRDefault="00000000" w:rsidRPr="00000000" w14:paraId="00000054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      -&gt; Login &amp; Registration flows</w:t>
      </w:r>
    </w:p>
    <w:p w:rsidR="00000000" w:rsidDel="00000000" w:rsidP="00000000" w:rsidRDefault="00000000" w:rsidRPr="00000000" w14:paraId="00000055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      -&gt; Invoice submission</w:t>
      </w:r>
    </w:p>
    <w:p w:rsidR="00000000" w:rsidDel="00000000" w:rsidP="00000000" w:rsidRDefault="00000000" w:rsidRPr="00000000" w14:paraId="00000056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      -&gt; AP role workflows</w:t>
      </w:r>
    </w:p>
    <w:p w:rsidR="00000000" w:rsidDel="00000000" w:rsidP="00000000" w:rsidRDefault="00000000" w:rsidRPr="00000000" w14:paraId="00000057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      -&gt; Invoice forwarding for payment processing</w:t>
      </w:r>
    </w:p>
    <w:p w:rsidR="00000000" w:rsidDel="00000000" w:rsidP="00000000" w:rsidRDefault="00000000" w:rsidRPr="00000000" w14:paraId="00000058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      -&gt; Email Notifications</w:t>
      </w:r>
    </w:p>
    <w:p w:rsidR="00000000" w:rsidDel="00000000" w:rsidP="00000000" w:rsidRDefault="00000000" w:rsidRPr="00000000" w14:paraId="00000059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      -&gt; Monthly reports</w:t>
      </w:r>
    </w:p>
    <w:p w:rsidR="00000000" w:rsidDel="00000000" w:rsidP="00000000" w:rsidRDefault="00000000" w:rsidRPr="00000000" w14:paraId="0000005A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Tools: </w:t>
      </w:r>
    </w:p>
    <w:p w:rsidR="00000000" w:rsidDel="00000000" w:rsidP="00000000" w:rsidRDefault="00000000" w:rsidRPr="00000000" w14:paraId="0000005B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      -&gt;Jira</w:t>
      </w:r>
    </w:p>
    <w:p w:rsidR="00000000" w:rsidDel="00000000" w:rsidP="00000000" w:rsidRDefault="00000000" w:rsidRPr="00000000" w14:paraId="0000005C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      -&gt;postman</w:t>
      </w:r>
    </w:p>
    <w:p w:rsidR="00000000" w:rsidDel="00000000" w:rsidP="00000000" w:rsidRDefault="00000000" w:rsidRPr="00000000" w14:paraId="0000005D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color w:val="27251e"/>
          <w:sz w:val="24"/>
          <w:szCs w:val="24"/>
          <w:u w:val="none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Test Scenarios:</w:t>
      </w:r>
    </w:p>
    <w:p w:rsidR="00000000" w:rsidDel="00000000" w:rsidP="00000000" w:rsidRDefault="00000000" w:rsidRPr="00000000" w14:paraId="00000060">
      <w:pPr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TS-01    -      Registration flow of vendor</w:t>
      </w:r>
    </w:p>
    <w:p w:rsidR="00000000" w:rsidDel="00000000" w:rsidP="00000000" w:rsidRDefault="00000000" w:rsidRPr="00000000" w14:paraId="00000062">
      <w:pPr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TS-02    -      Login flow of vendor</w:t>
      </w:r>
    </w:p>
    <w:p w:rsidR="00000000" w:rsidDel="00000000" w:rsidP="00000000" w:rsidRDefault="00000000" w:rsidRPr="00000000" w14:paraId="00000063">
      <w:pPr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TS-03    -      Invoice Submission flow</w:t>
      </w:r>
    </w:p>
    <w:p w:rsidR="00000000" w:rsidDel="00000000" w:rsidP="00000000" w:rsidRDefault="00000000" w:rsidRPr="00000000" w14:paraId="00000064">
      <w:pPr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TS-04    -      Invoice approval flow</w:t>
      </w:r>
    </w:p>
    <w:p w:rsidR="00000000" w:rsidDel="00000000" w:rsidP="00000000" w:rsidRDefault="00000000" w:rsidRPr="00000000" w14:paraId="00000065">
      <w:pPr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TS-05    -      Invoice rejection flow</w:t>
      </w:r>
    </w:p>
    <w:p w:rsidR="00000000" w:rsidDel="00000000" w:rsidP="00000000" w:rsidRDefault="00000000" w:rsidRPr="00000000" w14:paraId="00000066">
      <w:pPr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TS-06    -      Viewing Invoice by AP Team</w:t>
      </w:r>
    </w:p>
    <w:p w:rsidR="00000000" w:rsidDel="00000000" w:rsidP="00000000" w:rsidRDefault="00000000" w:rsidRPr="00000000" w14:paraId="00000067">
      <w:pPr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TS-07    -      Payment flow testing</w:t>
      </w:r>
    </w:p>
    <w:p w:rsidR="00000000" w:rsidDel="00000000" w:rsidP="00000000" w:rsidRDefault="00000000" w:rsidRPr="00000000" w14:paraId="00000068">
      <w:pPr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TS-08    -      Notifications sending</w:t>
      </w:r>
    </w:p>
    <w:p w:rsidR="00000000" w:rsidDel="00000000" w:rsidP="00000000" w:rsidRDefault="00000000" w:rsidRPr="00000000" w14:paraId="00000069">
      <w:pPr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TS-09    -      Notification receiving</w:t>
      </w:r>
    </w:p>
    <w:p w:rsidR="00000000" w:rsidDel="00000000" w:rsidP="00000000" w:rsidRDefault="00000000" w:rsidRPr="00000000" w14:paraId="0000006A">
      <w:pPr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TS-10    -      Report Generation </w:t>
      </w:r>
    </w:p>
    <w:p w:rsidR="00000000" w:rsidDel="00000000" w:rsidP="00000000" w:rsidRDefault="00000000" w:rsidRPr="00000000" w14:paraId="0000006B">
      <w:pPr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TS-11    -      Role Based Access</w:t>
      </w:r>
    </w:p>
    <w:p w:rsidR="00000000" w:rsidDel="00000000" w:rsidP="00000000" w:rsidRDefault="00000000" w:rsidRPr="00000000" w14:paraId="0000006C">
      <w:pPr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>
          <w:color w:val="27251e"/>
          <w:sz w:val="24"/>
          <w:szCs w:val="24"/>
          <w:u w:val="none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Sample Test Cases:</w:t>
      </w:r>
    </w:p>
    <w:p w:rsidR="00000000" w:rsidDel="00000000" w:rsidP="00000000" w:rsidRDefault="00000000" w:rsidRPr="00000000" w14:paraId="0000006E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1440" w:hanging="360"/>
        <w:rPr>
          <w:color w:val="27251e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TC-001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Register with valid details</w:t>
      </w:r>
    </w:p>
    <w:p w:rsidR="00000000" w:rsidDel="00000000" w:rsidP="00000000" w:rsidRDefault="00000000" w:rsidRPr="00000000" w14:paraId="00000070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Enter name, email, password and click register</w:t>
      </w:r>
    </w:p>
    <w:p w:rsidR="00000000" w:rsidDel="00000000" w:rsidP="00000000" w:rsidRDefault="00000000" w:rsidRPr="00000000" w14:paraId="00000071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“Account created successfully”</w:t>
      </w:r>
    </w:p>
    <w:p w:rsidR="00000000" w:rsidDel="00000000" w:rsidP="00000000" w:rsidRDefault="00000000" w:rsidRPr="00000000" w14:paraId="00000072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Test Data: name="Greesh", email="greesh@gmail.com", password="Greesh@123"</w:t>
      </w:r>
    </w:p>
    <w:p w:rsidR="00000000" w:rsidDel="00000000" w:rsidP="00000000" w:rsidRDefault="00000000" w:rsidRPr="00000000" w14:paraId="00000073">
      <w:pPr>
        <w:ind w:left="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TC-002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Register with existing email</w:t>
      </w:r>
    </w:p>
    <w:p w:rsidR="00000000" w:rsidDel="00000000" w:rsidP="00000000" w:rsidRDefault="00000000" w:rsidRPr="00000000" w14:paraId="00000075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Enter already registered email and click register</w:t>
      </w:r>
    </w:p>
    <w:p w:rsidR="00000000" w:rsidDel="00000000" w:rsidP="00000000" w:rsidRDefault="00000000" w:rsidRPr="00000000" w14:paraId="00000076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“Email already exists”</w:t>
      </w:r>
    </w:p>
    <w:p w:rsidR="00000000" w:rsidDel="00000000" w:rsidP="00000000" w:rsidRDefault="00000000" w:rsidRPr="00000000" w14:paraId="00000077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Test Data: email="greesh@gmail.com"  </w:t>
      </w:r>
    </w:p>
    <w:p w:rsidR="00000000" w:rsidDel="00000000" w:rsidP="00000000" w:rsidRDefault="00000000" w:rsidRPr="00000000" w14:paraId="00000078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TC-003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Register with invalid email</w:t>
      </w:r>
    </w:p>
    <w:p w:rsidR="00000000" w:rsidDel="00000000" w:rsidP="00000000" w:rsidRDefault="00000000" w:rsidRPr="00000000" w14:paraId="0000007B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Enter invalid email format and click register</w:t>
      </w:r>
    </w:p>
    <w:p w:rsidR="00000000" w:rsidDel="00000000" w:rsidP="00000000" w:rsidRDefault="00000000" w:rsidRPr="00000000" w14:paraId="0000007C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“Please enter a valid email address”</w:t>
      </w:r>
    </w:p>
    <w:p w:rsidR="00000000" w:rsidDel="00000000" w:rsidP="00000000" w:rsidRDefault="00000000" w:rsidRPr="00000000" w14:paraId="0000007D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Test Data: email="greesh@"</w:t>
      </w:r>
    </w:p>
    <w:p w:rsidR="00000000" w:rsidDel="00000000" w:rsidP="00000000" w:rsidRDefault="00000000" w:rsidRPr="00000000" w14:paraId="0000007E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TC-004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Register with empty fields</w:t>
      </w:r>
    </w:p>
    <w:p w:rsidR="00000000" w:rsidDel="00000000" w:rsidP="00000000" w:rsidRDefault="00000000" w:rsidRPr="00000000" w14:paraId="00000080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Leave all fields empty and click register</w:t>
      </w:r>
    </w:p>
    <w:p w:rsidR="00000000" w:rsidDel="00000000" w:rsidP="00000000" w:rsidRDefault="00000000" w:rsidRPr="00000000" w14:paraId="00000081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2160" w:hanging="360"/>
        <w:rPr>
          <w:color w:val="27251e"/>
          <w:sz w:val="24"/>
          <w:szCs w:val="24"/>
          <w:u w:val="none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“Name is required”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2160" w:hanging="360"/>
        <w:rPr>
          <w:color w:val="27251e"/>
          <w:sz w:val="24"/>
          <w:szCs w:val="24"/>
          <w:u w:val="none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“Email is required”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2160" w:hanging="360"/>
        <w:rPr>
          <w:color w:val="27251e"/>
          <w:sz w:val="24"/>
          <w:szCs w:val="24"/>
          <w:u w:val="none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“Password is required”</w:t>
      </w:r>
    </w:p>
    <w:p w:rsidR="00000000" w:rsidDel="00000000" w:rsidP="00000000" w:rsidRDefault="00000000" w:rsidRPr="00000000" w14:paraId="00000085">
      <w:pPr>
        <w:ind w:left="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      Test Data: name="", email="", password=""</w:t>
      </w:r>
    </w:p>
    <w:p w:rsidR="00000000" w:rsidDel="00000000" w:rsidP="00000000" w:rsidRDefault="00000000" w:rsidRPr="00000000" w14:paraId="00000086">
      <w:pPr>
        <w:ind w:left="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ind w:left="1440" w:hanging="360"/>
        <w:rPr>
          <w:color w:val="27251e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TC-005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Login with valid credentials</w:t>
      </w:r>
    </w:p>
    <w:p w:rsidR="00000000" w:rsidDel="00000000" w:rsidP="00000000" w:rsidRDefault="00000000" w:rsidRPr="00000000" w14:paraId="00000089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Enter email and password and click login</w:t>
      </w:r>
    </w:p>
    <w:p w:rsidR="00000000" w:rsidDel="00000000" w:rsidP="00000000" w:rsidRDefault="00000000" w:rsidRPr="00000000" w14:paraId="0000008A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“Login successful”</w:t>
      </w:r>
    </w:p>
    <w:p w:rsidR="00000000" w:rsidDel="00000000" w:rsidP="00000000" w:rsidRDefault="00000000" w:rsidRPr="00000000" w14:paraId="0000008B">
      <w:pPr>
        <w:ind w:left="1440" w:firstLine="0"/>
        <w:rPr>
          <w:b w:val="1"/>
          <w:bCs w:val="1"/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Test Data: email="greesh@gmail.com", password="Greesh@123"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TC-006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Login with wrong password</w:t>
      </w:r>
    </w:p>
    <w:p w:rsidR="00000000" w:rsidDel="00000000" w:rsidP="00000000" w:rsidRDefault="00000000" w:rsidRPr="00000000" w14:paraId="0000008E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Enter wrong password</w:t>
      </w:r>
    </w:p>
    <w:p w:rsidR="00000000" w:rsidDel="00000000" w:rsidP="00000000" w:rsidRDefault="00000000" w:rsidRPr="00000000" w14:paraId="0000008F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“Incorrect email or password”</w:t>
      </w:r>
    </w:p>
    <w:p w:rsidR="00000000" w:rsidDel="00000000" w:rsidP="00000000" w:rsidRDefault="00000000" w:rsidRPr="00000000" w14:paraId="00000090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Test Data: email="greesh@gmail.com", password="wrong123"</w:t>
      </w:r>
    </w:p>
    <w:p w:rsidR="00000000" w:rsidDel="00000000" w:rsidP="00000000" w:rsidRDefault="00000000" w:rsidRPr="00000000" w14:paraId="00000091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TC-007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Login with unregistered email</w:t>
        <w:br w:type="textWrapping"/>
        <w:t xml:space="preserve">Process: Enter non-existing email</w:t>
        <w:br w:type="textWrapping"/>
        <w:t xml:space="preserve">Expected Result: “Account does not exist”</w:t>
        <w:br w:type="textWrapping"/>
        <w:t xml:space="preserve">Test Data: email="new@gmail.com", password="Test@123"</w:t>
      </w:r>
    </w:p>
    <w:p w:rsidR="00000000" w:rsidDel="00000000" w:rsidP="00000000" w:rsidRDefault="00000000" w:rsidRPr="00000000" w14:paraId="00000093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TC-008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Login with empty fields</w:t>
      </w:r>
    </w:p>
    <w:p w:rsidR="00000000" w:rsidDel="00000000" w:rsidP="00000000" w:rsidRDefault="00000000" w:rsidRPr="00000000" w14:paraId="00000095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Click login without entering data</w:t>
      </w:r>
    </w:p>
    <w:p w:rsidR="00000000" w:rsidDel="00000000" w:rsidP="00000000" w:rsidRDefault="00000000" w:rsidRPr="00000000" w14:paraId="00000096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2160" w:hanging="360"/>
        <w:rPr>
          <w:color w:val="27251e"/>
          <w:sz w:val="24"/>
          <w:szCs w:val="24"/>
          <w:u w:val="none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“Email is required”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2160" w:hanging="360"/>
        <w:rPr>
          <w:color w:val="27251e"/>
          <w:sz w:val="24"/>
          <w:szCs w:val="24"/>
          <w:u w:val="none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“Password is required”</w:t>
      </w:r>
    </w:p>
    <w:p w:rsidR="00000000" w:rsidDel="00000000" w:rsidP="00000000" w:rsidRDefault="00000000" w:rsidRPr="00000000" w14:paraId="00000099">
      <w:pPr>
        <w:ind w:left="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       Test Data: email="", password=""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TC-009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Submit valid invoice</w:t>
      </w:r>
    </w:p>
    <w:p w:rsidR="00000000" w:rsidDel="00000000" w:rsidP="00000000" w:rsidRDefault="00000000" w:rsidRPr="00000000" w14:paraId="0000009B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Upload valid file and submit</w:t>
      </w:r>
    </w:p>
    <w:p w:rsidR="00000000" w:rsidDel="00000000" w:rsidP="00000000" w:rsidRDefault="00000000" w:rsidRPr="00000000" w14:paraId="0000009C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“Invoice submitted successfully”</w:t>
      </w:r>
    </w:p>
    <w:p w:rsidR="00000000" w:rsidDel="00000000" w:rsidP="00000000" w:rsidRDefault="00000000" w:rsidRPr="00000000" w14:paraId="0000009D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Test Data: file="invoice.pdf"</w:t>
      </w:r>
    </w:p>
    <w:p w:rsidR="00000000" w:rsidDel="00000000" w:rsidP="00000000" w:rsidRDefault="00000000" w:rsidRPr="00000000" w14:paraId="0000009E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TC-010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Upload invalid file format</w:t>
      </w:r>
    </w:p>
    <w:p w:rsidR="00000000" w:rsidDel="00000000" w:rsidP="00000000" w:rsidRDefault="00000000" w:rsidRPr="00000000" w14:paraId="000000A0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Upload unsupported file</w:t>
      </w:r>
    </w:p>
    <w:p w:rsidR="00000000" w:rsidDel="00000000" w:rsidP="00000000" w:rsidRDefault="00000000" w:rsidRPr="00000000" w14:paraId="000000A1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“Only PDF files are allowed”</w:t>
      </w:r>
    </w:p>
    <w:p w:rsidR="00000000" w:rsidDel="00000000" w:rsidP="00000000" w:rsidRDefault="00000000" w:rsidRPr="00000000" w14:paraId="000000A2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Test Data: file="invoice.exe"</w:t>
      </w:r>
    </w:p>
    <w:p w:rsidR="00000000" w:rsidDel="00000000" w:rsidP="00000000" w:rsidRDefault="00000000" w:rsidRPr="00000000" w14:paraId="000000A3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TC-011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Upload large file</w:t>
      </w:r>
    </w:p>
    <w:p w:rsidR="00000000" w:rsidDel="00000000" w:rsidP="00000000" w:rsidRDefault="00000000" w:rsidRPr="00000000" w14:paraId="000000A5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Upload file exceeding size</w:t>
      </w:r>
    </w:p>
    <w:p w:rsidR="00000000" w:rsidDel="00000000" w:rsidP="00000000" w:rsidRDefault="00000000" w:rsidRPr="00000000" w14:paraId="000000A6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“File size should not exceed 5MB”</w:t>
      </w:r>
    </w:p>
    <w:p w:rsidR="00000000" w:rsidDel="00000000" w:rsidP="00000000" w:rsidRDefault="00000000" w:rsidRPr="00000000" w14:paraId="000000A7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Test Data: file="invoice_10MB.pdf"</w:t>
      </w:r>
    </w:p>
    <w:p w:rsidR="00000000" w:rsidDel="00000000" w:rsidP="00000000" w:rsidRDefault="00000000" w:rsidRPr="00000000" w14:paraId="000000A8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TC-012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Submit without required fields</w:t>
      </w:r>
    </w:p>
    <w:p w:rsidR="00000000" w:rsidDel="00000000" w:rsidP="00000000" w:rsidRDefault="00000000" w:rsidRPr="00000000" w14:paraId="000000AA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Leave fields empty</w:t>
      </w:r>
    </w:p>
    <w:p w:rsidR="00000000" w:rsidDel="00000000" w:rsidP="00000000" w:rsidRDefault="00000000" w:rsidRPr="00000000" w14:paraId="000000AB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2160" w:hanging="360"/>
        <w:rPr>
          <w:color w:val="27251e"/>
          <w:sz w:val="24"/>
          <w:szCs w:val="24"/>
          <w:u w:val="none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“Invoice file is required”</w:t>
      </w:r>
    </w:p>
    <w:p w:rsidR="00000000" w:rsidDel="00000000" w:rsidP="00000000" w:rsidRDefault="00000000" w:rsidRPr="00000000" w14:paraId="000000AD">
      <w:pPr>
        <w:ind w:left="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       Test Data: file=""</w:t>
      </w:r>
    </w:p>
    <w:p w:rsidR="00000000" w:rsidDel="00000000" w:rsidP="00000000" w:rsidRDefault="00000000" w:rsidRPr="00000000" w14:paraId="000000AE">
      <w:pPr>
        <w:ind w:left="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TC-013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Approve invoice</w:t>
      </w:r>
    </w:p>
    <w:p w:rsidR="00000000" w:rsidDel="00000000" w:rsidP="00000000" w:rsidRDefault="00000000" w:rsidRPr="00000000" w14:paraId="000000B0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Click approve</w:t>
      </w:r>
    </w:p>
    <w:p w:rsidR="00000000" w:rsidDel="00000000" w:rsidP="00000000" w:rsidRDefault="00000000" w:rsidRPr="00000000" w14:paraId="000000B1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“Invoice approved successfully”</w:t>
      </w:r>
    </w:p>
    <w:p w:rsidR="00000000" w:rsidDel="00000000" w:rsidP="00000000" w:rsidRDefault="00000000" w:rsidRPr="00000000" w14:paraId="000000B2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Test Data: invoice_id="INV001"</w:t>
      </w:r>
    </w:p>
    <w:p w:rsidR="00000000" w:rsidDel="00000000" w:rsidP="00000000" w:rsidRDefault="00000000" w:rsidRPr="00000000" w14:paraId="000000B3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TC-014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Approve already approved invoice</w:t>
      </w:r>
    </w:p>
    <w:p w:rsidR="00000000" w:rsidDel="00000000" w:rsidP="00000000" w:rsidRDefault="00000000" w:rsidRPr="00000000" w14:paraId="000000B5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Try approving again</w:t>
      </w:r>
    </w:p>
    <w:p w:rsidR="00000000" w:rsidDel="00000000" w:rsidP="00000000" w:rsidRDefault="00000000" w:rsidRPr="00000000" w14:paraId="000000B6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“Invoice is already approved”</w:t>
      </w:r>
    </w:p>
    <w:p w:rsidR="00000000" w:rsidDel="00000000" w:rsidP="00000000" w:rsidRDefault="00000000" w:rsidRPr="00000000" w14:paraId="000000B7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Test Data: invoice_id="INV001"</w:t>
      </w:r>
    </w:p>
    <w:p w:rsidR="00000000" w:rsidDel="00000000" w:rsidP="00000000" w:rsidRDefault="00000000" w:rsidRPr="00000000" w14:paraId="000000B8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TC-015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Reject invoice </w:t>
      </w:r>
    </w:p>
    <w:p w:rsidR="00000000" w:rsidDel="00000000" w:rsidP="00000000" w:rsidRDefault="00000000" w:rsidRPr="00000000" w14:paraId="000000BA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Click Reject</w:t>
      </w:r>
    </w:p>
    <w:p w:rsidR="00000000" w:rsidDel="00000000" w:rsidP="00000000" w:rsidRDefault="00000000" w:rsidRPr="00000000" w14:paraId="000000BB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“Invoice rejected successfully”</w:t>
      </w:r>
    </w:p>
    <w:p w:rsidR="00000000" w:rsidDel="00000000" w:rsidP="00000000" w:rsidRDefault="00000000" w:rsidRPr="00000000" w14:paraId="000000BC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TC-016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View invoice details</w:t>
      </w:r>
    </w:p>
    <w:p w:rsidR="00000000" w:rsidDel="00000000" w:rsidP="00000000" w:rsidRDefault="00000000" w:rsidRPr="00000000" w14:paraId="000000BE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Open invoice</w:t>
      </w:r>
    </w:p>
    <w:p w:rsidR="00000000" w:rsidDel="00000000" w:rsidP="00000000" w:rsidRDefault="00000000" w:rsidRPr="00000000" w14:paraId="000000BF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Invoice should be opened</w:t>
      </w:r>
    </w:p>
    <w:p w:rsidR="00000000" w:rsidDel="00000000" w:rsidP="00000000" w:rsidRDefault="00000000" w:rsidRPr="00000000" w14:paraId="000000C0">
      <w:pPr>
        <w:ind w:left="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TC-017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Payment for approved invoice</w:t>
      </w:r>
    </w:p>
    <w:p w:rsidR="00000000" w:rsidDel="00000000" w:rsidP="00000000" w:rsidRDefault="00000000" w:rsidRPr="00000000" w14:paraId="000000C3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Click pay</w:t>
      </w:r>
    </w:p>
    <w:p w:rsidR="00000000" w:rsidDel="00000000" w:rsidP="00000000" w:rsidRDefault="00000000" w:rsidRPr="00000000" w14:paraId="000000C4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“Payment completed successfully”</w:t>
      </w:r>
    </w:p>
    <w:p w:rsidR="00000000" w:rsidDel="00000000" w:rsidP="00000000" w:rsidRDefault="00000000" w:rsidRPr="00000000" w14:paraId="000000C5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Test Data: invoice_id="INV001", amount="5000"</w:t>
      </w:r>
    </w:p>
    <w:p w:rsidR="00000000" w:rsidDel="00000000" w:rsidP="00000000" w:rsidRDefault="00000000" w:rsidRPr="00000000" w14:paraId="000000C6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TC-018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Payment failure scenario</w:t>
      </w:r>
    </w:p>
    <w:p w:rsidR="00000000" w:rsidDel="00000000" w:rsidP="00000000" w:rsidRDefault="00000000" w:rsidRPr="00000000" w14:paraId="000000C8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Simulate payment failure</w:t>
      </w:r>
    </w:p>
    <w:p w:rsidR="00000000" w:rsidDel="00000000" w:rsidP="00000000" w:rsidRDefault="00000000" w:rsidRPr="00000000" w14:paraId="000000C9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“Payment failed. Please try again”</w:t>
      </w:r>
    </w:p>
    <w:p w:rsidR="00000000" w:rsidDel="00000000" w:rsidP="00000000" w:rsidRDefault="00000000" w:rsidRPr="00000000" w14:paraId="000000CA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Test Data: card="invalid_card"</w:t>
      </w:r>
    </w:p>
    <w:p w:rsidR="00000000" w:rsidDel="00000000" w:rsidP="00000000" w:rsidRDefault="00000000" w:rsidRPr="00000000" w14:paraId="000000CB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TC-019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Notification on approval</w:t>
      </w:r>
    </w:p>
    <w:p w:rsidR="00000000" w:rsidDel="00000000" w:rsidP="00000000" w:rsidRDefault="00000000" w:rsidRPr="00000000" w14:paraId="000000CD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Approve invoice</w:t>
      </w:r>
    </w:p>
    <w:p w:rsidR="00000000" w:rsidDel="00000000" w:rsidP="00000000" w:rsidRDefault="00000000" w:rsidRPr="00000000" w14:paraId="000000CE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“Notification sent successfully”</w:t>
      </w:r>
    </w:p>
    <w:p w:rsidR="00000000" w:rsidDel="00000000" w:rsidP="00000000" w:rsidRDefault="00000000" w:rsidRPr="00000000" w14:paraId="000000CF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Test Data: email="greesh@gmail.com"</w:t>
      </w:r>
    </w:p>
    <w:p w:rsidR="00000000" w:rsidDel="00000000" w:rsidP="00000000" w:rsidRDefault="00000000" w:rsidRPr="00000000" w14:paraId="000000D0">
      <w:pPr>
        <w:ind w:left="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TC-020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Generate report</w:t>
      </w:r>
    </w:p>
    <w:p w:rsidR="00000000" w:rsidDel="00000000" w:rsidP="00000000" w:rsidRDefault="00000000" w:rsidRPr="00000000" w14:paraId="000000D2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Click generate report</w:t>
      </w:r>
    </w:p>
    <w:p w:rsidR="00000000" w:rsidDel="00000000" w:rsidP="00000000" w:rsidRDefault="00000000" w:rsidRPr="00000000" w14:paraId="000000D3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“Report generated successfully”</w:t>
      </w:r>
    </w:p>
    <w:p w:rsidR="00000000" w:rsidDel="00000000" w:rsidP="00000000" w:rsidRDefault="00000000" w:rsidRPr="00000000" w14:paraId="000000D4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TC-021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Generate report with no data</w:t>
      </w:r>
    </w:p>
    <w:p w:rsidR="00000000" w:rsidDel="00000000" w:rsidP="00000000" w:rsidRDefault="00000000" w:rsidRPr="00000000" w14:paraId="000000D6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Generate report for empty data</w:t>
      </w:r>
    </w:p>
    <w:p w:rsidR="00000000" w:rsidDel="00000000" w:rsidP="00000000" w:rsidRDefault="00000000" w:rsidRPr="00000000" w14:paraId="000000D7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“No data available for selected period”</w:t>
      </w:r>
    </w:p>
    <w:p w:rsidR="00000000" w:rsidDel="00000000" w:rsidP="00000000" w:rsidRDefault="00000000" w:rsidRPr="00000000" w14:paraId="000000D8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TC-022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Vendor tries AP access</w:t>
        <w:br w:type="textWrapping"/>
        <w:t xml:space="preserve"> Process: Vendor accesses restricted page</w:t>
        <w:br w:type="textWrapping"/>
        <w:t xml:space="preserve"> Expected Result: “You are not authorized to access this page”</w:t>
        <w:br w:type="textWrapping"/>
        <w:t xml:space="preserve"> Test Data: select role = vendor</w:t>
      </w:r>
    </w:p>
    <w:p w:rsidR="00000000" w:rsidDel="00000000" w:rsidP="00000000" w:rsidRDefault="00000000" w:rsidRPr="00000000" w14:paraId="000000DA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1440" w:hanging="360"/>
        <w:rPr>
          <w:color w:val="27251e"/>
          <w:sz w:val="24"/>
          <w:szCs w:val="24"/>
        </w:rPr>
      </w:pPr>
      <w:r w:rsidDel="00000000" w:rsidR="00000000" w:rsidRPr="00000000">
        <w:rPr>
          <w:b w:val="1"/>
          <w:bCs w:val="1"/>
          <w:color w:val="27251e"/>
          <w:sz w:val="24"/>
          <w:szCs w:val="24"/>
          <w:rtl w:val="0"/>
        </w:rPr>
        <w:t xml:space="preserve">TC-023</w:t>
      </w:r>
      <w:r w:rsidDel="00000000" w:rsidR="00000000" w:rsidRPr="00000000">
        <w:rPr>
          <w:color w:val="27251e"/>
          <w:sz w:val="24"/>
          <w:szCs w:val="24"/>
          <w:rtl w:val="0"/>
        </w:rPr>
        <w:t xml:space="preserve"> – AP access allowed</w:t>
      </w:r>
    </w:p>
    <w:p w:rsidR="00000000" w:rsidDel="00000000" w:rsidP="00000000" w:rsidRDefault="00000000" w:rsidRPr="00000000" w14:paraId="000000DC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Process: AP accesses approval page</w:t>
      </w:r>
    </w:p>
    <w:p w:rsidR="00000000" w:rsidDel="00000000" w:rsidP="00000000" w:rsidRDefault="00000000" w:rsidRPr="00000000" w14:paraId="000000DD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Expected Result: “Access granted successfully”</w:t>
      </w:r>
    </w:p>
    <w:p w:rsidR="00000000" w:rsidDel="00000000" w:rsidP="00000000" w:rsidRDefault="00000000" w:rsidRPr="00000000" w14:paraId="000000DE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Test Data: select role= AP</w:t>
      </w:r>
    </w:p>
    <w:p w:rsidR="00000000" w:rsidDel="00000000" w:rsidP="00000000" w:rsidRDefault="00000000" w:rsidRPr="00000000" w14:paraId="000000DF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Requirements Traceability Matrix (RTM): </w:t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E5">
      <w:pPr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1440" w:firstLine="0"/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        </w:t>
      </w:r>
    </w:p>
    <w:p w:rsidR="00000000" w:rsidDel="00000000" w:rsidP="00000000" w:rsidRDefault="00000000" w:rsidRPr="00000000" w14:paraId="000000EA">
      <w:pPr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EB">
      <w:pPr>
        <w:rPr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>
          <w:color w:val="27251e"/>
          <w:sz w:val="24"/>
          <w:szCs w:val="24"/>
        </w:rPr>
      </w:pPr>
      <w:r w:rsidDel="00000000" w:rsidR="00000000" w:rsidRPr="00000000">
        <w:rPr>
          <w:color w:val="27251e"/>
          <w:sz w:val="24"/>
          <w:szCs w:val="24"/>
          <w:rtl w:val="0"/>
        </w:rPr>
        <w:t xml:space="preserve">         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6MSCXswWXY0uW-phDIMdMgIhA4Q6o2xEWdJzXOnB0C0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