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400" w:type="dxa"/>
        <w:tblInd w:w="1225" w:type="dxa"/>
        <w:tblLayout w:type="fixed"/>
        <w:tblLook w:val="04A0" w:firstRow="1" w:lastRow="0" w:firstColumn="1" w:lastColumn="0" w:noHBand="0" w:noVBand="1"/>
      </w:tblPr>
      <w:tblGrid>
        <w:gridCol w:w="2754"/>
        <w:gridCol w:w="3726"/>
        <w:gridCol w:w="1170"/>
        <w:gridCol w:w="2430"/>
        <w:gridCol w:w="4320"/>
      </w:tblGrid>
      <w:tr w:rsidR="00623B2B" w14:paraId="30A065AD" w14:textId="77777777" w:rsidTr="001E6B3E">
        <w:trPr>
          <w:trHeight w:val="1440"/>
        </w:trPr>
        <w:tc>
          <w:tcPr>
            <w:tcW w:w="14400" w:type="dxa"/>
            <w:gridSpan w:val="5"/>
            <w:tcBorders>
              <w:top w:val="single" w:sz="10" w:space="0" w:color="B59F83"/>
              <w:left w:val="single" w:sz="10" w:space="0" w:color="B59F83"/>
              <w:bottom w:val="single" w:sz="10" w:space="0" w:color="B59F83"/>
              <w:right w:val="single" w:sz="10" w:space="0" w:color="B59F83"/>
            </w:tcBorders>
            <w:shd w:val="clear" w:color="auto" w:fill="D1C7B7"/>
            <w:tcMar>
              <w:top w:w="20" w:type="dxa"/>
              <w:left w:w="55" w:type="dxa"/>
              <w:bottom w:w="20" w:type="dxa"/>
              <w:right w:w="55" w:type="dxa"/>
            </w:tcMar>
          </w:tcPr>
          <w:p w14:paraId="4E10EE86" w14:textId="689039D6" w:rsidR="003F08DB" w:rsidRPr="00C30748" w:rsidRDefault="00B21E20" w:rsidP="001E6B3E">
            <w:pPr>
              <w:spacing w:after="0" w:line="240" w:lineRule="auto"/>
              <w:jc w:val="center"/>
              <w:rPr>
                <w:rFonts w:ascii="Cambria" w:hAnsi="Cambria"/>
                <w:b/>
                <w:color w:val="3B3128"/>
                <w:sz w:val="30"/>
              </w:rPr>
            </w:pPr>
            <w:r>
              <w:rPr>
                <w:rFonts w:ascii="Cambria" w:hAnsi="Cambria"/>
                <w:b/>
                <w:noProof/>
                <w:color w:val="3B3128"/>
                <w:sz w:val="25"/>
                <w:lang w:val="en-IN" w:eastAsia="en-IN"/>
              </w:rPr>
              <w:drawing>
                <wp:anchor distT="0" distB="0" distL="114300" distR="114300" simplePos="0" relativeHeight="251655168" behindDoc="0" locked="0" layoutInCell="1" allowOverlap="1" wp14:anchorId="4E76EA4D" wp14:editId="0945C5D2">
                  <wp:simplePos x="0" y="0"/>
                  <wp:positionH relativeFrom="column">
                    <wp:posOffset>32157</wp:posOffset>
                  </wp:positionH>
                  <wp:positionV relativeFrom="paragraph">
                    <wp:posOffset>39574</wp:posOffset>
                  </wp:positionV>
                  <wp:extent cx="1069676" cy="796290"/>
                  <wp:effectExtent l="0" t="0" r="0" b="3810"/>
                  <wp:wrapNone/>
                  <wp:docPr id="292941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41225" name="Picture 5"/>
                          <pic:cNvPicPr/>
                        </pic:nvPicPr>
                        <pic:blipFill>
                          <a:blip r:embed="rId8"/>
                          <a:stretch>
                            <a:fillRect/>
                          </a:stretch>
                        </pic:blipFill>
                        <pic:spPr>
                          <a:xfrm>
                            <a:off x="0" y="0"/>
                            <a:ext cx="1073497" cy="799135"/>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color w:val="3B3128"/>
                <w:sz w:val="25"/>
                <w:lang w:val="en-IN" w:eastAsia="en-IN"/>
              </w:rPr>
              <mc:AlternateContent>
                <mc:Choice Requires="wps">
                  <w:drawing>
                    <wp:anchor distT="0" distB="0" distL="114300" distR="114300" simplePos="0" relativeHeight="251662336" behindDoc="0" locked="0" layoutInCell="1" allowOverlap="1" wp14:anchorId="7A1B9162" wp14:editId="0F1E6535">
                      <wp:simplePos x="0" y="0"/>
                      <wp:positionH relativeFrom="column">
                        <wp:posOffset>8552180</wp:posOffset>
                      </wp:positionH>
                      <wp:positionV relativeFrom="paragraph">
                        <wp:posOffset>9525</wp:posOffset>
                      </wp:positionV>
                      <wp:extent cx="1249680" cy="853440"/>
                      <wp:effectExtent l="0" t="0" r="0" b="3810"/>
                      <wp:wrapNone/>
                      <wp:docPr id="556278456" name="Text Box 2"/>
                      <wp:cNvGraphicFramePr/>
                      <a:graphic xmlns:a="http://schemas.openxmlformats.org/drawingml/2006/main">
                        <a:graphicData uri="http://schemas.microsoft.com/office/word/2010/wordprocessingShape">
                          <wps:wsp>
                            <wps:cNvSpPr txBox="1"/>
                            <wps:spPr>
                              <a:xfrm>
                                <a:off x="0" y="0"/>
                                <a:ext cx="1249680" cy="853440"/>
                              </a:xfrm>
                              <a:prstGeom prst="rect">
                                <a:avLst/>
                              </a:prstGeom>
                              <a:noFill/>
                              <a:ln w="6350">
                                <a:noFill/>
                              </a:ln>
                            </wps:spPr>
                            <wps:txbx>
                              <w:txbxContent>
                                <w:p w14:paraId="20EDEA75" w14:textId="1D9D4C97" w:rsidR="00B21E20" w:rsidRDefault="00B21E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1B9162" id="_x0000_t202" coordsize="21600,21600" o:spt="202" path="m,l,21600r21600,l21600,xe">
                      <v:stroke joinstyle="miter"/>
                      <v:path gradientshapeok="t" o:connecttype="rect"/>
                    </v:shapetype>
                    <v:shape id="Text Box 2" o:spid="_x0000_s1026" type="#_x0000_t202" style="position:absolute;left:0;text-align:left;margin-left:673.4pt;margin-top:.75pt;width:98.4pt;height:6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" filled="f" stroked="f" strokeweight=".5pt">
                      <v:textbox>
                        <w:txbxContent>
                          <w:p w14:paraId="20EDEA75" w14:textId="1D9D4C97" w:rsidR="00B21E20" w:rsidRDefault="00B21E20"/>
                        </w:txbxContent>
                      </v:textbox>
                    </v:shape>
                  </w:pict>
                </mc:Fallback>
              </mc:AlternateContent>
            </w:r>
            <w:r>
              <w:rPr>
                <w:rFonts w:ascii="Cambria" w:hAnsi="Cambria"/>
                <w:b/>
                <w:color w:val="3B3128"/>
                <w:sz w:val="30"/>
              </w:rPr>
              <w:t>MVSR Engineering College</w:t>
            </w:r>
          </w:p>
          <w:p w14:paraId="571A9D20" w14:textId="05A00FF1" w:rsidR="00623B2B" w:rsidRDefault="002011DB" w:rsidP="001E6B3E">
            <w:pPr>
              <w:spacing w:after="0" w:line="240" w:lineRule="auto"/>
              <w:jc w:val="center"/>
            </w:pPr>
            <w:r>
              <w:rPr>
                <w:rFonts w:ascii="Cambria" w:hAnsi="Cambria"/>
                <w:b/>
                <w:color w:val="3B3128"/>
                <w:sz w:val="25"/>
              </w:rPr>
              <w:t>Department of Information Technology</w:t>
            </w:r>
            <w:r w:rsidR="001E6B3E">
              <w:rPr>
                <w:noProof/>
                <w:lang w:val="en-IN" w:eastAsia="en-IN"/>
              </w:rPr>
              <w:drawing>
                <wp:anchor distT="0" distB="0" distL="114300" distR="114300" simplePos="0" relativeHeight="251664384" behindDoc="0" locked="0" layoutInCell="1" allowOverlap="1" wp14:anchorId="4E2E5A15" wp14:editId="4023E03D">
                  <wp:simplePos x="0" y="0"/>
                  <wp:positionH relativeFrom="column">
                    <wp:posOffset>5503545</wp:posOffset>
                  </wp:positionH>
                  <wp:positionV relativeFrom="paragraph">
                    <wp:posOffset>0</wp:posOffset>
                  </wp:positionV>
                  <wp:extent cx="934085" cy="762635"/>
                  <wp:effectExtent l="0" t="0" r="0" b="0"/>
                  <wp:wrapSquare wrapText="bothSides"/>
                  <wp:docPr id="1525589752" name="Picture 5" descr="M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MES Logo"/>
                          <pic:cNvPicPr>
                            <a:picLocks noChangeAspect="1"/>
                          </pic:cNvPicPr>
                        </pic:nvPicPr>
                        <pic:blipFill>
                          <a:blip r:embed="rId9"/>
                          <a:srcRect/>
                          <a:stretch>
                            <a:fillRect/>
                          </a:stretch>
                        </pic:blipFill>
                        <pic:spPr bwMode="auto">
                          <a:xfrm>
                            <a:off x="0" y="0"/>
                            <a:ext cx="934085" cy="762635"/>
                          </a:xfrm>
                          <a:prstGeom prst="rect">
                            <a:avLst/>
                          </a:prstGeom>
                          <a:noFill/>
                          <a:ln w="9525">
                            <a:noFill/>
                            <a:miter lim="800000"/>
                            <a:headEnd/>
                            <a:tailEnd/>
                          </a:ln>
                        </pic:spPr>
                      </pic:pic>
                    </a:graphicData>
                  </a:graphic>
                </wp:anchor>
              </w:drawing>
            </w:r>
          </w:p>
          <w:p w14:paraId="7B96EE1D" w14:textId="4B3CD31A" w:rsidR="00EF48E9" w:rsidRPr="00D15695" w:rsidRDefault="00D65B11" w:rsidP="001E6B3E">
            <w:pPr>
              <w:rPr>
                <w:rFonts w:ascii="Cambria" w:eastAsia="Cambria" w:hAnsi="Cambria" w:cs="Cambria"/>
                <w:b/>
                <w:color w:val="083E12"/>
                <w:sz w:val="26"/>
              </w:rPr>
            </w:pPr>
            <w:r>
              <w:rPr>
                <w:rFonts w:ascii="Cambria" w:eastAsia="Cambria" w:hAnsi="Cambria" w:cs="Cambria"/>
                <w:b/>
                <w:color w:val="2F5496"/>
                <w:sz w:val="26"/>
              </w:rPr>
              <w:t xml:space="preserve">                          </w:t>
            </w:r>
            <w:r w:rsidR="001E6B3E">
              <w:rPr>
                <w:rFonts w:ascii="Cambria" w:eastAsia="Cambria" w:hAnsi="Cambria" w:cs="Cambria"/>
                <w:b/>
                <w:color w:val="2F5496"/>
                <w:sz w:val="26"/>
              </w:rPr>
              <w:t xml:space="preserve">                                                              </w:t>
            </w:r>
            <w:proofErr w:type="spellStart"/>
            <w:r w:rsidRPr="00D15695">
              <w:rPr>
                <w:rFonts w:ascii="Cambria" w:eastAsia="Cambria" w:hAnsi="Cambria" w:cs="Cambria"/>
                <w:b/>
                <w:color w:val="083E12"/>
                <w:sz w:val="26"/>
              </w:rPr>
              <w:t>RythuSethu</w:t>
            </w:r>
            <w:proofErr w:type="spellEnd"/>
            <w:r w:rsidRPr="00D15695">
              <w:rPr>
                <w:rFonts w:ascii="Cambria" w:eastAsia="Cambria" w:hAnsi="Cambria" w:cs="Cambria"/>
                <w:b/>
                <w:color w:val="083E12"/>
                <w:sz w:val="26"/>
              </w:rPr>
              <w:t>- Bridging Farmers &amp; Customers</w:t>
            </w:r>
          </w:p>
          <w:p w14:paraId="7EBCEB6B" w14:textId="309EAAD5" w:rsidR="00623B2B" w:rsidRDefault="00D65B11" w:rsidP="001E6B3E">
            <w:pPr>
              <w:jc w:val="center"/>
            </w:pPr>
            <w:r>
              <w:rPr>
                <w:b/>
              </w:rPr>
              <w:t>VI</w:t>
            </w:r>
            <w:r w:rsidR="000E487D">
              <w:rPr>
                <w:b/>
              </w:rPr>
              <w:t xml:space="preserve"> SEM                                                      Section: </w:t>
            </w:r>
            <w:proofErr w:type="gramStart"/>
            <w:r w:rsidR="000E487D">
              <w:rPr>
                <w:b/>
              </w:rPr>
              <w:t>A</w:t>
            </w:r>
            <w:proofErr w:type="gramEnd"/>
            <w:r w:rsidR="000E487D">
              <w:rPr>
                <w:b/>
              </w:rPr>
              <w:t xml:space="preserve">                                     AY: 2025–26                                        </w:t>
            </w:r>
            <w:proofErr w:type="gramStart"/>
            <w:r w:rsidR="000E487D">
              <w:rPr>
                <w:b/>
              </w:rPr>
              <w:t>Batch :A</w:t>
            </w:r>
            <w:proofErr w:type="gramEnd"/>
            <w:r w:rsidR="00C30748">
              <w:rPr>
                <w:b/>
              </w:rPr>
              <w:t>1</w:t>
            </w:r>
            <w:r>
              <w:rPr>
                <w:b/>
              </w:rPr>
              <w:t>9</w:t>
            </w:r>
          </w:p>
        </w:tc>
      </w:tr>
      <w:tr w:rsidR="00623B2B" w14:paraId="380CBCF5" w14:textId="77777777" w:rsidTr="001E6B3E">
        <w:trPr>
          <w:trHeight w:val="2232"/>
        </w:trPr>
        <w:tc>
          <w:tcPr>
            <w:tcW w:w="7650" w:type="dxa"/>
            <w:gridSpan w:val="3"/>
            <w:tcBorders>
              <w:top w:val="single" w:sz="10" w:space="0" w:color="B59F83"/>
              <w:left w:val="single" w:sz="10" w:space="0" w:color="B59F83"/>
              <w:bottom w:val="single" w:sz="10" w:space="0" w:color="B59F83"/>
              <w:right w:val="single" w:sz="10" w:space="0" w:color="B59F83"/>
            </w:tcBorders>
            <w:shd w:val="clear" w:color="auto" w:fill="ECE8DF"/>
            <w:tcMar>
              <w:top w:w="40" w:type="dxa"/>
              <w:left w:w="50" w:type="dxa"/>
              <w:bottom w:w="40" w:type="dxa"/>
              <w:right w:w="50" w:type="dxa"/>
            </w:tcMar>
          </w:tcPr>
          <w:p w14:paraId="146976CA" w14:textId="77777777" w:rsidR="00623B2B" w:rsidRDefault="002011DB" w:rsidP="001E6B3E">
            <w:pPr>
              <w:spacing w:after="0" w:line="240" w:lineRule="auto"/>
              <w:jc w:val="both"/>
            </w:pPr>
            <w:r>
              <w:rPr>
                <w:rFonts w:ascii="Cambria" w:hAnsi="Cambria"/>
                <w:b/>
                <w:color w:val="3B3128"/>
                <w:sz w:val="26"/>
              </w:rPr>
              <w:t>Abstract</w:t>
            </w:r>
          </w:p>
          <w:p w14:paraId="2CFEEE2A" w14:textId="0C02EC91" w:rsidR="00623B2B" w:rsidRDefault="00555A36" w:rsidP="001E6B3E">
            <w:pPr>
              <w:spacing w:after="0" w:line="247" w:lineRule="auto"/>
              <w:jc w:val="both"/>
            </w:pPr>
            <w:proofErr w:type="spellStart"/>
            <w:r>
              <w:t>Rythu</w:t>
            </w:r>
            <w:proofErr w:type="spellEnd"/>
            <w:r>
              <w:t xml:space="preserve"> Set</w:t>
            </w:r>
            <w:r w:rsidR="00D15695">
              <w:t>h</w:t>
            </w:r>
            <w:r>
              <w:t xml:space="preserve">u is a smart web application developed to connect farmers directly with customers and reduce the gap between production and sales. The system allows farmers to upload and sell organic products, while customers can search, compare, and purchase products easily. It includes features such as voice input, trust score calculation, real-time order tracking and location-based product search. Artificial Intelligence is used for demand forecasting, crop recommendation, and route optimization. The platform also provides an admin panel for farmer verification and order management. </w:t>
            </w:r>
            <w:proofErr w:type="spellStart"/>
            <w:r>
              <w:t>Rythu</w:t>
            </w:r>
            <w:proofErr w:type="spellEnd"/>
            <w:r>
              <w:t xml:space="preserve"> Set</w:t>
            </w:r>
            <w:r w:rsidR="00D15695">
              <w:t>h</w:t>
            </w:r>
            <w:r>
              <w:t>u aims to improve farmer income and customer satisfaction through technology.</w:t>
            </w:r>
          </w:p>
        </w:tc>
        <w:tc>
          <w:tcPr>
            <w:tcW w:w="6750" w:type="dxa"/>
            <w:gridSpan w:val="2"/>
            <w:tcBorders>
              <w:top w:val="single" w:sz="10" w:space="0" w:color="B59F83"/>
              <w:left w:val="single" w:sz="10" w:space="0" w:color="B59F83"/>
              <w:bottom w:val="single" w:sz="10" w:space="0" w:color="B59F83"/>
              <w:right w:val="single" w:sz="10" w:space="0" w:color="B59F83"/>
            </w:tcBorders>
            <w:shd w:val="clear" w:color="auto" w:fill="ECE8DF"/>
            <w:tcMar>
              <w:top w:w="40" w:type="dxa"/>
              <w:left w:w="50" w:type="dxa"/>
              <w:bottom w:w="40" w:type="dxa"/>
              <w:right w:w="50" w:type="dxa"/>
            </w:tcMar>
          </w:tcPr>
          <w:p w14:paraId="3B2B6D6C" w14:textId="0EF0016E" w:rsidR="00E24672" w:rsidRPr="0077105A" w:rsidRDefault="002011DB" w:rsidP="001E6B3E">
            <w:pPr>
              <w:spacing w:after="0" w:line="240" w:lineRule="auto"/>
              <w:jc w:val="both"/>
              <w:rPr>
                <w:rFonts w:ascii="Cambria" w:hAnsi="Cambria"/>
                <w:b/>
                <w:color w:val="3B3128"/>
                <w:sz w:val="26"/>
              </w:rPr>
            </w:pPr>
            <w:r>
              <w:rPr>
                <w:rFonts w:ascii="Cambria" w:hAnsi="Cambria"/>
                <w:b/>
                <w:color w:val="3B3128"/>
                <w:sz w:val="26"/>
              </w:rPr>
              <w:t>Key Terms</w:t>
            </w:r>
          </w:p>
          <w:p w14:paraId="0575F07D" w14:textId="3E4F9ABC" w:rsidR="00C30748" w:rsidRDefault="00555A36" w:rsidP="001E6B3E">
            <w:pPr>
              <w:numPr>
                <w:ilvl w:val="0"/>
                <w:numId w:val="16"/>
              </w:numPr>
              <w:spacing w:after="7" w:line="259" w:lineRule="auto"/>
              <w:ind w:left="0"/>
              <w:jc w:val="both"/>
            </w:pPr>
            <w:r>
              <w:t>Agriculture Marketplac</w:t>
            </w:r>
            <w:r w:rsidR="0077105A">
              <w:t>e</w:t>
            </w:r>
          </w:p>
          <w:p w14:paraId="18978FE7" w14:textId="49E80B04" w:rsidR="00C30748" w:rsidRDefault="00555A36" w:rsidP="001E6B3E">
            <w:pPr>
              <w:numPr>
                <w:ilvl w:val="0"/>
                <w:numId w:val="16"/>
              </w:numPr>
              <w:spacing w:after="6" w:line="259" w:lineRule="auto"/>
              <w:ind w:left="0"/>
              <w:jc w:val="both"/>
            </w:pPr>
            <w:r>
              <w:t>Demand Forecasting</w:t>
            </w:r>
          </w:p>
          <w:p w14:paraId="09785601" w14:textId="3145EF70" w:rsidR="00C30748" w:rsidRDefault="00555A36" w:rsidP="001E6B3E">
            <w:pPr>
              <w:numPr>
                <w:ilvl w:val="0"/>
                <w:numId w:val="16"/>
              </w:numPr>
              <w:spacing w:after="4" w:line="259" w:lineRule="auto"/>
              <w:ind w:left="0"/>
              <w:jc w:val="both"/>
            </w:pPr>
            <w:r>
              <w:rPr>
                <w:rFonts w:ascii="Cambria" w:eastAsia="Cambria" w:hAnsi="Cambria" w:cs="Cambria"/>
              </w:rPr>
              <w:t>Crop Recommendation</w:t>
            </w:r>
            <w:r w:rsidR="00C30748">
              <w:rPr>
                <w:rFonts w:ascii="Cambria" w:eastAsia="Cambria" w:hAnsi="Cambria" w:cs="Cambria"/>
              </w:rPr>
              <w:t xml:space="preserve"> </w:t>
            </w:r>
          </w:p>
          <w:p w14:paraId="16F632B3" w14:textId="3F5716AF" w:rsidR="00555A36" w:rsidRDefault="00555A36" w:rsidP="001E6B3E">
            <w:pPr>
              <w:numPr>
                <w:ilvl w:val="0"/>
                <w:numId w:val="16"/>
              </w:numPr>
              <w:spacing w:after="6" w:line="259" w:lineRule="auto"/>
              <w:ind w:left="0"/>
              <w:jc w:val="both"/>
            </w:pPr>
            <w:r>
              <w:t>Route Optimization</w:t>
            </w:r>
            <w:r w:rsidR="0077105A">
              <w:t xml:space="preserve"> and Real-Time Tracking</w:t>
            </w:r>
          </w:p>
          <w:p w14:paraId="4ABF057B" w14:textId="10FCE924" w:rsidR="00C30748" w:rsidRDefault="00555A36" w:rsidP="001E6B3E">
            <w:pPr>
              <w:numPr>
                <w:ilvl w:val="0"/>
                <w:numId w:val="16"/>
              </w:numPr>
              <w:spacing w:after="6" w:line="259" w:lineRule="auto"/>
              <w:ind w:left="0"/>
              <w:jc w:val="both"/>
            </w:pPr>
            <w:r>
              <w:t>Trust Score System</w:t>
            </w:r>
            <w:r w:rsidR="00C30748">
              <w:rPr>
                <w:rFonts w:ascii="Cambria" w:eastAsia="Cambria" w:hAnsi="Cambria" w:cs="Cambria"/>
              </w:rPr>
              <w:t xml:space="preserve"> </w:t>
            </w:r>
          </w:p>
          <w:p w14:paraId="603A4F9A" w14:textId="6FE697F6" w:rsidR="00555A36" w:rsidRDefault="00555A36" w:rsidP="001E6B3E">
            <w:pPr>
              <w:pStyle w:val="ListParagraph"/>
              <w:numPr>
                <w:ilvl w:val="0"/>
                <w:numId w:val="16"/>
              </w:numPr>
              <w:spacing w:after="0"/>
              <w:ind w:left="0"/>
              <w:jc w:val="both"/>
            </w:pPr>
            <w:r>
              <w:t>Voice Input and Online Payments</w:t>
            </w:r>
          </w:p>
        </w:tc>
      </w:tr>
      <w:tr w:rsidR="00623B2B" w14:paraId="19FB9C59" w14:textId="77777777" w:rsidTr="001E6B3E">
        <w:trPr>
          <w:trHeight w:val="2401"/>
        </w:trPr>
        <w:tc>
          <w:tcPr>
            <w:tcW w:w="7650" w:type="dxa"/>
            <w:gridSpan w:val="3"/>
            <w:tcBorders>
              <w:top w:val="single" w:sz="10" w:space="0" w:color="B59F83"/>
              <w:left w:val="single" w:sz="10" w:space="0" w:color="B59F83"/>
              <w:bottom w:val="single" w:sz="10" w:space="0" w:color="B59F83"/>
              <w:right w:val="single" w:sz="10" w:space="0" w:color="B59F83"/>
            </w:tcBorders>
            <w:shd w:val="clear" w:color="auto" w:fill="ECE8DF"/>
            <w:tcMar>
              <w:top w:w="40" w:type="dxa"/>
              <w:left w:w="50" w:type="dxa"/>
              <w:bottom w:w="40" w:type="dxa"/>
              <w:right w:w="50" w:type="dxa"/>
            </w:tcMar>
          </w:tcPr>
          <w:p w14:paraId="3CDBFA7B" w14:textId="5E2525D6" w:rsidR="009F2F03" w:rsidRPr="009F2F03" w:rsidRDefault="002011DB" w:rsidP="001E6B3E">
            <w:pPr>
              <w:spacing w:after="0" w:line="240" w:lineRule="auto"/>
              <w:jc w:val="both"/>
              <w:rPr>
                <w:rFonts w:ascii="Cambria" w:hAnsi="Cambria"/>
                <w:b/>
                <w:color w:val="3B3128"/>
                <w:sz w:val="26"/>
              </w:rPr>
            </w:pPr>
            <w:r>
              <w:rPr>
                <w:rFonts w:ascii="Cambria" w:hAnsi="Cambria"/>
                <w:b/>
                <w:color w:val="3B3128"/>
                <w:sz w:val="26"/>
              </w:rPr>
              <w:t>Project Highlights</w:t>
            </w:r>
          </w:p>
          <w:p w14:paraId="43758F28" w14:textId="46E44B5A" w:rsidR="00C30748" w:rsidRDefault="00555A36" w:rsidP="001E6B3E">
            <w:pPr>
              <w:numPr>
                <w:ilvl w:val="0"/>
                <w:numId w:val="14"/>
              </w:numPr>
              <w:spacing w:after="0" w:line="259" w:lineRule="auto"/>
              <w:ind w:left="0"/>
              <w:jc w:val="both"/>
            </w:pPr>
            <w:r>
              <w:t>Direct farmer-to-customer marketplace for selling fresh organic products</w:t>
            </w:r>
            <w:r w:rsidR="00C30748">
              <w:rPr>
                <w:rFonts w:ascii="Cambria" w:eastAsia="Cambria" w:hAnsi="Cambria" w:cs="Cambria"/>
                <w:sz w:val="20"/>
              </w:rPr>
              <w:t xml:space="preserve">. </w:t>
            </w:r>
          </w:p>
          <w:p w14:paraId="1001C215" w14:textId="0CB9A771" w:rsidR="00C30748" w:rsidRDefault="00555A36" w:rsidP="001E6B3E">
            <w:pPr>
              <w:numPr>
                <w:ilvl w:val="0"/>
                <w:numId w:val="14"/>
              </w:numPr>
              <w:spacing w:after="0" w:line="259" w:lineRule="auto"/>
              <w:ind w:left="0"/>
              <w:jc w:val="both"/>
            </w:pPr>
            <w:r>
              <w:t>AI-based demand forecasting and crop recommendation for farmers.</w:t>
            </w:r>
          </w:p>
          <w:p w14:paraId="2E7F5D39" w14:textId="06A279A1" w:rsidR="00C30748" w:rsidRDefault="00555A36" w:rsidP="001E6B3E">
            <w:pPr>
              <w:numPr>
                <w:ilvl w:val="0"/>
                <w:numId w:val="14"/>
              </w:numPr>
              <w:spacing w:after="0" w:line="259" w:lineRule="auto"/>
              <w:ind w:left="0"/>
              <w:jc w:val="both"/>
            </w:pPr>
            <w:r>
              <w:t>Real-time order and delivery tracking with location services.</w:t>
            </w:r>
            <w:r w:rsidR="00C30748">
              <w:rPr>
                <w:rFonts w:ascii="Cambria" w:eastAsia="Cambria" w:hAnsi="Cambria" w:cs="Cambria"/>
                <w:sz w:val="20"/>
              </w:rPr>
              <w:t xml:space="preserve"> </w:t>
            </w:r>
          </w:p>
          <w:p w14:paraId="04D5B695" w14:textId="5244FD7D" w:rsidR="00623B2B" w:rsidRPr="002D0E7F" w:rsidRDefault="00555A36" w:rsidP="001E6B3E">
            <w:pPr>
              <w:pStyle w:val="ListParagraph"/>
              <w:numPr>
                <w:ilvl w:val="0"/>
                <w:numId w:val="14"/>
              </w:numPr>
              <w:spacing w:after="160" w:line="240" w:lineRule="auto"/>
              <w:ind w:left="0"/>
              <w:jc w:val="both"/>
              <w:rPr>
                <w:sz w:val="20"/>
                <w:szCs w:val="20"/>
                <w:lang w:val="en-IN"/>
              </w:rPr>
            </w:pPr>
            <w:r>
              <w:t>Voice-enabled product management and secure online payments.</w:t>
            </w:r>
          </w:p>
        </w:tc>
        <w:tc>
          <w:tcPr>
            <w:tcW w:w="6750" w:type="dxa"/>
            <w:gridSpan w:val="2"/>
            <w:tcBorders>
              <w:top w:val="single" w:sz="10" w:space="0" w:color="B59F83"/>
              <w:left w:val="single" w:sz="10" w:space="0" w:color="B59F83"/>
              <w:bottom w:val="single" w:sz="10" w:space="0" w:color="B59F83"/>
              <w:right w:val="single" w:sz="10" w:space="0" w:color="B59F83"/>
            </w:tcBorders>
            <w:shd w:val="clear" w:color="auto" w:fill="ECE8DF"/>
            <w:tcMar>
              <w:top w:w="40" w:type="dxa"/>
              <w:left w:w="50" w:type="dxa"/>
              <w:bottom w:w="40" w:type="dxa"/>
              <w:right w:w="50" w:type="dxa"/>
            </w:tcMar>
          </w:tcPr>
          <w:tbl>
            <w:tblPr>
              <w:tblW w:w="7614" w:type="dxa"/>
              <w:tblLayout w:type="fixed"/>
              <w:tblLook w:val="04A0" w:firstRow="1" w:lastRow="0" w:firstColumn="1" w:lastColumn="0" w:noHBand="0" w:noVBand="1"/>
            </w:tblPr>
            <w:tblGrid>
              <w:gridCol w:w="3198"/>
              <w:gridCol w:w="4416"/>
            </w:tblGrid>
            <w:tr w:rsidR="00623B2B" w14:paraId="2E75F877" w14:textId="77777777" w:rsidTr="0077105A">
              <w:trPr>
                <w:trHeight w:val="1692"/>
              </w:trPr>
              <w:tc>
                <w:tcPr>
                  <w:tcW w:w="3198" w:type="dxa"/>
                  <w:tcBorders>
                    <w:top w:val="nil"/>
                    <w:left w:val="nil"/>
                    <w:bottom w:val="nil"/>
                    <w:right w:val="single" w:sz="8" w:space="0" w:color="B59F83"/>
                  </w:tcBorders>
                  <w:shd w:val="clear" w:color="auto" w:fill="ECE8DF"/>
                  <w:tcMar>
                    <w:top w:w="45" w:type="dxa"/>
                    <w:left w:w="60" w:type="dxa"/>
                    <w:bottom w:w="45" w:type="dxa"/>
                    <w:right w:w="60" w:type="dxa"/>
                  </w:tcMar>
                </w:tcPr>
                <w:p w14:paraId="15CA33C5" w14:textId="77777777" w:rsidR="00623B2B" w:rsidRDefault="002011DB" w:rsidP="001E6B3E">
                  <w:pPr>
                    <w:spacing w:after="0" w:line="240" w:lineRule="auto"/>
                    <w:jc w:val="both"/>
                  </w:pPr>
                  <w:r>
                    <w:rPr>
                      <w:rFonts w:ascii="Cambria" w:hAnsi="Cambria"/>
                      <w:b/>
                      <w:color w:val="4A3D2F"/>
                      <w:sz w:val="26"/>
                    </w:rPr>
                    <w:t>Project Details</w:t>
                  </w:r>
                </w:p>
                <w:p w14:paraId="01806FA5" w14:textId="77777777" w:rsidR="0077105A" w:rsidRDefault="00C30748" w:rsidP="001E6B3E">
                  <w:pPr>
                    <w:spacing w:after="144" w:line="236" w:lineRule="auto"/>
                    <w:ind w:right="64"/>
                    <w:jc w:val="both"/>
                    <w:rPr>
                      <w:rFonts w:ascii="Cambria" w:eastAsia="Cambria" w:hAnsi="Cambria" w:cs="Cambria"/>
                      <w:sz w:val="20"/>
                    </w:rPr>
                  </w:pPr>
                  <w:r>
                    <w:rPr>
                      <w:rFonts w:ascii="Cambria" w:eastAsia="Cambria" w:hAnsi="Cambria" w:cs="Cambria"/>
                      <w:b/>
                      <w:sz w:val="20"/>
                    </w:rPr>
                    <w:t>Theme:</w:t>
                  </w:r>
                  <w:r w:rsidR="00555A36">
                    <w:rPr>
                      <w:rFonts w:ascii="Cambria" w:eastAsia="Cambria" w:hAnsi="Cambria" w:cs="Cambria"/>
                      <w:sz w:val="20"/>
                    </w:rPr>
                    <w:t xml:space="preserve"> </w:t>
                  </w:r>
                  <w:r w:rsidR="00555A36">
                    <w:t>Innovation in Agriculture and Smart Farming</w:t>
                  </w:r>
                </w:p>
                <w:p w14:paraId="2D1D5FFC" w14:textId="413AA2B2" w:rsidR="00623B2B" w:rsidRPr="0077105A" w:rsidRDefault="00C30748" w:rsidP="001E6B3E">
                  <w:pPr>
                    <w:spacing w:after="144" w:line="236" w:lineRule="auto"/>
                    <w:ind w:right="64"/>
                    <w:jc w:val="both"/>
                    <w:rPr>
                      <w:rFonts w:ascii="Cambria" w:eastAsia="Cambria" w:hAnsi="Cambria" w:cs="Cambria"/>
                      <w:sz w:val="20"/>
                    </w:rPr>
                  </w:pPr>
                  <w:r>
                    <w:rPr>
                      <w:rFonts w:ascii="Cambria" w:eastAsia="Cambria" w:hAnsi="Cambria" w:cs="Cambria"/>
                      <w:b/>
                      <w:sz w:val="20"/>
                    </w:rPr>
                    <w:t>Project Objective:</w:t>
                  </w:r>
                  <w:r>
                    <w:rPr>
                      <w:rFonts w:ascii="Cambria" w:eastAsia="Cambria" w:hAnsi="Cambria" w:cs="Cambria"/>
                      <w:sz w:val="20"/>
                    </w:rPr>
                    <w:t xml:space="preserve"> </w:t>
                  </w:r>
                  <w:r w:rsidR="00555A36">
                    <w:t xml:space="preserve">To connect farmers and customers through an AI-powered marketplace. </w:t>
                  </w:r>
                </w:p>
              </w:tc>
              <w:tc>
                <w:tcPr>
                  <w:tcW w:w="4416" w:type="dxa"/>
                  <w:tcBorders>
                    <w:top w:val="nil"/>
                    <w:left w:val="single" w:sz="8" w:space="0" w:color="B59F83"/>
                    <w:bottom w:val="nil"/>
                    <w:right w:val="nil"/>
                  </w:tcBorders>
                  <w:shd w:val="clear" w:color="auto" w:fill="ECE8DF"/>
                  <w:tcMar>
                    <w:top w:w="45" w:type="dxa"/>
                    <w:left w:w="60" w:type="dxa"/>
                    <w:bottom w:w="45" w:type="dxa"/>
                    <w:right w:w="60" w:type="dxa"/>
                  </w:tcMar>
                </w:tcPr>
                <w:p w14:paraId="5AF7FED1" w14:textId="77777777" w:rsidR="00623B2B" w:rsidRDefault="002011DB" w:rsidP="001E6B3E">
                  <w:pPr>
                    <w:spacing w:after="0" w:line="240" w:lineRule="auto"/>
                    <w:jc w:val="both"/>
                  </w:pPr>
                  <w:r>
                    <w:rPr>
                      <w:rFonts w:ascii="Cambria" w:hAnsi="Cambria"/>
                      <w:b/>
                      <w:color w:val="4A3D2F"/>
                      <w:sz w:val="26"/>
                    </w:rPr>
                    <w:t>Guide Details</w:t>
                  </w:r>
                </w:p>
                <w:p w14:paraId="10ECE07D" w14:textId="425FDEC2" w:rsidR="00C30748" w:rsidRDefault="00555A36" w:rsidP="001E6B3E">
                  <w:pPr>
                    <w:spacing w:after="0"/>
                    <w:jc w:val="both"/>
                  </w:pPr>
                  <w:r>
                    <w:t>A. Manasa</w:t>
                  </w:r>
                </w:p>
                <w:p w14:paraId="6A6CDF5E" w14:textId="325E9536" w:rsidR="00C30748" w:rsidRDefault="00555A36" w:rsidP="001E6B3E">
                  <w:pPr>
                    <w:spacing w:after="0"/>
                    <w:jc w:val="both"/>
                  </w:pPr>
                  <w:r>
                    <w:rPr>
                      <w:rFonts w:ascii="Cambria" w:eastAsia="Cambria" w:hAnsi="Cambria" w:cs="Cambria"/>
                      <w:color w:val="4A3D2F"/>
                      <w:sz w:val="21"/>
                    </w:rPr>
                    <w:t>Assistant</w:t>
                  </w:r>
                  <w:r w:rsidR="00C30748">
                    <w:rPr>
                      <w:rFonts w:ascii="Cambria" w:eastAsia="Cambria" w:hAnsi="Cambria" w:cs="Cambria"/>
                      <w:color w:val="4A3D2F"/>
                      <w:sz w:val="21"/>
                    </w:rPr>
                    <w:t xml:space="preserve"> Professor</w:t>
                  </w:r>
                  <w:r w:rsidR="00C30748">
                    <w:rPr>
                      <w:rFonts w:ascii="Cambria" w:eastAsia="Cambria" w:hAnsi="Cambria" w:cs="Cambria"/>
                    </w:rPr>
                    <w:t xml:space="preserve"> </w:t>
                  </w:r>
                </w:p>
                <w:p w14:paraId="6DC20FAF" w14:textId="77777777" w:rsidR="00C30748" w:rsidRDefault="00C30748" w:rsidP="001E6B3E">
                  <w:pPr>
                    <w:spacing w:after="0"/>
                    <w:jc w:val="both"/>
                  </w:pPr>
                  <w:r>
                    <w:rPr>
                      <w:rFonts w:ascii="Cambria" w:eastAsia="Cambria" w:hAnsi="Cambria" w:cs="Cambria"/>
                      <w:color w:val="4A3D2F"/>
                      <w:sz w:val="21"/>
                    </w:rPr>
                    <w:t xml:space="preserve">Department of Information Technology </w:t>
                  </w:r>
                </w:p>
                <w:p w14:paraId="48E0940D" w14:textId="77777777" w:rsidR="00C30748" w:rsidRDefault="00C30748" w:rsidP="001E6B3E">
                  <w:pPr>
                    <w:spacing w:after="0"/>
                    <w:jc w:val="both"/>
                  </w:pPr>
                  <w:r>
                    <w:rPr>
                      <w:rFonts w:ascii="Cambria" w:eastAsia="Cambria" w:hAnsi="Cambria" w:cs="Cambria"/>
                      <w:color w:val="4A3D2F"/>
                      <w:sz w:val="21"/>
                    </w:rPr>
                    <w:t xml:space="preserve"> MVSREC, </w:t>
                  </w:r>
                  <w:proofErr w:type="spellStart"/>
                  <w:r>
                    <w:rPr>
                      <w:rFonts w:ascii="Cambria" w:eastAsia="Cambria" w:hAnsi="Cambria" w:cs="Cambria"/>
                      <w:color w:val="4A3D2F"/>
                      <w:sz w:val="21"/>
                    </w:rPr>
                    <w:t>Nadergul</w:t>
                  </w:r>
                  <w:proofErr w:type="spellEnd"/>
                  <w:r>
                    <w:rPr>
                      <w:rFonts w:ascii="Cambria" w:eastAsia="Cambria" w:hAnsi="Cambria" w:cs="Cambria"/>
                      <w:color w:val="4A3D2F"/>
                      <w:sz w:val="21"/>
                    </w:rPr>
                    <w:t>, Hyderabad</w:t>
                  </w:r>
                  <w:r>
                    <w:rPr>
                      <w:rFonts w:ascii="Cambria" w:eastAsia="Cambria" w:hAnsi="Cambria" w:cs="Cambria"/>
                    </w:rPr>
                    <w:t xml:space="preserve"> </w:t>
                  </w:r>
                </w:p>
                <w:p w14:paraId="26588F16" w14:textId="77777777" w:rsidR="00623B2B" w:rsidRDefault="00623B2B" w:rsidP="001E6B3E">
                  <w:pPr>
                    <w:spacing w:after="0" w:line="240" w:lineRule="auto"/>
                    <w:jc w:val="both"/>
                  </w:pPr>
                </w:p>
              </w:tc>
            </w:tr>
          </w:tbl>
          <w:p w14:paraId="7EC9ACEA" w14:textId="77777777" w:rsidR="00623B2B" w:rsidRDefault="00623B2B" w:rsidP="001E6B3E">
            <w:pPr>
              <w:spacing w:after="0"/>
              <w:jc w:val="both"/>
            </w:pPr>
          </w:p>
        </w:tc>
      </w:tr>
      <w:tr w:rsidR="00221430" w14:paraId="1D6895E0" w14:textId="77777777" w:rsidTr="001E6B3E">
        <w:trPr>
          <w:trHeight w:val="2730"/>
        </w:trPr>
        <w:tc>
          <w:tcPr>
            <w:tcW w:w="2754" w:type="dxa"/>
            <w:tcBorders>
              <w:top w:val="single" w:sz="10" w:space="0" w:color="B59F83"/>
              <w:left w:val="single" w:sz="10" w:space="0" w:color="B59F83"/>
              <w:bottom w:val="single" w:sz="10" w:space="0" w:color="B59F83"/>
              <w:right w:val="single" w:sz="10" w:space="0" w:color="B59F83"/>
            </w:tcBorders>
            <w:shd w:val="clear" w:color="auto" w:fill="D9E2F0"/>
            <w:tcMar>
              <w:top w:w="80" w:type="dxa"/>
              <w:left w:w="40" w:type="dxa"/>
              <w:bottom w:w="80" w:type="dxa"/>
              <w:right w:w="40" w:type="dxa"/>
            </w:tcMar>
            <w:vAlign w:val="center"/>
          </w:tcPr>
          <w:p w14:paraId="10CA2831" w14:textId="0B3DF8F9" w:rsidR="002D0E7F" w:rsidRDefault="00274FA2" w:rsidP="001E6B3E">
            <w:pPr>
              <w:spacing w:after="0" w:line="240" w:lineRule="auto"/>
              <w:jc w:val="center"/>
            </w:pPr>
            <w:r>
              <w:rPr>
                <w:noProof/>
                <w:lang w:val="en-IN" w:eastAsia="en-IN"/>
              </w:rPr>
              <w:drawing>
                <wp:inline distT="0" distB="0" distL="0" distR="0" wp14:anchorId="63852C57" wp14:editId="0702F52D">
                  <wp:extent cx="1228772" cy="1556444"/>
                  <wp:effectExtent l="0" t="0" r="9525" b="5715"/>
                  <wp:docPr id="1971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74" name="Picture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237996" cy="1568127"/>
                          </a:xfrm>
                          <a:prstGeom prst="rect">
                            <a:avLst/>
                          </a:prstGeom>
                          <a:noFill/>
                        </pic:spPr>
                      </pic:pic>
                    </a:graphicData>
                  </a:graphic>
                </wp:inline>
              </w:drawing>
            </w:r>
          </w:p>
          <w:p w14:paraId="0E1BDDE4" w14:textId="77777777" w:rsidR="00221430" w:rsidRDefault="002D0E7F" w:rsidP="001E6B3E">
            <w:pPr>
              <w:spacing w:after="0" w:line="240" w:lineRule="auto"/>
            </w:pPr>
            <w:r>
              <w:t xml:space="preserve">               </w:t>
            </w:r>
          </w:p>
          <w:p w14:paraId="6073B80E" w14:textId="6251DE85" w:rsidR="00274FA2" w:rsidRDefault="00274FA2" w:rsidP="001E6B3E">
            <w:pPr>
              <w:spacing w:after="0" w:line="240" w:lineRule="auto"/>
            </w:pPr>
          </w:p>
        </w:tc>
        <w:tc>
          <w:tcPr>
            <w:tcW w:w="3726" w:type="dxa"/>
            <w:tcBorders>
              <w:top w:val="single" w:sz="10" w:space="0" w:color="B59F83"/>
              <w:left w:val="single" w:sz="10" w:space="0" w:color="B59F83"/>
              <w:bottom w:val="single" w:sz="10" w:space="0" w:color="B59F83"/>
              <w:right w:val="single" w:sz="10" w:space="0" w:color="B59F83"/>
            </w:tcBorders>
            <w:shd w:val="clear" w:color="auto" w:fill="D9E2F0"/>
            <w:tcMar>
              <w:top w:w="80" w:type="dxa"/>
              <w:left w:w="40" w:type="dxa"/>
              <w:bottom w:w="80" w:type="dxa"/>
              <w:right w:w="40" w:type="dxa"/>
            </w:tcMar>
            <w:vAlign w:val="center"/>
          </w:tcPr>
          <w:p w14:paraId="6798BAB7" w14:textId="6C64F59B" w:rsidR="00601D5E" w:rsidRDefault="00274FA2" w:rsidP="001E6B3E">
            <w:pPr>
              <w:spacing w:after="0" w:line="240" w:lineRule="auto"/>
              <w:jc w:val="center"/>
            </w:pPr>
            <w:r>
              <w:rPr>
                <w:noProof/>
                <w:lang w:val="en-IN" w:eastAsia="en-IN"/>
              </w:rPr>
              <w:drawing>
                <wp:inline distT="0" distB="0" distL="0" distR="0" wp14:anchorId="782F300B" wp14:editId="76296A24">
                  <wp:extent cx="1207477" cy="1610120"/>
                  <wp:effectExtent l="0" t="0" r="0" b="0"/>
                  <wp:docPr id="150258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8075"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1228607" cy="1638295"/>
                          </a:xfrm>
                          <a:prstGeom prst="rect">
                            <a:avLst/>
                          </a:prstGeom>
                        </pic:spPr>
                      </pic:pic>
                    </a:graphicData>
                  </a:graphic>
                </wp:inline>
              </w:drawing>
            </w:r>
          </w:p>
          <w:p w14:paraId="5268E081" w14:textId="2658A8BD" w:rsidR="00221430" w:rsidRDefault="00221430" w:rsidP="001E6B3E">
            <w:pPr>
              <w:spacing w:after="0" w:line="240" w:lineRule="auto"/>
              <w:jc w:val="center"/>
            </w:pPr>
          </w:p>
          <w:p w14:paraId="1C799287" w14:textId="149C1C19" w:rsidR="00221430" w:rsidRDefault="00221430" w:rsidP="001E6B3E">
            <w:pPr>
              <w:spacing w:after="0" w:line="240" w:lineRule="auto"/>
              <w:jc w:val="center"/>
            </w:pPr>
          </w:p>
        </w:tc>
        <w:tc>
          <w:tcPr>
            <w:tcW w:w="3600" w:type="dxa"/>
            <w:gridSpan w:val="2"/>
            <w:tcBorders>
              <w:top w:val="single" w:sz="10" w:space="0" w:color="B59F83"/>
              <w:left w:val="single" w:sz="10" w:space="0" w:color="B59F83"/>
              <w:bottom w:val="single" w:sz="10" w:space="0" w:color="B59F83"/>
              <w:right w:val="single" w:sz="10" w:space="0" w:color="B59F83"/>
            </w:tcBorders>
            <w:shd w:val="clear" w:color="auto" w:fill="D9E2F0"/>
            <w:tcMar>
              <w:top w:w="80" w:type="dxa"/>
              <w:left w:w="40" w:type="dxa"/>
              <w:bottom w:w="80" w:type="dxa"/>
              <w:right w:w="40" w:type="dxa"/>
            </w:tcMar>
            <w:vAlign w:val="center"/>
          </w:tcPr>
          <w:p w14:paraId="4A62E684" w14:textId="77777777" w:rsidR="00221430" w:rsidRDefault="00601D5E" w:rsidP="001E6B3E">
            <w:pPr>
              <w:spacing w:after="0" w:line="240" w:lineRule="auto"/>
              <w:jc w:val="center"/>
            </w:pPr>
            <w:r>
              <w:rPr>
                <w:noProof/>
                <w:lang w:val="en-IN" w:eastAsia="en-IN"/>
              </w:rPr>
              <w:drawing>
                <wp:inline distT="0" distB="0" distL="0" distR="0" wp14:anchorId="4CF51234" wp14:editId="53391726">
                  <wp:extent cx="1167619" cy="1420837"/>
                  <wp:effectExtent l="0" t="0" r="0" b="8255"/>
                  <wp:docPr id="468057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7840"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1167619" cy="1420837"/>
                          </a:xfrm>
                          <a:prstGeom prst="rect">
                            <a:avLst/>
                          </a:prstGeom>
                        </pic:spPr>
                      </pic:pic>
                    </a:graphicData>
                  </a:graphic>
                </wp:inline>
              </w:drawing>
            </w:r>
          </w:p>
          <w:p w14:paraId="54CA801F" w14:textId="77777777" w:rsidR="00274FA2" w:rsidRDefault="00274FA2" w:rsidP="001E6B3E">
            <w:pPr>
              <w:spacing w:after="0" w:line="240" w:lineRule="auto"/>
              <w:jc w:val="center"/>
            </w:pPr>
          </w:p>
          <w:p w14:paraId="1F5F3C1E" w14:textId="77777777" w:rsidR="00274FA2" w:rsidRDefault="00274FA2" w:rsidP="001E6B3E">
            <w:pPr>
              <w:spacing w:after="0" w:line="240" w:lineRule="auto"/>
              <w:jc w:val="center"/>
            </w:pPr>
          </w:p>
          <w:p w14:paraId="63F394A0" w14:textId="2DD9D54D" w:rsidR="00274FA2" w:rsidRDefault="00274FA2" w:rsidP="001E6B3E">
            <w:pPr>
              <w:spacing w:after="0" w:line="240" w:lineRule="auto"/>
              <w:jc w:val="center"/>
            </w:pPr>
          </w:p>
        </w:tc>
        <w:tc>
          <w:tcPr>
            <w:tcW w:w="4320" w:type="dxa"/>
            <w:tcBorders>
              <w:top w:val="single" w:sz="10" w:space="0" w:color="B59F83"/>
              <w:left w:val="single" w:sz="10" w:space="0" w:color="B59F83"/>
              <w:bottom w:val="single" w:sz="10" w:space="0" w:color="B59F83"/>
              <w:right w:val="single" w:sz="10" w:space="0" w:color="B59F83"/>
            </w:tcBorders>
            <w:shd w:val="clear" w:color="auto" w:fill="D9E2F0"/>
            <w:tcMar>
              <w:top w:w="80" w:type="dxa"/>
              <w:left w:w="40" w:type="dxa"/>
              <w:bottom w:w="80" w:type="dxa"/>
              <w:right w:w="40" w:type="dxa"/>
            </w:tcMar>
            <w:vAlign w:val="center"/>
          </w:tcPr>
          <w:p w14:paraId="369D7AC7" w14:textId="77777777" w:rsidR="000019A5" w:rsidRDefault="00651294" w:rsidP="001E6B3E">
            <w:pPr>
              <w:spacing w:after="0" w:line="240" w:lineRule="auto"/>
              <w:rPr>
                <w:noProof/>
              </w:rPr>
            </w:pPr>
            <w:r>
              <w:rPr>
                <w:noProof/>
              </w:rPr>
              <w:t xml:space="preserve">                        </w:t>
            </w:r>
            <w:r w:rsidR="00601D5E">
              <w:rPr>
                <w:noProof/>
                <w:lang w:val="en-IN" w:eastAsia="en-IN"/>
              </w:rPr>
              <w:drawing>
                <wp:inline distT="0" distB="0" distL="0" distR="0" wp14:anchorId="6E358FF5" wp14:editId="4186AFB2">
                  <wp:extent cx="1006274" cy="1375242"/>
                  <wp:effectExtent l="0" t="0" r="3810" b="0"/>
                  <wp:docPr id="1516625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25885"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1006274" cy="1375242"/>
                          </a:xfrm>
                          <a:prstGeom prst="rect">
                            <a:avLst/>
                          </a:prstGeom>
                        </pic:spPr>
                      </pic:pic>
                    </a:graphicData>
                  </a:graphic>
                </wp:inline>
              </w:drawing>
            </w:r>
            <w:r>
              <w:rPr>
                <w:noProof/>
              </w:rPr>
              <w:t xml:space="preserve">    </w:t>
            </w:r>
          </w:p>
          <w:p w14:paraId="75F45C82" w14:textId="77777777" w:rsidR="00274FA2" w:rsidRDefault="00274FA2" w:rsidP="001E6B3E">
            <w:pPr>
              <w:spacing w:after="0" w:line="240" w:lineRule="auto"/>
              <w:rPr>
                <w:noProof/>
              </w:rPr>
            </w:pPr>
          </w:p>
          <w:p w14:paraId="709DFC96" w14:textId="77777777" w:rsidR="00274FA2" w:rsidRDefault="00274FA2" w:rsidP="001E6B3E">
            <w:pPr>
              <w:spacing w:after="0" w:line="240" w:lineRule="auto"/>
              <w:rPr>
                <w:noProof/>
              </w:rPr>
            </w:pPr>
          </w:p>
          <w:p w14:paraId="2A872379" w14:textId="60A9D3F7" w:rsidR="00274FA2" w:rsidRPr="000019A5" w:rsidRDefault="00274FA2" w:rsidP="001E6B3E">
            <w:pPr>
              <w:spacing w:after="0" w:line="240" w:lineRule="auto"/>
            </w:pPr>
          </w:p>
        </w:tc>
      </w:tr>
      <w:tr w:rsidR="00221430" w14:paraId="230E69FB" w14:textId="77777777" w:rsidTr="001E6B3E">
        <w:trPr>
          <w:trHeight w:val="32"/>
        </w:trPr>
        <w:tc>
          <w:tcPr>
            <w:tcW w:w="2754" w:type="dxa"/>
            <w:tcBorders>
              <w:top w:val="single" w:sz="10" w:space="0" w:color="B59F83"/>
              <w:left w:val="single" w:sz="10" w:space="0" w:color="B59F83"/>
              <w:bottom w:val="single" w:sz="10" w:space="0" w:color="B59F83"/>
              <w:right w:val="single" w:sz="10" w:space="0" w:color="B59F83"/>
            </w:tcBorders>
            <w:shd w:val="clear" w:color="auto" w:fill="ECE8DF"/>
            <w:tcMar>
              <w:top w:w="20" w:type="dxa"/>
              <w:left w:w="35" w:type="dxa"/>
              <w:bottom w:w="20" w:type="dxa"/>
              <w:right w:w="35" w:type="dxa"/>
            </w:tcMar>
            <w:vAlign w:val="center"/>
          </w:tcPr>
          <w:p w14:paraId="504A7FB3" w14:textId="10EB2A75" w:rsidR="00221430" w:rsidRDefault="008E1AAE" w:rsidP="001E6B3E">
            <w:pPr>
              <w:spacing w:after="0" w:line="240" w:lineRule="auto"/>
              <w:jc w:val="center"/>
            </w:pPr>
            <w:r>
              <w:rPr>
                <w:rFonts w:ascii="Cambria" w:hAnsi="Cambria"/>
                <w:b/>
                <w:color w:val="3B3128"/>
                <w:sz w:val="19"/>
              </w:rPr>
              <w:t>Konda Charan Sai Reddy</w:t>
            </w:r>
            <w:r>
              <w:rPr>
                <w:rFonts w:ascii="Cambria" w:hAnsi="Cambria"/>
                <w:b/>
                <w:color w:val="3B3128"/>
                <w:sz w:val="19"/>
              </w:rPr>
              <w:br/>
              <w:t>2451-23</w:t>
            </w:r>
            <w:r w:rsidR="00221430">
              <w:rPr>
                <w:rFonts w:ascii="Cambria" w:hAnsi="Cambria"/>
                <w:b/>
                <w:color w:val="3B3128"/>
                <w:sz w:val="19"/>
              </w:rPr>
              <w:t>-737-0</w:t>
            </w:r>
            <w:r w:rsidR="00C30748">
              <w:rPr>
                <w:rFonts w:ascii="Cambria" w:hAnsi="Cambria"/>
                <w:b/>
                <w:color w:val="3B3128"/>
                <w:sz w:val="19"/>
              </w:rPr>
              <w:t>0</w:t>
            </w:r>
            <w:r>
              <w:rPr>
                <w:rFonts w:ascii="Cambria" w:hAnsi="Cambria"/>
                <w:b/>
                <w:color w:val="3B3128"/>
                <w:sz w:val="19"/>
              </w:rPr>
              <w:t>1</w:t>
            </w:r>
          </w:p>
        </w:tc>
        <w:tc>
          <w:tcPr>
            <w:tcW w:w="3726" w:type="dxa"/>
            <w:tcBorders>
              <w:top w:val="single" w:sz="10" w:space="0" w:color="B59F83"/>
              <w:left w:val="single" w:sz="10" w:space="0" w:color="B59F83"/>
              <w:bottom w:val="single" w:sz="10" w:space="0" w:color="B59F83"/>
              <w:right w:val="single" w:sz="10" w:space="0" w:color="B59F83"/>
            </w:tcBorders>
            <w:shd w:val="clear" w:color="auto" w:fill="ECE8DF"/>
            <w:tcMar>
              <w:top w:w="20" w:type="dxa"/>
              <w:left w:w="35" w:type="dxa"/>
              <w:bottom w:w="20" w:type="dxa"/>
              <w:right w:w="35" w:type="dxa"/>
            </w:tcMar>
            <w:vAlign w:val="center"/>
          </w:tcPr>
          <w:p w14:paraId="5511E140" w14:textId="1F11BE4A" w:rsidR="00221430" w:rsidRDefault="008E1AAE" w:rsidP="001E6B3E">
            <w:pPr>
              <w:spacing w:after="0" w:line="240" w:lineRule="auto"/>
              <w:jc w:val="center"/>
            </w:pPr>
            <w:proofErr w:type="spellStart"/>
            <w:r>
              <w:rPr>
                <w:rFonts w:ascii="Cambria" w:hAnsi="Cambria"/>
                <w:b/>
                <w:color w:val="3B3128"/>
                <w:sz w:val="19"/>
              </w:rPr>
              <w:t>Gadipelli</w:t>
            </w:r>
            <w:proofErr w:type="spellEnd"/>
            <w:r>
              <w:rPr>
                <w:rFonts w:ascii="Cambria" w:hAnsi="Cambria"/>
                <w:b/>
                <w:color w:val="3B3128"/>
                <w:sz w:val="19"/>
              </w:rPr>
              <w:t xml:space="preserve"> Harshith Goud</w:t>
            </w:r>
            <w:r>
              <w:rPr>
                <w:rFonts w:ascii="Cambria" w:hAnsi="Cambria"/>
                <w:b/>
                <w:color w:val="3B3128"/>
                <w:sz w:val="19"/>
              </w:rPr>
              <w:br/>
              <w:t>2451-23</w:t>
            </w:r>
            <w:r w:rsidR="00221430">
              <w:rPr>
                <w:rFonts w:ascii="Cambria" w:hAnsi="Cambria"/>
                <w:b/>
                <w:color w:val="3B3128"/>
                <w:sz w:val="19"/>
              </w:rPr>
              <w:t>-737-0</w:t>
            </w:r>
            <w:r>
              <w:rPr>
                <w:rFonts w:ascii="Cambria" w:hAnsi="Cambria"/>
                <w:b/>
                <w:color w:val="3B3128"/>
                <w:sz w:val="19"/>
              </w:rPr>
              <w:t>41</w:t>
            </w:r>
          </w:p>
        </w:tc>
        <w:tc>
          <w:tcPr>
            <w:tcW w:w="3600" w:type="dxa"/>
            <w:gridSpan w:val="2"/>
            <w:tcBorders>
              <w:top w:val="single" w:sz="10" w:space="0" w:color="B59F83"/>
              <w:left w:val="single" w:sz="10" w:space="0" w:color="B59F83"/>
              <w:bottom w:val="single" w:sz="10" w:space="0" w:color="B59F83"/>
              <w:right w:val="single" w:sz="10" w:space="0" w:color="B59F83"/>
            </w:tcBorders>
            <w:shd w:val="clear" w:color="auto" w:fill="ECE8DF"/>
            <w:tcMar>
              <w:top w:w="20" w:type="dxa"/>
              <w:left w:w="35" w:type="dxa"/>
              <w:bottom w:w="20" w:type="dxa"/>
              <w:right w:w="35" w:type="dxa"/>
            </w:tcMar>
            <w:vAlign w:val="center"/>
          </w:tcPr>
          <w:p w14:paraId="29FB2B51" w14:textId="05124807" w:rsidR="00221430" w:rsidRDefault="008E1AAE" w:rsidP="001E6B3E">
            <w:pPr>
              <w:spacing w:after="0" w:line="240" w:lineRule="auto"/>
              <w:jc w:val="center"/>
            </w:pPr>
            <w:r>
              <w:rPr>
                <w:rFonts w:ascii="Cambria" w:hAnsi="Cambria"/>
                <w:b/>
                <w:color w:val="3B3128"/>
                <w:sz w:val="19"/>
              </w:rPr>
              <w:t>Deva Jayanth</w:t>
            </w:r>
            <w:r>
              <w:rPr>
                <w:rFonts w:ascii="Cambria" w:hAnsi="Cambria"/>
                <w:b/>
                <w:color w:val="3B3128"/>
                <w:sz w:val="19"/>
              </w:rPr>
              <w:br/>
              <w:t>2451-23</w:t>
            </w:r>
            <w:r w:rsidR="00221430">
              <w:rPr>
                <w:rFonts w:ascii="Cambria" w:hAnsi="Cambria"/>
                <w:b/>
                <w:color w:val="3B3128"/>
                <w:sz w:val="19"/>
              </w:rPr>
              <w:t>-737-0</w:t>
            </w:r>
            <w:r>
              <w:rPr>
                <w:rFonts w:ascii="Cambria" w:hAnsi="Cambria"/>
                <w:b/>
                <w:color w:val="3B3128"/>
                <w:sz w:val="19"/>
              </w:rPr>
              <w:t>59</w:t>
            </w:r>
          </w:p>
        </w:tc>
        <w:tc>
          <w:tcPr>
            <w:tcW w:w="4320" w:type="dxa"/>
            <w:tcBorders>
              <w:top w:val="single" w:sz="10" w:space="0" w:color="B59F83"/>
              <w:left w:val="single" w:sz="10" w:space="0" w:color="B59F83"/>
              <w:bottom w:val="single" w:sz="10" w:space="0" w:color="B59F83"/>
              <w:right w:val="single" w:sz="10" w:space="0" w:color="B59F83"/>
            </w:tcBorders>
            <w:shd w:val="clear" w:color="auto" w:fill="ECE8DF"/>
            <w:tcMar>
              <w:top w:w="20" w:type="dxa"/>
              <w:left w:w="35" w:type="dxa"/>
              <w:bottom w:w="20" w:type="dxa"/>
              <w:right w:w="35" w:type="dxa"/>
            </w:tcMar>
            <w:vAlign w:val="center"/>
          </w:tcPr>
          <w:p w14:paraId="5B443083" w14:textId="4F7B0F57" w:rsidR="00C30748" w:rsidRPr="008E1AAE" w:rsidRDefault="008E1AAE" w:rsidP="001E6B3E">
            <w:pPr>
              <w:spacing w:after="0" w:line="240" w:lineRule="auto"/>
              <w:jc w:val="center"/>
              <w:rPr>
                <w:rFonts w:ascii="Cambria" w:hAnsi="Cambria"/>
                <w:b/>
                <w:color w:val="3B3128"/>
                <w:sz w:val="19"/>
              </w:rPr>
            </w:pPr>
            <w:r w:rsidRPr="008E1AAE">
              <w:rPr>
                <w:rFonts w:ascii="Cambria" w:hAnsi="Cambria"/>
                <w:b/>
                <w:color w:val="3B3128"/>
                <w:sz w:val="19"/>
              </w:rPr>
              <w:t>A.</w:t>
            </w:r>
            <w:r>
              <w:rPr>
                <w:rFonts w:ascii="Cambria" w:hAnsi="Cambria"/>
                <w:b/>
                <w:color w:val="3B3128"/>
                <w:sz w:val="19"/>
              </w:rPr>
              <w:t xml:space="preserve"> Manasa</w:t>
            </w:r>
          </w:p>
          <w:p w14:paraId="23B99ED0" w14:textId="1624BF09" w:rsidR="00221430" w:rsidRDefault="008E1AAE" w:rsidP="001E6B3E">
            <w:pPr>
              <w:spacing w:after="0" w:line="240" w:lineRule="auto"/>
              <w:jc w:val="center"/>
            </w:pPr>
            <w:r>
              <w:rPr>
                <w:rFonts w:ascii="Cambria" w:hAnsi="Cambria"/>
                <w:b/>
                <w:color w:val="3B3128"/>
                <w:sz w:val="19"/>
              </w:rPr>
              <w:t>Assistant</w:t>
            </w:r>
            <w:r w:rsidR="00C30748">
              <w:rPr>
                <w:rFonts w:ascii="Cambria" w:hAnsi="Cambria"/>
                <w:b/>
                <w:color w:val="3B3128"/>
                <w:sz w:val="19"/>
              </w:rPr>
              <w:t xml:space="preserve"> Professor</w:t>
            </w:r>
            <w:r w:rsidR="00221430">
              <w:rPr>
                <w:rFonts w:ascii="Cambria" w:hAnsi="Cambria"/>
                <w:b/>
                <w:color w:val="3B3128"/>
                <w:sz w:val="19"/>
              </w:rPr>
              <w:t xml:space="preserve"> </w:t>
            </w:r>
          </w:p>
        </w:tc>
      </w:tr>
    </w:tbl>
    <w:tbl>
      <w:tblPr>
        <w:tblpPr w:leftFromText="187" w:rightFromText="187" w:vertAnchor="text" w:horzAnchor="margin" w:tblpXSpec="center" w:tblpY="-80"/>
        <w:tblW w:w="15710" w:type="dxa"/>
        <w:tblLayout w:type="fixed"/>
        <w:tblLook w:val="04A0" w:firstRow="1" w:lastRow="0" w:firstColumn="1" w:lastColumn="0" w:noHBand="0" w:noVBand="1"/>
      </w:tblPr>
      <w:tblGrid>
        <w:gridCol w:w="5288"/>
        <w:gridCol w:w="3439"/>
        <w:gridCol w:w="1673"/>
        <w:gridCol w:w="5310"/>
      </w:tblGrid>
      <w:tr w:rsidR="00675A24" w:rsidRPr="00D06150" w14:paraId="351B9F96" w14:textId="77777777" w:rsidTr="00D95F7D">
        <w:trPr>
          <w:trHeight w:val="494"/>
        </w:trPr>
        <w:tc>
          <w:tcPr>
            <w:tcW w:w="5288" w:type="dxa"/>
            <w:tcBorders>
              <w:top w:val="single" w:sz="10" w:space="0" w:color="B59F83"/>
              <w:left w:val="single" w:sz="10" w:space="0" w:color="B59F83"/>
              <w:bottom w:val="single" w:sz="10" w:space="0" w:color="B59F83"/>
              <w:right w:val="single" w:sz="10" w:space="0" w:color="B59F83"/>
            </w:tcBorders>
            <w:shd w:val="clear" w:color="auto" w:fill="C9BCAD"/>
            <w:tcMar>
              <w:top w:w="35" w:type="dxa"/>
              <w:left w:w="50" w:type="dxa"/>
              <w:bottom w:w="30" w:type="dxa"/>
              <w:right w:w="50" w:type="dxa"/>
            </w:tcMar>
            <w:vAlign w:val="center"/>
          </w:tcPr>
          <w:p w14:paraId="622EBEA1" w14:textId="77777777" w:rsidR="00675A24" w:rsidRPr="00D06150" w:rsidRDefault="00675A24" w:rsidP="001E6B3E">
            <w:pPr>
              <w:spacing w:after="0" w:line="240" w:lineRule="auto"/>
              <w:jc w:val="both"/>
              <w:rPr>
                <w:rFonts w:ascii="Times New Roman" w:hAnsi="Times New Roman" w:cs="Times New Roman"/>
              </w:rPr>
            </w:pPr>
            <w:r w:rsidRPr="00D06150">
              <w:rPr>
                <w:rFonts w:ascii="Times New Roman" w:hAnsi="Times New Roman" w:cs="Times New Roman"/>
                <w:b/>
                <w:color w:val="3B3128"/>
                <w:sz w:val="25"/>
              </w:rPr>
              <w:lastRenderedPageBreak/>
              <w:t>Project Description</w:t>
            </w:r>
          </w:p>
        </w:tc>
        <w:tc>
          <w:tcPr>
            <w:tcW w:w="5112" w:type="dxa"/>
            <w:gridSpan w:val="2"/>
            <w:tcBorders>
              <w:top w:val="single" w:sz="10" w:space="0" w:color="B59F83"/>
              <w:left w:val="single" w:sz="10" w:space="0" w:color="B59F83"/>
              <w:bottom w:val="single" w:sz="10" w:space="0" w:color="B59F83"/>
              <w:right w:val="single" w:sz="10" w:space="0" w:color="B59F83"/>
            </w:tcBorders>
            <w:shd w:val="clear" w:color="auto" w:fill="C9BCAD"/>
            <w:tcMar>
              <w:top w:w="35" w:type="dxa"/>
              <w:left w:w="50" w:type="dxa"/>
              <w:bottom w:w="30" w:type="dxa"/>
              <w:right w:w="50" w:type="dxa"/>
            </w:tcMar>
            <w:vAlign w:val="center"/>
          </w:tcPr>
          <w:p w14:paraId="36540D84" w14:textId="77777777" w:rsidR="00675A24" w:rsidRPr="00D06150" w:rsidRDefault="00675A24" w:rsidP="001E6B3E">
            <w:pPr>
              <w:spacing w:after="0" w:line="240" w:lineRule="auto"/>
              <w:jc w:val="both"/>
              <w:rPr>
                <w:rFonts w:ascii="Times New Roman" w:hAnsi="Times New Roman" w:cs="Times New Roman"/>
              </w:rPr>
            </w:pPr>
            <w:r w:rsidRPr="00D06150">
              <w:rPr>
                <w:rFonts w:ascii="Times New Roman" w:hAnsi="Times New Roman" w:cs="Times New Roman"/>
                <w:b/>
                <w:color w:val="3B3128"/>
                <w:sz w:val="25"/>
              </w:rPr>
              <w:t>What were the problems with the process?</w:t>
            </w:r>
          </w:p>
        </w:tc>
        <w:tc>
          <w:tcPr>
            <w:tcW w:w="5310" w:type="dxa"/>
            <w:tcBorders>
              <w:top w:val="single" w:sz="10" w:space="0" w:color="B59F83"/>
              <w:left w:val="single" w:sz="10" w:space="0" w:color="B59F83"/>
              <w:bottom w:val="single" w:sz="10" w:space="0" w:color="B59F83"/>
              <w:right w:val="single" w:sz="10" w:space="0" w:color="B59F83"/>
            </w:tcBorders>
            <w:shd w:val="clear" w:color="auto" w:fill="C9BCAD"/>
            <w:tcMar>
              <w:top w:w="35" w:type="dxa"/>
              <w:left w:w="50" w:type="dxa"/>
              <w:bottom w:w="30" w:type="dxa"/>
              <w:right w:w="50" w:type="dxa"/>
            </w:tcMar>
            <w:vAlign w:val="center"/>
          </w:tcPr>
          <w:p w14:paraId="5197516D" w14:textId="77777777" w:rsidR="00675A24" w:rsidRPr="00D06150" w:rsidRDefault="00675A24" w:rsidP="001E6B3E">
            <w:pPr>
              <w:spacing w:after="0" w:line="240" w:lineRule="auto"/>
              <w:jc w:val="both"/>
              <w:rPr>
                <w:rFonts w:ascii="Times New Roman" w:hAnsi="Times New Roman" w:cs="Times New Roman"/>
              </w:rPr>
            </w:pPr>
            <w:r w:rsidRPr="00D06150">
              <w:rPr>
                <w:rFonts w:ascii="Times New Roman" w:hAnsi="Times New Roman" w:cs="Times New Roman"/>
                <w:b/>
                <w:color w:val="3B3128"/>
                <w:sz w:val="25"/>
              </w:rPr>
              <w:t>Technologies Used</w:t>
            </w:r>
          </w:p>
        </w:tc>
      </w:tr>
      <w:tr w:rsidR="00675A24" w:rsidRPr="00D06150" w14:paraId="1749BE63" w14:textId="77777777" w:rsidTr="00D95F7D">
        <w:trPr>
          <w:trHeight w:val="2316"/>
        </w:trPr>
        <w:tc>
          <w:tcPr>
            <w:tcW w:w="5288" w:type="dxa"/>
            <w:tcBorders>
              <w:top w:val="single" w:sz="10" w:space="0" w:color="B59F83"/>
              <w:left w:val="single" w:sz="10" w:space="0" w:color="B59F83"/>
              <w:bottom w:val="single" w:sz="10" w:space="0" w:color="B59F83"/>
              <w:right w:val="single" w:sz="10" w:space="0" w:color="B59F83"/>
            </w:tcBorders>
            <w:shd w:val="clear" w:color="auto" w:fill="ECE8DF"/>
            <w:tcMar>
              <w:top w:w="40" w:type="dxa"/>
              <w:left w:w="50" w:type="dxa"/>
              <w:bottom w:w="40" w:type="dxa"/>
              <w:right w:w="50" w:type="dxa"/>
            </w:tcMar>
          </w:tcPr>
          <w:p w14:paraId="7FC600ED" w14:textId="0CB14FBE" w:rsidR="00675A24" w:rsidRPr="00D06150" w:rsidRDefault="00675A24" w:rsidP="001E6B3E">
            <w:pPr>
              <w:spacing w:after="0" w:line="247" w:lineRule="auto"/>
              <w:jc w:val="both"/>
              <w:rPr>
                <w:rFonts w:ascii="Times New Roman" w:hAnsi="Times New Roman" w:cs="Times New Roman"/>
                <w:sz w:val="20"/>
                <w:szCs w:val="20"/>
              </w:rPr>
            </w:pPr>
            <w:proofErr w:type="spellStart"/>
            <w:r w:rsidRPr="00D06150">
              <w:rPr>
                <w:rFonts w:ascii="Times New Roman" w:hAnsi="Times New Roman" w:cs="Times New Roman"/>
              </w:rPr>
              <w:t>Rythu</w:t>
            </w:r>
            <w:proofErr w:type="spellEnd"/>
            <w:r w:rsidRPr="00D06150">
              <w:rPr>
                <w:rFonts w:ascii="Times New Roman" w:hAnsi="Times New Roman" w:cs="Times New Roman"/>
              </w:rPr>
              <w:t xml:space="preserve"> Set</w:t>
            </w:r>
            <w:r w:rsidR="00DA2914">
              <w:rPr>
                <w:rFonts w:ascii="Times New Roman" w:hAnsi="Times New Roman" w:cs="Times New Roman"/>
              </w:rPr>
              <w:t>h</w:t>
            </w:r>
            <w:r w:rsidRPr="00D06150">
              <w:rPr>
                <w:rFonts w:ascii="Times New Roman" w:hAnsi="Times New Roman" w:cs="Times New Roman"/>
              </w:rPr>
              <w:t>u is an AI-powered agriculture marketplace that connects farmers directly with customers. The platform enables product listing, secure online payments, voice-based interactions, real-time order tracking, and location-based services. It also provides demand forecasting and crop recommendations to help farmers make better decisions and increase productivity.</w:t>
            </w:r>
          </w:p>
        </w:tc>
        <w:tc>
          <w:tcPr>
            <w:tcW w:w="5112" w:type="dxa"/>
            <w:gridSpan w:val="2"/>
            <w:tcBorders>
              <w:top w:val="single" w:sz="10" w:space="0" w:color="B59F83"/>
              <w:left w:val="single" w:sz="10" w:space="0" w:color="B59F83"/>
              <w:bottom w:val="single" w:sz="10" w:space="0" w:color="B59F83"/>
              <w:right w:val="single" w:sz="10" w:space="0" w:color="B59F83"/>
            </w:tcBorders>
            <w:shd w:val="clear" w:color="auto" w:fill="ECE8DF"/>
            <w:tcMar>
              <w:top w:w="40" w:type="dxa"/>
              <w:left w:w="50" w:type="dxa"/>
              <w:bottom w:w="40" w:type="dxa"/>
              <w:right w:w="50" w:type="dxa"/>
            </w:tcMar>
          </w:tcPr>
          <w:p w14:paraId="6A1E7038" w14:textId="77777777" w:rsidR="00675A24" w:rsidRPr="00D06150" w:rsidRDefault="00675A24" w:rsidP="001E6B3E">
            <w:pPr>
              <w:spacing w:after="0" w:line="247" w:lineRule="auto"/>
              <w:jc w:val="both"/>
              <w:rPr>
                <w:rFonts w:ascii="Times New Roman" w:hAnsi="Times New Roman" w:cs="Times New Roman"/>
                <w:sz w:val="20"/>
                <w:szCs w:val="20"/>
              </w:rPr>
            </w:pPr>
            <w:r w:rsidRPr="00D06150">
              <w:rPr>
                <w:rFonts w:ascii="Times New Roman" w:hAnsi="Times New Roman" w:cs="Times New Roman"/>
              </w:rPr>
              <w:t>The traditional farming system faces issues such as middlemen involvement, lack of price transparency, delayed payments, limited market access, and inefficient delivery management. Farmers also struggle with demand prediction and direct communication with customers, reducing overall profitability and efficiency.</w:t>
            </w:r>
          </w:p>
        </w:tc>
        <w:tc>
          <w:tcPr>
            <w:tcW w:w="5310" w:type="dxa"/>
            <w:tcBorders>
              <w:top w:val="single" w:sz="10" w:space="0" w:color="B59F83"/>
              <w:left w:val="single" w:sz="10" w:space="0" w:color="B59F83"/>
              <w:bottom w:val="single" w:sz="10" w:space="0" w:color="B59F83"/>
              <w:right w:val="single" w:sz="10" w:space="0" w:color="B59F83"/>
            </w:tcBorders>
            <w:shd w:val="clear" w:color="auto" w:fill="ECE8DF"/>
            <w:tcMar>
              <w:top w:w="40" w:type="dxa"/>
              <w:left w:w="50" w:type="dxa"/>
              <w:bottom w:w="40" w:type="dxa"/>
              <w:right w:w="50" w:type="dxa"/>
            </w:tcMar>
          </w:tcPr>
          <w:p w14:paraId="2CC3F261" w14:textId="7AA08B1F" w:rsidR="00675A24" w:rsidRPr="00D06150" w:rsidRDefault="00675A24" w:rsidP="001E6B3E">
            <w:pPr>
              <w:numPr>
                <w:ilvl w:val="0"/>
                <w:numId w:val="19"/>
              </w:numPr>
              <w:spacing w:after="0" w:line="259" w:lineRule="auto"/>
              <w:ind w:left="0"/>
              <w:jc w:val="both"/>
              <w:rPr>
                <w:rFonts w:ascii="Times New Roman" w:hAnsi="Times New Roman" w:cs="Times New Roman"/>
              </w:rPr>
            </w:pPr>
            <w:r w:rsidRPr="00D06150">
              <w:rPr>
                <w:rFonts w:ascii="Times New Roman" w:eastAsia="Cambria" w:hAnsi="Times New Roman" w:cs="Times New Roman"/>
                <w:sz w:val="20"/>
              </w:rPr>
              <w:t>React.js</w:t>
            </w:r>
          </w:p>
          <w:p w14:paraId="74364B80" w14:textId="77777777" w:rsidR="00675A24" w:rsidRPr="00D06150" w:rsidRDefault="00675A24" w:rsidP="001E6B3E">
            <w:pPr>
              <w:numPr>
                <w:ilvl w:val="0"/>
                <w:numId w:val="19"/>
              </w:numPr>
              <w:spacing w:after="0" w:line="259" w:lineRule="auto"/>
              <w:ind w:left="0"/>
              <w:jc w:val="both"/>
              <w:rPr>
                <w:rFonts w:ascii="Times New Roman" w:hAnsi="Times New Roman" w:cs="Times New Roman"/>
              </w:rPr>
            </w:pPr>
            <w:r w:rsidRPr="00D06150">
              <w:rPr>
                <w:rFonts w:ascii="Times New Roman" w:eastAsia="Cambria" w:hAnsi="Times New Roman" w:cs="Times New Roman"/>
                <w:sz w:val="20"/>
              </w:rPr>
              <w:t xml:space="preserve">Node.js </w:t>
            </w:r>
          </w:p>
          <w:p w14:paraId="61FB6CA7" w14:textId="77777777" w:rsidR="00675A24" w:rsidRPr="00D06150" w:rsidRDefault="00675A24" w:rsidP="001E6B3E">
            <w:pPr>
              <w:numPr>
                <w:ilvl w:val="0"/>
                <w:numId w:val="19"/>
              </w:numPr>
              <w:spacing w:after="0" w:line="259" w:lineRule="auto"/>
              <w:ind w:left="0"/>
              <w:jc w:val="both"/>
              <w:rPr>
                <w:rFonts w:ascii="Times New Roman" w:hAnsi="Times New Roman" w:cs="Times New Roman"/>
              </w:rPr>
            </w:pPr>
            <w:r w:rsidRPr="00D06150">
              <w:rPr>
                <w:rFonts w:ascii="Times New Roman" w:eastAsia="Cambria" w:hAnsi="Times New Roman" w:cs="Times New Roman"/>
                <w:sz w:val="20"/>
              </w:rPr>
              <w:t xml:space="preserve">Express.js </w:t>
            </w:r>
          </w:p>
          <w:p w14:paraId="058425F4" w14:textId="77777777" w:rsidR="00675A24" w:rsidRPr="00D06150" w:rsidRDefault="00675A24" w:rsidP="001E6B3E">
            <w:pPr>
              <w:numPr>
                <w:ilvl w:val="0"/>
                <w:numId w:val="19"/>
              </w:numPr>
              <w:spacing w:after="0" w:line="259" w:lineRule="auto"/>
              <w:ind w:left="0"/>
              <w:jc w:val="both"/>
              <w:rPr>
                <w:rFonts w:ascii="Times New Roman" w:hAnsi="Times New Roman" w:cs="Times New Roman"/>
              </w:rPr>
            </w:pPr>
            <w:r w:rsidRPr="00D06150">
              <w:rPr>
                <w:rFonts w:ascii="Times New Roman" w:eastAsia="Cambria" w:hAnsi="Times New Roman" w:cs="Times New Roman"/>
                <w:sz w:val="20"/>
              </w:rPr>
              <w:t xml:space="preserve">Mongo DB, Mongo DB Atlas </w:t>
            </w:r>
          </w:p>
          <w:p w14:paraId="39B0A89B" w14:textId="77777777" w:rsidR="00675A24" w:rsidRPr="00D06150" w:rsidRDefault="00675A24" w:rsidP="001E6B3E">
            <w:pPr>
              <w:numPr>
                <w:ilvl w:val="0"/>
                <w:numId w:val="19"/>
              </w:numPr>
              <w:spacing w:after="0" w:line="259" w:lineRule="auto"/>
              <w:ind w:left="0"/>
              <w:jc w:val="both"/>
              <w:rPr>
                <w:rFonts w:ascii="Times New Roman" w:hAnsi="Times New Roman" w:cs="Times New Roman"/>
              </w:rPr>
            </w:pPr>
            <w:r w:rsidRPr="00D06150">
              <w:rPr>
                <w:rFonts w:ascii="Times New Roman" w:eastAsia="Cambria" w:hAnsi="Times New Roman" w:cs="Times New Roman"/>
                <w:sz w:val="20"/>
              </w:rPr>
              <w:t xml:space="preserve">Socket IO </w:t>
            </w:r>
          </w:p>
          <w:p w14:paraId="4941072B" w14:textId="77777777" w:rsidR="00675A24" w:rsidRPr="00D06150" w:rsidRDefault="00675A24" w:rsidP="001E6B3E">
            <w:pPr>
              <w:numPr>
                <w:ilvl w:val="0"/>
                <w:numId w:val="19"/>
              </w:numPr>
              <w:spacing w:after="2" w:line="245" w:lineRule="auto"/>
              <w:ind w:left="0"/>
              <w:jc w:val="both"/>
              <w:rPr>
                <w:rFonts w:ascii="Times New Roman" w:hAnsi="Times New Roman" w:cs="Times New Roman"/>
              </w:rPr>
            </w:pPr>
            <w:r w:rsidRPr="00D06150">
              <w:rPr>
                <w:rFonts w:ascii="Times New Roman" w:hAnsi="Times New Roman" w:cs="Times New Roman"/>
              </w:rPr>
              <w:t>JWT Authentication</w:t>
            </w:r>
            <w:r w:rsidRPr="00D06150">
              <w:rPr>
                <w:rFonts w:ascii="Times New Roman" w:eastAsia="Cambria" w:hAnsi="Times New Roman" w:cs="Times New Roman"/>
                <w:sz w:val="20"/>
              </w:rPr>
              <w:t xml:space="preserve"> </w:t>
            </w:r>
          </w:p>
          <w:p w14:paraId="5EBCD3B0" w14:textId="77777777" w:rsidR="00675A24" w:rsidRPr="00D06150" w:rsidRDefault="00675A24" w:rsidP="001E6B3E">
            <w:pPr>
              <w:numPr>
                <w:ilvl w:val="0"/>
                <w:numId w:val="19"/>
              </w:numPr>
              <w:spacing w:after="2" w:line="245" w:lineRule="auto"/>
              <w:ind w:left="0"/>
              <w:jc w:val="both"/>
              <w:rPr>
                <w:rFonts w:ascii="Times New Roman" w:hAnsi="Times New Roman" w:cs="Times New Roman"/>
              </w:rPr>
            </w:pPr>
            <w:r w:rsidRPr="00D06150">
              <w:rPr>
                <w:rFonts w:ascii="Times New Roman" w:eastAsia="Cambria" w:hAnsi="Times New Roman" w:cs="Times New Roman"/>
                <w:sz w:val="20"/>
              </w:rPr>
              <w:t>Open Street map</w:t>
            </w:r>
          </w:p>
          <w:p w14:paraId="08A40468" w14:textId="7F5E1630" w:rsidR="00675A24" w:rsidRPr="00D06150" w:rsidRDefault="00675A24" w:rsidP="001E6B3E">
            <w:pPr>
              <w:numPr>
                <w:ilvl w:val="0"/>
                <w:numId w:val="19"/>
              </w:numPr>
              <w:spacing w:after="2" w:line="245" w:lineRule="auto"/>
              <w:ind w:left="0"/>
              <w:jc w:val="both"/>
              <w:rPr>
                <w:rFonts w:ascii="Times New Roman" w:hAnsi="Times New Roman" w:cs="Times New Roman"/>
              </w:rPr>
            </w:pPr>
            <w:r w:rsidRPr="00D06150">
              <w:rPr>
                <w:rFonts w:ascii="Times New Roman" w:hAnsi="Times New Roman" w:cs="Times New Roman"/>
              </w:rPr>
              <w:t>ML Models</w:t>
            </w:r>
          </w:p>
        </w:tc>
      </w:tr>
      <w:tr w:rsidR="00675A24" w:rsidRPr="00D06150" w14:paraId="5D3D8691" w14:textId="77777777" w:rsidTr="00D95F7D">
        <w:trPr>
          <w:trHeight w:val="441"/>
        </w:trPr>
        <w:tc>
          <w:tcPr>
            <w:tcW w:w="5288" w:type="dxa"/>
            <w:tcBorders>
              <w:top w:val="single" w:sz="10" w:space="0" w:color="B59F83"/>
              <w:left w:val="single" w:sz="10" w:space="0" w:color="B59F83"/>
              <w:bottom w:val="single" w:sz="10" w:space="0" w:color="B59F83"/>
              <w:right w:val="single" w:sz="10" w:space="0" w:color="B59F83"/>
            </w:tcBorders>
            <w:shd w:val="clear" w:color="auto" w:fill="C9BCAD"/>
            <w:tcMar>
              <w:top w:w="35" w:type="dxa"/>
              <w:left w:w="50" w:type="dxa"/>
              <w:bottom w:w="30" w:type="dxa"/>
              <w:right w:w="50" w:type="dxa"/>
            </w:tcMar>
            <w:vAlign w:val="center"/>
          </w:tcPr>
          <w:p w14:paraId="031993B5" w14:textId="77777777" w:rsidR="00675A24" w:rsidRPr="00D06150" w:rsidRDefault="00675A24" w:rsidP="001E6B3E">
            <w:pPr>
              <w:spacing w:after="0" w:line="240" w:lineRule="auto"/>
              <w:jc w:val="both"/>
              <w:rPr>
                <w:rFonts w:ascii="Times New Roman" w:hAnsi="Times New Roman" w:cs="Times New Roman"/>
              </w:rPr>
            </w:pPr>
            <w:r w:rsidRPr="00D06150">
              <w:rPr>
                <w:rFonts w:ascii="Times New Roman" w:hAnsi="Times New Roman" w:cs="Times New Roman"/>
                <w:b/>
                <w:color w:val="3B3128"/>
                <w:sz w:val="25"/>
              </w:rPr>
              <w:t>Results</w:t>
            </w:r>
          </w:p>
        </w:tc>
        <w:tc>
          <w:tcPr>
            <w:tcW w:w="5112" w:type="dxa"/>
            <w:gridSpan w:val="2"/>
            <w:tcBorders>
              <w:top w:val="single" w:sz="10" w:space="0" w:color="B59F83"/>
              <w:left w:val="single" w:sz="10" w:space="0" w:color="B59F83"/>
              <w:bottom w:val="single" w:sz="10" w:space="0" w:color="B59F83"/>
              <w:right w:val="single" w:sz="10" w:space="0" w:color="B59F83"/>
            </w:tcBorders>
            <w:shd w:val="clear" w:color="auto" w:fill="C9BCAD"/>
            <w:tcMar>
              <w:top w:w="35" w:type="dxa"/>
              <w:left w:w="50" w:type="dxa"/>
              <w:bottom w:w="30" w:type="dxa"/>
              <w:right w:w="50" w:type="dxa"/>
            </w:tcMar>
            <w:vAlign w:val="center"/>
          </w:tcPr>
          <w:p w14:paraId="07443061" w14:textId="77777777" w:rsidR="00675A24" w:rsidRPr="00D06150" w:rsidRDefault="00675A24" w:rsidP="001E6B3E">
            <w:pPr>
              <w:spacing w:after="0" w:line="240" w:lineRule="auto"/>
              <w:jc w:val="both"/>
              <w:rPr>
                <w:rFonts w:ascii="Times New Roman" w:hAnsi="Times New Roman" w:cs="Times New Roman"/>
              </w:rPr>
            </w:pPr>
            <w:r w:rsidRPr="00D06150">
              <w:rPr>
                <w:rFonts w:ascii="Times New Roman" w:hAnsi="Times New Roman" w:cs="Times New Roman"/>
                <w:b/>
                <w:color w:val="3B3128"/>
                <w:sz w:val="25"/>
              </w:rPr>
              <w:t>What was the process before?</w:t>
            </w:r>
          </w:p>
        </w:tc>
        <w:tc>
          <w:tcPr>
            <w:tcW w:w="5310" w:type="dxa"/>
            <w:tcBorders>
              <w:top w:val="single" w:sz="10" w:space="0" w:color="B59F83"/>
              <w:left w:val="single" w:sz="10" w:space="0" w:color="B59F83"/>
              <w:bottom w:val="single" w:sz="10" w:space="0" w:color="B59F83"/>
              <w:right w:val="single" w:sz="10" w:space="0" w:color="B59F83"/>
            </w:tcBorders>
            <w:shd w:val="clear" w:color="auto" w:fill="C9BCAD"/>
            <w:tcMar>
              <w:top w:w="35" w:type="dxa"/>
              <w:left w:w="50" w:type="dxa"/>
              <w:bottom w:w="30" w:type="dxa"/>
              <w:right w:w="50" w:type="dxa"/>
            </w:tcMar>
            <w:vAlign w:val="center"/>
          </w:tcPr>
          <w:p w14:paraId="5E00BC1D" w14:textId="77777777" w:rsidR="00675A24" w:rsidRPr="00D06150" w:rsidRDefault="00675A24" w:rsidP="001E6B3E">
            <w:pPr>
              <w:spacing w:after="0" w:line="240" w:lineRule="auto"/>
              <w:jc w:val="both"/>
              <w:rPr>
                <w:rFonts w:ascii="Times New Roman" w:hAnsi="Times New Roman" w:cs="Times New Roman"/>
              </w:rPr>
            </w:pPr>
            <w:r w:rsidRPr="00D06150">
              <w:rPr>
                <w:rFonts w:ascii="Times New Roman" w:hAnsi="Times New Roman" w:cs="Times New Roman"/>
                <w:b/>
                <w:color w:val="3B3128"/>
                <w:sz w:val="25"/>
              </w:rPr>
              <w:t>Methodology</w:t>
            </w:r>
          </w:p>
        </w:tc>
      </w:tr>
      <w:tr w:rsidR="00675A24" w:rsidRPr="00D06150" w14:paraId="136222C7" w14:textId="77777777" w:rsidTr="00D95F7D">
        <w:trPr>
          <w:trHeight w:val="2732"/>
        </w:trPr>
        <w:tc>
          <w:tcPr>
            <w:tcW w:w="5288" w:type="dxa"/>
            <w:tcBorders>
              <w:top w:val="single" w:sz="10" w:space="0" w:color="B59F83"/>
              <w:left w:val="single" w:sz="10" w:space="0" w:color="B59F83"/>
              <w:bottom w:val="single" w:sz="10" w:space="0" w:color="B59F83"/>
              <w:right w:val="single" w:sz="10" w:space="0" w:color="B59F83"/>
            </w:tcBorders>
            <w:shd w:val="clear" w:color="auto" w:fill="ECE8DF"/>
            <w:tcMar>
              <w:top w:w="40" w:type="dxa"/>
              <w:left w:w="50" w:type="dxa"/>
              <w:bottom w:w="40" w:type="dxa"/>
              <w:right w:w="50" w:type="dxa"/>
            </w:tcMar>
          </w:tcPr>
          <w:p w14:paraId="1C60606A" w14:textId="77777777" w:rsidR="00675A24" w:rsidRPr="00D06150" w:rsidRDefault="00675A24" w:rsidP="001E6B3E">
            <w:pPr>
              <w:jc w:val="both"/>
              <w:rPr>
                <w:rFonts w:ascii="Times New Roman" w:hAnsi="Times New Roman" w:cs="Times New Roman"/>
              </w:rPr>
            </w:pPr>
            <w:r w:rsidRPr="00D06150">
              <w:rPr>
                <w:rFonts w:ascii="Times New Roman" w:eastAsia="Calibri" w:hAnsi="Times New Roman" w:cs="Times New Roman"/>
                <w:noProof/>
                <w:color w:val="000000"/>
                <w:kern w:val="2"/>
                <w:szCs w:val="24"/>
                <w:lang w:val="en-IN" w:eastAsia="en-IN"/>
                <w14:ligatures w14:val="standardContextual"/>
              </w:rPr>
              <w:drawing>
                <wp:inline distT="0" distB="0" distL="0" distR="0" wp14:anchorId="75B074A5" wp14:editId="0D77C891">
                  <wp:extent cx="3277773" cy="1863969"/>
                  <wp:effectExtent l="0" t="0" r="0" b="3175"/>
                  <wp:docPr id="1702936305" name="Picture 1702936305"/>
                  <wp:cNvGraphicFramePr/>
                  <a:graphic xmlns:a="http://schemas.openxmlformats.org/drawingml/2006/main">
                    <a:graphicData uri="http://schemas.openxmlformats.org/drawingml/2006/picture">
                      <pic:pic xmlns:pic="http://schemas.openxmlformats.org/drawingml/2006/picture">
                        <pic:nvPicPr>
                          <pic:cNvPr id="794" name="Picture 794"/>
                          <pic:cNvPicPr/>
                        </pic:nvPicPr>
                        <pic:blipFill>
                          <a:blip r:embed="rId14">
                            <a:extLst>
                              <a:ext uri="{28A0092B-C50C-407E-A947-70E740481C1C}">
                                <a14:useLocalDpi xmlns:a14="http://schemas.microsoft.com/office/drawing/2010/main" val="0"/>
                              </a:ext>
                            </a:extLst>
                          </a:blip>
                          <a:stretch>
                            <a:fillRect/>
                          </a:stretch>
                        </pic:blipFill>
                        <pic:spPr>
                          <a:xfrm>
                            <a:off x="0" y="0"/>
                            <a:ext cx="3288513" cy="1870077"/>
                          </a:xfrm>
                          <a:prstGeom prst="rect">
                            <a:avLst/>
                          </a:prstGeom>
                        </pic:spPr>
                      </pic:pic>
                    </a:graphicData>
                  </a:graphic>
                </wp:inline>
              </w:drawing>
            </w:r>
          </w:p>
        </w:tc>
        <w:tc>
          <w:tcPr>
            <w:tcW w:w="5112" w:type="dxa"/>
            <w:gridSpan w:val="2"/>
            <w:tcBorders>
              <w:top w:val="single" w:sz="10" w:space="0" w:color="B59F83"/>
              <w:left w:val="single" w:sz="10" w:space="0" w:color="B59F83"/>
              <w:bottom w:val="single" w:sz="10" w:space="0" w:color="B59F83"/>
              <w:right w:val="single" w:sz="10" w:space="0" w:color="B59F83"/>
            </w:tcBorders>
            <w:shd w:val="clear" w:color="auto" w:fill="ECE8DF"/>
            <w:tcMar>
              <w:top w:w="40" w:type="dxa"/>
              <w:left w:w="50" w:type="dxa"/>
              <w:bottom w:w="40" w:type="dxa"/>
              <w:right w:w="50" w:type="dxa"/>
            </w:tcMar>
          </w:tcPr>
          <w:p w14:paraId="42BF44E4" w14:textId="2873985A" w:rsidR="00675A24" w:rsidRPr="00D06150" w:rsidRDefault="00675A24" w:rsidP="001E6B3E">
            <w:pPr>
              <w:pStyle w:val="NormalWeb"/>
              <w:jc w:val="both"/>
            </w:pPr>
            <w:r w:rsidRPr="00D06150">
              <w:t>Traditional agricultural marketing relied on middlemen, local markets, and manual record keeping. Farmers had limited access to customers, often received lower prices, and faced delayed payments. Lack of demand prediction, real-time tracking, and digital platforms made selling products inefficient and reduced overall profitability for farmers.</w:t>
            </w:r>
          </w:p>
        </w:tc>
        <w:tc>
          <w:tcPr>
            <w:tcW w:w="5310" w:type="dxa"/>
            <w:tcBorders>
              <w:top w:val="single" w:sz="10" w:space="0" w:color="B59F83"/>
              <w:left w:val="single" w:sz="10" w:space="0" w:color="B59F83"/>
              <w:bottom w:val="single" w:sz="10" w:space="0" w:color="B59F83"/>
              <w:right w:val="single" w:sz="10" w:space="0" w:color="B59F83"/>
            </w:tcBorders>
            <w:shd w:val="clear" w:color="auto" w:fill="ECE8DF"/>
            <w:tcMar>
              <w:top w:w="40" w:type="dxa"/>
              <w:left w:w="50" w:type="dxa"/>
              <w:bottom w:w="40" w:type="dxa"/>
              <w:right w:w="50" w:type="dxa"/>
            </w:tcMar>
          </w:tcPr>
          <w:p w14:paraId="3EC2A915" w14:textId="77777777" w:rsidR="00675A24" w:rsidRPr="00D06150" w:rsidRDefault="00675A24" w:rsidP="001E6B3E">
            <w:pPr>
              <w:numPr>
                <w:ilvl w:val="0"/>
                <w:numId w:val="15"/>
              </w:numPr>
              <w:spacing w:after="3" w:line="250" w:lineRule="auto"/>
              <w:ind w:left="0"/>
              <w:jc w:val="both"/>
              <w:rPr>
                <w:rFonts w:ascii="Times New Roman" w:hAnsi="Times New Roman" w:cs="Times New Roman"/>
              </w:rPr>
            </w:pPr>
            <w:r w:rsidRPr="00D06150">
              <w:rPr>
                <w:rFonts w:ascii="Times New Roman" w:hAnsi="Times New Roman" w:cs="Times New Roman"/>
              </w:rPr>
              <w:t>Farmers upload organic products with prices, quantity, and images.</w:t>
            </w:r>
            <w:r w:rsidRPr="00D06150">
              <w:rPr>
                <w:rFonts w:ascii="Times New Roman" w:eastAsia="Cambria" w:hAnsi="Times New Roman" w:cs="Times New Roman"/>
                <w:sz w:val="20"/>
              </w:rPr>
              <w:t xml:space="preserve">  </w:t>
            </w:r>
          </w:p>
          <w:p w14:paraId="4CDD64B1" w14:textId="77777777" w:rsidR="00675A24" w:rsidRPr="00D06150" w:rsidRDefault="00675A24" w:rsidP="001E6B3E">
            <w:pPr>
              <w:numPr>
                <w:ilvl w:val="0"/>
                <w:numId w:val="15"/>
              </w:numPr>
              <w:spacing w:after="0" w:line="252" w:lineRule="auto"/>
              <w:ind w:left="0"/>
              <w:jc w:val="both"/>
              <w:rPr>
                <w:rFonts w:ascii="Times New Roman" w:hAnsi="Times New Roman" w:cs="Times New Roman"/>
              </w:rPr>
            </w:pPr>
            <w:r w:rsidRPr="00D06150">
              <w:rPr>
                <w:rFonts w:ascii="Times New Roman" w:hAnsi="Times New Roman" w:cs="Times New Roman"/>
              </w:rPr>
              <w:t>Farmers and customers register on the platform with location details</w:t>
            </w:r>
          </w:p>
          <w:p w14:paraId="646CC0E0" w14:textId="77777777" w:rsidR="00675A24" w:rsidRPr="00D06150" w:rsidRDefault="00675A24" w:rsidP="001E6B3E">
            <w:pPr>
              <w:numPr>
                <w:ilvl w:val="0"/>
                <w:numId w:val="15"/>
              </w:numPr>
              <w:spacing w:after="0" w:line="252" w:lineRule="auto"/>
              <w:ind w:left="0"/>
              <w:jc w:val="both"/>
              <w:rPr>
                <w:rFonts w:ascii="Times New Roman" w:hAnsi="Times New Roman" w:cs="Times New Roman"/>
              </w:rPr>
            </w:pPr>
            <w:r w:rsidRPr="00D06150">
              <w:rPr>
                <w:rFonts w:ascii="Times New Roman" w:hAnsi="Times New Roman" w:cs="Times New Roman"/>
              </w:rPr>
              <w:t>Customers search, compare, and order products through the marketplace</w:t>
            </w:r>
            <w:r w:rsidRPr="00D06150">
              <w:rPr>
                <w:rFonts w:ascii="Times New Roman" w:eastAsia="Cambria" w:hAnsi="Times New Roman" w:cs="Times New Roman"/>
                <w:sz w:val="20"/>
              </w:rPr>
              <w:t xml:space="preserve">.  </w:t>
            </w:r>
          </w:p>
          <w:p w14:paraId="3B3044C4" w14:textId="77777777" w:rsidR="00675A24" w:rsidRPr="00D06150" w:rsidRDefault="00675A24" w:rsidP="001E6B3E">
            <w:pPr>
              <w:numPr>
                <w:ilvl w:val="0"/>
                <w:numId w:val="15"/>
              </w:numPr>
              <w:spacing w:after="33" w:line="252" w:lineRule="auto"/>
              <w:ind w:left="0"/>
              <w:jc w:val="both"/>
              <w:rPr>
                <w:rFonts w:ascii="Times New Roman" w:hAnsi="Times New Roman" w:cs="Times New Roman"/>
              </w:rPr>
            </w:pPr>
            <w:r w:rsidRPr="00D06150">
              <w:rPr>
                <w:rFonts w:ascii="Times New Roman" w:hAnsi="Times New Roman" w:cs="Times New Roman"/>
              </w:rPr>
              <w:t>AI models provide demand forecasting and crop recommendations</w:t>
            </w:r>
            <w:r w:rsidRPr="00D06150">
              <w:rPr>
                <w:rFonts w:ascii="Times New Roman" w:eastAsia="Cambria" w:hAnsi="Times New Roman" w:cs="Times New Roman"/>
                <w:sz w:val="20"/>
              </w:rPr>
              <w:t xml:space="preserve">.  </w:t>
            </w:r>
          </w:p>
          <w:p w14:paraId="45CAE28D" w14:textId="77777777" w:rsidR="00675A24" w:rsidRPr="00D06150" w:rsidRDefault="00675A24" w:rsidP="001E6B3E">
            <w:pPr>
              <w:pStyle w:val="ListParagraph"/>
              <w:numPr>
                <w:ilvl w:val="0"/>
                <w:numId w:val="15"/>
              </w:numPr>
              <w:spacing w:after="0" w:line="252" w:lineRule="auto"/>
              <w:ind w:left="0"/>
              <w:jc w:val="both"/>
              <w:rPr>
                <w:rFonts w:ascii="Times New Roman" w:hAnsi="Times New Roman" w:cs="Times New Roman"/>
              </w:rPr>
            </w:pPr>
            <w:r w:rsidRPr="00D06150">
              <w:rPr>
                <w:rFonts w:ascii="Times New Roman" w:hAnsi="Times New Roman" w:cs="Times New Roman"/>
              </w:rPr>
              <w:t>Orders are tracked in real time with secure digital payment support</w:t>
            </w:r>
            <w:r w:rsidRPr="00D06150">
              <w:rPr>
                <w:rFonts w:ascii="Times New Roman" w:eastAsia="Cambria" w:hAnsi="Times New Roman" w:cs="Times New Roman"/>
                <w:sz w:val="20"/>
              </w:rPr>
              <w:t>.</w:t>
            </w:r>
          </w:p>
        </w:tc>
      </w:tr>
      <w:tr w:rsidR="00675A24" w:rsidRPr="00D06150" w14:paraId="6EA97312" w14:textId="77777777" w:rsidTr="00D95F7D">
        <w:trPr>
          <w:trHeight w:val="576"/>
        </w:trPr>
        <w:tc>
          <w:tcPr>
            <w:tcW w:w="8727" w:type="dxa"/>
            <w:gridSpan w:val="2"/>
            <w:tcBorders>
              <w:top w:val="single" w:sz="10" w:space="0" w:color="B59F83"/>
              <w:left w:val="single" w:sz="10" w:space="0" w:color="B59F83"/>
              <w:bottom w:val="single" w:sz="10" w:space="0" w:color="B59F83"/>
              <w:right w:val="single" w:sz="10" w:space="0" w:color="B59F83"/>
            </w:tcBorders>
            <w:shd w:val="clear" w:color="auto" w:fill="C9BCAD"/>
            <w:tcMar>
              <w:top w:w="35" w:type="dxa"/>
              <w:left w:w="50" w:type="dxa"/>
              <w:bottom w:w="30" w:type="dxa"/>
              <w:right w:w="50" w:type="dxa"/>
            </w:tcMar>
            <w:vAlign w:val="center"/>
          </w:tcPr>
          <w:p w14:paraId="50DAE549" w14:textId="77777777" w:rsidR="00675A24" w:rsidRPr="00D06150" w:rsidRDefault="00675A24" w:rsidP="001E6B3E">
            <w:pPr>
              <w:spacing w:after="0" w:line="240" w:lineRule="auto"/>
              <w:jc w:val="both"/>
              <w:rPr>
                <w:rFonts w:ascii="Times New Roman" w:hAnsi="Times New Roman" w:cs="Times New Roman"/>
              </w:rPr>
            </w:pPr>
            <w:r w:rsidRPr="00D06150">
              <w:rPr>
                <w:rFonts w:ascii="Times New Roman" w:hAnsi="Times New Roman" w:cs="Times New Roman"/>
                <w:b/>
                <w:color w:val="3B3128"/>
                <w:sz w:val="25"/>
              </w:rPr>
              <w:t>Architecture</w:t>
            </w:r>
          </w:p>
        </w:tc>
        <w:tc>
          <w:tcPr>
            <w:tcW w:w="6983" w:type="dxa"/>
            <w:gridSpan w:val="2"/>
            <w:tcBorders>
              <w:top w:val="single" w:sz="10" w:space="0" w:color="B59F83"/>
              <w:left w:val="single" w:sz="10" w:space="0" w:color="B59F83"/>
              <w:bottom w:val="single" w:sz="10" w:space="0" w:color="B59F83"/>
              <w:right w:val="single" w:sz="10" w:space="0" w:color="B59F83"/>
            </w:tcBorders>
            <w:shd w:val="clear" w:color="auto" w:fill="C9BCAD"/>
            <w:tcMar>
              <w:top w:w="35" w:type="dxa"/>
              <w:left w:w="50" w:type="dxa"/>
              <w:bottom w:w="30" w:type="dxa"/>
              <w:right w:w="50" w:type="dxa"/>
            </w:tcMar>
            <w:vAlign w:val="center"/>
          </w:tcPr>
          <w:p w14:paraId="789B08B1" w14:textId="77777777" w:rsidR="00675A24" w:rsidRPr="00D06150" w:rsidRDefault="00675A24" w:rsidP="001E6B3E">
            <w:pPr>
              <w:spacing w:after="0" w:line="240" w:lineRule="auto"/>
              <w:jc w:val="both"/>
              <w:rPr>
                <w:rFonts w:ascii="Times New Roman" w:hAnsi="Times New Roman" w:cs="Times New Roman"/>
              </w:rPr>
            </w:pPr>
            <w:r w:rsidRPr="00D06150">
              <w:rPr>
                <w:rFonts w:ascii="Times New Roman" w:hAnsi="Times New Roman" w:cs="Times New Roman"/>
                <w:b/>
                <w:color w:val="3B3128"/>
                <w:sz w:val="25"/>
              </w:rPr>
              <w:t>Conclusion</w:t>
            </w:r>
          </w:p>
        </w:tc>
      </w:tr>
      <w:tr w:rsidR="00675A24" w:rsidRPr="00D06150" w14:paraId="00D9E482" w14:textId="77777777" w:rsidTr="00D95F7D">
        <w:trPr>
          <w:trHeight w:val="2704"/>
        </w:trPr>
        <w:tc>
          <w:tcPr>
            <w:tcW w:w="8727" w:type="dxa"/>
            <w:gridSpan w:val="2"/>
            <w:tcBorders>
              <w:top w:val="single" w:sz="10" w:space="0" w:color="B59F83"/>
              <w:left w:val="single" w:sz="10" w:space="0" w:color="B59F83"/>
              <w:bottom w:val="single" w:sz="10" w:space="0" w:color="B59F83"/>
              <w:right w:val="single" w:sz="10" w:space="0" w:color="B59F83"/>
            </w:tcBorders>
            <w:shd w:val="clear" w:color="auto" w:fill="ECE8DF"/>
            <w:tcMar>
              <w:top w:w="40" w:type="dxa"/>
              <w:left w:w="50" w:type="dxa"/>
              <w:bottom w:w="40" w:type="dxa"/>
              <w:right w:w="50" w:type="dxa"/>
            </w:tcMar>
          </w:tcPr>
          <w:p w14:paraId="24C55E2B" w14:textId="77777777" w:rsidR="00675A24" w:rsidRPr="00D06150" w:rsidRDefault="00675A24" w:rsidP="001E6B3E">
            <w:pPr>
              <w:jc w:val="both"/>
              <w:rPr>
                <w:rFonts w:ascii="Times New Roman" w:hAnsi="Times New Roman" w:cs="Times New Roman"/>
              </w:rPr>
            </w:pPr>
            <w:r w:rsidRPr="00D06150">
              <w:rPr>
                <w:rFonts w:ascii="Times New Roman" w:eastAsia="Calibri" w:hAnsi="Times New Roman" w:cs="Times New Roman"/>
                <w:noProof/>
                <w:color w:val="000000"/>
                <w:kern w:val="2"/>
                <w:szCs w:val="24"/>
                <w:lang w:val="en-IN" w:eastAsia="en-IN"/>
                <w14:ligatures w14:val="standardContextual"/>
              </w:rPr>
              <w:drawing>
                <wp:inline distT="0" distB="0" distL="0" distR="0" wp14:anchorId="4756286F" wp14:editId="5A2B3319">
                  <wp:extent cx="5307279" cy="1923415"/>
                  <wp:effectExtent l="0" t="0" r="8255" b="635"/>
                  <wp:docPr id="277448797" name="Picture 277448797"/>
                  <wp:cNvGraphicFramePr/>
                  <a:graphic xmlns:a="http://schemas.openxmlformats.org/drawingml/2006/main">
                    <a:graphicData uri="http://schemas.openxmlformats.org/drawingml/2006/picture">
                      <pic:pic xmlns:pic="http://schemas.openxmlformats.org/drawingml/2006/picture">
                        <pic:nvPicPr>
                          <pic:cNvPr id="277448797" name="Picture 277448797"/>
                          <pic:cNvPicPr/>
                        </pic:nvPicPr>
                        <pic:blipFill>
                          <a:blip r:embed="rId15"/>
                          <a:stretch>
                            <a:fillRect/>
                          </a:stretch>
                        </pic:blipFill>
                        <pic:spPr>
                          <a:xfrm>
                            <a:off x="0" y="0"/>
                            <a:ext cx="5419201" cy="1963977"/>
                          </a:xfrm>
                          <a:prstGeom prst="rect">
                            <a:avLst/>
                          </a:prstGeom>
                        </pic:spPr>
                      </pic:pic>
                    </a:graphicData>
                  </a:graphic>
                </wp:inline>
              </w:drawing>
            </w:r>
          </w:p>
        </w:tc>
        <w:tc>
          <w:tcPr>
            <w:tcW w:w="6983" w:type="dxa"/>
            <w:gridSpan w:val="2"/>
            <w:tcBorders>
              <w:top w:val="single" w:sz="10" w:space="0" w:color="B59F83"/>
              <w:left w:val="single" w:sz="10" w:space="0" w:color="B59F83"/>
              <w:bottom w:val="single" w:sz="10" w:space="0" w:color="B59F83"/>
              <w:right w:val="single" w:sz="10" w:space="0" w:color="B59F83"/>
            </w:tcBorders>
            <w:shd w:val="clear" w:color="auto" w:fill="ECE8DF"/>
            <w:tcMar>
              <w:top w:w="40" w:type="dxa"/>
              <w:left w:w="50" w:type="dxa"/>
              <w:bottom w:w="40" w:type="dxa"/>
              <w:right w:w="50" w:type="dxa"/>
            </w:tcMar>
          </w:tcPr>
          <w:p w14:paraId="42BA519E" w14:textId="77777777" w:rsidR="00675A24" w:rsidRPr="00D06150" w:rsidRDefault="00675A24" w:rsidP="001E6B3E">
            <w:pPr>
              <w:spacing w:after="0" w:line="245" w:lineRule="auto"/>
              <w:jc w:val="both"/>
              <w:rPr>
                <w:rFonts w:ascii="Times New Roman" w:hAnsi="Times New Roman" w:cs="Times New Roman"/>
              </w:rPr>
            </w:pPr>
            <w:proofErr w:type="spellStart"/>
            <w:r w:rsidRPr="00D06150">
              <w:rPr>
                <w:rFonts w:ascii="Times New Roman" w:hAnsi="Times New Roman" w:cs="Times New Roman"/>
              </w:rPr>
              <w:t>RythuSethu</w:t>
            </w:r>
            <w:proofErr w:type="spellEnd"/>
            <w:r w:rsidRPr="00D06150">
              <w:rPr>
                <w:rFonts w:ascii="Times New Roman" w:hAnsi="Times New Roman" w:cs="Times New Roman"/>
              </w:rPr>
              <w:t xml:space="preserve"> is an AI-powered agriculture marketplace that connects farmers directly with customers, reducing the role of middlemen and improving transparency. The platform integrates demand forecasting, crop recommendations, real-time order tracking, voice-enabled features, and secure digital payments. By combining modern web technologies with machine learning, the system helps farmers make better decisions, increase profitability, and provide customers with fresh organic products through an efficient and user-friendly platform.</w:t>
            </w:r>
          </w:p>
        </w:tc>
      </w:tr>
    </w:tbl>
    <w:p w14:paraId="6B1F3DB6" w14:textId="4336C275" w:rsidR="00E260EA" w:rsidRDefault="00E260EA" w:rsidP="001E6B3E"/>
    <w:sectPr w:rsidR="00E260EA" w:rsidSect="001E6B3E">
      <w:pgSz w:w="16834" w:h="11909" w:orient="landscape"/>
      <w:pgMar w:top="504" w:right="576" w:bottom="504"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5213D" w14:textId="77777777" w:rsidR="003A1AA0" w:rsidRDefault="003A1AA0" w:rsidP="00E260EA">
      <w:pPr>
        <w:spacing w:after="0" w:line="240" w:lineRule="auto"/>
      </w:pPr>
      <w:r>
        <w:separator/>
      </w:r>
    </w:p>
  </w:endnote>
  <w:endnote w:type="continuationSeparator" w:id="0">
    <w:p w14:paraId="502D03C6" w14:textId="77777777" w:rsidR="003A1AA0" w:rsidRDefault="003A1AA0" w:rsidP="00E26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58172" w14:textId="77777777" w:rsidR="003A1AA0" w:rsidRDefault="003A1AA0" w:rsidP="00E260EA">
      <w:pPr>
        <w:spacing w:after="0" w:line="240" w:lineRule="auto"/>
      </w:pPr>
      <w:r>
        <w:separator/>
      </w:r>
    </w:p>
  </w:footnote>
  <w:footnote w:type="continuationSeparator" w:id="0">
    <w:p w14:paraId="3E6F3F76" w14:textId="77777777" w:rsidR="003A1AA0" w:rsidRDefault="003A1AA0" w:rsidP="00E26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416AF"/>
    <w:multiLevelType w:val="multilevel"/>
    <w:tmpl w:val="404C2430"/>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4805092"/>
    <w:multiLevelType w:val="hybridMultilevel"/>
    <w:tmpl w:val="8B0E00A0"/>
    <w:lvl w:ilvl="0" w:tplc="5BCE65AA">
      <w:start w:val="1"/>
      <w:numFmt w:val="bullet"/>
      <w:lvlText w:val="•"/>
      <w:lvlJc w:val="left"/>
      <w:pPr>
        <w:ind w:left="1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01C41D4">
      <w:start w:val="1"/>
      <w:numFmt w:val="bullet"/>
      <w:lvlText w:val="o"/>
      <w:lvlJc w:val="left"/>
      <w:pPr>
        <w:ind w:left="112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7644486">
      <w:start w:val="1"/>
      <w:numFmt w:val="bullet"/>
      <w:lvlText w:val="▪"/>
      <w:lvlJc w:val="left"/>
      <w:pPr>
        <w:ind w:left="184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658738A">
      <w:start w:val="1"/>
      <w:numFmt w:val="bullet"/>
      <w:lvlText w:val="•"/>
      <w:lvlJc w:val="left"/>
      <w:pPr>
        <w:ind w:left="256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45E6A68">
      <w:start w:val="1"/>
      <w:numFmt w:val="bullet"/>
      <w:lvlText w:val="o"/>
      <w:lvlJc w:val="left"/>
      <w:pPr>
        <w:ind w:left="328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38AF76C">
      <w:start w:val="1"/>
      <w:numFmt w:val="bullet"/>
      <w:lvlText w:val="▪"/>
      <w:lvlJc w:val="left"/>
      <w:pPr>
        <w:ind w:left="400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4D6B33C">
      <w:start w:val="1"/>
      <w:numFmt w:val="bullet"/>
      <w:lvlText w:val="•"/>
      <w:lvlJc w:val="left"/>
      <w:pPr>
        <w:ind w:left="472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F508A38">
      <w:start w:val="1"/>
      <w:numFmt w:val="bullet"/>
      <w:lvlText w:val="o"/>
      <w:lvlJc w:val="left"/>
      <w:pPr>
        <w:ind w:left="544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E52943E">
      <w:start w:val="1"/>
      <w:numFmt w:val="bullet"/>
      <w:lvlText w:val="▪"/>
      <w:lvlJc w:val="left"/>
      <w:pPr>
        <w:ind w:left="616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6453FC5"/>
    <w:multiLevelType w:val="hybridMultilevel"/>
    <w:tmpl w:val="40BE2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5F2130"/>
    <w:multiLevelType w:val="hybridMultilevel"/>
    <w:tmpl w:val="E2264EE0"/>
    <w:lvl w:ilvl="0" w:tplc="6BB69C38">
      <w:start w:val="1"/>
      <w:numFmt w:val="decimal"/>
      <w:lvlText w:val="%1."/>
      <w:lvlJc w:val="left"/>
      <w:pPr>
        <w:ind w:left="40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95BA90AE">
      <w:start w:val="1"/>
      <w:numFmt w:val="lowerLetter"/>
      <w:lvlText w:val="%2"/>
      <w:lvlJc w:val="left"/>
      <w:pPr>
        <w:ind w:left="124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E13C4B42">
      <w:start w:val="1"/>
      <w:numFmt w:val="lowerRoman"/>
      <w:lvlText w:val="%3"/>
      <w:lvlJc w:val="left"/>
      <w:pPr>
        <w:ind w:left="196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84983630">
      <w:start w:val="1"/>
      <w:numFmt w:val="decimal"/>
      <w:lvlText w:val="%4"/>
      <w:lvlJc w:val="left"/>
      <w:pPr>
        <w:ind w:left="268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1A3CAF60">
      <w:start w:val="1"/>
      <w:numFmt w:val="lowerLetter"/>
      <w:lvlText w:val="%5"/>
      <w:lvlJc w:val="left"/>
      <w:pPr>
        <w:ind w:left="340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77C64EEE">
      <w:start w:val="1"/>
      <w:numFmt w:val="lowerRoman"/>
      <w:lvlText w:val="%6"/>
      <w:lvlJc w:val="left"/>
      <w:pPr>
        <w:ind w:left="412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540011D4">
      <w:start w:val="1"/>
      <w:numFmt w:val="decimal"/>
      <w:lvlText w:val="%7"/>
      <w:lvlJc w:val="left"/>
      <w:pPr>
        <w:ind w:left="484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42203188">
      <w:start w:val="1"/>
      <w:numFmt w:val="lowerLetter"/>
      <w:lvlText w:val="%8"/>
      <w:lvlJc w:val="left"/>
      <w:pPr>
        <w:ind w:left="556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8FC63B6E">
      <w:start w:val="1"/>
      <w:numFmt w:val="lowerRoman"/>
      <w:lvlText w:val="%9"/>
      <w:lvlJc w:val="left"/>
      <w:pPr>
        <w:ind w:left="628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63102B4"/>
    <w:multiLevelType w:val="multilevel"/>
    <w:tmpl w:val="D960C4C0"/>
    <w:lvl w:ilvl="0">
      <w:start w:val="1"/>
      <w:numFmt w:val="bullet"/>
      <w:lvlText w:val=""/>
      <w:lvlJc w:val="left"/>
      <w:pPr>
        <w:ind w:left="420" w:hanging="420"/>
      </w:pPr>
      <w:rPr>
        <w:rFonts w:ascii="Wingdings" w:hAnsi="Wingding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F831744"/>
    <w:multiLevelType w:val="hybridMultilevel"/>
    <w:tmpl w:val="382C4AB6"/>
    <w:lvl w:ilvl="0" w:tplc="8B2CB760">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3002F2">
      <w:start w:val="1"/>
      <w:numFmt w:val="bullet"/>
      <w:lvlText w:val="o"/>
      <w:lvlJc w:val="left"/>
      <w:pPr>
        <w:ind w:left="13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E38274E">
      <w:start w:val="1"/>
      <w:numFmt w:val="bullet"/>
      <w:lvlText w:val="▪"/>
      <w:lvlJc w:val="left"/>
      <w:pPr>
        <w:ind w:left="20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26EDB4A">
      <w:start w:val="1"/>
      <w:numFmt w:val="bullet"/>
      <w:lvlText w:val="•"/>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CAF3B8">
      <w:start w:val="1"/>
      <w:numFmt w:val="bullet"/>
      <w:lvlText w:val="o"/>
      <w:lvlJc w:val="left"/>
      <w:pPr>
        <w:ind w:left="34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12EA70">
      <w:start w:val="1"/>
      <w:numFmt w:val="bullet"/>
      <w:lvlText w:val="▪"/>
      <w:lvlJc w:val="left"/>
      <w:pPr>
        <w:ind w:left="41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730B900">
      <w:start w:val="1"/>
      <w:numFmt w:val="bullet"/>
      <w:lvlText w:val="•"/>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C22EC2">
      <w:start w:val="1"/>
      <w:numFmt w:val="bullet"/>
      <w:lvlText w:val="o"/>
      <w:lvlJc w:val="left"/>
      <w:pPr>
        <w:ind w:left="56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B6E6C08">
      <w:start w:val="1"/>
      <w:numFmt w:val="bullet"/>
      <w:lvlText w:val="▪"/>
      <w:lvlJc w:val="left"/>
      <w:pPr>
        <w:ind w:left="63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29560BD"/>
    <w:multiLevelType w:val="hybridMultilevel"/>
    <w:tmpl w:val="8AC4E668"/>
    <w:lvl w:ilvl="0" w:tplc="55E8F7D0">
      <w:start w:val="1"/>
      <w:numFmt w:val="upperLetter"/>
      <w:lvlText w:val="%1."/>
      <w:lvlJc w:val="left"/>
      <w:pPr>
        <w:ind w:left="381" w:hanging="360"/>
      </w:pPr>
      <w:rPr>
        <w:rFonts w:ascii="Cambria" w:eastAsia="Cambria" w:hAnsi="Cambria" w:cs="Cambria" w:hint="default"/>
        <w:color w:val="4A3D2F"/>
        <w:sz w:val="21"/>
      </w:rPr>
    </w:lvl>
    <w:lvl w:ilvl="1" w:tplc="40090019" w:tentative="1">
      <w:start w:val="1"/>
      <w:numFmt w:val="lowerLetter"/>
      <w:lvlText w:val="%2."/>
      <w:lvlJc w:val="left"/>
      <w:pPr>
        <w:ind w:left="1101" w:hanging="360"/>
      </w:pPr>
    </w:lvl>
    <w:lvl w:ilvl="2" w:tplc="4009001B" w:tentative="1">
      <w:start w:val="1"/>
      <w:numFmt w:val="lowerRoman"/>
      <w:lvlText w:val="%3."/>
      <w:lvlJc w:val="right"/>
      <w:pPr>
        <w:ind w:left="1821" w:hanging="180"/>
      </w:pPr>
    </w:lvl>
    <w:lvl w:ilvl="3" w:tplc="4009000F" w:tentative="1">
      <w:start w:val="1"/>
      <w:numFmt w:val="decimal"/>
      <w:lvlText w:val="%4."/>
      <w:lvlJc w:val="left"/>
      <w:pPr>
        <w:ind w:left="2541" w:hanging="360"/>
      </w:pPr>
    </w:lvl>
    <w:lvl w:ilvl="4" w:tplc="40090019" w:tentative="1">
      <w:start w:val="1"/>
      <w:numFmt w:val="lowerLetter"/>
      <w:lvlText w:val="%5."/>
      <w:lvlJc w:val="left"/>
      <w:pPr>
        <w:ind w:left="3261" w:hanging="360"/>
      </w:pPr>
    </w:lvl>
    <w:lvl w:ilvl="5" w:tplc="4009001B" w:tentative="1">
      <w:start w:val="1"/>
      <w:numFmt w:val="lowerRoman"/>
      <w:lvlText w:val="%6."/>
      <w:lvlJc w:val="right"/>
      <w:pPr>
        <w:ind w:left="3981" w:hanging="180"/>
      </w:pPr>
    </w:lvl>
    <w:lvl w:ilvl="6" w:tplc="4009000F" w:tentative="1">
      <w:start w:val="1"/>
      <w:numFmt w:val="decimal"/>
      <w:lvlText w:val="%7."/>
      <w:lvlJc w:val="left"/>
      <w:pPr>
        <w:ind w:left="4701" w:hanging="360"/>
      </w:pPr>
    </w:lvl>
    <w:lvl w:ilvl="7" w:tplc="40090019" w:tentative="1">
      <w:start w:val="1"/>
      <w:numFmt w:val="lowerLetter"/>
      <w:lvlText w:val="%8."/>
      <w:lvlJc w:val="left"/>
      <w:pPr>
        <w:ind w:left="5421" w:hanging="360"/>
      </w:pPr>
    </w:lvl>
    <w:lvl w:ilvl="8" w:tplc="4009001B" w:tentative="1">
      <w:start w:val="1"/>
      <w:numFmt w:val="lowerRoman"/>
      <w:lvlText w:val="%9."/>
      <w:lvlJc w:val="right"/>
      <w:pPr>
        <w:ind w:left="6141" w:hanging="180"/>
      </w:pPr>
    </w:lvl>
  </w:abstractNum>
  <w:abstractNum w:abstractNumId="16" w15:restartNumberingAfterBreak="0">
    <w:nsid w:val="24F3298C"/>
    <w:multiLevelType w:val="hybridMultilevel"/>
    <w:tmpl w:val="DD34CEC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1996501"/>
    <w:multiLevelType w:val="hybridMultilevel"/>
    <w:tmpl w:val="565EEB74"/>
    <w:lvl w:ilvl="0" w:tplc="505404E6">
      <w:start w:val="1"/>
      <w:numFmt w:val="bullet"/>
      <w:lvlText w:val="•"/>
      <w:lvlJc w:val="left"/>
      <w:pPr>
        <w:ind w:left="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6414FA">
      <w:start w:val="1"/>
      <w:numFmt w:val="bullet"/>
      <w:lvlText w:val="o"/>
      <w:lvlJc w:val="left"/>
      <w:pPr>
        <w:ind w:left="14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4CD700">
      <w:start w:val="1"/>
      <w:numFmt w:val="bullet"/>
      <w:lvlText w:val="▪"/>
      <w:lvlJc w:val="left"/>
      <w:pPr>
        <w:ind w:left="22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2606FA">
      <w:start w:val="1"/>
      <w:numFmt w:val="bullet"/>
      <w:lvlText w:val="•"/>
      <w:lvlJc w:val="left"/>
      <w:pPr>
        <w:ind w:left="29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80D5AE">
      <w:start w:val="1"/>
      <w:numFmt w:val="bullet"/>
      <w:lvlText w:val="o"/>
      <w:lvlJc w:val="left"/>
      <w:pPr>
        <w:ind w:left="36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DAAE90">
      <w:start w:val="1"/>
      <w:numFmt w:val="bullet"/>
      <w:lvlText w:val="▪"/>
      <w:lvlJc w:val="left"/>
      <w:pPr>
        <w:ind w:left="43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8EE4A0">
      <w:start w:val="1"/>
      <w:numFmt w:val="bullet"/>
      <w:lvlText w:val="•"/>
      <w:lvlJc w:val="left"/>
      <w:pPr>
        <w:ind w:left="50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C244D2">
      <w:start w:val="1"/>
      <w:numFmt w:val="bullet"/>
      <w:lvlText w:val="o"/>
      <w:lvlJc w:val="left"/>
      <w:pPr>
        <w:ind w:left="58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DC870C">
      <w:start w:val="1"/>
      <w:numFmt w:val="bullet"/>
      <w:lvlText w:val="▪"/>
      <w:lvlJc w:val="left"/>
      <w:pPr>
        <w:ind w:left="65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C542F12"/>
    <w:multiLevelType w:val="multilevel"/>
    <w:tmpl w:val="54E8A16E"/>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8B62E36"/>
    <w:multiLevelType w:val="hybridMultilevel"/>
    <w:tmpl w:val="FCAE4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090B2D"/>
    <w:multiLevelType w:val="hybridMultilevel"/>
    <w:tmpl w:val="D1B6E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DE6471"/>
    <w:multiLevelType w:val="hybridMultilevel"/>
    <w:tmpl w:val="6F6844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8CC314B"/>
    <w:multiLevelType w:val="hybridMultilevel"/>
    <w:tmpl w:val="9B1E3A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8974736">
    <w:abstractNumId w:val="8"/>
  </w:num>
  <w:num w:numId="2" w16cid:durableId="1055009918">
    <w:abstractNumId w:val="6"/>
  </w:num>
  <w:num w:numId="3" w16cid:durableId="977496467">
    <w:abstractNumId w:val="5"/>
  </w:num>
  <w:num w:numId="4" w16cid:durableId="1267496621">
    <w:abstractNumId w:val="4"/>
  </w:num>
  <w:num w:numId="5" w16cid:durableId="284771413">
    <w:abstractNumId w:val="7"/>
  </w:num>
  <w:num w:numId="6" w16cid:durableId="1059590395">
    <w:abstractNumId w:val="3"/>
  </w:num>
  <w:num w:numId="7" w16cid:durableId="1474903751">
    <w:abstractNumId w:val="2"/>
  </w:num>
  <w:num w:numId="8" w16cid:durableId="1412190852">
    <w:abstractNumId w:val="1"/>
  </w:num>
  <w:num w:numId="9" w16cid:durableId="349574799">
    <w:abstractNumId w:val="0"/>
  </w:num>
  <w:num w:numId="10" w16cid:durableId="1127776083">
    <w:abstractNumId w:val="13"/>
  </w:num>
  <w:num w:numId="11" w16cid:durableId="1184637989">
    <w:abstractNumId w:val="18"/>
  </w:num>
  <w:num w:numId="12" w16cid:durableId="1680430778">
    <w:abstractNumId w:val="9"/>
  </w:num>
  <w:num w:numId="13" w16cid:durableId="1295522204">
    <w:abstractNumId w:val="20"/>
  </w:num>
  <w:num w:numId="14" w16cid:durableId="1927568185">
    <w:abstractNumId w:val="11"/>
  </w:num>
  <w:num w:numId="15" w16cid:durableId="1606426096">
    <w:abstractNumId w:val="22"/>
  </w:num>
  <w:num w:numId="16" w16cid:durableId="1290748522">
    <w:abstractNumId w:val="19"/>
  </w:num>
  <w:num w:numId="17" w16cid:durableId="131599425">
    <w:abstractNumId w:val="14"/>
  </w:num>
  <w:num w:numId="18" w16cid:durableId="890962863">
    <w:abstractNumId w:val="17"/>
  </w:num>
  <w:num w:numId="19" w16cid:durableId="200868351">
    <w:abstractNumId w:val="10"/>
  </w:num>
  <w:num w:numId="20" w16cid:durableId="1734691690">
    <w:abstractNumId w:val="12"/>
  </w:num>
  <w:num w:numId="21" w16cid:durableId="2118669379">
    <w:abstractNumId w:val="15"/>
  </w:num>
  <w:num w:numId="22" w16cid:durableId="2059819868">
    <w:abstractNumId w:val="21"/>
  </w:num>
  <w:num w:numId="23" w16cid:durableId="9695592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A5"/>
    <w:rsid w:val="00034616"/>
    <w:rsid w:val="0006063C"/>
    <w:rsid w:val="00061511"/>
    <w:rsid w:val="0008716E"/>
    <w:rsid w:val="000B1D99"/>
    <w:rsid w:val="000E487D"/>
    <w:rsid w:val="0015074B"/>
    <w:rsid w:val="001E6B3E"/>
    <w:rsid w:val="002011DB"/>
    <w:rsid w:val="00221430"/>
    <w:rsid w:val="00274FA2"/>
    <w:rsid w:val="0029639D"/>
    <w:rsid w:val="002D0E7F"/>
    <w:rsid w:val="002F2057"/>
    <w:rsid w:val="002F3B3F"/>
    <w:rsid w:val="00326F90"/>
    <w:rsid w:val="00346EEE"/>
    <w:rsid w:val="00377661"/>
    <w:rsid w:val="003A1AA0"/>
    <w:rsid w:val="003F08DB"/>
    <w:rsid w:val="004144F1"/>
    <w:rsid w:val="004D462D"/>
    <w:rsid w:val="004E2296"/>
    <w:rsid w:val="004E3755"/>
    <w:rsid w:val="00524BCF"/>
    <w:rsid w:val="00536093"/>
    <w:rsid w:val="00555A36"/>
    <w:rsid w:val="00601D5E"/>
    <w:rsid w:val="00623B2B"/>
    <w:rsid w:val="00651294"/>
    <w:rsid w:val="00675A24"/>
    <w:rsid w:val="006903CB"/>
    <w:rsid w:val="006960A9"/>
    <w:rsid w:val="006A66CE"/>
    <w:rsid w:val="006B6FB6"/>
    <w:rsid w:val="006D72BA"/>
    <w:rsid w:val="00731009"/>
    <w:rsid w:val="0077105A"/>
    <w:rsid w:val="007A22E6"/>
    <w:rsid w:val="007B1544"/>
    <w:rsid w:val="007F3E03"/>
    <w:rsid w:val="00801165"/>
    <w:rsid w:val="00875BC7"/>
    <w:rsid w:val="0088767A"/>
    <w:rsid w:val="008A1F5F"/>
    <w:rsid w:val="008B170B"/>
    <w:rsid w:val="008D0F16"/>
    <w:rsid w:val="008E1AAE"/>
    <w:rsid w:val="008F562F"/>
    <w:rsid w:val="00914676"/>
    <w:rsid w:val="009166AE"/>
    <w:rsid w:val="00920547"/>
    <w:rsid w:val="00980253"/>
    <w:rsid w:val="0098115C"/>
    <w:rsid w:val="009F2F03"/>
    <w:rsid w:val="00A3389B"/>
    <w:rsid w:val="00AA1D8D"/>
    <w:rsid w:val="00B1576D"/>
    <w:rsid w:val="00B177CA"/>
    <w:rsid w:val="00B21E20"/>
    <w:rsid w:val="00B47730"/>
    <w:rsid w:val="00B6763B"/>
    <w:rsid w:val="00B87887"/>
    <w:rsid w:val="00BA5BBB"/>
    <w:rsid w:val="00BC2F3F"/>
    <w:rsid w:val="00C30748"/>
    <w:rsid w:val="00C543E3"/>
    <w:rsid w:val="00CA39CB"/>
    <w:rsid w:val="00CB038B"/>
    <w:rsid w:val="00CB0664"/>
    <w:rsid w:val="00CC5682"/>
    <w:rsid w:val="00CE7ABA"/>
    <w:rsid w:val="00D06150"/>
    <w:rsid w:val="00D15695"/>
    <w:rsid w:val="00D3726A"/>
    <w:rsid w:val="00D65B11"/>
    <w:rsid w:val="00D81D42"/>
    <w:rsid w:val="00D90C9D"/>
    <w:rsid w:val="00D95F7D"/>
    <w:rsid w:val="00DA2914"/>
    <w:rsid w:val="00DC14FA"/>
    <w:rsid w:val="00E24672"/>
    <w:rsid w:val="00E260EA"/>
    <w:rsid w:val="00E440A1"/>
    <w:rsid w:val="00EF48E9"/>
    <w:rsid w:val="00F308F1"/>
    <w:rsid w:val="00FA1227"/>
    <w:rsid w:val="00FC00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7EC6A"/>
  <w14:defaultImageDpi w14:val="300"/>
  <w15:docId w15:val="{62270481-72F1-4A04-96DA-644523EEF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F2F03"/>
    <w:rPr>
      <w:color w:val="0000FF" w:themeColor="hyperlink"/>
      <w:u w:val="single"/>
    </w:rPr>
  </w:style>
  <w:style w:type="character" w:customStyle="1" w:styleId="UnresolvedMention1">
    <w:name w:val="Unresolved Mention1"/>
    <w:basedOn w:val="DefaultParagraphFont"/>
    <w:uiPriority w:val="99"/>
    <w:semiHidden/>
    <w:unhideWhenUsed/>
    <w:rsid w:val="009F2F03"/>
    <w:rPr>
      <w:color w:val="605E5C"/>
      <w:shd w:val="clear" w:color="auto" w:fill="E1DFDD"/>
    </w:rPr>
  </w:style>
  <w:style w:type="paragraph" w:styleId="BalloonText">
    <w:name w:val="Balloon Text"/>
    <w:basedOn w:val="Normal"/>
    <w:link w:val="BalloonTextChar"/>
    <w:uiPriority w:val="99"/>
    <w:semiHidden/>
    <w:unhideWhenUsed/>
    <w:rsid w:val="00555A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A36"/>
    <w:rPr>
      <w:rFonts w:ascii="Tahoma" w:hAnsi="Tahoma" w:cs="Tahoma"/>
      <w:sz w:val="16"/>
      <w:szCs w:val="16"/>
    </w:rPr>
  </w:style>
  <w:style w:type="paragraph" w:styleId="NormalWeb">
    <w:name w:val="Normal (Web)"/>
    <w:basedOn w:val="Normal"/>
    <w:uiPriority w:val="99"/>
    <w:unhideWhenUsed/>
    <w:rsid w:val="008E1AA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2656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7F6903-0766-4369-9F46-06B414C48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charankonda7781@gmail.com</cp:lastModifiedBy>
  <cp:revision>9</cp:revision>
  <cp:lastPrinted>2026-06-23T02:42:00Z</cp:lastPrinted>
  <dcterms:created xsi:type="dcterms:W3CDTF">2026-06-12T01:44:00Z</dcterms:created>
  <dcterms:modified xsi:type="dcterms:W3CDTF">2026-06-23T02:49:00Z</dcterms:modified>
</cp:coreProperties>
</file>