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1: Install OpenCV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!pip install opencv-python-headless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2: Import required libraries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google.colab import files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3: Upload a binary or grayscale image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print("Upload a binary or grayscale image:")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image_path = next(iter(uploaded))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4: Read the image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img = cv2.imread(image_path, cv2.IMREAD_GRAYSCALE)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5: Threshold to ensure binary format (optional for clean input)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_, binary = cv2.threshold(img, 127, 255, cv2.THRESH_BINARY)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6: Define kernel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kernel = np.ones((5, 5), np.uint8)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7: Apply Morphological Gradient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gradient = cv2.morphologyEx(binary, cv2.MORPH_GRADIENT, kernel)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8: Show original and gradient images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plt.figure(figsize=(10, 5))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plt.subplot(1, 2, 1)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plt.imshow(binary, cmap='gray')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plt.title('Original Binary Image')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plt.axis('off')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plt.subplot(1, 2, 2)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plt.imshow(gradient, cmap='gray')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plt.title('Morphological Gradient')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plt.axis('off')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9: Save the result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cv2.imwrite("gradient_output.jpg", gradient)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print("Saved as gradient_output.jpg")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