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Java_Spring_Topics_A3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A5_Cloud1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Spring provides which of the following mechanisms of instantiating a bean: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Multiple Choice - This may have multiple correct answers. Select required answer(s)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the constructors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static factory methods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a factory bean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02A" w:rsidRDefault="00F3420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59402A" w:rsidRPr="00F3420A">
        <w:rPr>
          <w:rFonts w:ascii="Times New Roman" w:eastAsia="Times New Roman" w:hAnsi="Times New Roman" w:cs="Times New Roman"/>
          <w:sz w:val="24"/>
          <w:szCs w:val="24"/>
        </w:rPr>
        <w:t>using a factory bean</w:t>
      </w:r>
    </w:p>
    <w:p w:rsidR="0059402A" w:rsidRPr="00F3420A" w:rsidRDefault="0059402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02A" w:rsidRDefault="0059402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Select the root level package that is used for email support in Spring Framework?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org.springframework.jms.mail.core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org.springframework.mail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org.springframework.jms.connection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org.springframework.jms.mail.converterction</w:t>
      </w:r>
      <w:proofErr w:type="spellEnd"/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org.springframework.mail</w:t>
      </w:r>
      <w:proofErr w:type="spellEnd"/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Q3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 of the following annotations can be used on fields, parameters or custom annotations?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@resource.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@Qualifier.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@component.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Q4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How would you define an Aspect?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An aspect is a class that holds a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at a particular join point defining the type of advice to execute when that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expression matches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Aspect is simple a class nothing more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 point in the execution of a program such as method name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Expression that is used to identify join-points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An aspect is a class that holds a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at a particular join point defining the type of advice to execute when that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expression matches</w:t>
      </w:r>
    </w:p>
    <w:p w:rsidR="009F40E9" w:rsidRPr="00F3420A" w:rsidRDefault="009F40E9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Q5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In DAO, The implementation of an application object requires only hibernate session factory.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This can be provided as a simple bean reference from the spring application context.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Select the valid bean implementation for the above scenario: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&lt;beans&gt;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&lt;bean id=”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emplDao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 class=”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emp.empDao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&lt;property name=”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 ref=”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mysessionfactory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&lt;/bean&gt;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 &lt;/beans&gt;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&lt;beans id=”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emplDao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 class=”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emp.empDao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 &lt;property name=”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 ref=”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mysessionfactory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&lt;/beans&gt;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&lt;beans&gt;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&lt; bean id=”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emplDao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 class=”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emp.empDao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 &lt;property name=”*” ref=”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mysessionfactory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&lt;/bean&gt;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&lt;/beans&gt;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&lt;beans&gt;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 &lt;property name=”*” ref=”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mysessionfactory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&lt;/bean&gt;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&lt;/beans&gt;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&lt;beans&gt;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&lt;bean id=”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emplDao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” class=”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emp.empDao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&lt;property name=”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” ref=”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mysessionfactory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”&gt;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   &lt;/bean&gt;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   &lt;/beans&gt;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Q6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When there is a problem in connecting to the database using spring‘s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, Which of the following exception is thrown?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CannotAcquireLockException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DataAccessResourceFailureException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DataIntergrityViolationException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DataRetrievalFailureException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DataAccessResourceFailureException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Q7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HandlerMappings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in spring?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Maps the incoming request to the relevant controller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Manages the traffic for we requests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Maps the type of view that an application would display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Configures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for MVC support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Maps the incoming request to the relevant controller</w:t>
      </w:r>
    </w:p>
    <w:p w:rsidR="009F40E9" w:rsidRPr="00F3420A" w:rsidRDefault="009F40E9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Q8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lastRenderedPageBreak/>
        <w:t>Choose the correct implementation applied to the concrete class to make it transactional?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  {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void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order);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List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queryByCriteria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criteria);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 }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@Transaction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public interface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void </w:t>
      </w: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Order order);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List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queryByCriteria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criteria);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 }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@AspectJ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interface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void </w:t>
      </w: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Order order);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List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queryByCriteria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criteria);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}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@Transactional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 public interface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 void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order);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 List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queryByCriteria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(Order criteria);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 }</w:t>
      </w:r>
    </w:p>
    <w:p w:rsidR="009F40E9" w:rsidRPr="00F3420A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@Transactional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 public interface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OrderService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 void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(Order order);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   List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queryByCriteria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(Order criteria);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  }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Q9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What is the client class provided by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to test Spring Web services?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WebTemplate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SpringTemplate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WebServiceTemplate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</w:p>
    <w:p w:rsidR="0059402A" w:rsidRDefault="00F3420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 xml:space="preserve">Output: </w:t>
      </w:r>
      <w:proofErr w:type="spellStart"/>
      <w:r w:rsidR="0059402A" w:rsidRPr="00F3420A">
        <w:rPr>
          <w:rFonts w:ascii="Times New Roman" w:eastAsia="Times New Roman" w:hAnsi="Times New Roman" w:cs="Times New Roman"/>
          <w:sz w:val="24"/>
          <w:szCs w:val="24"/>
        </w:rPr>
        <w:t>WebTemplate</w:t>
      </w:r>
      <w:proofErr w:type="spellEnd"/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Q10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is used to create associations between collaborating objects as they are instantiated. This removes the burden of configuration from bean itself and the beans client.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State true or false 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True.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False.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>
        <w:rPr>
          <w:rFonts w:ascii="Times New Roman" w:eastAsia="Times New Roman" w:hAnsi="Times New Roman" w:cs="Times New Roman"/>
          <w:color w:val="666666"/>
          <w:sz w:val="24"/>
          <w:szCs w:val="24"/>
        </w:rPr>
        <w:t>True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Q11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Following property is set for what reason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spring.autoconfigure.exclude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my.xyz.SomeAutoConfig</w:t>
      </w:r>
      <w:proofErr w:type="spellEnd"/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To exclude unnecessary or misconfigured 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Auto configurations via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properties 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Reconfiguring 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AutoConfiguration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 via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properties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Overriding conditions</w:t>
      </w:r>
    </w:p>
    <w:p w:rsidR="007604E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For completely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custom 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Autoconfiguration</w:t>
      </w:r>
      <w:proofErr w:type="spellEnd"/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To exclude unnecessary or misconfigured 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Auto configurations via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properties 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Q12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 dependency need to be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mentioned to enable Spring MVC 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module in an application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spring-boot-starter-data-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proofErr w:type="gram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spring-boot-starter-web</w:t>
      </w:r>
      <w:proofErr w:type="gram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spring-boot-starter-test</w:t>
      </w:r>
      <w:proofErr w:type="gram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spring-boot-starter-tomcat</w:t>
      </w:r>
      <w:proofErr w:type="gramEnd"/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spring-boot-starter-web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Q13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Spring has its own Model View Controller (MVC), but it can be integrated with other web frameworks like Struts. State true or false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False.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>
        <w:rPr>
          <w:rFonts w:ascii="Times New Roman" w:eastAsia="Times New Roman" w:hAnsi="Times New Roman" w:cs="Times New Roman"/>
          <w:color w:val="666666"/>
          <w:sz w:val="24"/>
          <w:szCs w:val="24"/>
        </w:rPr>
        <w:t>true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Q14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Join point is always a method in Spring AOP.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 State true or false.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True.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False.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02A" w:rsidRDefault="00F3420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59402A" w:rsidRPr="00F3420A">
        <w:rPr>
          <w:rFonts w:ascii="Times New Roman" w:eastAsia="Times New Roman" w:hAnsi="Times New Roman" w:cs="Times New Roman"/>
          <w:sz w:val="24"/>
          <w:szCs w:val="24"/>
        </w:rPr>
        <w:t>True.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Q15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Choose the correct statements about the spring framework: (Choose all that apply)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Multiple Choice - This may have multiple correct answers. Select required answer(s)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Applications takes care of Object </w:t>
      </w:r>
      <w:r w:rsidR="007604EA">
        <w:rPr>
          <w:rFonts w:ascii="Times New Roman" w:eastAsia="Times New Roman" w:hAnsi="Times New Roman" w:cs="Times New Roman"/>
          <w:sz w:val="24"/>
          <w:szCs w:val="24"/>
        </w:rPr>
        <w:t>persistence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Spring has support for AOP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Spring does not support the concept of inversion of control.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Spring supports inversion of control so that the bean dependency can be solved            automatically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59402A">
        <w:rPr>
          <w:rFonts w:ascii="Times New Roman" w:eastAsia="Times New Roman" w:hAnsi="Times New Roman" w:cs="Times New Roman"/>
          <w:color w:val="666666"/>
          <w:sz w:val="24"/>
          <w:szCs w:val="24"/>
        </w:rPr>
        <w:t>1 2 4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Q16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 of the following class is used to manage the database connection in spring’s JDBC API?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DataSourceUtils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SmartDataSource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AbstractDataSource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SingleConnectionDataSource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DataSourceUtils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Q17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What base class is used to resolve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views?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UIResolver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FrontEndResolver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ViewResolver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SpringViewResolver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ViewResolver</w:t>
      </w:r>
      <w:proofErr w:type="spellEnd"/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Q18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What is the use of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in spring?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Class that manages connection to databases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Eliminates boiler plate code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Handles SQL Exception properly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9F40E9" w:rsidRPr="00F3420A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Q19</w:t>
      </w:r>
    </w:p>
    <w:p w:rsidR="00F3420A" w:rsidRPr="00F3420A" w:rsidRDefault="00F3420A" w:rsidP="00F34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Consider the following scenario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For a method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, we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want the rollback for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are the changes to be done in the configuration file? 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 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tx:advice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id="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txAdvice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 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tx:attributes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 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name="*"/&gt;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&lt;/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tx:attributes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 &lt;/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tx:advice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604E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</w:t>
      </w:r>
      <w:r w:rsidR="007604EA">
        <w:rPr>
          <w:rFonts w:ascii="Times New Roman" w:eastAsia="Times New Roman" w:hAnsi="Times New Roman" w:cs="Times New Roman"/>
          <w:i/>
          <w:iCs/>
          <w:sz w:val="24"/>
          <w:szCs w:val="24"/>
        </w:rPr>
        <w:t>ect answer from the options list</w:t>
      </w: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F3420A" w:rsidRPr="007604E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420A" w:rsidRDefault="00F3420A" w:rsidP="00F34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with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 no-rollback-for="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7604EA" w:rsidRPr="00F3420A" w:rsidRDefault="007604EA" w:rsidP="00F34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with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 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,-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with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,+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with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 no-rollback-for="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9F40E9" w:rsidRPr="00F3420A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replace &lt;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gram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:method</w:t>
      </w:r>
      <w:proofErr w:type="spellEnd"/>
      <w:proofErr w:type="gram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="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with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tx:method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" no-rollback-for="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UserNotFoundException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Q20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 is the correct way to configure server port in spring boot application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property 'server.port' in application.properties in /src/main/resources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lastRenderedPageBreak/>
        <w:t>set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boot.server.port as a system property using JVM command line option 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adding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an entry in 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/context.xml of embedded container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 property server: port: 8080 in 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in /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/main/resources</w:t>
      </w:r>
    </w:p>
    <w:p w:rsidR="0059402A" w:rsidRDefault="00F3420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>Output</w:t>
      </w:r>
      <w:r w:rsidR="0059402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  </w:t>
      </w:r>
      <w:r w:rsidR="0059402A" w:rsidRPr="00F3420A">
        <w:rPr>
          <w:rFonts w:ascii="Times New Roman" w:eastAsia="Times New Roman" w:hAnsi="Times New Roman" w:cs="Times New Roman"/>
          <w:sz w:val="24"/>
          <w:szCs w:val="24"/>
        </w:rPr>
        <w:t>add property 'server.port' in application.properties in /src/main/resources</w:t>
      </w:r>
    </w:p>
    <w:p w:rsidR="009F40E9" w:rsidRPr="00F3420A" w:rsidRDefault="009F40E9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Q21</w:t>
      </w:r>
    </w:p>
    <w:p w:rsidR="00F3420A" w:rsidRPr="00F3420A" w:rsidRDefault="00F3420A" w:rsidP="00F34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Statement A: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Unit Tests are a series of tests which verifies each component of your application.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Statement B: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Unit Test not only to test successes, but also to test failures.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04E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A and B are true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A and B are false.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A is true and B is false.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A is false and b is true.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Statement A and B are true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Q22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 controller in Spring MVC is used to auto populate a form bean from the request?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AbstractFormController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AbstractUrlViewController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BaseCommandController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AbstractController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AbstractFormController</w:t>
      </w:r>
      <w:proofErr w:type="spellEnd"/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Q23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Choose the correct Syntax from the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following :</w:t>
      </w:r>
      <w:proofErr w:type="gramEnd"/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this.jdbcTemplate.queryForInt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("select count (0) from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t_accrual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this.jdbcTemplate.get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("select count (0) from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t_accrual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this.jdbcTemplate.query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("select count(0) from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t_accrual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this.jdbcTemplate.query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(‘select count(0) from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t_accrual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’);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this.jdbcTemplate.query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 xml:space="preserve">"select count(0) from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t_accrual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Q24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about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Spring's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declarative transaction management is FALSE?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The Spring Framework enables declarative transaction management to be applied to any class, not merely special classes such as EJBs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Unlike EJB CMT and JTA approaches, the Spring Framework's declarative transaction management works with JDBC and certain ORM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tehcnologies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The Spring Framework supports propagation of transaction contexts across remote calls, unlike certain commercial application servers.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The Spring Framework offers declarative rollback rules; which does not occur in EJB.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Q25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 of the following is not the types of Advice?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Before advice.</w:t>
      </w:r>
    </w:p>
    <w:p w:rsidR="009F40E9" w:rsidRPr="00F3420A" w:rsidRDefault="009F40E9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After returning advice.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After completion advice.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After advice.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After completion advice.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Q26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 lifecycle interfaces in spring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?(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>Choose Two)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Multiple Choice - This may have multiple correct answers. Select required answer(s)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InitializingBean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DisposableBean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InitBean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DestroyBean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>Output:</w:t>
      </w:r>
      <w:r w:rsidR="009F40E9" w:rsidRPr="009F40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InitializingBean</w:t>
      </w:r>
      <w:proofErr w:type="spellEnd"/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40E9" w:rsidRPr="00F3420A" w:rsidRDefault="009F40E9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9F40E9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DisposableBean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Q27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In Spring MVC if the 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is configured using servlet-name as 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", then which xml file is used to load the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application context.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abc.xml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abc-context.xml</w:t>
      </w:r>
      <w:proofErr w:type="gram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abc-servlet.xml</w:t>
      </w:r>
      <w:proofErr w:type="gram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0E9" w:rsidRDefault="00F3420A" w:rsidP="009F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 w:rsidRPr="00F3420A">
        <w:rPr>
          <w:rFonts w:ascii="Times New Roman" w:eastAsia="Times New Roman" w:hAnsi="Times New Roman" w:cs="Times New Roman"/>
          <w:sz w:val="24"/>
          <w:szCs w:val="24"/>
        </w:rPr>
        <w:t>abc-servlet.xml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Q28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Which tags deals configuring collections, referencing constants in spring configuration file?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J2ee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JMS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AOP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proofErr w:type="spellStart"/>
      <w:r w:rsidR="009F40E9">
        <w:rPr>
          <w:rFonts w:ascii="Times New Roman" w:eastAsia="Times New Roman" w:hAnsi="Times New Roman" w:cs="Times New Roman"/>
          <w:color w:val="666666"/>
          <w:sz w:val="24"/>
          <w:szCs w:val="24"/>
        </w:rPr>
        <w:t>Util</w:t>
      </w:r>
      <w:proofErr w:type="spellEnd"/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lastRenderedPageBreak/>
        <w:t>Q29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Statement A: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The key to the </w:t>
      </w:r>
      <w:proofErr w:type="gramStart"/>
      <w:r w:rsidRPr="00F3420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transaction abstraction is the notion of a transaction strategy.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Statement B: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A transaction strategy is defined by the    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               org.springframework.transaction.PlatformTransactionManager interface.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A is true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Statement B is true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Both the statements are false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Both the statements are true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02A" w:rsidRDefault="00F3420A" w:rsidP="00594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59402A" w:rsidRPr="00F3420A">
        <w:rPr>
          <w:rFonts w:ascii="Times New Roman" w:eastAsia="Times New Roman" w:hAnsi="Times New Roman" w:cs="Times New Roman"/>
          <w:sz w:val="24"/>
          <w:szCs w:val="24"/>
        </w:rPr>
        <w:t>Both the statements are true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bookmarkStart w:id="0" w:name="_GoBack"/>
      <w:bookmarkEnd w:id="0"/>
    </w:p>
    <w:p w:rsidR="00F3420A" w:rsidRPr="00F3420A" w:rsidRDefault="00F3420A" w:rsidP="00F34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Q30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&lt;bean id="employee" class="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com.acme.hr.Employee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&lt;property name="timecard"&gt;&lt;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ref bean="timesheet"/&gt;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&lt;/property&gt;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&lt;property name="name" value="John Doe"/&gt;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&lt;/bean&gt;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&lt;bean id="timesheet" class="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com.acme.hr.Timesheet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"/&gt;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>&lt;bean id="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timeEntry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F3420A">
        <w:rPr>
          <w:rFonts w:ascii="Times New Roman" w:eastAsia="Times New Roman" w:hAnsi="Times New Roman" w:cs="Times New Roman"/>
          <w:sz w:val="24"/>
          <w:szCs w:val="24"/>
        </w:rPr>
        <w:t>com.acme.hr.TimeEntry</w:t>
      </w:r>
      <w:proofErr w:type="spellEnd"/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" scope="prototype"/&gt; 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</w:r>
      <w:r w:rsidRPr="00F3420A">
        <w:rPr>
          <w:rFonts w:ascii="Times New Roman" w:eastAsia="Times New Roman" w:hAnsi="Times New Roman" w:cs="Times New Roman"/>
          <w:sz w:val="24"/>
          <w:szCs w:val="24"/>
        </w:rPr>
        <w:br/>
        <w:t xml:space="preserve">Based on the sample code above, if the bean factory is asked for each defined bean three times, how many bean instances will Spring be managing in the bean factory? </w:t>
      </w: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i/>
          <w:iCs/>
          <w:sz w:val="24"/>
          <w:szCs w:val="24"/>
        </w:rPr>
        <w:t>Single Choice - Select one correct answer from the options list.</w:t>
      </w:r>
      <w:r w:rsidRPr="00F34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1.0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2.0</w:t>
      </w:r>
    </w:p>
    <w:p w:rsidR="007604EA" w:rsidRPr="00F3420A" w:rsidRDefault="007604E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5.0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sz w:val="24"/>
          <w:szCs w:val="24"/>
        </w:rPr>
        <w:t>6.0</w:t>
      </w:r>
    </w:p>
    <w:p w:rsidR="00F3420A" w:rsidRPr="00F3420A" w:rsidRDefault="00F3420A" w:rsidP="00F3420A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3420A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Output: </w:t>
      </w:r>
      <w:r w:rsidR="009F40E9">
        <w:rPr>
          <w:rFonts w:ascii="Times New Roman" w:eastAsia="Times New Roman" w:hAnsi="Times New Roman" w:cs="Times New Roman"/>
          <w:color w:val="666666"/>
          <w:sz w:val="24"/>
          <w:szCs w:val="24"/>
        </w:rPr>
        <w:t>1.0</w:t>
      </w:r>
    </w:p>
    <w:p w:rsidR="00155F94" w:rsidRDefault="0059402A" w:rsidP="00F3420A"/>
    <w:sectPr w:rsidR="0015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D71"/>
    <w:multiLevelType w:val="multilevel"/>
    <w:tmpl w:val="9C5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400DF"/>
    <w:multiLevelType w:val="multilevel"/>
    <w:tmpl w:val="3632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D334C"/>
    <w:multiLevelType w:val="multilevel"/>
    <w:tmpl w:val="31D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A"/>
    <w:rsid w:val="002C2574"/>
    <w:rsid w:val="0059402A"/>
    <w:rsid w:val="006B1AE0"/>
    <w:rsid w:val="007604EA"/>
    <w:rsid w:val="007D6486"/>
    <w:rsid w:val="00955203"/>
    <w:rsid w:val="009F40E9"/>
    <w:rsid w:val="00A052C5"/>
    <w:rsid w:val="00E71522"/>
    <w:rsid w:val="00F3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FD9E3-C63C-4B64-AB2D-A3FA3B51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4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342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42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42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420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420A"/>
    <w:rPr>
      <w:color w:val="0000FF"/>
      <w:u w:val="single"/>
    </w:rPr>
  </w:style>
  <w:style w:type="character" w:customStyle="1" w:styleId="ng-scope">
    <w:name w:val="ng-scope"/>
    <w:basedOn w:val="DefaultParagraphFont"/>
    <w:rsid w:val="00F3420A"/>
  </w:style>
  <w:style w:type="paragraph" w:styleId="NormalWeb">
    <w:name w:val="Normal (Web)"/>
    <w:basedOn w:val="Normal"/>
    <w:uiPriority w:val="99"/>
    <w:semiHidden/>
    <w:unhideWhenUsed/>
    <w:rsid w:val="00F3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binding">
    <w:name w:val="ng-binding"/>
    <w:basedOn w:val="Normal"/>
    <w:rsid w:val="00F3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title">
    <w:name w:val="test_title"/>
    <w:basedOn w:val="Normal"/>
    <w:rsid w:val="00F3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F3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e-question">
    <w:name w:val="active-question"/>
    <w:basedOn w:val="DefaultParagraphFont"/>
    <w:rsid w:val="00F3420A"/>
  </w:style>
  <w:style w:type="character" w:customStyle="1" w:styleId="attempted">
    <w:name w:val="attempted"/>
    <w:basedOn w:val="DefaultParagraphFont"/>
    <w:rsid w:val="00F3420A"/>
  </w:style>
  <w:style w:type="character" w:customStyle="1" w:styleId="not-attempted">
    <w:name w:val="not-attempted"/>
    <w:basedOn w:val="DefaultParagraphFont"/>
    <w:rsid w:val="00F3420A"/>
  </w:style>
  <w:style w:type="paragraph" w:customStyle="1" w:styleId="questionnumber">
    <w:name w:val="question_number"/>
    <w:basedOn w:val="Normal"/>
    <w:rsid w:val="00F3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1">
    <w:name w:val="ng-binding1"/>
    <w:basedOn w:val="DefaultParagraphFont"/>
    <w:rsid w:val="00F3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88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0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1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2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8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6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9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3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9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51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1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83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8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64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65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63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50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41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5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2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4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48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0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9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0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52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2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2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961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22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5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9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9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7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5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86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69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8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06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0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43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65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9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03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9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45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2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1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29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9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5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83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2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8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3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9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5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4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558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33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4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50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8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98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4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75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84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2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9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2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90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9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11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5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3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84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35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2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1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9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6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7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62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32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991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22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2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4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082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3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96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9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3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9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96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0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2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50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5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01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085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65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51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93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9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6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5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64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9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92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2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9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1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25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32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97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88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09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37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0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8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76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61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8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7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87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33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9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8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6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7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1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35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0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0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0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92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6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2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5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4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8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36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7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8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52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02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9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4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93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6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4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84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5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92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9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3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9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34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8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6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3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1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6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2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3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46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9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76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0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7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1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3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4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8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6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80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4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711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0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20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33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6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2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0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4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26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1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70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7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9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54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98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91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4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2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9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1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8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2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1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98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23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0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8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82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2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357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2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74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1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8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8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56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40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0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02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50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3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0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89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59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0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8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3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4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7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7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38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3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7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5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22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0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36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43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14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74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9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34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21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4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4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1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72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075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9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56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7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9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5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9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16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05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76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1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43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7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42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90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34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4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8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13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8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6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7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18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67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28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0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3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87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6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41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5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8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2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9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07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249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4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95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126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16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19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0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6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97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4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3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47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0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1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02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96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8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7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5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4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74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8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3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3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02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3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2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6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2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2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30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37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1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6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9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6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1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844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91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32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4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52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944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25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75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75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3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2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19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909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013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5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77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6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8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0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2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9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5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850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73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0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7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9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2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5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48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2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4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4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7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2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98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016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43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8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05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1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07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9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8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3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17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7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85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9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58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6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0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9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493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13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8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7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01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7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Choudhary, Shubhangi</cp:lastModifiedBy>
  <cp:revision>20</cp:revision>
  <dcterms:created xsi:type="dcterms:W3CDTF">2019-03-27T06:02:00Z</dcterms:created>
  <dcterms:modified xsi:type="dcterms:W3CDTF">2019-03-27T12:45:00Z</dcterms:modified>
</cp:coreProperties>
</file>