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3A3777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    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 this day and age, one of the most notorious diseases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to have taken the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world by storm is Diabetes, which is a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disease wh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ich causes an increase in blood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glucose levels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as a result of the absence or low levels of insulin. Due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to the many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criterion to be taken into consideration for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an individual to </w:t>
      </w:r>
      <w:proofErr w:type="spellStart"/>
      <w:proofErr w:type="gramStart"/>
      <w:r w:rsidRPr="00592F07">
        <w:rPr>
          <w:rFonts w:ascii="Times New Roman" w:eastAsia="NimbusRomNo9L-Regu" w:hAnsi="Times New Roman" w:cs="Times New Roman"/>
          <w:sz w:val="28"/>
          <w:szCs w:val="28"/>
        </w:rPr>
        <w:t>harbour</w:t>
      </w:r>
      <w:proofErr w:type="spellEnd"/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this</w:t>
      </w:r>
      <w:proofErr w:type="gramEnd"/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 disease, it’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s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detection and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prediction might be tedious or sometimes inconclusive.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Nevertheless,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it isn’t impossible to detect it, even at an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early stage. Federation- IDF). 79% of 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the adult population were </w:t>
      </w:r>
      <w:proofErr w:type="gramStart"/>
      <w:r>
        <w:rPr>
          <w:rFonts w:ascii="Times New Roman" w:eastAsia="NimbusRomNo9L-Regu" w:hAnsi="Times New Roman" w:cs="Times New Roman"/>
          <w:sz w:val="28"/>
          <w:szCs w:val="28"/>
        </w:rPr>
        <w:t xml:space="preserve">living 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</w:t>
      </w:r>
      <w:proofErr w:type="gramEnd"/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 the countries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with the low and middle-income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groups.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It is estimated that by the year 2045 approx. 700 million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people will have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diabetes (IDF).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Diabetes is increasing day by day in the world because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of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environmental, genetic factors. The numbers are rising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rapidly due to several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factors which </w:t>
      </w:r>
      <w:proofErr w:type="gramStart"/>
      <w:r w:rsidRPr="00592F07">
        <w:rPr>
          <w:rFonts w:ascii="Times New Roman" w:eastAsia="NimbusRomNo9L-Regu" w:hAnsi="Times New Roman" w:cs="Times New Roman"/>
          <w:sz w:val="28"/>
          <w:szCs w:val="28"/>
        </w:rPr>
        <w:t>includes</w:t>
      </w:r>
      <w:proofErr w:type="gramEnd"/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 unhealthy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foods, phy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sical inactivity and many more.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Diabetes is a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hormonal disorder in which the inability of the body to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produce insulin causes the metabolism of sugar in the body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to be abnormal,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thereby, raising the blood glucose levels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 the b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ody of a particular individual.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Intense hunger,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thirst and frequent urination are some of the observable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characteristics. Certain risk factors such as age, BMI,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Glucose Levels, Blood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Pressure, etc., play an important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role to the contribution of the disease.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 In the Fig. 1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we can see that the number of cases is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rising ever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y year and there is not slowing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down in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active cases. It is a very crucial thing to worry as diabetes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has become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one of the most dangerous and fastest diseases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to tak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e the lives of many individuals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around the globe.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lastRenderedPageBreak/>
        <w:t xml:space="preserve">               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Machine Learning is very popular these days as it is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used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everywhere, where a large amount of data is present,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and we need so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me knowledge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from it. Generally, we can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proofErr w:type="spellStart"/>
      <w:r w:rsidRPr="00592F07">
        <w:rPr>
          <w:rFonts w:ascii="Times New Roman" w:eastAsia="NimbusRomNo9L-Regu" w:hAnsi="Times New Roman" w:cs="Times New Roman"/>
          <w:sz w:val="28"/>
          <w:szCs w:val="28"/>
        </w:rPr>
        <w:t>categorise</w:t>
      </w:r>
      <w:proofErr w:type="spellEnd"/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 the Mac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hine Learning algorithms in two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types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but not limited to-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</w:t>
      </w:r>
      <w:r w:rsidRPr="00592F07">
        <w:rPr>
          <w:rFonts w:ascii="Times New Roman" w:eastAsia="NimbusRomNo9L-Regu" w:hAnsi="Times New Roman" w:cs="Times New Roman"/>
          <w:i/>
          <w:iCs/>
          <w:sz w:val="28"/>
          <w:szCs w:val="28"/>
        </w:rPr>
        <w:t xml:space="preserve">• </w:t>
      </w:r>
      <w:r w:rsidRPr="00592F07">
        <w:rPr>
          <w:rFonts w:ascii="Times New Roman" w:eastAsia="NimbusRomNo9L-Medi" w:hAnsi="Times New Roman" w:cs="Times New Roman"/>
          <w:sz w:val="28"/>
          <w:szCs w:val="28"/>
        </w:rPr>
        <w:t xml:space="preserve">Unsupervised Learning: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 unsupervised learning,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the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information is 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  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not </w:t>
      </w:r>
      <w:proofErr w:type="spellStart"/>
      <w:r w:rsidRPr="00592F07">
        <w:rPr>
          <w:rFonts w:ascii="Times New Roman" w:eastAsia="NimbusRomNo9L-Regu" w:hAnsi="Times New Roman" w:cs="Times New Roman"/>
          <w:sz w:val="28"/>
          <w:szCs w:val="28"/>
        </w:rPr>
        <w:t>labelled</w:t>
      </w:r>
      <w:proofErr w:type="spellEnd"/>
      <w:r w:rsidRPr="00592F07">
        <w:rPr>
          <w:rFonts w:ascii="Times New Roman" w:eastAsia="NimbusRomNo9L-Regu" w:hAnsi="Times New Roman" w:cs="Times New Roman"/>
          <w:sz w:val="28"/>
          <w:szCs w:val="28"/>
        </w:rPr>
        <w:t xml:space="preserve"> and also not trained.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Here, we just put the data in actio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n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to find some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patterns if possible.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</w:t>
      </w:r>
      <w:r w:rsidRPr="00592F07">
        <w:rPr>
          <w:rFonts w:ascii="Times New Roman" w:eastAsia="NimbusRomNo9L-Regu" w:hAnsi="Times New Roman" w:cs="Times New Roman"/>
          <w:i/>
          <w:iCs/>
          <w:sz w:val="28"/>
          <w:szCs w:val="28"/>
        </w:rPr>
        <w:t xml:space="preserve">• </w:t>
      </w:r>
      <w:r w:rsidRPr="00592F07">
        <w:rPr>
          <w:rFonts w:ascii="Times New Roman" w:eastAsia="NimbusRomNo9L-Medi" w:hAnsi="Times New Roman" w:cs="Times New Roman"/>
          <w:sz w:val="28"/>
          <w:szCs w:val="28"/>
        </w:rPr>
        <w:t xml:space="preserve">Supervised Learning: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 supervised learning, we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train the model based on the labels attached to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information and based on that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we classify or test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new data with labels.</w:t>
      </w:r>
    </w:p>
    <w:p w:rsid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</w:p>
    <w:p w:rsidR="003A3777" w:rsidRPr="00592F07" w:rsidRDefault="00592F07" w:rsidP="00592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With t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he rise of Machine Learning and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its relative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algorithms, it has come to light that the significant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problems and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hindrances in its detection faced earlier,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can now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be eased with much simplicity,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yet, giving a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detailed and accurate outcome. As of the modern-day,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it is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comprehended that Machine Learning has become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even more effective and helpful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 collaboration with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domain of Medicine. Early determination of a disease can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be made possible through machine learning by studying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the characteristics of an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individual. Such early tries can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lead to the i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nhibition of disease as well as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obstruction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of permitting the disease to reach a critical degree.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work which will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be described in this paper is to perform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the di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abetes disease prediction using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machine learning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592F07">
        <w:rPr>
          <w:rFonts w:ascii="Times New Roman" w:eastAsia="NimbusRomNo9L-Regu" w:hAnsi="Times New Roman" w:cs="Times New Roman"/>
          <w:sz w:val="28"/>
          <w:szCs w:val="28"/>
        </w:rPr>
        <w:t>algorithms for early care of an indi</w:t>
      </w:r>
      <w:r>
        <w:rPr>
          <w:rFonts w:ascii="NimbusRomNo9L-Regu" w:eastAsia="NimbusRomNo9L-Regu" w:cs="NimbusRomNo9L-Regu"/>
          <w:sz w:val="20"/>
          <w:szCs w:val="20"/>
        </w:rPr>
        <w:t>vidual.</w:t>
      </w:r>
    </w:p>
    <w:sectPr w:rsidR="003A3777" w:rsidRPr="00592F07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3A3777"/>
    <w:rsid w:val="003B2008"/>
    <w:rsid w:val="00592F07"/>
    <w:rsid w:val="005D11DA"/>
    <w:rsid w:val="00614FA5"/>
    <w:rsid w:val="006B587E"/>
    <w:rsid w:val="006E35FA"/>
    <w:rsid w:val="00850802"/>
    <w:rsid w:val="00856A34"/>
    <w:rsid w:val="00A54BD1"/>
    <w:rsid w:val="00B214C0"/>
    <w:rsid w:val="00B467ED"/>
    <w:rsid w:val="00CA2B28"/>
    <w:rsid w:val="00CC5E22"/>
    <w:rsid w:val="00CD7779"/>
    <w:rsid w:val="00E2324A"/>
    <w:rsid w:val="00EB0F9A"/>
    <w:rsid w:val="00F04F25"/>
    <w:rsid w:val="00FC6EF3"/>
    <w:rsid w:val="00FF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19</cp:revision>
  <dcterms:created xsi:type="dcterms:W3CDTF">2016-12-19T05:46:00Z</dcterms:created>
  <dcterms:modified xsi:type="dcterms:W3CDTF">2022-01-03T09:21:00Z</dcterms:modified>
</cp:coreProperties>
</file>