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5E14" w14:textId="77777777" w:rsidR="00996C6C" w:rsidRDefault="00996C6C" w:rsidP="00996C6C">
      <w:pPr>
        <w:pStyle w:val="Heading1"/>
        <w:shd w:val="clear" w:color="auto" w:fill="FFFFFF"/>
        <w:spacing w:before="0" w:beforeAutospacing="0" w:after="0" w:afterAutospacing="0"/>
        <w:rPr>
          <w:rFonts w:ascii="Arial" w:hAnsi="Arial" w:cs="Arial"/>
          <w:b w:val="0"/>
          <w:bCs w:val="0"/>
          <w:sz w:val="28"/>
          <w:szCs w:val="28"/>
        </w:rPr>
      </w:pPr>
      <w:r>
        <w:tab/>
      </w:r>
      <w:r>
        <w:tab/>
      </w:r>
      <w:r>
        <w:tab/>
      </w:r>
      <w:r>
        <w:tab/>
      </w:r>
      <w:r w:rsidRPr="00996C6C">
        <w:rPr>
          <w:rFonts w:ascii="Arial" w:hAnsi="Arial" w:cs="Arial"/>
          <w:b w:val="0"/>
          <w:bCs w:val="0"/>
          <w:sz w:val="28"/>
          <w:szCs w:val="28"/>
        </w:rPr>
        <w:t xml:space="preserve">Investigate a suspicious file </w:t>
      </w:r>
      <w:proofErr w:type="gramStart"/>
      <w:r w:rsidRPr="00996C6C">
        <w:rPr>
          <w:rFonts w:ascii="Arial" w:hAnsi="Arial" w:cs="Arial"/>
          <w:b w:val="0"/>
          <w:bCs w:val="0"/>
          <w:sz w:val="28"/>
          <w:szCs w:val="28"/>
        </w:rPr>
        <w:t>hash</w:t>
      </w:r>
      <w:proofErr w:type="gramEnd"/>
    </w:p>
    <w:p w14:paraId="51DFCA73" w14:textId="77777777" w:rsidR="00996C6C" w:rsidRDefault="00996C6C" w:rsidP="00996C6C">
      <w:pPr>
        <w:pStyle w:val="Heading1"/>
        <w:shd w:val="clear" w:color="auto" w:fill="FFFFFF"/>
        <w:spacing w:before="0" w:beforeAutospacing="0" w:after="0" w:afterAutospacing="0"/>
        <w:rPr>
          <w:rFonts w:ascii="Arial" w:hAnsi="Arial" w:cs="Arial"/>
          <w:b w:val="0"/>
          <w:bCs w:val="0"/>
          <w:sz w:val="28"/>
          <w:szCs w:val="28"/>
        </w:rPr>
      </w:pPr>
    </w:p>
    <w:p w14:paraId="79A35A30" w14:textId="4329A084" w:rsidR="00996C6C" w:rsidRPr="004C6FFD" w:rsidRDefault="00996C6C" w:rsidP="00996C6C">
      <w:pPr>
        <w:pStyle w:val="Heading1"/>
        <w:shd w:val="clear" w:color="auto" w:fill="FFFFFF"/>
        <w:spacing w:before="0" w:beforeAutospacing="0" w:after="0" w:afterAutospacing="0"/>
        <w:rPr>
          <w:sz w:val="24"/>
          <w:szCs w:val="24"/>
        </w:rPr>
      </w:pPr>
      <w:r w:rsidRPr="004C6FFD">
        <w:rPr>
          <w:sz w:val="24"/>
          <w:szCs w:val="24"/>
        </w:rPr>
        <w:t>Scenario:</w:t>
      </w:r>
    </w:p>
    <w:p w14:paraId="55079C2C" w14:textId="77777777" w:rsidR="00996C6C" w:rsidRDefault="00996C6C" w:rsidP="00996C6C">
      <w:pPr>
        <w:pStyle w:val="Heading1"/>
        <w:shd w:val="clear" w:color="auto" w:fill="FFFFFF"/>
        <w:spacing w:before="0" w:beforeAutospacing="0" w:after="0" w:afterAutospacing="0"/>
        <w:rPr>
          <w:b w:val="0"/>
          <w:bCs w:val="0"/>
          <w:sz w:val="24"/>
          <w:szCs w:val="24"/>
        </w:rPr>
      </w:pPr>
    </w:p>
    <w:p w14:paraId="03C1C440" w14:textId="77777777" w:rsidR="00996C6C" w:rsidRPr="00996C6C" w:rsidRDefault="00996C6C" w:rsidP="00996C6C">
      <w:pPr>
        <w:pStyle w:val="NormalWeb"/>
        <w:shd w:val="clear" w:color="auto" w:fill="FFFFFF"/>
        <w:spacing w:before="0" w:beforeAutospacing="0"/>
        <w:rPr>
          <w:color w:val="1F1F1F"/>
        </w:rPr>
      </w:pPr>
      <w:r w:rsidRPr="00996C6C">
        <w:rPr>
          <w:color w:val="1F1F1F"/>
        </w:rPr>
        <w:t>You are a level one security operations center (SOC) analyst at a financial services company. You have received an alert about a suspicious file being downloaded on an employee's computer. </w:t>
      </w:r>
    </w:p>
    <w:p w14:paraId="3B926EEB" w14:textId="77777777" w:rsidR="00996C6C" w:rsidRPr="00996C6C" w:rsidRDefault="00996C6C" w:rsidP="00996C6C">
      <w:pPr>
        <w:pStyle w:val="NormalWeb"/>
        <w:shd w:val="clear" w:color="auto" w:fill="FFFFFF"/>
        <w:spacing w:before="0" w:beforeAutospacing="0"/>
        <w:rPr>
          <w:color w:val="1F1F1F"/>
        </w:rPr>
      </w:pPr>
      <w:r w:rsidRPr="00996C6C">
        <w:rPr>
          <w:color w:val="1F1F1F"/>
        </w:rPr>
        <w:t xml:space="preserve">You investigate this alert and discover that the employee received an email containing an attachment. The attachment was a password-protected spreadsheet file. The spreadsheet's password was provided in the email. The employee downloaded the file, then entered the password to open the file. When the employee opened the file, a malicious payload was then executed on their computer. </w:t>
      </w:r>
    </w:p>
    <w:p w14:paraId="7BB5F287" w14:textId="77777777" w:rsidR="00996C6C" w:rsidRPr="00996C6C" w:rsidRDefault="00996C6C" w:rsidP="00996C6C">
      <w:pPr>
        <w:pStyle w:val="NormalWeb"/>
        <w:shd w:val="clear" w:color="auto" w:fill="FFFFFF"/>
        <w:spacing w:before="0" w:beforeAutospacing="0"/>
        <w:rPr>
          <w:color w:val="1F1F1F"/>
        </w:rPr>
      </w:pPr>
      <w:r w:rsidRPr="00996C6C">
        <w:rPr>
          <w:color w:val="1F1F1F"/>
        </w:rPr>
        <w:t xml:space="preserve">You retrieve the malicious file and create a SHA256 hash of the file. You might recall from a previous course that a </w:t>
      </w:r>
      <w:r w:rsidRPr="00996C6C">
        <w:rPr>
          <w:rStyle w:val="Strong"/>
          <w:color w:val="1F1F1F"/>
        </w:rPr>
        <w:t>hash function</w:t>
      </w:r>
      <w:r w:rsidRPr="00996C6C">
        <w:rPr>
          <w:color w:val="1F1F1F"/>
        </w:rPr>
        <w:t xml:space="preserve"> is an algorithm that produces a code that can't be decrypted. Hashing is a cryptographic method used to uniquely identify malware, acting as the file's unique fingerprint. </w:t>
      </w:r>
    </w:p>
    <w:p w14:paraId="0E2617FD" w14:textId="77777777" w:rsidR="00996C6C" w:rsidRDefault="00996C6C" w:rsidP="00996C6C">
      <w:pPr>
        <w:pStyle w:val="NormalWeb"/>
        <w:shd w:val="clear" w:color="auto" w:fill="FFFFFF"/>
        <w:spacing w:before="0" w:beforeAutospacing="0"/>
        <w:rPr>
          <w:color w:val="1F1F1F"/>
        </w:rPr>
      </w:pPr>
      <w:r w:rsidRPr="00996C6C">
        <w:rPr>
          <w:color w:val="1F1F1F"/>
        </w:rPr>
        <w:t xml:space="preserve">Now that you have the file hash, you will use </w:t>
      </w:r>
      <w:proofErr w:type="spellStart"/>
      <w:r w:rsidRPr="00996C6C">
        <w:rPr>
          <w:color w:val="1F1F1F"/>
        </w:rPr>
        <w:t>VirusTotal</w:t>
      </w:r>
      <w:proofErr w:type="spellEnd"/>
      <w:r w:rsidRPr="00996C6C">
        <w:rPr>
          <w:color w:val="1F1F1F"/>
        </w:rPr>
        <w:t xml:space="preserve"> to uncover additional </w:t>
      </w:r>
      <w:proofErr w:type="spellStart"/>
      <w:r w:rsidRPr="00996C6C">
        <w:rPr>
          <w:color w:val="1F1F1F"/>
        </w:rPr>
        <w:t>IoCs</w:t>
      </w:r>
      <w:proofErr w:type="spellEnd"/>
      <w:r w:rsidRPr="00996C6C">
        <w:rPr>
          <w:color w:val="1F1F1F"/>
        </w:rPr>
        <w:t xml:space="preserve"> that are associated with the file.</w:t>
      </w:r>
    </w:p>
    <w:p w14:paraId="22907E9F" w14:textId="4D5EBB1C" w:rsidR="00996C6C" w:rsidRPr="004C6FFD" w:rsidRDefault="00996C6C" w:rsidP="00996C6C">
      <w:pPr>
        <w:pStyle w:val="NormalWeb"/>
        <w:shd w:val="clear" w:color="auto" w:fill="FFFFFF"/>
        <w:spacing w:before="0" w:beforeAutospacing="0"/>
        <w:rPr>
          <w:b/>
          <w:bCs/>
          <w:color w:val="1F1F1F"/>
        </w:rPr>
      </w:pPr>
      <w:r w:rsidRPr="004C6FFD">
        <w:rPr>
          <w:b/>
          <w:bCs/>
          <w:color w:val="1F1F1F"/>
        </w:rPr>
        <w:t>Details of Alert:</w:t>
      </w:r>
    </w:p>
    <w:p w14:paraId="3A8C7541" w14:textId="77777777" w:rsidR="00996C6C" w:rsidRDefault="00996C6C" w:rsidP="00996C6C">
      <w:pPr>
        <w:pStyle w:val="NormalWeb"/>
        <w:shd w:val="clear" w:color="auto" w:fill="FFFFFF"/>
        <w:spacing w:before="0" w:beforeAutospacing="0"/>
        <w:rPr>
          <w:rFonts w:ascii="Source Sans Pro" w:hAnsi="Source Sans Pro"/>
          <w:color w:val="1F1F1F"/>
        </w:rPr>
      </w:pPr>
      <w:r>
        <w:rPr>
          <w:rStyle w:val="Strong"/>
          <w:rFonts w:ascii="unset" w:hAnsi="unset"/>
          <w:color w:val="1F1F1F"/>
        </w:rPr>
        <w:t xml:space="preserve">SHA256 file hash: </w:t>
      </w:r>
      <w:r>
        <w:rPr>
          <w:rFonts w:ascii="Source Sans Pro" w:hAnsi="Source Sans Pro"/>
          <w:color w:val="1F1F1F"/>
        </w:rPr>
        <w:t>54e6ea47eb04634d3e87fd7787e2136ccfbcc80ade34f246a12cf93bab527f6b</w:t>
      </w:r>
    </w:p>
    <w:p w14:paraId="397B1468" w14:textId="77777777" w:rsidR="00996C6C" w:rsidRDefault="00996C6C" w:rsidP="00996C6C">
      <w:pPr>
        <w:pStyle w:val="NormalWeb"/>
        <w:shd w:val="clear" w:color="auto" w:fill="FFFFFF"/>
        <w:spacing w:before="0" w:beforeAutospacing="0"/>
        <w:rPr>
          <w:rFonts w:ascii="Source Sans Pro" w:hAnsi="Source Sans Pro"/>
          <w:color w:val="1F1F1F"/>
        </w:rPr>
      </w:pPr>
      <w:r>
        <w:rPr>
          <w:rFonts w:ascii="Source Sans Pro" w:hAnsi="Source Sans Pro"/>
          <w:color w:val="1F1F1F"/>
        </w:rPr>
        <w:t>Here is a timeline of the events leading up to this alert:</w:t>
      </w:r>
    </w:p>
    <w:p w14:paraId="41CAB2CC" w14:textId="77777777" w:rsidR="00996C6C" w:rsidRDefault="00996C6C" w:rsidP="00996C6C">
      <w:pPr>
        <w:pStyle w:val="NormalWeb"/>
        <w:numPr>
          <w:ilvl w:val="0"/>
          <w:numId w:val="1"/>
        </w:numPr>
        <w:shd w:val="clear" w:color="auto" w:fill="FFFFFF"/>
        <w:spacing w:before="0" w:beforeAutospacing="0"/>
        <w:rPr>
          <w:rFonts w:ascii="Source Sans Pro" w:hAnsi="Source Sans Pro"/>
          <w:color w:val="1F1F1F"/>
        </w:rPr>
      </w:pPr>
      <w:r>
        <w:rPr>
          <w:rStyle w:val="Strong"/>
          <w:rFonts w:ascii="unset" w:hAnsi="unset"/>
          <w:color w:val="1F1F1F"/>
        </w:rPr>
        <w:t xml:space="preserve">1:11 p.m.: </w:t>
      </w:r>
      <w:r>
        <w:rPr>
          <w:rFonts w:ascii="Source Sans Pro" w:hAnsi="Source Sans Pro"/>
          <w:color w:val="1F1F1F"/>
        </w:rPr>
        <w:t>An employee receives an email containing a file attachment.</w:t>
      </w:r>
    </w:p>
    <w:p w14:paraId="183A0DDC" w14:textId="77777777" w:rsidR="00996C6C" w:rsidRDefault="00996C6C" w:rsidP="00996C6C">
      <w:pPr>
        <w:pStyle w:val="NormalWeb"/>
        <w:numPr>
          <w:ilvl w:val="0"/>
          <w:numId w:val="1"/>
        </w:numPr>
        <w:shd w:val="clear" w:color="auto" w:fill="FFFFFF"/>
        <w:spacing w:before="0" w:beforeAutospacing="0"/>
        <w:rPr>
          <w:rFonts w:ascii="Source Sans Pro" w:hAnsi="Source Sans Pro"/>
          <w:color w:val="1F1F1F"/>
        </w:rPr>
      </w:pPr>
      <w:r>
        <w:rPr>
          <w:rStyle w:val="Strong"/>
          <w:rFonts w:ascii="unset" w:hAnsi="unset"/>
          <w:color w:val="1F1F1F"/>
        </w:rPr>
        <w:t>1:13 p.m.:</w:t>
      </w:r>
      <w:r>
        <w:rPr>
          <w:rFonts w:ascii="Source Sans Pro" w:hAnsi="Source Sans Pro"/>
          <w:color w:val="1F1F1F"/>
        </w:rPr>
        <w:t xml:space="preserve"> The employee successfully downloads and opens the file.</w:t>
      </w:r>
    </w:p>
    <w:p w14:paraId="06326AEC" w14:textId="77777777" w:rsidR="00996C6C" w:rsidRDefault="00996C6C" w:rsidP="00996C6C">
      <w:pPr>
        <w:pStyle w:val="NormalWeb"/>
        <w:numPr>
          <w:ilvl w:val="0"/>
          <w:numId w:val="1"/>
        </w:numPr>
        <w:shd w:val="clear" w:color="auto" w:fill="FFFFFF"/>
        <w:spacing w:before="0" w:beforeAutospacing="0"/>
        <w:rPr>
          <w:rFonts w:ascii="Source Sans Pro" w:hAnsi="Source Sans Pro"/>
          <w:color w:val="1F1F1F"/>
        </w:rPr>
      </w:pPr>
      <w:r>
        <w:rPr>
          <w:rStyle w:val="Strong"/>
          <w:rFonts w:ascii="unset" w:hAnsi="unset"/>
          <w:color w:val="1F1F1F"/>
        </w:rPr>
        <w:t>1:15 p.m.:</w:t>
      </w:r>
      <w:r>
        <w:rPr>
          <w:rFonts w:ascii="Source Sans Pro" w:hAnsi="Source Sans Pro"/>
          <w:color w:val="1F1F1F"/>
        </w:rPr>
        <w:t xml:space="preserve"> Multiple unauthorized executable files are created on the employee's computer.</w:t>
      </w:r>
    </w:p>
    <w:p w14:paraId="573C8379" w14:textId="77777777" w:rsidR="00996C6C" w:rsidRDefault="00996C6C" w:rsidP="00996C6C">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1:20 p.m.:</w:t>
      </w:r>
      <w:r>
        <w:rPr>
          <w:rFonts w:ascii="Source Sans Pro" w:hAnsi="Source Sans Pro"/>
          <w:color w:val="1F1F1F"/>
        </w:rPr>
        <w:t xml:space="preserve"> An intrusion detection system detects the executable files and sends out an alert to the SOC.</w:t>
      </w:r>
    </w:p>
    <w:p w14:paraId="0EF22879" w14:textId="77777777" w:rsidR="00996C6C" w:rsidRPr="004C6FFD" w:rsidRDefault="00996C6C" w:rsidP="00996C6C">
      <w:pPr>
        <w:pStyle w:val="NormalWeb"/>
        <w:shd w:val="clear" w:color="auto" w:fill="FFFFFF"/>
        <w:spacing w:before="0" w:beforeAutospacing="0"/>
        <w:rPr>
          <w:b/>
          <w:bCs/>
          <w:color w:val="1F1F1F"/>
        </w:rPr>
      </w:pPr>
    </w:p>
    <w:p w14:paraId="2A62ABB0" w14:textId="2D2DE1E7" w:rsidR="00996C6C" w:rsidRPr="004C6FFD" w:rsidRDefault="00996C6C" w:rsidP="00996C6C">
      <w:pPr>
        <w:pStyle w:val="NormalWeb"/>
        <w:shd w:val="clear" w:color="auto" w:fill="FFFFFF"/>
        <w:spacing w:before="0" w:beforeAutospacing="0"/>
        <w:rPr>
          <w:b/>
          <w:bCs/>
          <w:color w:val="1F1F1F"/>
        </w:rPr>
      </w:pPr>
      <w:r w:rsidRPr="004C6FFD">
        <w:rPr>
          <w:b/>
          <w:bCs/>
          <w:color w:val="1F1F1F"/>
        </w:rPr>
        <w:t>Analysis of Hash File can be done using below metrics in details tab:</w:t>
      </w:r>
    </w:p>
    <w:p w14:paraId="2A7EC915" w14:textId="77777777" w:rsidR="00996C6C" w:rsidRDefault="00996C6C" w:rsidP="00996C6C">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 xml:space="preserve">The </w:t>
      </w:r>
      <w:r>
        <w:rPr>
          <w:rStyle w:val="Strong"/>
          <w:rFonts w:ascii="unset" w:hAnsi="unset"/>
          <w:color w:val="1F1F1F"/>
        </w:rPr>
        <w:t>Vendors'</w:t>
      </w:r>
      <w:r>
        <w:rPr>
          <w:rFonts w:ascii="Source Sans Pro" w:hAnsi="Source Sans Pro"/>
          <w:color w:val="1F1F1F"/>
        </w:rPr>
        <w:t xml:space="preserve"> </w:t>
      </w:r>
      <w:r>
        <w:rPr>
          <w:rStyle w:val="Strong"/>
          <w:rFonts w:ascii="unset" w:hAnsi="unset"/>
          <w:color w:val="1F1F1F"/>
        </w:rPr>
        <w:t>ratio</w:t>
      </w:r>
      <w:r>
        <w:rPr>
          <w:rFonts w:ascii="Source Sans Pro" w:hAnsi="Source Sans Pro"/>
          <w:color w:val="1F1F1F"/>
        </w:rPr>
        <w:t xml:space="preserve"> is the metric widget displayed at the top of the report. This number represents how many security vendors have flagged the file as malicious </w:t>
      </w:r>
      <w:proofErr w:type="gramStart"/>
      <w:r>
        <w:rPr>
          <w:rFonts w:ascii="Source Sans Pro" w:hAnsi="Source Sans Pro"/>
          <w:color w:val="1F1F1F"/>
        </w:rPr>
        <w:t>over all</w:t>
      </w:r>
      <w:proofErr w:type="gramEnd"/>
      <w:r>
        <w:rPr>
          <w:rFonts w:ascii="Source Sans Pro" w:hAnsi="Source Sans Pro"/>
          <w:color w:val="1F1F1F"/>
        </w:rPr>
        <w:t>. A file with a high number of vendor flags is more likely to be malicious.</w:t>
      </w:r>
    </w:p>
    <w:p w14:paraId="5CF5018B" w14:textId="77777777" w:rsidR="00996C6C" w:rsidRDefault="00996C6C" w:rsidP="00996C6C">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 xml:space="preserve">The </w:t>
      </w:r>
      <w:r>
        <w:rPr>
          <w:rStyle w:val="Strong"/>
          <w:rFonts w:ascii="unset" w:hAnsi="unset"/>
          <w:color w:val="1F1F1F"/>
        </w:rPr>
        <w:t>Community</w:t>
      </w:r>
      <w:r>
        <w:rPr>
          <w:rFonts w:ascii="Source Sans Pro" w:hAnsi="Source Sans Pro"/>
          <w:color w:val="1F1F1F"/>
        </w:rPr>
        <w:t xml:space="preserve"> </w:t>
      </w:r>
      <w:r>
        <w:rPr>
          <w:rStyle w:val="Strong"/>
          <w:rFonts w:ascii="unset" w:hAnsi="unset"/>
          <w:color w:val="1F1F1F"/>
        </w:rPr>
        <w:t>Score</w:t>
      </w:r>
      <w:r>
        <w:rPr>
          <w:rFonts w:ascii="Source Sans Pro" w:hAnsi="Source Sans Pro"/>
          <w:color w:val="1F1F1F"/>
        </w:rPr>
        <w:t xml:space="preserve"> is based on the collective inputs of the </w:t>
      </w:r>
      <w:proofErr w:type="spellStart"/>
      <w:r>
        <w:rPr>
          <w:rFonts w:ascii="Source Sans Pro" w:hAnsi="Source Sans Pro"/>
          <w:color w:val="1F1F1F"/>
        </w:rPr>
        <w:t>VirusTotal</w:t>
      </w:r>
      <w:proofErr w:type="spellEnd"/>
      <w:r>
        <w:rPr>
          <w:rFonts w:ascii="Source Sans Pro" w:hAnsi="Source Sans Pro"/>
          <w:color w:val="1F1F1F"/>
        </w:rPr>
        <w:t xml:space="preserve"> community. The community score is located below the vendor's ratio and can be displayed by </w:t>
      </w:r>
      <w:r>
        <w:rPr>
          <w:rFonts w:ascii="Source Sans Pro" w:hAnsi="Source Sans Pro"/>
          <w:color w:val="1F1F1F"/>
        </w:rPr>
        <w:lastRenderedPageBreak/>
        <w:t xml:space="preserve">hovering your cursor over the red </w:t>
      </w:r>
      <w:r>
        <w:rPr>
          <w:rStyle w:val="Strong"/>
          <w:rFonts w:ascii="unset" w:hAnsi="unset"/>
          <w:color w:val="1F1F1F"/>
        </w:rPr>
        <w:t>X</w:t>
      </w:r>
      <w:r>
        <w:rPr>
          <w:rFonts w:ascii="Source Sans Pro" w:hAnsi="Source Sans Pro"/>
          <w:color w:val="1F1F1F"/>
        </w:rPr>
        <w:t>. A file with a negative community score is more likely to be malicious.</w:t>
      </w:r>
    </w:p>
    <w:p w14:paraId="38741F6D" w14:textId="5EFE282D" w:rsidR="006D101D" w:rsidRPr="004C6FFD" w:rsidRDefault="00996C6C" w:rsidP="006D101D">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 xml:space="preserve">Under the </w:t>
      </w:r>
      <w:r>
        <w:rPr>
          <w:rStyle w:val="Strong"/>
          <w:rFonts w:ascii="unset" w:hAnsi="unset"/>
          <w:color w:val="1F1F1F"/>
        </w:rPr>
        <w:t>Detection</w:t>
      </w:r>
      <w:r>
        <w:rPr>
          <w:rFonts w:ascii="Source Sans Pro" w:hAnsi="Source Sans Pro"/>
          <w:color w:val="1F1F1F"/>
        </w:rPr>
        <w:t xml:space="preserve"> tab, the </w:t>
      </w:r>
      <w:r>
        <w:rPr>
          <w:rStyle w:val="Strong"/>
          <w:rFonts w:ascii="unset" w:hAnsi="unset"/>
          <w:color w:val="1F1F1F"/>
        </w:rPr>
        <w:t>Security vendors' analysis</w:t>
      </w:r>
      <w:r>
        <w:rPr>
          <w:rFonts w:ascii="Source Sans Pro" w:hAnsi="Source Sans Pro"/>
          <w:color w:val="1F1F1F"/>
        </w:rPr>
        <w:t xml:space="preserve"> section provides a list of detections for this file made by security vendors, like antivirus tools. Vendors who </w:t>
      </w:r>
      <w:r>
        <w:rPr>
          <w:rStyle w:val="Emphasis"/>
          <w:rFonts w:ascii="Source Sans Pro" w:hAnsi="Source Sans Pro"/>
          <w:color w:val="1F1F1F"/>
        </w:rPr>
        <w:t>have not</w:t>
      </w:r>
      <w:r>
        <w:rPr>
          <w:rFonts w:ascii="Source Sans Pro" w:hAnsi="Source Sans Pro"/>
          <w:color w:val="1F1F1F"/>
        </w:rPr>
        <w:t xml:space="preserve"> identified the file as malicious are marked with a checkmark. Vendors who </w:t>
      </w:r>
      <w:r>
        <w:rPr>
          <w:rStyle w:val="Emphasis"/>
          <w:rFonts w:ascii="Source Sans Pro" w:hAnsi="Source Sans Pro"/>
          <w:color w:val="1F1F1F"/>
        </w:rPr>
        <w:t>have</w:t>
      </w:r>
      <w:r>
        <w:rPr>
          <w:rFonts w:ascii="Source Sans Pro" w:hAnsi="Source Sans Pro"/>
          <w:color w:val="1F1F1F"/>
        </w:rPr>
        <w:t xml:space="preserve"> flagged the file as malicious are marked with an exclamation mark. Files that are flagged as malicious might also include the name of the malware that was detected and other additional details about the file. This section provides insights into a file's potential </w:t>
      </w:r>
      <w:proofErr w:type="gramStart"/>
      <w:r>
        <w:rPr>
          <w:rFonts w:ascii="Source Sans Pro" w:hAnsi="Source Sans Pro"/>
          <w:color w:val="1F1F1F"/>
        </w:rPr>
        <w:t>maliciousness</w:t>
      </w:r>
      <w:proofErr w:type="gramEnd"/>
    </w:p>
    <w:p w14:paraId="33A6B9BB" w14:textId="691F8A79" w:rsidR="006D101D" w:rsidRDefault="006D101D" w:rsidP="006D101D">
      <w:pPr>
        <w:pStyle w:val="NormalWeb"/>
        <w:shd w:val="clear" w:color="auto" w:fill="FFFFFF"/>
        <w:spacing w:before="0" w:beforeAutospacing="0"/>
        <w:rPr>
          <w:rFonts w:ascii="Source Sans Pro" w:hAnsi="Source Sans Pro"/>
          <w:color w:val="1F1F1F"/>
        </w:rPr>
      </w:pPr>
      <w:r w:rsidRPr="004C6FFD">
        <w:rPr>
          <w:rFonts w:ascii="Source Sans Pro" w:hAnsi="Source Sans Pro"/>
          <w:b/>
          <w:bCs/>
          <w:color w:val="1F1F1F"/>
        </w:rPr>
        <w:t>Pyramid of Pain:</w:t>
      </w:r>
      <w:r>
        <w:rPr>
          <w:rFonts w:ascii="Source Sans Pro" w:hAnsi="Source Sans Pro"/>
          <w:color w:val="1F1F1F"/>
        </w:rPr>
        <w:t xml:space="preserve"> It captures the relation between Indicators of </w:t>
      </w:r>
      <w:proofErr w:type="gramStart"/>
      <w:r>
        <w:rPr>
          <w:rFonts w:ascii="Source Sans Pro" w:hAnsi="Source Sans Pro"/>
          <w:color w:val="1F1F1F"/>
        </w:rPr>
        <w:t>Compromise(</w:t>
      </w:r>
      <w:proofErr w:type="gramEnd"/>
      <w:r>
        <w:rPr>
          <w:rFonts w:ascii="Source Sans Pro" w:hAnsi="Source Sans Pro"/>
          <w:color w:val="1F1F1F"/>
        </w:rPr>
        <w:t xml:space="preserve">IOC) and level of difficulty the malicious actors experience with IOC. Below are the 6 IOC and steps to determine them from Virus total </w:t>
      </w:r>
      <w:proofErr w:type="gramStart"/>
      <w:r>
        <w:rPr>
          <w:rFonts w:ascii="Source Sans Pro" w:hAnsi="Source Sans Pro"/>
          <w:color w:val="1F1F1F"/>
        </w:rPr>
        <w:t>Service</w:t>
      </w:r>
      <w:proofErr w:type="gramEnd"/>
    </w:p>
    <w:p w14:paraId="27487AAE" w14:textId="77777777" w:rsidR="006D101D" w:rsidRDefault="006D101D" w:rsidP="006D101D">
      <w:pPr>
        <w:pStyle w:val="NormalWeb"/>
        <w:numPr>
          <w:ilvl w:val="0"/>
          <w:numId w:val="3"/>
        </w:numPr>
        <w:shd w:val="clear" w:color="auto" w:fill="FFFFFF"/>
        <w:spacing w:before="0" w:beforeAutospacing="0"/>
        <w:rPr>
          <w:rFonts w:ascii="Source Sans Pro" w:hAnsi="Source Sans Pro"/>
          <w:color w:val="1F1F1F"/>
        </w:rPr>
      </w:pPr>
      <w:r>
        <w:rPr>
          <w:rStyle w:val="Strong"/>
          <w:rFonts w:ascii="unset" w:hAnsi="unset"/>
          <w:color w:val="1F1F1F"/>
        </w:rPr>
        <w:t>Hash value:</w:t>
      </w:r>
      <w:r>
        <w:rPr>
          <w:rFonts w:ascii="Source Sans Pro" w:hAnsi="Source Sans Pro"/>
          <w:color w:val="1F1F1F"/>
        </w:rPr>
        <w:t xml:space="preserve"> Hashes convert information into a unique value that can't be decrypted. Hashes are often used as unique references to files involved in an intrusion. In this activity, you used a SHA256 hash as the artifact for this investigation. Find another hash that's used to identify this malware and enter it beside the </w:t>
      </w:r>
      <w:r>
        <w:rPr>
          <w:rStyle w:val="Strong"/>
          <w:rFonts w:ascii="unset" w:hAnsi="unset"/>
          <w:color w:val="1F1F1F"/>
        </w:rPr>
        <w:t xml:space="preserve">Hash values </w:t>
      </w:r>
      <w:r>
        <w:rPr>
          <w:rFonts w:ascii="Source Sans Pro" w:hAnsi="Source Sans Pro"/>
          <w:color w:val="1F1F1F"/>
        </w:rPr>
        <w:t xml:space="preserve">section in the Pyramid of Pain template. You can use the </w:t>
      </w:r>
      <w:r>
        <w:rPr>
          <w:rStyle w:val="Strong"/>
          <w:rFonts w:ascii="unset" w:hAnsi="unset"/>
          <w:color w:val="1F1F1F"/>
        </w:rPr>
        <w:t>Details</w:t>
      </w:r>
      <w:r>
        <w:rPr>
          <w:rFonts w:ascii="Source Sans Pro" w:hAnsi="Source Sans Pro"/>
          <w:color w:val="1F1F1F"/>
        </w:rPr>
        <w:t xml:space="preserve"> tab to help you identify other hashes.</w:t>
      </w:r>
    </w:p>
    <w:p w14:paraId="22971C96" w14:textId="77777777" w:rsidR="006D101D" w:rsidRDefault="006D101D" w:rsidP="006D101D">
      <w:pPr>
        <w:pStyle w:val="NormalWeb"/>
        <w:numPr>
          <w:ilvl w:val="0"/>
          <w:numId w:val="3"/>
        </w:numPr>
        <w:shd w:val="clear" w:color="auto" w:fill="FFFFFF"/>
        <w:spacing w:before="0" w:beforeAutospacing="0"/>
        <w:rPr>
          <w:rFonts w:ascii="Source Sans Pro" w:hAnsi="Source Sans Pro"/>
          <w:color w:val="1F1F1F"/>
        </w:rPr>
      </w:pPr>
      <w:r>
        <w:rPr>
          <w:rStyle w:val="Strong"/>
          <w:rFonts w:ascii="unset" w:hAnsi="unset"/>
          <w:color w:val="1F1F1F"/>
        </w:rPr>
        <w:t>IP address</w:t>
      </w:r>
      <w:r>
        <w:rPr>
          <w:rFonts w:ascii="Source Sans Pro" w:hAnsi="Source Sans Pro"/>
          <w:color w:val="1F1F1F"/>
        </w:rPr>
        <w:t xml:space="preserve">: Find an IP address that this malware contacted and enter it beside the </w:t>
      </w:r>
      <w:r>
        <w:rPr>
          <w:rStyle w:val="Strong"/>
          <w:rFonts w:ascii="unset" w:hAnsi="unset"/>
          <w:color w:val="1F1F1F"/>
        </w:rPr>
        <w:t>IP</w:t>
      </w:r>
      <w:r>
        <w:rPr>
          <w:rFonts w:ascii="Source Sans Pro" w:hAnsi="Source Sans Pro"/>
          <w:color w:val="1F1F1F"/>
        </w:rPr>
        <w:t xml:space="preserve"> </w:t>
      </w:r>
      <w:r>
        <w:rPr>
          <w:rStyle w:val="Strong"/>
          <w:rFonts w:ascii="unset" w:hAnsi="unset"/>
          <w:color w:val="1F1F1F"/>
        </w:rPr>
        <w:t>addresses</w:t>
      </w:r>
      <w:r>
        <w:rPr>
          <w:rFonts w:ascii="Source Sans Pro" w:hAnsi="Source Sans Pro"/>
          <w:color w:val="1F1F1F"/>
        </w:rPr>
        <w:t xml:space="preserve"> section in the Pyramid of Pain template. You can locate IP addresses in the </w:t>
      </w:r>
      <w:r>
        <w:rPr>
          <w:rStyle w:val="Strong"/>
          <w:rFonts w:ascii="unset" w:hAnsi="unset"/>
          <w:color w:val="1F1F1F"/>
        </w:rPr>
        <w:t>Relations</w:t>
      </w:r>
      <w:r>
        <w:rPr>
          <w:rFonts w:ascii="Source Sans Pro" w:hAnsi="Source Sans Pro"/>
          <w:color w:val="1F1F1F"/>
        </w:rPr>
        <w:t xml:space="preserve"> tab under the Contacted IP addresses section or in the </w:t>
      </w:r>
      <w:r>
        <w:rPr>
          <w:rStyle w:val="Strong"/>
          <w:rFonts w:ascii="unset" w:hAnsi="unset"/>
          <w:color w:val="1F1F1F"/>
        </w:rPr>
        <w:t>Behavior</w:t>
      </w:r>
      <w:r>
        <w:rPr>
          <w:rFonts w:ascii="Source Sans Pro" w:hAnsi="Source Sans Pro"/>
          <w:color w:val="1F1F1F"/>
        </w:rPr>
        <w:t xml:space="preserve"> tab under the IP Traffic section.</w:t>
      </w:r>
    </w:p>
    <w:p w14:paraId="1A3062E3" w14:textId="77777777" w:rsidR="006D101D" w:rsidRDefault="006D101D" w:rsidP="006D101D">
      <w:pPr>
        <w:pStyle w:val="NormalWeb"/>
        <w:numPr>
          <w:ilvl w:val="0"/>
          <w:numId w:val="3"/>
        </w:numPr>
        <w:shd w:val="clear" w:color="auto" w:fill="FFFFFF"/>
        <w:spacing w:before="0" w:beforeAutospacing="0"/>
        <w:rPr>
          <w:rFonts w:ascii="Source Sans Pro" w:hAnsi="Source Sans Pro"/>
          <w:color w:val="1F1F1F"/>
        </w:rPr>
      </w:pPr>
      <w:r>
        <w:rPr>
          <w:rStyle w:val="Strong"/>
          <w:rFonts w:ascii="unset" w:hAnsi="unset"/>
          <w:color w:val="1F1F1F"/>
        </w:rPr>
        <w:t>Domain name:</w:t>
      </w:r>
      <w:r>
        <w:rPr>
          <w:rFonts w:ascii="Source Sans Pro" w:hAnsi="Source Sans Pro"/>
          <w:color w:val="1F1F1F"/>
        </w:rPr>
        <w:t xml:space="preserve"> Find a domain name that this malware contacted and enter it beside the </w:t>
      </w:r>
      <w:r>
        <w:rPr>
          <w:rStyle w:val="Strong"/>
          <w:rFonts w:ascii="unset" w:hAnsi="unset"/>
          <w:color w:val="1F1F1F"/>
        </w:rPr>
        <w:t xml:space="preserve">Domain names </w:t>
      </w:r>
      <w:r>
        <w:rPr>
          <w:rFonts w:ascii="Source Sans Pro" w:hAnsi="Source Sans Pro"/>
          <w:color w:val="1F1F1F"/>
        </w:rPr>
        <w:t>section</w:t>
      </w:r>
      <w:r>
        <w:rPr>
          <w:rStyle w:val="Strong"/>
          <w:rFonts w:ascii="unset" w:hAnsi="unset"/>
          <w:color w:val="1F1F1F"/>
        </w:rPr>
        <w:t xml:space="preserve"> </w:t>
      </w:r>
      <w:r>
        <w:rPr>
          <w:rFonts w:ascii="Source Sans Pro" w:hAnsi="Source Sans Pro"/>
          <w:color w:val="1F1F1F"/>
        </w:rPr>
        <w:t xml:space="preserve">in the Pyramid of Pain template. You can find domain name information under the Relations tab. You might encounter benign domain names. Use the </w:t>
      </w:r>
      <w:r>
        <w:rPr>
          <w:rStyle w:val="Strong"/>
          <w:rFonts w:ascii="unset" w:hAnsi="unset"/>
          <w:color w:val="1F1F1F"/>
        </w:rPr>
        <w:t>Detections</w:t>
      </w:r>
      <w:r>
        <w:rPr>
          <w:rFonts w:ascii="Source Sans Pro" w:hAnsi="Source Sans Pro"/>
          <w:color w:val="1F1F1F"/>
        </w:rPr>
        <w:t xml:space="preserve"> column to identify domain names that have been reported as malicious.</w:t>
      </w:r>
    </w:p>
    <w:p w14:paraId="4D4E6160" w14:textId="77777777" w:rsidR="006D101D" w:rsidRDefault="006D101D" w:rsidP="006D101D">
      <w:pPr>
        <w:pStyle w:val="NormalWeb"/>
        <w:numPr>
          <w:ilvl w:val="0"/>
          <w:numId w:val="3"/>
        </w:numPr>
        <w:shd w:val="clear" w:color="auto" w:fill="FFFFFF"/>
        <w:spacing w:before="0" w:beforeAutospacing="0"/>
        <w:rPr>
          <w:rFonts w:ascii="Source Sans Pro" w:hAnsi="Source Sans Pro"/>
          <w:color w:val="1F1F1F"/>
        </w:rPr>
      </w:pPr>
      <w:r>
        <w:rPr>
          <w:rStyle w:val="Strong"/>
          <w:rFonts w:ascii="unset" w:hAnsi="unset"/>
          <w:color w:val="1F1F1F"/>
        </w:rPr>
        <w:t>Network artifact/host artifact:</w:t>
      </w:r>
      <w:r>
        <w:rPr>
          <w:rFonts w:ascii="Source Sans Pro" w:hAnsi="Source Sans Pro"/>
          <w:color w:val="1F1F1F"/>
        </w:rPr>
        <w:t xml:space="preserve"> Malware can create network-related or host-related artifacts on an infected system. Find a network-related or host-related artifact that this malware created and enter it beside the </w:t>
      </w:r>
      <w:r>
        <w:rPr>
          <w:rStyle w:val="Strong"/>
          <w:rFonts w:ascii="unset" w:hAnsi="unset"/>
          <w:color w:val="1F1F1F"/>
        </w:rPr>
        <w:t>Network/host artifacts</w:t>
      </w:r>
      <w:r>
        <w:rPr>
          <w:rFonts w:ascii="Source Sans Pro" w:hAnsi="Source Sans Pro"/>
          <w:color w:val="1F1F1F"/>
        </w:rPr>
        <w:t xml:space="preserve"> section in the Pyramid of Pain template. You can find this information from the sandbox reports under the </w:t>
      </w:r>
      <w:r>
        <w:rPr>
          <w:rStyle w:val="Strong"/>
          <w:rFonts w:ascii="unset" w:hAnsi="unset"/>
          <w:color w:val="1F1F1F"/>
        </w:rPr>
        <w:t xml:space="preserve">Behavior </w:t>
      </w:r>
      <w:r>
        <w:rPr>
          <w:rFonts w:ascii="Source Sans Pro" w:hAnsi="Source Sans Pro"/>
          <w:color w:val="1F1F1F"/>
        </w:rPr>
        <w:t>tab or from the Relations tab.</w:t>
      </w:r>
    </w:p>
    <w:p w14:paraId="52FA8195" w14:textId="77777777" w:rsidR="006D101D" w:rsidRDefault="006D101D" w:rsidP="006D101D">
      <w:pPr>
        <w:pStyle w:val="NormalWeb"/>
        <w:numPr>
          <w:ilvl w:val="0"/>
          <w:numId w:val="3"/>
        </w:numPr>
        <w:shd w:val="clear" w:color="auto" w:fill="FFFFFF"/>
        <w:spacing w:before="0" w:beforeAutospacing="0"/>
        <w:rPr>
          <w:rFonts w:ascii="Source Sans Pro" w:hAnsi="Source Sans Pro"/>
          <w:color w:val="1F1F1F"/>
        </w:rPr>
      </w:pPr>
      <w:r>
        <w:rPr>
          <w:rStyle w:val="Strong"/>
          <w:rFonts w:ascii="unset" w:hAnsi="unset"/>
          <w:color w:val="1F1F1F"/>
        </w:rPr>
        <w:t>Tools:</w:t>
      </w:r>
      <w:r>
        <w:rPr>
          <w:rFonts w:ascii="Source Sans Pro" w:hAnsi="Source Sans Pro"/>
          <w:color w:val="1F1F1F"/>
        </w:rPr>
        <w:t xml:space="preserve"> Attackers can use tools to achieve their goal. Try to find out if this malware has used any tool. Then, enter it beside the </w:t>
      </w:r>
      <w:r>
        <w:rPr>
          <w:rStyle w:val="Strong"/>
          <w:rFonts w:ascii="unset" w:hAnsi="unset"/>
          <w:color w:val="1F1F1F"/>
        </w:rPr>
        <w:t xml:space="preserve">Tools </w:t>
      </w:r>
      <w:r>
        <w:rPr>
          <w:rFonts w:ascii="Source Sans Pro" w:hAnsi="Source Sans Pro"/>
          <w:color w:val="1F1F1F"/>
        </w:rPr>
        <w:t>section in the Pyramid of Pain template.</w:t>
      </w:r>
    </w:p>
    <w:p w14:paraId="6F4A0592" w14:textId="77777777" w:rsidR="006D101D" w:rsidRDefault="006D101D" w:rsidP="006D101D">
      <w:pPr>
        <w:pStyle w:val="NormalWeb"/>
        <w:numPr>
          <w:ilvl w:val="0"/>
          <w:numId w:val="3"/>
        </w:numPr>
        <w:shd w:val="clear" w:color="auto" w:fill="FFFFFF"/>
        <w:spacing w:before="0" w:beforeAutospacing="0"/>
        <w:rPr>
          <w:rFonts w:ascii="Source Sans Pro" w:hAnsi="Source Sans Pro"/>
          <w:color w:val="1F1F1F"/>
        </w:rPr>
      </w:pPr>
      <w:r>
        <w:rPr>
          <w:rStyle w:val="Strong"/>
          <w:rFonts w:ascii="unset" w:hAnsi="unset"/>
          <w:color w:val="1F1F1F"/>
        </w:rPr>
        <w:t>Tactics, techniques, and procedures (TTPs):</w:t>
      </w:r>
      <w:r>
        <w:rPr>
          <w:rFonts w:ascii="Source Sans Pro" w:hAnsi="Source Sans Pro"/>
          <w:color w:val="1F1F1F"/>
        </w:rPr>
        <w:t xml:space="preserve"> TTPs describe the behavior of an attacker. Using the sandbox reports from the Behavior tab, find the list of tactics and techniques used by this malware as identified by MITRE ATT&amp;CK® and enter it beside the </w:t>
      </w:r>
      <w:r>
        <w:rPr>
          <w:rStyle w:val="Strong"/>
          <w:rFonts w:ascii="unset" w:hAnsi="unset"/>
          <w:color w:val="1F1F1F"/>
        </w:rPr>
        <w:t>TTPs</w:t>
      </w:r>
      <w:r>
        <w:rPr>
          <w:rFonts w:ascii="Source Sans Pro" w:hAnsi="Source Sans Pro"/>
          <w:color w:val="1F1F1F"/>
        </w:rPr>
        <w:t xml:space="preserve"> section in the Pyramid of Pain template. </w:t>
      </w:r>
    </w:p>
    <w:p w14:paraId="3E0C0859" w14:textId="77777777" w:rsidR="006D101D" w:rsidRDefault="006D101D" w:rsidP="006D101D">
      <w:pPr>
        <w:pStyle w:val="NormalWeb"/>
        <w:shd w:val="clear" w:color="auto" w:fill="FFFFFF"/>
        <w:spacing w:before="0" w:beforeAutospacing="0"/>
        <w:rPr>
          <w:rFonts w:ascii="Source Sans Pro" w:hAnsi="Source Sans Pro"/>
          <w:color w:val="1F1F1F"/>
        </w:rPr>
      </w:pPr>
    </w:p>
    <w:p w14:paraId="5BE475AF" w14:textId="244C9BC7" w:rsidR="006D101D" w:rsidRDefault="004C6FFD" w:rsidP="00996C6C">
      <w:pPr>
        <w:pStyle w:val="NormalWeb"/>
        <w:shd w:val="clear" w:color="auto" w:fill="FFFFFF"/>
        <w:spacing w:before="0" w:beforeAutospacing="0"/>
        <w:rPr>
          <w:rFonts w:asciiTheme="minorHAnsi" w:eastAsiaTheme="minorHAnsi" w:hAnsiTheme="minorHAnsi" w:cstheme="minorBidi"/>
          <w:color w:val="1F1F1F"/>
          <w:kern w:val="2"/>
          <w14:ligatures w14:val="standardContextual"/>
        </w:rPr>
      </w:pPr>
      <w:r>
        <w:rPr>
          <w:rFonts w:asciiTheme="minorHAnsi" w:eastAsiaTheme="minorHAnsi" w:hAnsiTheme="minorHAnsi" w:cstheme="minorBidi"/>
          <w:color w:val="1F1F1F"/>
          <w:kern w:val="2"/>
          <w14:ligatures w14:val="standardContextual"/>
        </w:rPr>
        <w:lastRenderedPageBreak/>
        <w:t>Sample for pyramid of pain</w:t>
      </w:r>
      <w:r w:rsidRPr="004C6FFD">
        <w:rPr>
          <w:rFonts w:asciiTheme="minorHAnsi" w:eastAsiaTheme="minorHAnsi" w:hAnsiTheme="minorHAnsi" w:cstheme="minorBidi"/>
          <w:color w:val="1F1F1F"/>
          <w:kern w:val="2"/>
          <w14:ligatures w14:val="standardContextual"/>
        </w:rPr>
        <w:drawing>
          <wp:inline distT="0" distB="0" distL="0" distR="0" wp14:anchorId="43F7214B" wp14:editId="7D899C31">
            <wp:extent cx="5943600" cy="3451225"/>
            <wp:effectExtent l="0" t="0" r="0" b="3175"/>
            <wp:docPr id="1547671129" name="Picture 1" descr="A blue pyram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1129" name="Picture 1" descr="A blue pyramid with white text&#10;&#10;Description automatically generated"/>
                    <pic:cNvPicPr/>
                  </pic:nvPicPr>
                  <pic:blipFill>
                    <a:blip r:embed="rId5"/>
                    <a:stretch>
                      <a:fillRect/>
                    </a:stretch>
                  </pic:blipFill>
                  <pic:spPr>
                    <a:xfrm>
                      <a:off x="0" y="0"/>
                      <a:ext cx="5943600" cy="3451225"/>
                    </a:xfrm>
                    <a:prstGeom prst="rect">
                      <a:avLst/>
                    </a:prstGeom>
                  </pic:spPr>
                </pic:pic>
              </a:graphicData>
            </a:graphic>
          </wp:inline>
        </w:drawing>
      </w:r>
    </w:p>
    <w:p w14:paraId="6873DA1F" w14:textId="1D0C2C0F" w:rsidR="004C6FFD" w:rsidRDefault="004C6FFD" w:rsidP="00996C6C">
      <w:pPr>
        <w:pStyle w:val="NormalWeb"/>
        <w:shd w:val="clear" w:color="auto" w:fill="FFFFFF"/>
        <w:spacing w:before="0" w:beforeAutospacing="0"/>
        <w:rPr>
          <w:rFonts w:asciiTheme="minorHAnsi" w:eastAsiaTheme="minorHAnsi" w:hAnsiTheme="minorHAnsi" w:cstheme="minorBidi"/>
          <w:color w:val="1F1F1F"/>
          <w:kern w:val="2"/>
          <w14:ligatures w14:val="standardContextual"/>
        </w:rPr>
      </w:pPr>
      <w:r>
        <w:rPr>
          <w:rFonts w:asciiTheme="minorHAnsi" w:eastAsiaTheme="minorHAnsi" w:hAnsiTheme="minorHAnsi" w:cstheme="minorBidi"/>
          <w:color w:val="1F1F1F"/>
          <w:kern w:val="2"/>
          <w14:ligatures w14:val="standardContextual"/>
        </w:rPr>
        <w:t>Sample of Virus Total:</w:t>
      </w:r>
    </w:p>
    <w:p w14:paraId="23B6F35B" w14:textId="6FDE9CD3" w:rsidR="004C6FFD" w:rsidRDefault="004C6FFD" w:rsidP="00996C6C">
      <w:pPr>
        <w:pStyle w:val="NormalWeb"/>
        <w:shd w:val="clear" w:color="auto" w:fill="FFFFFF"/>
        <w:spacing w:before="0" w:beforeAutospacing="0"/>
        <w:rPr>
          <w:color w:val="1F1F1F"/>
        </w:rPr>
      </w:pPr>
      <w:r w:rsidRPr="004C6FFD">
        <w:rPr>
          <w:color w:val="1F1F1F"/>
        </w:rPr>
        <w:lastRenderedPageBreak/>
        <w:drawing>
          <wp:inline distT="0" distB="0" distL="0" distR="0" wp14:anchorId="4A333DF7" wp14:editId="376E254D">
            <wp:extent cx="5943600" cy="4124325"/>
            <wp:effectExtent l="0" t="0" r="0" b="3175"/>
            <wp:docPr id="1538878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8819" name="Picture 1" descr="A screenshot of a computer&#10;&#10;Description automatically generated"/>
                    <pic:cNvPicPr/>
                  </pic:nvPicPr>
                  <pic:blipFill>
                    <a:blip r:embed="rId6"/>
                    <a:stretch>
                      <a:fillRect/>
                    </a:stretch>
                  </pic:blipFill>
                  <pic:spPr>
                    <a:xfrm>
                      <a:off x="0" y="0"/>
                      <a:ext cx="5943600" cy="4124325"/>
                    </a:xfrm>
                    <a:prstGeom prst="rect">
                      <a:avLst/>
                    </a:prstGeom>
                  </pic:spPr>
                </pic:pic>
              </a:graphicData>
            </a:graphic>
          </wp:inline>
        </w:drawing>
      </w:r>
    </w:p>
    <w:p w14:paraId="0429D9DE" w14:textId="55ABD580" w:rsidR="004C6FFD" w:rsidRPr="00996C6C" w:rsidRDefault="004C6FFD" w:rsidP="00996C6C">
      <w:pPr>
        <w:pStyle w:val="NormalWeb"/>
        <w:shd w:val="clear" w:color="auto" w:fill="FFFFFF"/>
        <w:spacing w:before="0" w:beforeAutospacing="0"/>
        <w:rPr>
          <w:color w:val="1F1F1F"/>
        </w:rPr>
      </w:pPr>
      <w:r w:rsidRPr="004C6FFD">
        <w:rPr>
          <w:color w:val="1F1F1F"/>
        </w:rPr>
        <w:drawing>
          <wp:inline distT="0" distB="0" distL="0" distR="0" wp14:anchorId="3C2A607F" wp14:editId="3F930A2F">
            <wp:extent cx="5943600" cy="3516630"/>
            <wp:effectExtent l="0" t="0" r="0" b="1270"/>
            <wp:docPr id="52323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3638" name="Picture 1" descr="A screenshot of a computer&#10;&#10;Description automatically generated"/>
                    <pic:cNvPicPr/>
                  </pic:nvPicPr>
                  <pic:blipFill>
                    <a:blip r:embed="rId7"/>
                    <a:stretch>
                      <a:fillRect/>
                    </a:stretch>
                  </pic:blipFill>
                  <pic:spPr>
                    <a:xfrm>
                      <a:off x="0" y="0"/>
                      <a:ext cx="5943600" cy="3516630"/>
                    </a:xfrm>
                    <a:prstGeom prst="rect">
                      <a:avLst/>
                    </a:prstGeom>
                  </pic:spPr>
                </pic:pic>
              </a:graphicData>
            </a:graphic>
          </wp:inline>
        </w:drawing>
      </w:r>
    </w:p>
    <w:p w14:paraId="5D335B91" w14:textId="77777777" w:rsidR="00996C6C" w:rsidRPr="00996C6C" w:rsidRDefault="00996C6C" w:rsidP="00996C6C">
      <w:pPr>
        <w:pStyle w:val="Heading1"/>
        <w:shd w:val="clear" w:color="auto" w:fill="FFFFFF"/>
        <w:spacing w:before="0" w:beforeAutospacing="0" w:after="0" w:afterAutospacing="0"/>
        <w:rPr>
          <w:b w:val="0"/>
          <w:bCs w:val="0"/>
          <w:sz w:val="24"/>
          <w:szCs w:val="24"/>
        </w:rPr>
      </w:pPr>
    </w:p>
    <w:p w14:paraId="72DAEA25" w14:textId="630791AC" w:rsidR="00996C6C" w:rsidRDefault="004C6FFD">
      <w:r>
        <w:lastRenderedPageBreak/>
        <w:t>Observations:</w:t>
      </w:r>
    </w:p>
    <w:p w14:paraId="3CD618AF" w14:textId="77777777" w:rsidR="004C6FFD" w:rsidRDefault="004C6FFD"/>
    <w:p w14:paraId="7ECF4BC0" w14:textId="3437DDBA" w:rsidR="004C6FFD" w:rsidRDefault="004C6FFD">
      <w:r>
        <w:t xml:space="preserve">There are over 55 security vendors that are compromised with -67 of community score  which shows that this file hash has malware and many community members have </w:t>
      </w:r>
      <w:r>
        <w:rPr>
          <w:rFonts w:ascii="Source Sans Pro" w:hAnsi="Source Sans Pro"/>
          <w:color w:val="1F1F1F"/>
          <w:shd w:val="clear" w:color="auto" w:fill="FFFFFF"/>
        </w:rPr>
        <w:t xml:space="preserve">categorized the file as </w:t>
      </w:r>
      <w:proofErr w:type="spellStart"/>
      <w:r>
        <w:rPr>
          <w:rFonts w:ascii="Source Sans Pro" w:hAnsi="Source Sans Pro"/>
          <w:color w:val="1F1F1F"/>
          <w:shd w:val="clear" w:color="auto" w:fill="FFFFFF"/>
        </w:rPr>
        <w:t>Flagpro</w:t>
      </w:r>
      <w:proofErr w:type="spellEnd"/>
      <w:r>
        <w:rPr>
          <w:rFonts w:ascii="Source Sans Pro" w:hAnsi="Source Sans Pro"/>
          <w:color w:val="1F1F1F"/>
          <w:shd w:val="clear" w:color="auto" w:fill="FFFFFF"/>
        </w:rPr>
        <w:t xml:space="preserve"> malware, a well-known malware used by advanced threat actors.</w:t>
      </w:r>
    </w:p>
    <w:sectPr w:rsidR="004C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DD3"/>
    <w:multiLevelType w:val="multilevel"/>
    <w:tmpl w:val="2CC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DF6DA0"/>
    <w:multiLevelType w:val="multilevel"/>
    <w:tmpl w:val="DBE2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F3949"/>
    <w:multiLevelType w:val="multilevel"/>
    <w:tmpl w:val="DC9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3258">
    <w:abstractNumId w:val="2"/>
  </w:num>
  <w:num w:numId="2" w16cid:durableId="525140228">
    <w:abstractNumId w:val="0"/>
  </w:num>
  <w:num w:numId="3" w16cid:durableId="210175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6C"/>
    <w:rsid w:val="004C6FFD"/>
    <w:rsid w:val="006D101D"/>
    <w:rsid w:val="0099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AEAF4"/>
  <w15:chartTrackingRefBased/>
  <w15:docId w15:val="{22100A29-D4E6-E941-BAB3-B3080A6C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C6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6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96C6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6C6C"/>
    <w:rPr>
      <w:b/>
      <w:bCs/>
    </w:rPr>
  </w:style>
  <w:style w:type="character" w:styleId="Emphasis">
    <w:name w:val="Emphasis"/>
    <w:basedOn w:val="DefaultParagraphFont"/>
    <w:uiPriority w:val="20"/>
    <w:qFormat/>
    <w:rsid w:val="00996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7125">
      <w:bodyDiv w:val="1"/>
      <w:marLeft w:val="0"/>
      <w:marRight w:val="0"/>
      <w:marTop w:val="0"/>
      <w:marBottom w:val="0"/>
      <w:divBdr>
        <w:top w:val="none" w:sz="0" w:space="0" w:color="auto"/>
        <w:left w:val="none" w:sz="0" w:space="0" w:color="auto"/>
        <w:bottom w:val="none" w:sz="0" w:space="0" w:color="auto"/>
        <w:right w:val="none" w:sz="0" w:space="0" w:color="auto"/>
      </w:divBdr>
    </w:div>
    <w:div w:id="1156989964">
      <w:bodyDiv w:val="1"/>
      <w:marLeft w:val="0"/>
      <w:marRight w:val="0"/>
      <w:marTop w:val="0"/>
      <w:marBottom w:val="0"/>
      <w:divBdr>
        <w:top w:val="none" w:sz="0" w:space="0" w:color="auto"/>
        <w:left w:val="none" w:sz="0" w:space="0" w:color="auto"/>
        <w:bottom w:val="none" w:sz="0" w:space="0" w:color="auto"/>
        <w:right w:val="none" w:sz="0" w:space="0" w:color="auto"/>
      </w:divBdr>
    </w:div>
    <w:div w:id="1164128480">
      <w:bodyDiv w:val="1"/>
      <w:marLeft w:val="0"/>
      <w:marRight w:val="0"/>
      <w:marTop w:val="0"/>
      <w:marBottom w:val="0"/>
      <w:divBdr>
        <w:top w:val="none" w:sz="0" w:space="0" w:color="auto"/>
        <w:left w:val="none" w:sz="0" w:space="0" w:color="auto"/>
        <w:bottom w:val="none" w:sz="0" w:space="0" w:color="auto"/>
        <w:right w:val="none" w:sz="0" w:space="0" w:color="auto"/>
      </w:divBdr>
    </w:div>
    <w:div w:id="1179738461">
      <w:bodyDiv w:val="1"/>
      <w:marLeft w:val="0"/>
      <w:marRight w:val="0"/>
      <w:marTop w:val="0"/>
      <w:marBottom w:val="0"/>
      <w:divBdr>
        <w:top w:val="none" w:sz="0" w:space="0" w:color="auto"/>
        <w:left w:val="none" w:sz="0" w:space="0" w:color="auto"/>
        <w:bottom w:val="none" w:sz="0" w:space="0" w:color="auto"/>
        <w:right w:val="none" w:sz="0" w:space="0" w:color="auto"/>
      </w:divBdr>
    </w:div>
    <w:div w:id="1457290880">
      <w:bodyDiv w:val="1"/>
      <w:marLeft w:val="0"/>
      <w:marRight w:val="0"/>
      <w:marTop w:val="0"/>
      <w:marBottom w:val="0"/>
      <w:divBdr>
        <w:top w:val="none" w:sz="0" w:space="0" w:color="auto"/>
        <w:left w:val="none" w:sz="0" w:space="0" w:color="auto"/>
        <w:bottom w:val="none" w:sz="0" w:space="0" w:color="auto"/>
        <w:right w:val="none" w:sz="0" w:space="0" w:color="auto"/>
      </w:divBdr>
    </w:div>
    <w:div w:id="1907373533">
      <w:bodyDiv w:val="1"/>
      <w:marLeft w:val="0"/>
      <w:marRight w:val="0"/>
      <w:marTop w:val="0"/>
      <w:marBottom w:val="0"/>
      <w:divBdr>
        <w:top w:val="none" w:sz="0" w:space="0" w:color="auto"/>
        <w:left w:val="none" w:sz="0" w:space="0" w:color="auto"/>
        <w:bottom w:val="none" w:sz="0" w:space="0" w:color="auto"/>
        <w:right w:val="none" w:sz="0" w:space="0" w:color="auto"/>
      </w:divBdr>
      <w:divsChild>
        <w:div w:id="1619144705">
          <w:marLeft w:val="0"/>
          <w:marRight w:val="0"/>
          <w:marTop w:val="0"/>
          <w:marBottom w:val="0"/>
          <w:divBdr>
            <w:top w:val="none" w:sz="0" w:space="0" w:color="auto"/>
            <w:left w:val="none" w:sz="0" w:space="0" w:color="auto"/>
            <w:bottom w:val="none" w:sz="0" w:space="0" w:color="auto"/>
            <w:right w:val="none" w:sz="0" w:space="0" w:color="auto"/>
          </w:divBdr>
          <w:divsChild>
            <w:div w:id="1124344944">
              <w:marLeft w:val="0"/>
              <w:marRight w:val="0"/>
              <w:marTop w:val="0"/>
              <w:marBottom w:val="0"/>
              <w:divBdr>
                <w:top w:val="none" w:sz="0" w:space="0" w:color="auto"/>
                <w:left w:val="none" w:sz="0" w:space="0" w:color="auto"/>
                <w:bottom w:val="none" w:sz="0" w:space="0" w:color="auto"/>
                <w:right w:val="none" w:sz="0" w:space="0" w:color="auto"/>
              </w:divBdr>
            </w:div>
          </w:divsChild>
        </w:div>
        <w:div w:id="15887033">
          <w:marLeft w:val="0"/>
          <w:marRight w:val="0"/>
          <w:marTop w:val="0"/>
          <w:marBottom w:val="0"/>
          <w:divBdr>
            <w:top w:val="none" w:sz="0" w:space="0" w:color="auto"/>
            <w:left w:val="none" w:sz="0" w:space="0" w:color="auto"/>
            <w:bottom w:val="none" w:sz="0" w:space="0" w:color="auto"/>
            <w:right w:val="none" w:sz="0" w:space="0" w:color="auto"/>
          </w:divBdr>
          <w:divsChild>
            <w:div w:id="513610893">
              <w:marLeft w:val="0"/>
              <w:marRight w:val="0"/>
              <w:marTop w:val="0"/>
              <w:marBottom w:val="0"/>
              <w:divBdr>
                <w:top w:val="none" w:sz="0" w:space="0" w:color="auto"/>
                <w:left w:val="none" w:sz="0" w:space="0" w:color="auto"/>
                <w:bottom w:val="none" w:sz="0" w:space="0" w:color="auto"/>
                <w:right w:val="none" w:sz="0" w:space="0" w:color="auto"/>
              </w:divBdr>
            </w:div>
          </w:divsChild>
        </w:div>
        <w:div w:id="2112241387">
          <w:marLeft w:val="0"/>
          <w:marRight w:val="0"/>
          <w:marTop w:val="0"/>
          <w:marBottom w:val="0"/>
          <w:divBdr>
            <w:top w:val="none" w:sz="0" w:space="0" w:color="auto"/>
            <w:left w:val="none" w:sz="0" w:space="0" w:color="auto"/>
            <w:bottom w:val="none" w:sz="0" w:space="0" w:color="auto"/>
            <w:right w:val="none" w:sz="0" w:space="0" w:color="auto"/>
          </w:divBdr>
          <w:divsChild>
            <w:div w:id="1905752402">
              <w:marLeft w:val="0"/>
              <w:marRight w:val="0"/>
              <w:marTop w:val="0"/>
              <w:marBottom w:val="0"/>
              <w:divBdr>
                <w:top w:val="none" w:sz="0" w:space="0" w:color="auto"/>
                <w:left w:val="none" w:sz="0" w:space="0" w:color="auto"/>
                <w:bottom w:val="none" w:sz="0" w:space="0" w:color="auto"/>
                <w:right w:val="none" w:sz="0" w:space="0" w:color="auto"/>
              </w:divBdr>
            </w:div>
          </w:divsChild>
        </w:div>
        <w:div w:id="1643003547">
          <w:marLeft w:val="0"/>
          <w:marRight w:val="0"/>
          <w:marTop w:val="0"/>
          <w:marBottom w:val="0"/>
          <w:divBdr>
            <w:top w:val="none" w:sz="0" w:space="0" w:color="auto"/>
            <w:left w:val="none" w:sz="0" w:space="0" w:color="auto"/>
            <w:bottom w:val="none" w:sz="0" w:space="0" w:color="auto"/>
            <w:right w:val="none" w:sz="0" w:space="0" w:color="auto"/>
          </w:divBdr>
          <w:divsChild>
            <w:div w:id="1594053360">
              <w:marLeft w:val="0"/>
              <w:marRight w:val="0"/>
              <w:marTop w:val="0"/>
              <w:marBottom w:val="0"/>
              <w:divBdr>
                <w:top w:val="none" w:sz="0" w:space="0" w:color="auto"/>
                <w:left w:val="none" w:sz="0" w:space="0" w:color="auto"/>
                <w:bottom w:val="none" w:sz="0" w:space="0" w:color="auto"/>
                <w:right w:val="none" w:sz="0" w:space="0" w:color="auto"/>
              </w:divBdr>
            </w:div>
          </w:divsChild>
        </w:div>
        <w:div w:id="994840783">
          <w:marLeft w:val="0"/>
          <w:marRight w:val="0"/>
          <w:marTop w:val="0"/>
          <w:marBottom w:val="0"/>
          <w:divBdr>
            <w:top w:val="none" w:sz="0" w:space="0" w:color="auto"/>
            <w:left w:val="none" w:sz="0" w:space="0" w:color="auto"/>
            <w:bottom w:val="none" w:sz="0" w:space="0" w:color="auto"/>
            <w:right w:val="none" w:sz="0" w:space="0" w:color="auto"/>
          </w:divBdr>
          <w:divsChild>
            <w:div w:id="1618949339">
              <w:marLeft w:val="0"/>
              <w:marRight w:val="0"/>
              <w:marTop w:val="0"/>
              <w:marBottom w:val="0"/>
              <w:divBdr>
                <w:top w:val="none" w:sz="0" w:space="0" w:color="auto"/>
                <w:left w:val="none" w:sz="0" w:space="0" w:color="auto"/>
                <w:bottom w:val="none" w:sz="0" w:space="0" w:color="auto"/>
                <w:right w:val="none" w:sz="0" w:space="0" w:color="auto"/>
              </w:divBdr>
            </w:div>
          </w:divsChild>
        </w:div>
        <w:div w:id="1858539961">
          <w:marLeft w:val="0"/>
          <w:marRight w:val="0"/>
          <w:marTop w:val="0"/>
          <w:marBottom w:val="0"/>
          <w:divBdr>
            <w:top w:val="none" w:sz="0" w:space="0" w:color="auto"/>
            <w:left w:val="none" w:sz="0" w:space="0" w:color="auto"/>
            <w:bottom w:val="none" w:sz="0" w:space="0" w:color="auto"/>
            <w:right w:val="none" w:sz="0" w:space="0" w:color="auto"/>
          </w:divBdr>
          <w:divsChild>
            <w:div w:id="16013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Reddy Vanga</dc:creator>
  <cp:keywords/>
  <dc:description/>
  <cp:lastModifiedBy>Harshitha Reddy Vanga</cp:lastModifiedBy>
  <cp:revision>1</cp:revision>
  <dcterms:created xsi:type="dcterms:W3CDTF">2023-11-22T22:08:00Z</dcterms:created>
  <dcterms:modified xsi:type="dcterms:W3CDTF">2023-11-22T22:35:00Z</dcterms:modified>
</cp:coreProperties>
</file>