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262626"/>
          <w:sz w:val="16"/>
          <w:szCs w:val="16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Create authentication service that returns JWT</w:t>
      </w:r>
      <w:r w:rsidDel="00000000" w:rsidR="00000000" w:rsidRPr="00000000">
        <w:rPr>
          <w:color w:val="262626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82313" cy="42262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313" cy="422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JwtAuthentication1Application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SpringApplication.run(JwtAuthentication1Application.class, args);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context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context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Configuration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AuthenticationManager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org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authentication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builders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AuthenticationManagerBuilder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Import this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configuration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AuthenticationConfiguration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Keep this</w:t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builders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configuration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EnableWebSecurity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configurers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AbstractHttpConfigurer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Keep this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SessionCreationPolicy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Keep this</w:t>
      </w:r>
    </w:p>
    <w:p w:rsidR="00000000" w:rsidDel="00000000" w:rsidP="00000000" w:rsidRDefault="00000000" w:rsidRPr="00000000" w14:paraId="0000001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core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userdetails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core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userdetails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UserDetails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core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userdetails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UserDetailsService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crypto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4"/>
          <w:szCs w:val="24"/>
          <w:rtl w:val="0"/>
        </w:rPr>
        <w:t xml:space="preserve">NoOpPasswordEncoder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crypto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PasswordEncoder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provisioning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InMemoryUserDetailsManager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SecurityFilterChain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024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@EnableWebSecurity</w:t>
      </w:r>
    </w:p>
    <w:p w:rsidR="00000000" w:rsidDel="00000000" w:rsidP="00000000" w:rsidRDefault="00000000" w:rsidRPr="00000000" w14:paraId="0000002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SecurityConfig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Expose AuthenticationManager as a Bean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This allows us to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autowire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it in AuthController</w:t>
      </w:r>
    </w:p>
    <w:p w:rsidR="00000000" w:rsidDel="00000000" w:rsidP="00000000" w:rsidRDefault="00000000" w:rsidRPr="00000000" w14:paraId="00000028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2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AuthenticationManager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authenticationManager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AuthenticationConfiguration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authenticationConfiguration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Exception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authenticationConfiguration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getAuthenticationManager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Configure an in-memory UserDetailsService for demonstration purposes</w:t>
      </w:r>
    </w:p>
    <w:p w:rsidR="00000000" w:rsidDel="00000000" w:rsidP="00000000" w:rsidRDefault="00000000" w:rsidRPr="00000000" w14:paraId="0000002D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UserDetailsService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userDetailsService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UserDetails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withUsername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"user"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"pwd"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Password is "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pwd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roles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"USER"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InMemoryUserDetailsManager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Configure a PasswordEncoder</w:t>
      </w:r>
    </w:p>
    <w:p w:rsidR="00000000" w:rsidDel="00000000" w:rsidP="00000000" w:rsidRDefault="00000000" w:rsidRPr="00000000" w14:paraId="0000003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WARNING: NoOpPasswordEncoder is NOT secure for production environments.</w:t>
      </w:r>
    </w:p>
    <w:p w:rsidR="00000000" w:rsidDel="00000000" w:rsidP="00000000" w:rsidRDefault="00000000" w:rsidRPr="00000000" w14:paraId="00000037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3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PasswordEncoder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passwordEncoder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color w:val="808080"/>
          <w:sz w:val="24"/>
          <w:szCs w:val="24"/>
          <w:u w:val="single"/>
          <w:rtl w:val="0"/>
        </w:rPr>
        <w:t xml:space="preserve">NoOpPasswordEncoder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4"/>
          <w:szCs w:val="24"/>
          <w:u w:val="single"/>
          <w:rtl w:val="0"/>
        </w:rPr>
        <w:t xml:space="preserve">getInstance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SecurityFilterChain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securityFilterChain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HttpSecurity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Exception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rPr>
          <w:color w:val="79abff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Disable CSRF for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stateless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API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csrf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AbstractHttpConfigurer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::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disable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Configure session management to be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stateless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, crucial for JWT</w:t>
      </w:r>
    </w:p>
    <w:p w:rsidR="00000000" w:rsidDel="00000000" w:rsidP="00000000" w:rsidRDefault="00000000" w:rsidRPr="00000000" w14:paraId="0000004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sessionManagement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session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-&gt;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session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sessionCreationPolicy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cc81ba"/>
          <w:sz w:val="24"/>
          <w:szCs w:val="24"/>
          <w:rtl w:val="0"/>
        </w:rPr>
        <w:t xml:space="preserve">SessionCreationPolicy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STATELESS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Configure authorization rules</w:t>
      </w:r>
    </w:p>
    <w:p w:rsidR="00000000" w:rsidDel="00000000" w:rsidP="00000000" w:rsidRDefault="00000000" w:rsidRPr="00000000" w14:paraId="00000043">
      <w:pPr>
        <w:shd w:fill="2f2f2f" w:val="clear"/>
        <w:rPr>
          <w:color w:val="f3ec79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authorizeHttpRequests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authorize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-&gt;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authorize</w:t>
      </w:r>
    </w:p>
    <w:p w:rsidR="00000000" w:rsidDel="00000000" w:rsidP="00000000" w:rsidRDefault="00000000" w:rsidRPr="00000000" w14:paraId="0000004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Allow requests to "/authenticate" without authentication</w:t>
      </w:r>
    </w:p>
    <w:p w:rsidR="00000000" w:rsidDel="00000000" w:rsidP="00000000" w:rsidRDefault="00000000" w:rsidRPr="00000000" w14:paraId="00000045">
      <w:pPr>
        <w:shd w:fill="2f2f2f" w:val="clear"/>
        <w:rPr>
          <w:color w:val="808080"/>
          <w:sz w:val="24"/>
          <w:szCs w:val="24"/>
          <w:u w:val="single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This is crucial for our authentication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requestMatchers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"/authenticate"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permitAll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Require authentication for any other request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anyRequest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authenticated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Enable HTTP Basic authentication.</w:t>
      </w:r>
    </w:p>
    <w:p w:rsidR="00000000" w:rsidDel="00000000" w:rsidP="00000000" w:rsidRDefault="00000000" w:rsidRPr="00000000" w14:paraId="0000004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Spring Security's BasicAuthenticationFilter will process the Authorization header.</w:t>
      </w:r>
    </w:p>
    <w:p w:rsidR="00000000" w:rsidDel="00000000" w:rsidP="00000000" w:rsidRDefault="00000000" w:rsidRPr="00000000" w14:paraId="0000004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It will use the UserDetailsService and PasswordEncoder we defined.</w:t>
      </w:r>
    </w:p>
    <w:p w:rsidR="00000000" w:rsidDel="00000000" w:rsidP="00000000" w:rsidRDefault="00000000" w:rsidRPr="00000000" w14:paraId="0000004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strike w:val="1"/>
          <w:color w:val="808080"/>
          <w:sz w:val="24"/>
          <w:szCs w:val="24"/>
          <w:u w:val="single"/>
          <w:rtl w:val="0"/>
        </w:rPr>
        <w:t xml:space="preserve">httpBasic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controller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TokenResponse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JwtUtil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beans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factory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Autowired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HttpHeaders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bind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.*;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Base64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AuthController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JwtUtil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jwtUtil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@PostMapping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"/authenticate"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TokenResponse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authenticate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@RequestHeader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HttpHeaders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AUTHORIZATION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authHeader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Example: "Basic dXNlcjpwd2Q="</w:t>
      </w:r>
    </w:p>
    <w:p w:rsidR="00000000" w:rsidDel="00000000" w:rsidP="00000000" w:rsidRDefault="00000000" w:rsidRPr="00000000" w14:paraId="0000006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base64Credentials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authHeader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"Basic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credentials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Base64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getDecoder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decode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base64Credentials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[]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values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credentials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split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":"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[0] =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, [1] = password</w:t>
      </w:r>
    </w:p>
    <w:p w:rsidR="00000000" w:rsidDel="00000000" w:rsidP="00000000" w:rsidRDefault="00000000" w:rsidRPr="00000000" w14:paraId="0000006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values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values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Hardcoded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validation</w:t>
      </w:r>
    </w:p>
    <w:p w:rsidR="00000000" w:rsidDel="00000000" w:rsidP="00000000" w:rsidRDefault="00000000" w:rsidRPr="00000000" w14:paraId="0000006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"user"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&amp;&amp;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"pwd"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jwtUtil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generateToken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TokenResponse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RuntimeException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"Invalid Credentials"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TokenResponse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TokenResponse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6e1f8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token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shd w:fill="1b6291" w:val="clear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getToken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f2f2f" w:val="clear"/>
        <w:rPr>
          <w:color w:val="e6e6fa"/>
          <w:sz w:val="24"/>
          <w:szCs w:val="24"/>
          <w:shd w:fill="1b6291" w:val="clear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shd w:fill="1b6291" w:val="clear"/>
          <w:rtl w:val="0"/>
        </w:rPr>
        <w:t xml:space="preserve"> </w:t>
      </w:r>
      <w:r w:rsidDel="00000000" w:rsidR="00000000" w:rsidRPr="00000000">
        <w:rPr>
          <w:color w:val="66e1f8"/>
          <w:sz w:val="24"/>
          <w:szCs w:val="24"/>
          <w:shd w:fill="1b6291" w:val="clear"/>
          <w:rtl w:val="0"/>
        </w:rPr>
        <w:t xml:space="preserve">token</w:t>
      </w:r>
      <w:r w:rsidDel="00000000" w:rsidR="00000000" w:rsidRPr="00000000">
        <w:rPr>
          <w:color w:val="e6e6fa"/>
          <w:sz w:val="24"/>
          <w:szCs w:val="24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jsonwebtoken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Jwts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jsonwebtoken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SignatureAlgorithm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jsonwebtoken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Keys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stereotype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Component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i w:val="1"/>
          <w:color w:val="a0a0a0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@Component</w:t>
      </w:r>
    </w:p>
    <w:p w:rsidR="00000000" w:rsidDel="00000000" w:rsidP="00000000" w:rsidRDefault="00000000" w:rsidRPr="00000000" w14:paraId="00000082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JwtUtil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Use a 32-byte secret key (for HS256)</w:t>
      </w:r>
    </w:p>
    <w:p w:rsidR="00000000" w:rsidDel="00000000" w:rsidP="00000000" w:rsidRDefault="00000000" w:rsidRPr="00000000" w14:paraId="0000008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SECRET_KEY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"mysecretkey1234567890123456789012"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getSigningKey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Keys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hmacShaKeyFor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SECRET_KEY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getBytes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generateToken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Jwts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builder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2f2f2f" w:val="clear"/>
        <w:rPr>
          <w:color w:val="f9faf4"/>
          <w:sz w:val="24"/>
          <w:szCs w:val="24"/>
          <w:u w:val="single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u w:val="single"/>
          <w:rtl w:val="0"/>
        </w:rPr>
        <w:t xml:space="preserve">setSubject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79abff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f2f2f" w:val="clear"/>
        <w:rPr>
          <w:color w:val="f9faf4"/>
          <w:sz w:val="24"/>
          <w:szCs w:val="24"/>
          <w:u w:val="single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u w:val="single"/>
          <w:rtl w:val="0"/>
        </w:rPr>
        <w:t xml:space="preserve">setIssuedAt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cc6c1d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u w:val="single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u w:val="single"/>
          <w:rtl w:val="0"/>
        </w:rPr>
        <w:t xml:space="preserve">currentTimeMillis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()))</w:t>
      </w:r>
    </w:p>
    <w:p w:rsidR="00000000" w:rsidDel="00000000" w:rsidP="00000000" w:rsidRDefault="00000000" w:rsidRPr="00000000" w14:paraId="0000008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u w:val="single"/>
          <w:rtl w:val="0"/>
        </w:rPr>
        <w:t xml:space="preserve">setExpiration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cc6c1d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u w:val="single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u w:val="single"/>
          <w:rtl w:val="0"/>
        </w:rPr>
        <w:t xml:space="preserve">currentTimeMillis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+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6897bb"/>
          <w:sz w:val="24"/>
          <w:szCs w:val="24"/>
          <w:u w:val="single"/>
          <w:rtl w:val="0"/>
        </w:rPr>
        <w:t xml:space="preserve">1000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6897bb"/>
          <w:sz w:val="24"/>
          <w:szCs w:val="24"/>
          <w:u w:val="single"/>
          <w:rtl w:val="0"/>
        </w:rPr>
        <w:t xml:space="preserve">60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6897bb"/>
          <w:sz w:val="24"/>
          <w:szCs w:val="24"/>
          <w:u w:val="single"/>
          <w:rtl w:val="0"/>
        </w:rPr>
        <w:t xml:space="preserve">60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1 hour</w:t>
      </w:r>
    </w:p>
    <w:p w:rsidR="00000000" w:rsidDel="00000000" w:rsidP="00000000" w:rsidRDefault="00000000" w:rsidRPr="00000000" w14:paraId="0000008D">
      <w:pPr>
        <w:shd w:fill="2f2f2f" w:val="clear"/>
        <w:rPr>
          <w:color w:val="f9faf4"/>
          <w:sz w:val="24"/>
          <w:szCs w:val="24"/>
          <w:u w:val="single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u w:val="single"/>
          <w:rtl w:val="0"/>
        </w:rPr>
        <w:t xml:space="preserve">signWith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i w:val="1"/>
          <w:color w:val="cc81ba"/>
          <w:sz w:val="24"/>
          <w:szCs w:val="24"/>
          <w:u w:val="single"/>
          <w:rtl w:val="0"/>
        </w:rPr>
        <w:t xml:space="preserve">SignatureAlgorithm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u w:val="single"/>
          <w:rtl w:val="0"/>
        </w:rPr>
        <w:t xml:space="preserve">HS256</w:t>
      </w:r>
      <w:r w:rsidDel="00000000" w:rsidR="00000000" w:rsidRPr="00000000">
        <w:rPr>
          <w:color w:val="e6e6fa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u w:val="single"/>
          <w:rtl w:val="0"/>
        </w:rPr>
        <w:t xml:space="preserve">getSigningKey</w:t>
      </w:r>
      <w:r w:rsidDel="00000000" w:rsidR="00000000" w:rsidRPr="00000000">
        <w:rPr>
          <w:color w:val="f9faf4"/>
          <w:sz w:val="24"/>
          <w:szCs w:val="24"/>
          <w:u w:val="single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compact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6853238" cy="29411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2941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"token": "eyJhbGciOiJIUzI1NiJ9.eyJzdWIiOiJ1c2VyIiwiaWF0IjoxNzEwMjM0NTYwLCJleHAiOjE3MTAyMzQ4NjB9.9ZIYv91e3xC7h_T-6YO_0V8bUpm8SH_nBydpRY1ANt8"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