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62626"/>
          <w:sz w:val="15"/>
          <w:szCs w:val="15"/>
        </w:rPr>
      </w:pPr>
      <w:r w:rsidDel="00000000" w:rsidR="00000000" w:rsidRPr="00000000">
        <w:rPr>
          <w:b w:val="1"/>
          <w:color w:val="262626"/>
          <w:sz w:val="15"/>
          <w:szCs w:val="15"/>
          <w:rtl w:val="0"/>
        </w:rPr>
        <w:t xml:space="preserve">Hands on 4</w:t>
      </w:r>
    </w:p>
    <w:p w:rsidR="00000000" w:rsidDel="00000000" w:rsidP="00000000" w:rsidRDefault="00000000" w:rsidRPr="00000000" w14:paraId="00000002">
      <w:pPr>
        <w:rPr>
          <w:color w:val="262626"/>
          <w:sz w:val="16"/>
          <w:szCs w:val="16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Spring Core – Load Country from Spring Configuration XML</w:t>
      </w:r>
      <w:r w:rsidDel="00000000" w:rsidR="00000000" w:rsidRPr="00000000">
        <w:rPr>
          <w:color w:val="262626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62626"/>
          <w:sz w:val="16"/>
          <w:szCs w:val="16"/>
          <w:highlight w:val="white"/>
        </w:rPr>
      </w:pPr>
      <w:r w:rsidDel="00000000" w:rsidR="00000000" w:rsidRPr="00000000">
        <w:rPr>
          <w:color w:val="262626"/>
          <w:sz w:val="16"/>
          <w:szCs w:val="16"/>
          <w:highlight w:val="white"/>
          <w:rtl w:val="0"/>
        </w:rPr>
        <w:t xml:space="preserve">PROJECT STRUCTURE: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1359298</wp:posOffset>
            </wp:positionH>
            <wp:positionV relativeFrom="paragraph">
              <wp:posOffset>209550</wp:posOffset>
            </wp:positionV>
            <wp:extent cx="5165327" cy="42336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327" cy="4233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1D">
      <w:pPr>
        <w:shd w:fill="2f2f2f" w:val="clear"/>
        <w:spacing w:before="22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com.cognizant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spring-learn2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jar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spring-learn2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http://maven.apache.org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3.8.1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Core --&gt;</w:t>
      </w:r>
    </w:p>
    <w:p w:rsidR="00000000" w:rsidDel="00000000" w:rsidP="00000000" w:rsidRDefault="00000000" w:rsidRPr="00000000" w14:paraId="0000003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SLF4J and Logback for logging --&gt;</w:t>
      </w:r>
    </w:p>
    <w:p w:rsidR="00000000" w:rsidDel="00000000" w:rsidP="00000000" w:rsidRDefault="00000000" w:rsidRPr="00000000" w14:paraId="00000037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1.7.36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1.2.11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Country.java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spring_learn2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getLogger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"Inside Country Constructor."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"Getting code: {}"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setCode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"Setting code: {}"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"Getting name: {}"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setName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"Setting name: {}"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toString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"Country{code='"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"', name='"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"'}"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SpringApplication.java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spring_learn2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support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SpringLearnApplication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LoggerFactory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getLogger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SpringLearnApplication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"START"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displayCountry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"END"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displayCountry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"country.xml"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getBean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"country"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debug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"Country : {}"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toString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f2f2f" w:val="clear"/>
        <w:rPr>
          <w:color w:val="0394be"/>
          <w:sz w:val="28"/>
          <w:szCs w:val="28"/>
        </w:rPr>
      </w:pPr>
      <w:r w:rsidDel="00000000" w:rsidR="00000000" w:rsidRPr="00000000">
        <w:rPr>
          <w:color w:val="0394be"/>
          <w:sz w:val="28"/>
          <w:szCs w:val="28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xml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"1.0"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encoding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0394be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7C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7D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07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          http://www.springframework.org/schema/beans/spring-beans.xsd"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"country"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"com.cognizant.spring_learn2.Country"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"code"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"IN"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"name"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"India"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352425</wp:posOffset>
            </wp:positionV>
            <wp:extent cx="7634288" cy="1762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4288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