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58BD" w14:textId="77777777" w:rsidR="00457E14" w:rsidRPr="00457E14" w:rsidRDefault="00457E14" w:rsidP="00457E14">
      <w:pPr>
        <w:rPr>
          <w:b/>
          <w:bCs/>
        </w:rPr>
      </w:pPr>
      <w:r w:rsidRPr="00457E14">
        <w:rPr>
          <w:b/>
          <w:bCs/>
        </w:rPr>
        <w:t>summary report: urban mobility data pipeline and engineering</w:t>
      </w:r>
    </w:p>
    <w:p w14:paraId="796E10F1" w14:textId="77777777" w:rsidR="00457E14" w:rsidRPr="00457E14" w:rsidRDefault="00457E14" w:rsidP="00457E14">
      <w:pPr>
        <w:rPr>
          <w:b/>
          <w:bCs/>
        </w:rPr>
      </w:pPr>
      <w:r w:rsidRPr="00457E14">
        <w:rPr>
          <w:b/>
          <w:bCs/>
        </w:rPr>
        <w:t>1. theoretical framework</w:t>
      </w:r>
    </w:p>
    <w:p w14:paraId="0E8CD5EE" w14:textId="77777777" w:rsidR="00457E14" w:rsidRPr="00457E14" w:rsidRDefault="00457E14" w:rsidP="00457E14">
      <w:pPr>
        <w:numPr>
          <w:ilvl w:val="0"/>
          <w:numId w:val="1"/>
        </w:numPr>
      </w:pPr>
      <w:r w:rsidRPr="00457E14">
        <w:rPr>
          <w:b/>
          <w:bCs/>
        </w:rPr>
        <w:t>data cleaning and integrity</w:t>
      </w:r>
      <w:r w:rsidRPr="00457E14">
        <w:t xml:space="preserve">: real-world multimodal datasets collected across diverse sources like transactional relational databases, rest </w:t>
      </w:r>
      <w:proofErr w:type="spellStart"/>
      <w:r w:rsidRPr="00457E14">
        <w:t>json</w:t>
      </w:r>
      <w:proofErr w:type="spellEnd"/>
      <w:r w:rsidRPr="00457E14">
        <w:t xml:space="preserve"> streams, and flat csv files frequently exhibit anomalies such as invalid zero or negative measurements, missing data, and duplicate records. sanitizing boundary constraints ensures baseline statistical validity before feature processing.</w:t>
      </w:r>
    </w:p>
    <w:p w14:paraId="4BF7BFFC" w14:textId="77777777" w:rsidR="00457E14" w:rsidRPr="00457E14" w:rsidRDefault="00457E14" w:rsidP="00457E14"/>
    <w:p w14:paraId="7A8D0D0C" w14:textId="77777777" w:rsidR="00457E14" w:rsidRPr="00457E14" w:rsidRDefault="00457E14" w:rsidP="00457E14">
      <w:pPr>
        <w:numPr>
          <w:ilvl w:val="0"/>
          <w:numId w:val="1"/>
        </w:numPr>
      </w:pPr>
      <w:r w:rsidRPr="00457E14">
        <w:rPr>
          <w:b/>
          <w:bCs/>
        </w:rPr>
        <w:t>distributional transformations</w:t>
      </w:r>
      <w:r w:rsidRPr="00457E14">
        <w:t>: continuous financial and operational variables like ride fares and travel distances often exhibit positive skewness with extended right-hand tails. applying log transformations normalizes residual variance and stabilizes linear relationships. right-skewed duration metrics benefit from square-</w:t>
      </w:r>
      <w:proofErr w:type="spellStart"/>
      <w:r w:rsidRPr="00457E14">
        <w:t>root</w:t>
      </w:r>
      <w:proofErr w:type="spellEnd"/>
      <w:r w:rsidRPr="00457E14">
        <w:t xml:space="preserve"> operations to compress extreme magnitudes.</w:t>
      </w:r>
    </w:p>
    <w:p w14:paraId="103A71C9" w14:textId="77777777" w:rsidR="00457E14" w:rsidRPr="00457E14" w:rsidRDefault="00457E14" w:rsidP="00457E14"/>
    <w:p w14:paraId="2D2BD934" w14:textId="77777777" w:rsidR="00457E14" w:rsidRPr="00457E14" w:rsidRDefault="00457E14" w:rsidP="00457E14">
      <w:pPr>
        <w:numPr>
          <w:ilvl w:val="0"/>
          <w:numId w:val="1"/>
        </w:numPr>
      </w:pPr>
      <w:r w:rsidRPr="00457E14">
        <w:rPr>
          <w:b/>
          <w:bCs/>
        </w:rPr>
        <w:t>feature encoding and scaling</w:t>
      </w:r>
      <w:r w:rsidRPr="00457E14">
        <w:t xml:space="preserve">: </w:t>
      </w:r>
      <w:proofErr w:type="spellStart"/>
      <w:r w:rsidRPr="00457E14">
        <w:t>categoricals</w:t>
      </w:r>
      <w:proofErr w:type="spellEnd"/>
      <w:r w:rsidRPr="00457E14">
        <w:t xml:space="preserve"> with explicit hierarchies require ordinal encoding to preserve relative ordering without inducing arbitrary distance penalties. unbounded numerical indicators must be scaled via standard normalization or min-max normalization into a unit interval to stabilize gradient-based model convergence.</w:t>
      </w:r>
    </w:p>
    <w:p w14:paraId="063867AD" w14:textId="77777777" w:rsidR="00457E14" w:rsidRPr="00457E14" w:rsidRDefault="00457E14" w:rsidP="00457E14"/>
    <w:p w14:paraId="3CEE0BC6" w14:textId="77777777" w:rsidR="00457E14" w:rsidRPr="00457E14" w:rsidRDefault="00457E14" w:rsidP="00457E14">
      <w:pPr>
        <w:numPr>
          <w:ilvl w:val="0"/>
          <w:numId w:val="1"/>
        </w:numPr>
      </w:pPr>
      <w:r w:rsidRPr="00457E14">
        <w:rPr>
          <w:b/>
          <w:bCs/>
        </w:rPr>
        <w:t>feature construction</w:t>
      </w:r>
      <w:r w:rsidRPr="00457E14">
        <w:t xml:space="preserve">: engineering domain-specific composite metrics captures cross-dimensional interactions, transforming static raw attributes into descriptive </w:t>
      </w:r>
      <w:proofErr w:type="spellStart"/>
      <w:r w:rsidRPr="00457E14">
        <w:t>behavioral</w:t>
      </w:r>
      <w:proofErr w:type="spellEnd"/>
      <w:r w:rsidRPr="00457E14">
        <w:t xml:space="preserve"> signals.</w:t>
      </w:r>
    </w:p>
    <w:p w14:paraId="1346800D" w14:textId="77777777" w:rsidR="00457E14" w:rsidRPr="00457E14" w:rsidRDefault="00457E14" w:rsidP="00457E14"/>
    <w:p w14:paraId="12AB3364" w14:textId="77777777" w:rsidR="00457E14" w:rsidRPr="00457E14" w:rsidRDefault="00457E14" w:rsidP="00457E14">
      <w:pPr>
        <w:rPr>
          <w:b/>
          <w:bCs/>
        </w:rPr>
      </w:pPr>
      <w:r w:rsidRPr="00457E14">
        <w:rPr>
          <w:b/>
          <w:bCs/>
        </w:rPr>
        <w:t>2. implementation observations</w:t>
      </w:r>
    </w:p>
    <w:p w14:paraId="4CDF2D70" w14:textId="77777777" w:rsidR="00457E14" w:rsidRPr="00457E14" w:rsidRDefault="00457E14" w:rsidP="00457E14">
      <w:r w:rsidRPr="00457E14">
        <w:t>+------------------------------------+-----------------------------+----------------------------+</w:t>
      </w:r>
    </w:p>
    <w:p w14:paraId="28DEFEAD" w14:textId="77777777" w:rsidR="00457E14" w:rsidRPr="00457E14" w:rsidRDefault="00457E14" w:rsidP="00457E14">
      <w:r w:rsidRPr="00457E14">
        <w:t xml:space="preserve">| metric / validation stage          | before cleaning             | after cleaning / </w:t>
      </w:r>
      <w:proofErr w:type="gramStart"/>
      <w:r w:rsidRPr="00457E14">
        <w:t>pipeline  |</w:t>
      </w:r>
      <w:proofErr w:type="gramEnd"/>
    </w:p>
    <w:p w14:paraId="0DDCF649" w14:textId="77777777" w:rsidR="00457E14" w:rsidRPr="00457E14" w:rsidRDefault="00457E14" w:rsidP="00457E14">
      <w:r w:rsidRPr="00457E14">
        <w:t>+------------------------------------+-----------------------------+----------------------------+</w:t>
      </w:r>
    </w:p>
    <w:p w14:paraId="70E11446" w14:textId="7A61510F" w:rsidR="00457E14" w:rsidRPr="00457E14" w:rsidRDefault="00457E14" w:rsidP="00457E14">
      <w:r w:rsidRPr="00457E14">
        <w:t xml:space="preserve">| trips dataset records             </w:t>
      </w:r>
      <w:r>
        <w:t xml:space="preserve">    </w:t>
      </w:r>
      <w:r w:rsidRPr="00457E14">
        <w:t xml:space="preserve"> </w:t>
      </w:r>
      <w:r>
        <w:t xml:space="preserve">            </w:t>
      </w:r>
      <w:r w:rsidRPr="00457E14">
        <w:t>| 2000                        | 2000                       |</w:t>
      </w:r>
    </w:p>
    <w:p w14:paraId="05D3C5C2" w14:textId="4270CCA3" w:rsidR="00457E14" w:rsidRPr="00457E14" w:rsidRDefault="00457E14" w:rsidP="00457E14">
      <w:r w:rsidRPr="00457E14">
        <w:t xml:space="preserve">| riders registered records          </w:t>
      </w:r>
      <w:r>
        <w:t xml:space="preserve">             </w:t>
      </w:r>
      <w:r w:rsidRPr="00457E14">
        <w:t>| 300                         | 300                        |</w:t>
      </w:r>
    </w:p>
    <w:p w14:paraId="28564E90" w14:textId="78FE62BB" w:rsidR="00457E14" w:rsidRPr="00457E14" w:rsidRDefault="00457E14" w:rsidP="00457E14">
      <w:r w:rsidRPr="00457E14">
        <w:t xml:space="preserve">| city zones defined                 </w:t>
      </w:r>
      <w:r>
        <w:t xml:space="preserve">                 </w:t>
      </w:r>
      <w:r w:rsidRPr="00457E14">
        <w:t>| 10                          | 10                         |</w:t>
      </w:r>
    </w:p>
    <w:p w14:paraId="1210AECD" w14:textId="058FF283" w:rsidR="00457E14" w:rsidRPr="00457E14" w:rsidRDefault="00457E14" w:rsidP="00457E14">
      <w:r w:rsidRPr="00457E14">
        <w:t xml:space="preserve">| final consolidated records         </w:t>
      </w:r>
      <w:r>
        <w:t xml:space="preserve">           </w:t>
      </w:r>
      <w:r w:rsidRPr="00457E14">
        <w:t>| -                           | 2000                       |</w:t>
      </w:r>
    </w:p>
    <w:p w14:paraId="250EA2B3" w14:textId="31E3B025" w:rsidR="00457E14" w:rsidRPr="00457E14" w:rsidRDefault="00457E14" w:rsidP="00457E14">
      <w:r w:rsidRPr="00457E14">
        <w:t xml:space="preserve">| total missing values across tables </w:t>
      </w:r>
      <w:r>
        <w:t xml:space="preserve">       </w:t>
      </w:r>
      <w:r w:rsidRPr="00457E14">
        <w:t>| 0                           | 0                          |</w:t>
      </w:r>
    </w:p>
    <w:p w14:paraId="3D8477A8" w14:textId="3B4800A9" w:rsidR="00457E14" w:rsidRPr="00457E14" w:rsidRDefault="00457E14" w:rsidP="00457E14">
      <w:r w:rsidRPr="00457E14">
        <w:t xml:space="preserve">| fare anomalies (|z| &gt; 3)           </w:t>
      </w:r>
      <w:r>
        <w:t xml:space="preserve">             </w:t>
      </w:r>
      <w:r w:rsidRPr="00457E14">
        <w:t xml:space="preserve">| 16                          | 0 (handled via </w:t>
      </w:r>
      <w:proofErr w:type="gramStart"/>
      <w:r w:rsidRPr="00457E14">
        <w:t xml:space="preserve">capping)   </w:t>
      </w:r>
      <w:proofErr w:type="gramEnd"/>
      <w:r w:rsidRPr="00457E14">
        <w:t xml:space="preserve"> |</w:t>
      </w:r>
    </w:p>
    <w:p w14:paraId="1DEF3E93" w14:textId="5DE6031A" w:rsidR="00457E14" w:rsidRPr="00457E14" w:rsidRDefault="00457E14" w:rsidP="00457E14">
      <w:r w:rsidRPr="00457E14">
        <w:t xml:space="preserve">| distance anomalies (|z| &gt; 3)       </w:t>
      </w:r>
      <w:r>
        <w:t xml:space="preserve">         </w:t>
      </w:r>
      <w:r w:rsidRPr="00457E14">
        <w:t xml:space="preserve">| 3                           | 0 (handled via </w:t>
      </w:r>
      <w:proofErr w:type="gramStart"/>
      <w:r w:rsidRPr="00457E14">
        <w:t xml:space="preserve">capping)   </w:t>
      </w:r>
      <w:proofErr w:type="gramEnd"/>
      <w:r w:rsidRPr="00457E14">
        <w:t xml:space="preserve"> |</w:t>
      </w:r>
    </w:p>
    <w:p w14:paraId="7E405F5F" w14:textId="380FFA17" w:rsidR="00457E14" w:rsidRPr="00457E14" w:rsidRDefault="00457E14" w:rsidP="00457E14">
      <w:r w:rsidRPr="00457E14">
        <w:t>| duration anomalies (</w:t>
      </w:r>
      <w:proofErr w:type="spellStart"/>
      <w:r w:rsidRPr="00457E14">
        <w:t>iqr</w:t>
      </w:r>
      <w:proofErr w:type="spellEnd"/>
      <w:r w:rsidRPr="00457E14">
        <w:t xml:space="preserve"> </w:t>
      </w:r>
      <w:proofErr w:type="gramStart"/>
      <w:r w:rsidRPr="00457E14">
        <w:t xml:space="preserve">fence)   </w:t>
      </w:r>
      <w:proofErr w:type="gramEnd"/>
      <w:r w:rsidRPr="00457E14">
        <w:t xml:space="preserve">  </w:t>
      </w:r>
      <w:r>
        <w:t xml:space="preserve">       </w:t>
      </w:r>
      <w:r w:rsidRPr="00457E14">
        <w:t>| 18                          | 0 (clipped to upper fence) |</w:t>
      </w:r>
    </w:p>
    <w:p w14:paraId="0697B4C7" w14:textId="77777777" w:rsidR="00457E14" w:rsidRPr="00457E14" w:rsidRDefault="00457E14" w:rsidP="00457E14">
      <w:r w:rsidRPr="00457E14">
        <w:t>+------------------------------------+-----------------------------+----------------------------+</w:t>
      </w:r>
    </w:p>
    <w:p w14:paraId="04FEF41D" w14:textId="77777777" w:rsidR="00457E14" w:rsidRPr="00457E14" w:rsidRDefault="00457E14" w:rsidP="00457E14">
      <w:pPr>
        <w:numPr>
          <w:ilvl w:val="0"/>
          <w:numId w:val="2"/>
        </w:numPr>
      </w:pPr>
      <w:r w:rsidRPr="00457E14">
        <w:rPr>
          <w:b/>
          <w:bCs/>
        </w:rPr>
        <w:lastRenderedPageBreak/>
        <w:t>anomaly detection</w:t>
      </w:r>
      <w:r w:rsidRPr="00457E14">
        <w:t xml:space="preserve">: statistical inspection using z-scores identified 16 fare outliers and 3 distance deviations exceeding three standard deviations. interquartile range screening detected 18 trip duration deviations, successfully addressed through clipping and </w:t>
      </w:r>
      <w:proofErr w:type="spellStart"/>
      <w:r w:rsidRPr="00457E14">
        <w:t>winsorization</w:t>
      </w:r>
      <w:proofErr w:type="spellEnd"/>
      <w:r w:rsidRPr="00457E14">
        <w:t xml:space="preserve"> without dropping core transaction volume.</w:t>
      </w:r>
    </w:p>
    <w:p w14:paraId="43E7AA64" w14:textId="77777777" w:rsidR="00457E14" w:rsidRPr="00457E14" w:rsidRDefault="00457E14" w:rsidP="00457E14"/>
    <w:p w14:paraId="29809E76" w14:textId="77777777" w:rsidR="00457E14" w:rsidRPr="00457E14" w:rsidRDefault="00457E14" w:rsidP="00457E14">
      <w:pPr>
        <w:numPr>
          <w:ilvl w:val="0"/>
          <w:numId w:val="2"/>
        </w:numPr>
      </w:pPr>
      <w:r w:rsidRPr="00457E14">
        <w:rPr>
          <w:b/>
          <w:bCs/>
        </w:rPr>
        <w:t>encoding and binning</w:t>
      </w:r>
      <w:r w:rsidRPr="00457E14">
        <w:t>: traffic indices spanning between 0.54 and 2.46 were grouped into discrete ordered tiers and ordinal-encoded into 0, 1, and 2. one-hot encoding on payment modes and categorical zones avoided spurious ordinal assumptions.</w:t>
      </w:r>
    </w:p>
    <w:p w14:paraId="464BF06E" w14:textId="77777777" w:rsidR="00457E14" w:rsidRPr="00457E14" w:rsidRDefault="00457E14" w:rsidP="00457E14"/>
    <w:p w14:paraId="6A538473" w14:textId="77777777" w:rsidR="00457E14" w:rsidRPr="00457E14" w:rsidRDefault="00457E14" w:rsidP="00457E14">
      <w:pPr>
        <w:numPr>
          <w:ilvl w:val="0"/>
          <w:numId w:val="2"/>
        </w:numPr>
      </w:pPr>
      <w:r w:rsidRPr="00457E14">
        <w:rPr>
          <w:b/>
          <w:bCs/>
        </w:rPr>
        <w:t>relational consolidation</w:t>
      </w:r>
      <w:r w:rsidRPr="00457E14">
        <w:t>: relational merging between trip events, rider demographics, and zonal characteristics was achieved with zero data loss, resolving unique rider coverage across 2000 trip transactions.</w:t>
      </w:r>
    </w:p>
    <w:p w14:paraId="210D1D79" w14:textId="77777777" w:rsidR="00457E14" w:rsidRPr="00457E14" w:rsidRDefault="00457E14" w:rsidP="00457E14"/>
    <w:p w14:paraId="0F3081CD" w14:textId="77777777" w:rsidR="00457E14" w:rsidRPr="00457E14" w:rsidRDefault="00457E14" w:rsidP="00457E14">
      <w:pPr>
        <w:numPr>
          <w:ilvl w:val="0"/>
          <w:numId w:val="2"/>
        </w:numPr>
      </w:pPr>
      <w:r w:rsidRPr="00457E14">
        <w:rPr>
          <w:b/>
          <w:bCs/>
        </w:rPr>
        <w:t>engineered feature signals</w:t>
      </w:r>
      <w:r w:rsidRPr="00457E14">
        <w:t>: key synthesized indicators including cancellation propensity, historical average fares, average trip distances, peak period markers, and platform tenure provide high-utility features ready for downstream training.</w:t>
      </w:r>
    </w:p>
    <w:p w14:paraId="6B1DDC74" w14:textId="77777777" w:rsidR="004B6781" w:rsidRDefault="004B6781"/>
    <w:sectPr w:rsidR="004B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05655"/>
    <w:multiLevelType w:val="multilevel"/>
    <w:tmpl w:val="88D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73E56"/>
    <w:multiLevelType w:val="multilevel"/>
    <w:tmpl w:val="654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4220">
    <w:abstractNumId w:val="0"/>
  </w:num>
  <w:num w:numId="2" w16cid:durableId="37173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09"/>
    <w:rsid w:val="00457E14"/>
    <w:rsid w:val="004B6781"/>
    <w:rsid w:val="00531018"/>
    <w:rsid w:val="00627962"/>
    <w:rsid w:val="00865149"/>
    <w:rsid w:val="009E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4170"/>
  <w15:chartTrackingRefBased/>
  <w15:docId w15:val="{7D75EA84-406D-4297-8D9F-C8E0D513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2026-10-17T04:49:00Z</dcterms:created>
  <dcterms:modified xsi:type="dcterms:W3CDTF">2026-10-17T04:50:00Z</dcterms:modified>
</cp:coreProperties>
</file>