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02C" w:rsidRPr="008849A1" w:rsidRDefault="00D5330D" w:rsidP="00B047C3">
      <w:pPr>
        <w:jc w:val="both"/>
        <w:rPr>
          <w:rFonts w:ascii="Times New Roman" w:hAnsi="Times New Roman" w:cs="Times New Roman"/>
          <w:b/>
          <w:sz w:val="32"/>
          <w:szCs w:val="32"/>
        </w:rPr>
      </w:pPr>
      <w:r w:rsidRPr="008849A1">
        <w:rPr>
          <w:rFonts w:ascii="Times New Roman" w:hAnsi="Times New Roman" w:cs="Times New Roman"/>
          <w:b/>
          <w:sz w:val="32"/>
          <w:szCs w:val="32"/>
        </w:rPr>
        <w:t xml:space="preserve">  </w:t>
      </w:r>
      <w:r w:rsidR="0074202C" w:rsidRPr="008849A1">
        <w:rPr>
          <w:rFonts w:ascii="Times New Roman" w:hAnsi="Times New Roman" w:cs="Times New Roman"/>
          <w:b/>
          <w:i/>
          <w:sz w:val="32"/>
          <w:szCs w:val="32"/>
        </w:rPr>
        <w:t>Bipolar Junction Transistor (BJT) </w:t>
      </w:r>
    </w:p>
    <w:p w:rsidR="00D5330D" w:rsidRPr="00F86AB6" w:rsidRDefault="00D5330D" w:rsidP="00B047C3">
      <w:pPr>
        <w:jc w:val="both"/>
        <w:rPr>
          <w:rFonts w:ascii="Times New Roman" w:hAnsi="Times New Roman" w:cs="Times New Roman"/>
          <w:sz w:val="32"/>
        </w:rPr>
      </w:pPr>
      <w:r w:rsidRPr="00F86AB6">
        <w:rPr>
          <w:rFonts w:ascii="Times New Roman" w:hAnsi="Times New Roman" w:cs="Times New Roman"/>
          <w:sz w:val="32"/>
        </w:rPr>
        <w:t xml:space="preserve">  </w:t>
      </w:r>
    </w:p>
    <w:p w:rsidR="00D5330D" w:rsidRPr="008849A1" w:rsidRDefault="00D5330D" w:rsidP="00B047C3">
      <w:pPr>
        <w:pStyle w:val="NormalWeb"/>
        <w:shd w:val="clear" w:color="auto" w:fill="FFFFFF"/>
        <w:spacing w:before="30" w:beforeAutospacing="0" w:after="150" w:afterAutospacing="0"/>
        <w:ind w:left="30" w:right="30"/>
        <w:jc w:val="both"/>
      </w:pPr>
      <w:r w:rsidRPr="008849A1">
        <w:t xml:space="preserve">A Bipolar Junction Transistor (BJT) is a three-terminal device which consists of two </w:t>
      </w:r>
      <w:proofErr w:type="spellStart"/>
      <w:r w:rsidRPr="008849A1">
        <w:t>pn</w:t>
      </w:r>
      <w:proofErr w:type="spellEnd"/>
      <w:r w:rsidRPr="008849A1">
        <w:t>-junctions formed by sandwiching either p-type or n-type semiconductor material between a pair of opposite type semiconductors.</w:t>
      </w:r>
    </w:p>
    <w:p w:rsidR="00D5330D" w:rsidRPr="008849A1" w:rsidRDefault="00D5330D" w:rsidP="00B047C3">
      <w:pPr>
        <w:pStyle w:val="NormalWeb"/>
        <w:shd w:val="clear" w:color="auto" w:fill="FFFFFF"/>
        <w:spacing w:before="30" w:beforeAutospacing="0" w:after="150" w:afterAutospacing="0"/>
        <w:ind w:left="30" w:right="30"/>
        <w:jc w:val="both"/>
      </w:pPr>
      <w:r w:rsidRPr="008849A1">
        <w:t>The primary function of BJT is to increase the strength of a weak signal, i.e., it acts as an amplifier. A BJT can also be used as a solid state switch in electronic circuits.</w:t>
      </w:r>
    </w:p>
    <w:p w:rsidR="00D5330D" w:rsidRPr="008849A1" w:rsidRDefault="00D5330D" w:rsidP="00B047C3">
      <w:pPr>
        <w:pStyle w:val="Heading2"/>
        <w:shd w:val="clear" w:color="auto" w:fill="FFFFFF"/>
        <w:jc w:val="both"/>
        <w:rPr>
          <w:rFonts w:ascii="Times New Roman" w:hAnsi="Times New Roman" w:cs="Times New Roman"/>
          <w:b w:val="0"/>
          <w:bCs w:val="0"/>
          <w:color w:val="auto"/>
          <w:sz w:val="24"/>
          <w:szCs w:val="24"/>
        </w:rPr>
      </w:pPr>
      <w:r w:rsidRPr="008849A1">
        <w:rPr>
          <w:rFonts w:ascii="Times New Roman" w:hAnsi="Times New Roman" w:cs="Times New Roman"/>
          <w:b w:val="0"/>
          <w:bCs w:val="0"/>
          <w:color w:val="auto"/>
          <w:sz w:val="24"/>
          <w:szCs w:val="24"/>
        </w:rPr>
        <w:t>Types of BJT</w:t>
      </w:r>
    </w:p>
    <w:p w:rsidR="00D5330D" w:rsidRPr="008849A1" w:rsidRDefault="00D5330D" w:rsidP="00B047C3">
      <w:pPr>
        <w:pStyle w:val="NormalWeb"/>
        <w:shd w:val="clear" w:color="auto" w:fill="FFFFFF"/>
        <w:spacing w:before="30" w:beforeAutospacing="0" w:after="150" w:afterAutospacing="0"/>
        <w:ind w:left="30" w:right="30"/>
        <w:jc w:val="both"/>
      </w:pPr>
      <w:r w:rsidRPr="008849A1">
        <w:t>There are two types of BJTs −</w:t>
      </w:r>
    </w:p>
    <w:p w:rsidR="00D5330D" w:rsidRPr="008849A1" w:rsidRDefault="00D5330D" w:rsidP="00B047C3">
      <w:pPr>
        <w:numPr>
          <w:ilvl w:val="0"/>
          <w:numId w:val="1"/>
        </w:numPr>
        <w:shd w:val="clear" w:color="auto" w:fill="FFFFFF"/>
        <w:spacing w:after="0" w:line="360" w:lineRule="atLeast"/>
        <w:ind w:left="675"/>
        <w:jc w:val="both"/>
        <w:rPr>
          <w:rFonts w:ascii="Times New Roman" w:hAnsi="Times New Roman" w:cs="Times New Roman"/>
          <w:sz w:val="24"/>
          <w:szCs w:val="24"/>
        </w:rPr>
      </w:pPr>
      <w:r w:rsidRPr="008849A1">
        <w:rPr>
          <w:rFonts w:ascii="Times New Roman" w:hAnsi="Times New Roman" w:cs="Times New Roman"/>
          <w:sz w:val="24"/>
          <w:szCs w:val="24"/>
        </w:rPr>
        <w:t>NPN Transistor</w:t>
      </w:r>
    </w:p>
    <w:p w:rsidR="00D5330D" w:rsidRPr="008849A1" w:rsidRDefault="00D5330D" w:rsidP="00B047C3">
      <w:pPr>
        <w:numPr>
          <w:ilvl w:val="0"/>
          <w:numId w:val="1"/>
        </w:numPr>
        <w:shd w:val="clear" w:color="auto" w:fill="FFFFFF"/>
        <w:spacing w:after="0" w:line="360" w:lineRule="atLeast"/>
        <w:ind w:left="675"/>
        <w:jc w:val="both"/>
        <w:rPr>
          <w:rFonts w:ascii="Times New Roman" w:hAnsi="Times New Roman" w:cs="Times New Roman"/>
          <w:sz w:val="24"/>
          <w:szCs w:val="24"/>
        </w:rPr>
      </w:pPr>
      <w:r w:rsidRPr="008849A1">
        <w:rPr>
          <w:rFonts w:ascii="Times New Roman" w:hAnsi="Times New Roman" w:cs="Times New Roman"/>
          <w:sz w:val="24"/>
          <w:szCs w:val="24"/>
        </w:rPr>
        <w:t>PNP Transistor</w:t>
      </w:r>
    </w:p>
    <w:p w:rsidR="00D5330D" w:rsidRPr="008849A1" w:rsidRDefault="00D5330D" w:rsidP="00B047C3">
      <w:pPr>
        <w:pStyle w:val="NormalWeb"/>
        <w:shd w:val="clear" w:color="auto" w:fill="FFFFFF"/>
        <w:spacing w:before="30" w:beforeAutospacing="0" w:after="150" w:afterAutospacing="0"/>
        <w:ind w:left="30" w:right="30"/>
        <w:jc w:val="both"/>
      </w:pPr>
      <w:r w:rsidRPr="008849A1">
        <w:t>In this article, we will discuss in detail the working principle of both these types of BJTs.</w:t>
      </w:r>
    </w:p>
    <w:p w:rsidR="00050A6B" w:rsidRPr="00F86AB6" w:rsidRDefault="00050A6B" w:rsidP="00B047C3">
      <w:pPr>
        <w:pStyle w:val="Heading2"/>
        <w:shd w:val="clear" w:color="auto" w:fill="FFFFFF"/>
        <w:jc w:val="both"/>
        <w:rPr>
          <w:rFonts w:ascii="Times New Roman" w:eastAsiaTheme="minorHAnsi" w:hAnsi="Times New Roman" w:cs="Times New Roman"/>
          <w:b w:val="0"/>
          <w:bCs w:val="0"/>
          <w:color w:val="auto"/>
          <w:sz w:val="32"/>
          <w:szCs w:val="22"/>
        </w:rPr>
      </w:pPr>
    </w:p>
    <w:p w:rsidR="00D5330D" w:rsidRPr="008849A1" w:rsidRDefault="00D5330D" w:rsidP="00B047C3">
      <w:pPr>
        <w:pStyle w:val="Heading2"/>
        <w:shd w:val="clear" w:color="auto" w:fill="FFFFFF"/>
        <w:jc w:val="both"/>
        <w:rPr>
          <w:rFonts w:ascii="Times New Roman" w:hAnsi="Times New Roman" w:cs="Times New Roman"/>
          <w:bCs w:val="0"/>
          <w:color w:val="auto"/>
          <w:sz w:val="28"/>
          <w:szCs w:val="28"/>
        </w:rPr>
      </w:pPr>
      <w:r w:rsidRPr="008849A1">
        <w:rPr>
          <w:rFonts w:ascii="Times New Roman" w:hAnsi="Times New Roman" w:cs="Times New Roman"/>
          <w:bCs w:val="0"/>
          <w:color w:val="auto"/>
          <w:sz w:val="28"/>
          <w:szCs w:val="28"/>
        </w:rPr>
        <w:t>NPN Transistor</w:t>
      </w:r>
    </w:p>
    <w:p w:rsidR="00C25BA7" w:rsidRPr="00F86AB6" w:rsidRDefault="00C25BA7" w:rsidP="00B047C3">
      <w:pPr>
        <w:jc w:val="both"/>
        <w:rPr>
          <w:rFonts w:ascii="Times New Roman" w:hAnsi="Times New Roman" w:cs="Times New Roman"/>
        </w:rPr>
      </w:pPr>
    </w:p>
    <w:p w:rsidR="00D5330D" w:rsidRPr="008849A1" w:rsidRDefault="00D5330D" w:rsidP="00B047C3">
      <w:pPr>
        <w:pStyle w:val="NormalWeb"/>
        <w:shd w:val="clear" w:color="auto" w:fill="FFFFFF"/>
        <w:spacing w:before="30" w:beforeAutospacing="0" w:after="150" w:afterAutospacing="0"/>
        <w:ind w:left="30" w:right="30"/>
        <w:jc w:val="both"/>
      </w:pPr>
      <w:r w:rsidRPr="008849A1">
        <w:t xml:space="preserve">An </w:t>
      </w:r>
      <w:proofErr w:type="spellStart"/>
      <w:r w:rsidRPr="008849A1">
        <w:t>npn</w:t>
      </w:r>
      <w:proofErr w:type="spellEnd"/>
      <w:r w:rsidRPr="008849A1">
        <w:t>-transistor is composed of two n-type semiconductor materials which are separated by a thin layer of p-type semiconductor. The two terminals viz. Emitter and Collector are taken out from the two n-type semiconductor and the Base terminal is from the p-type semiconductor.</w:t>
      </w:r>
    </w:p>
    <w:p w:rsidR="00D5330D" w:rsidRPr="008849A1" w:rsidRDefault="00D5330D" w:rsidP="00B047C3">
      <w:pPr>
        <w:pStyle w:val="NormalWeb"/>
        <w:shd w:val="clear" w:color="auto" w:fill="FFFFFF"/>
        <w:spacing w:before="30" w:beforeAutospacing="0" w:after="150" w:afterAutospacing="0"/>
        <w:ind w:left="30" w:right="30"/>
        <w:jc w:val="both"/>
      </w:pPr>
      <w:r w:rsidRPr="008849A1">
        <w:t xml:space="preserve">In BJT symbol, the arrow on the emitter terminal indicates the direction of conventional current in the emitter with forward bias. For </w:t>
      </w:r>
      <w:proofErr w:type="spellStart"/>
      <w:r w:rsidRPr="008849A1">
        <w:t>npn</w:t>
      </w:r>
      <w:proofErr w:type="spellEnd"/>
      <w:r w:rsidRPr="008849A1">
        <w:t>-transistor, the conventional current flows out of the emitter as indicated by the outing arrow.</w:t>
      </w:r>
    </w:p>
    <w:p w:rsidR="00375154" w:rsidRPr="00F86AB6" w:rsidRDefault="00375154" w:rsidP="00B047C3">
      <w:pPr>
        <w:jc w:val="both"/>
        <w:rPr>
          <w:rFonts w:ascii="Times New Roman" w:hAnsi="Times New Roman" w:cs="Times New Roman"/>
          <w:sz w:val="32"/>
          <w:szCs w:val="32"/>
        </w:rPr>
      </w:pPr>
    </w:p>
    <w:p w:rsidR="00375154" w:rsidRPr="00F86AB6" w:rsidRDefault="008849A1" w:rsidP="00B047C3">
      <w:pPr>
        <w:jc w:val="center"/>
        <w:rPr>
          <w:rFonts w:ascii="Times New Roman" w:hAnsi="Times New Roman" w:cs="Times New Roman"/>
          <w:sz w:val="32"/>
        </w:rPr>
      </w:pPr>
      <w:r w:rsidRPr="00F86AB6">
        <w:rPr>
          <w:rFonts w:ascii="Times New Roman" w:hAnsi="Times New Roman" w:cs="Times New Roman"/>
          <w:noProof/>
          <w:lang w:val="en-US"/>
        </w:rPr>
        <w:drawing>
          <wp:inline distT="0" distB="0" distL="0" distR="0" wp14:anchorId="2DBC1D02" wp14:editId="24B1A6A7">
            <wp:extent cx="4051005" cy="2299553"/>
            <wp:effectExtent l="0" t="0" r="0" b="0"/>
            <wp:docPr id="15045" name="Picture 15045" descr="https://www.tutorialspoint.com/assets/questions/media/52456/np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point.com/assets/questions/media/52456/np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1401" cy="2299778"/>
                    </a:xfrm>
                    <a:prstGeom prst="rect">
                      <a:avLst/>
                    </a:prstGeom>
                    <a:noFill/>
                    <a:ln>
                      <a:noFill/>
                    </a:ln>
                  </pic:spPr>
                </pic:pic>
              </a:graphicData>
            </a:graphic>
          </wp:inline>
        </w:drawing>
      </w:r>
    </w:p>
    <w:p w:rsidR="008849A1" w:rsidRDefault="008849A1" w:rsidP="00B047C3">
      <w:pPr>
        <w:jc w:val="both"/>
        <w:rPr>
          <w:rFonts w:ascii="Times New Roman" w:hAnsi="Times New Roman" w:cs="Times New Roman"/>
          <w:sz w:val="40"/>
          <w:szCs w:val="40"/>
        </w:rPr>
      </w:pPr>
    </w:p>
    <w:p w:rsidR="00C25BA7" w:rsidRPr="008849A1" w:rsidRDefault="00C25BA7" w:rsidP="00B047C3">
      <w:pPr>
        <w:jc w:val="both"/>
        <w:rPr>
          <w:rFonts w:ascii="Times New Roman" w:hAnsi="Times New Roman" w:cs="Times New Roman"/>
          <w:b/>
          <w:bCs/>
          <w:sz w:val="32"/>
          <w:szCs w:val="32"/>
        </w:rPr>
      </w:pPr>
      <w:r w:rsidRPr="008849A1">
        <w:rPr>
          <w:rFonts w:ascii="Times New Roman" w:hAnsi="Times New Roman" w:cs="Times New Roman"/>
          <w:b/>
          <w:sz w:val="32"/>
          <w:szCs w:val="32"/>
        </w:rPr>
        <w:lastRenderedPageBreak/>
        <w:t>Important Facts about BJT</w:t>
      </w:r>
    </w:p>
    <w:p w:rsidR="00C25BA7" w:rsidRPr="00F86AB6" w:rsidRDefault="00C25BA7" w:rsidP="00B047C3">
      <w:pPr>
        <w:jc w:val="both"/>
        <w:rPr>
          <w:rFonts w:ascii="Times New Roman" w:hAnsi="Times New Roman" w:cs="Times New Roman"/>
        </w:rPr>
      </w:pPr>
    </w:p>
    <w:p w:rsidR="00C25BA7" w:rsidRPr="008849A1" w:rsidRDefault="00C25BA7" w:rsidP="00B047C3">
      <w:pPr>
        <w:pStyle w:val="NormalWeb"/>
        <w:numPr>
          <w:ilvl w:val="0"/>
          <w:numId w:val="2"/>
        </w:numPr>
        <w:shd w:val="clear" w:color="auto" w:fill="FFFFFF"/>
        <w:spacing w:before="0" w:beforeAutospacing="0" w:after="0" w:afterAutospacing="0"/>
        <w:ind w:left="675"/>
        <w:jc w:val="both"/>
      </w:pPr>
      <w:r w:rsidRPr="008849A1">
        <w:t xml:space="preserve">There are two </w:t>
      </w:r>
      <w:proofErr w:type="spellStart"/>
      <w:r w:rsidRPr="008849A1">
        <w:t>pn</w:t>
      </w:r>
      <w:proofErr w:type="spellEnd"/>
      <w:r w:rsidRPr="008849A1">
        <w:t>-</w:t>
      </w:r>
      <w:proofErr w:type="gramStart"/>
      <w:r w:rsidRPr="008849A1">
        <w:t>junctions,</w:t>
      </w:r>
      <w:proofErr w:type="gramEnd"/>
      <w:r w:rsidRPr="008849A1">
        <w:t xml:space="preserve"> hence a transistor may be regarded as a combination of two back-to-back connected diodes.</w:t>
      </w:r>
    </w:p>
    <w:p w:rsidR="00C25BA7" w:rsidRPr="008849A1" w:rsidRDefault="00C25BA7" w:rsidP="00B047C3">
      <w:pPr>
        <w:pStyle w:val="NormalWeb"/>
        <w:numPr>
          <w:ilvl w:val="0"/>
          <w:numId w:val="2"/>
        </w:numPr>
        <w:shd w:val="clear" w:color="auto" w:fill="FFFFFF"/>
        <w:spacing w:before="0" w:beforeAutospacing="0" w:after="0" w:afterAutospacing="0"/>
        <w:ind w:left="675"/>
        <w:jc w:val="both"/>
      </w:pPr>
      <w:r w:rsidRPr="008849A1">
        <w:t>The collector region is wider than both emitter and base. The base is much thinner than both emitter and collector. During the transistor operation, a lots of heat is generated at the collector, hence the collector is made larger to dissipate the heat.</w:t>
      </w:r>
    </w:p>
    <w:p w:rsidR="00C25BA7" w:rsidRPr="008849A1" w:rsidRDefault="00C25BA7" w:rsidP="00B047C3">
      <w:pPr>
        <w:pStyle w:val="NormalWeb"/>
        <w:numPr>
          <w:ilvl w:val="0"/>
          <w:numId w:val="2"/>
        </w:numPr>
        <w:shd w:val="clear" w:color="auto" w:fill="FFFFFF"/>
        <w:spacing w:before="0" w:beforeAutospacing="0" w:after="0" w:afterAutospacing="0"/>
        <w:ind w:left="675"/>
        <w:jc w:val="both"/>
      </w:pPr>
      <w:r w:rsidRPr="008849A1">
        <w:t xml:space="preserve">A transistor has three sections of doped semiconductors. The one section is called the Emitter, the other is called the Collector, and the middle section is called the Base and forms two </w:t>
      </w:r>
      <w:proofErr w:type="spellStart"/>
      <w:r w:rsidRPr="008849A1">
        <w:t>pn</w:t>
      </w:r>
      <w:proofErr w:type="spellEnd"/>
      <w:r w:rsidRPr="008849A1">
        <w:t>-junctions between emitter and collector.</w:t>
      </w:r>
    </w:p>
    <w:p w:rsidR="00C25BA7" w:rsidRPr="008849A1" w:rsidRDefault="00C25BA7" w:rsidP="00B047C3">
      <w:pPr>
        <w:pStyle w:val="NormalWeb"/>
        <w:numPr>
          <w:ilvl w:val="0"/>
          <w:numId w:val="2"/>
        </w:numPr>
        <w:shd w:val="clear" w:color="auto" w:fill="FFFFFF"/>
        <w:spacing w:before="0" w:beforeAutospacing="0" w:after="0" w:afterAutospacing="0"/>
        <w:ind w:left="675"/>
        <w:jc w:val="both"/>
      </w:pPr>
      <w:r w:rsidRPr="008849A1">
        <w:t>In general, the emitter-base junction of the BJT is made forward-biased, whereas the collector-base junction is reverse-biased.</w:t>
      </w:r>
    </w:p>
    <w:p w:rsidR="00C25BA7" w:rsidRPr="008849A1" w:rsidRDefault="00C25BA7" w:rsidP="00B047C3">
      <w:pPr>
        <w:pStyle w:val="NormalWeb"/>
        <w:numPr>
          <w:ilvl w:val="0"/>
          <w:numId w:val="2"/>
        </w:numPr>
        <w:shd w:val="clear" w:color="auto" w:fill="FFFFFF"/>
        <w:spacing w:before="0" w:beforeAutospacing="0" w:after="0" w:afterAutospacing="0"/>
        <w:ind w:left="675"/>
        <w:jc w:val="both"/>
      </w:pPr>
      <w:r w:rsidRPr="008849A1">
        <w:t>The resistance of forward-biased junction is very small as compared to that of the reverse-biased junction.</w:t>
      </w:r>
    </w:p>
    <w:p w:rsidR="00F126DB" w:rsidRPr="008849A1" w:rsidRDefault="00C25BA7" w:rsidP="00B047C3">
      <w:pPr>
        <w:pStyle w:val="NormalWeb"/>
        <w:numPr>
          <w:ilvl w:val="0"/>
          <w:numId w:val="2"/>
        </w:numPr>
        <w:shd w:val="clear" w:color="auto" w:fill="FFFFFF"/>
        <w:spacing w:before="0" w:beforeAutospacing="0" w:after="0" w:afterAutospacing="0"/>
        <w:ind w:left="675"/>
        <w:jc w:val="both"/>
      </w:pPr>
      <w:r w:rsidRPr="008849A1">
        <w:t>The emitter is heavily doped so that it can supply a greater number of charge carriers (electrons or holes) to the base. The base is lightly doped and very thin, hence it passes most of the charge carriers injected by the emitter to the collector. The doping concentration of the collector region is moderate.</w:t>
      </w:r>
    </w:p>
    <w:p w:rsidR="00F126DB" w:rsidRPr="00F86AB6" w:rsidRDefault="00F126DB" w:rsidP="00B047C3">
      <w:pPr>
        <w:pStyle w:val="NormalWeb"/>
        <w:shd w:val="clear" w:color="auto" w:fill="FFFFFF"/>
        <w:spacing w:before="0" w:beforeAutospacing="0" w:after="0" w:afterAutospacing="0"/>
        <w:jc w:val="both"/>
        <w:rPr>
          <w:sz w:val="32"/>
          <w:szCs w:val="32"/>
        </w:rPr>
      </w:pPr>
    </w:p>
    <w:p w:rsidR="00F126DB" w:rsidRPr="00F86AB6" w:rsidRDefault="00F126DB" w:rsidP="00B047C3">
      <w:pPr>
        <w:pStyle w:val="NormalWeb"/>
        <w:shd w:val="clear" w:color="auto" w:fill="FFFFFF"/>
        <w:spacing w:before="0" w:beforeAutospacing="0" w:after="0" w:afterAutospacing="0"/>
        <w:jc w:val="both"/>
        <w:rPr>
          <w:sz w:val="32"/>
          <w:szCs w:val="32"/>
        </w:rPr>
      </w:pPr>
    </w:p>
    <w:p w:rsidR="00C25BA7" w:rsidRPr="00B047C3" w:rsidRDefault="00C25BA7" w:rsidP="00B047C3">
      <w:pPr>
        <w:pStyle w:val="Heading2"/>
        <w:shd w:val="clear" w:color="auto" w:fill="FFFFFF"/>
        <w:jc w:val="both"/>
        <w:rPr>
          <w:rFonts w:ascii="Times New Roman" w:hAnsi="Times New Roman" w:cs="Times New Roman"/>
          <w:bCs w:val="0"/>
          <w:color w:val="auto"/>
          <w:sz w:val="28"/>
          <w:szCs w:val="28"/>
        </w:rPr>
      </w:pPr>
      <w:r w:rsidRPr="008849A1">
        <w:rPr>
          <w:rFonts w:ascii="Times New Roman" w:hAnsi="Times New Roman" w:cs="Times New Roman"/>
          <w:bCs w:val="0"/>
          <w:color w:val="auto"/>
          <w:sz w:val="28"/>
          <w:szCs w:val="28"/>
        </w:rPr>
        <w:t>Working Principle of BJT</w:t>
      </w:r>
    </w:p>
    <w:p w:rsidR="00C25BA7" w:rsidRPr="008849A1" w:rsidRDefault="00C25BA7" w:rsidP="00B047C3">
      <w:pPr>
        <w:pStyle w:val="NormalWeb"/>
        <w:shd w:val="clear" w:color="auto" w:fill="FFFFFF"/>
        <w:spacing w:before="30" w:beforeAutospacing="0" w:after="150" w:afterAutospacing="0"/>
        <w:ind w:left="30" w:right="30"/>
        <w:jc w:val="both"/>
      </w:pPr>
      <w:r w:rsidRPr="008849A1">
        <w:t xml:space="preserve">The emitter-base junction of BJT is forward-biased, whereas the collector-base junction is </w:t>
      </w:r>
      <w:proofErr w:type="gramStart"/>
      <w:r w:rsidRPr="008849A1">
        <w:t>reverse</w:t>
      </w:r>
      <w:proofErr w:type="gramEnd"/>
      <w:r w:rsidRPr="008849A1">
        <w:t xml:space="preserve"> biased. The forward bias of the emitter-base junction causes the emitter current to flow and this emitter current entirely flows in the collector circuit. Therefore, the collector current depends upon the emitter current and nearly equal to the emitter current.</w:t>
      </w:r>
    </w:p>
    <w:p w:rsidR="00C25BA7" w:rsidRPr="00F86AB6" w:rsidRDefault="00C25BA7" w:rsidP="00B047C3">
      <w:pPr>
        <w:pStyle w:val="NormalWeb"/>
        <w:shd w:val="clear" w:color="auto" w:fill="FFFFFF"/>
        <w:spacing w:before="30" w:beforeAutospacing="0" w:after="150" w:afterAutospacing="0"/>
        <w:ind w:left="30" w:right="30"/>
        <w:jc w:val="both"/>
        <w:rPr>
          <w:sz w:val="32"/>
          <w:szCs w:val="32"/>
        </w:rPr>
      </w:pPr>
    </w:p>
    <w:p w:rsidR="00050A6B" w:rsidRPr="00F86AB6" w:rsidRDefault="00050A6B" w:rsidP="00B047C3">
      <w:pPr>
        <w:pStyle w:val="Heading3"/>
        <w:shd w:val="clear" w:color="auto" w:fill="FFFFFF"/>
        <w:spacing w:before="0"/>
        <w:jc w:val="both"/>
        <w:rPr>
          <w:rFonts w:ascii="Times New Roman" w:hAnsi="Times New Roman" w:cs="Times New Roman"/>
          <w:b w:val="0"/>
          <w:bCs w:val="0"/>
          <w:color w:val="auto"/>
          <w:sz w:val="40"/>
          <w:szCs w:val="40"/>
        </w:rPr>
      </w:pPr>
    </w:p>
    <w:p w:rsidR="00C25BA7" w:rsidRPr="008849A1" w:rsidRDefault="00C25BA7" w:rsidP="00B047C3">
      <w:pPr>
        <w:pStyle w:val="Heading3"/>
        <w:shd w:val="clear" w:color="auto" w:fill="FFFFFF"/>
        <w:spacing w:before="0"/>
        <w:jc w:val="both"/>
        <w:rPr>
          <w:rFonts w:ascii="Times New Roman" w:hAnsi="Times New Roman" w:cs="Times New Roman"/>
          <w:bCs w:val="0"/>
          <w:color w:val="auto"/>
          <w:sz w:val="28"/>
          <w:szCs w:val="28"/>
        </w:rPr>
      </w:pPr>
      <w:r w:rsidRPr="008849A1">
        <w:rPr>
          <w:rFonts w:ascii="Times New Roman" w:hAnsi="Times New Roman" w:cs="Times New Roman"/>
          <w:bCs w:val="0"/>
          <w:color w:val="auto"/>
          <w:sz w:val="28"/>
          <w:szCs w:val="28"/>
        </w:rPr>
        <w:t>Working of NPN Transistor</w:t>
      </w:r>
    </w:p>
    <w:p w:rsidR="00C25BA7" w:rsidRPr="00F86AB6" w:rsidRDefault="00C25BA7" w:rsidP="00B047C3">
      <w:pPr>
        <w:jc w:val="both"/>
        <w:rPr>
          <w:rFonts w:ascii="Times New Roman" w:hAnsi="Times New Roman" w:cs="Times New Roman"/>
        </w:rPr>
      </w:pPr>
    </w:p>
    <w:p w:rsidR="00C25BA7" w:rsidRPr="008849A1" w:rsidRDefault="00C25BA7" w:rsidP="00B047C3">
      <w:pPr>
        <w:pStyle w:val="NormalWeb"/>
        <w:shd w:val="clear" w:color="auto" w:fill="FFFFFF"/>
        <w:spacing w:before="30" w:beforeAutospacing="0" w:after="150" w:afterAutospacing="0"/>
        <w:ind w:left="30" w:right="30"/>
        <w:jc w:val="both"/>
      </w:pPr>
      <w:r w:rsidRPr="008849A1">
        <w:t>With the forward-biased emitter-base junction and reverse-biased collector-base junction, it can be seen that the forward bias causes the flow of electrons from the n-type emitter into the p-type base. This constitutes the emitter current (). As these electrons flow through the p-type base, they tend to combine with the holes.</w:t>
      </w:r>
    </w:p>
    <w:p w:rsidR="00375154" w:rsidRPr="008849A1" w:rsidRDefault="00375154" w:rsidP="00B047C3">
      <w:pPr>
        <w:jc w:val="both"/>
        <w:rPr>
          <w:rFonts w:ascii="Times New Roman" w:hAnsi="Times New Roman" w:cs="Times New Roman"/>
          <w:sz w:val="24"/>
          <w:szCs w:val="24"/>
        </w:rPr>
      </w:pPr>
    </w:p>
    <w:p w:rsidR="00375154" w:rsidRPr="00F86AB6" w:rsidRDefault="00C25BA7" w:rsidP="00B047C3">
      <w:pPr>
        <w:jc w:val="both"/>
        <w:rPr>
          <w:rFonts w:ascii="Times New Roman" w:hAnsi="Times New Roman" w:cs="Times New Roman"/>
          <w:sz w:val="32"/>
        </w:rPr>
      </w:pPr>
      <w:r w:rsidRPr="00F86AB6">
        <w:rPr>
          <w:rFonts w:ascii="Times New Roman" w:hAnsi="Times New Roman" w:cs="Times New Roman"/>
          <w:noProof/>
          <w:lang w:val="en-US"/>
        </w:rPr>
        <w:lastRenderedPageBreak/>
        <w:drawing>
          <wp:inline distT="0" distB="0" distL="0" distR="0" wp14:anchorId="4E530EBD" wp14:editId="636939BB">
            <wp:extent cx="5272644" cy="2473121"/>
            <wp:effectExtent l="0" t="0" r="0" b="0"/>
            <wp:docPr id="15048" name="Picture 15048" descr="https://www.tutorialspoint.com/assets/questions/media/52456/working%20np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utorialspoint.com/assets/questions/media/52456/working%20npn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1884" cy="2477455"/>
                    </a:xfrm>
                    <a:prstGeom prst="rect">
                      <a:avLst/>
                    </a:prstGeom>
                    <a:noFill/>
                    <a:ln>
                      <a:noFill/>
                    </a:ln>
                  </pic:spPr>
                </pic:pic>
              </a:graphicData>
            </a:graphic>
          </wp:inline>
        </w:drawing>
      </w:r>
    </w:p>
    <w:p w:rsidR="00375154" w:rsidRPr="00F86AB6" w:rsidRDefault="00375154" w:rsidP="00B047C3">
      <w:pPr>
        <w:jc w:val="both"/>
        <w:rPr>
          <w:rFonts w:ascii="Times New Roman" w:hAnsi="Times New Roman" w:cs="Times New Roman"/>
          <w:sz w:val="32"/>
          <w:szCs w:val="32"/>
        </w:rPr>
      </w:pPr>
    </w:p>
    <w:p w:rsidR="00F47DD4" w:rsidRPr="008849A1" w:rsidRDefault="00F47DD4" w:rsidP="00B047C3">
      <w:pPr>
        <w:pStyle w:val="Heading2"/>
        <w:shd w:val="clear" w:color="auto" w:fill="FFFFFF"/>
        <w:jc w:val="both"/>
        <w:rPr>
          <w:rFonts w:ascii="Times New Roman" w:hAnsi="Times New Roman" w:cs="Times New Roman"/>
          <w:bCs w:val="0"/>
          <w:color w:val="auto"/>
          <w:sz w:val="28"/>
          <w:szCs w:val="28"/>
        </w:rPr>
      </w:pPr>
      <w:r w:rsidRPr="008849A1">
        <w:rPr>
          <w:rFonts w:ascii="Times New Roman" w:hAnsi="Times New Roman" w:cs="Times New Roman"/>
          <w:bCs w:val="0"/>
          <w:color w:val="auto"/>
          <w:sz w:val="28"/>
          <w:szCs w:val="28"/>
        </w:rPr>
        <w:t>BJT Biasing</w:t>
      </w:r>
    </w:p>
    <w:p w:rsidR="00F47DD4" w:rsidRPr="00F86AB6" w:rsidRDefault="00F47DD4" w:rsidP="00B047C3">
      <w:pPr>
        <w:jc w:val="both"/>
        <w:rPr>
          <w:rFonts w:ascii="Times New Roman" w:hAnsi="Times New Roman" w:cs="Times New Roman"/>
        </w:rPr>
      </w:pPr>
    </w:p>
    <w:p w:rsidR="00F47DD4" w:rsidRPr="008849A1" w:rsidRDefault="00F47DD4" w:rsidP="00B047C3">
      <w:pPr>
        <w:pStyle w:val="NormalWeb"/>
        <w:shd w:val="clear" w:color="auto" w:fill="FFFFFF"/>
        <w:spacing w:before="30" w:beforeAutospacing="0" w:after="150" w:afterAutospacing="0"/>
        <w:ind w:left="30" w:right="30"/>
        <w:jc w:val="both"/>
      </w:pPr>
      <w:r w:rsidRPr="008849A1">
        <w:t xml:space="preserve">A BJT has two </w:t>
      </w:r>
      <w:proofErr w:type="spellStart"/>
      <w:r w:rsidRPr="008849A1">
        <w:t>pn</w:t>
      </w:r>
      <w:proofErr w:type="spellEnd"/>
      <w:r w:rsidRPr="008849A1">
        <w:t>-junctions </w:t>
      </w:r>
      <w:r w:rsidRPr="008849A1">
        <w:rPr>
          <w:rStyle w:val="Emphasis"/>
        </w:rPr>
        <w:t>viz</w:t>
      </w:r>
      <w:r w:rsidRPr="008849A1">
        <w:t>. emitter-base junction and collector-base junction. Application of proper DC voltage at the two junctions of the BJT is known as BJT or Transistor Biasing.</w:t>
      </w:r>
    </w:p>
    <w:p w:rsidR="00F47DD4" w:rsidRPr="00F86AB6" w:rsidRDefault="00F47DD4" w:rsidP="00B047C3">
      <w:pPr>
        <w:pStyle w:val="NormalWeb"/>
        <w:shd w:val="clear" w:color="auto" w:fill="FFFFFF"/>
        <w:spacing w:before="30" w:beforeAutospacing="0" w:after="150" w:afterAutospacing="0"/>
        <w:ind w:left="30" w:right="30"/>
        <w:jc w:val="both"/>
        <w:rPr>
          <w:sz w:val="32"/>
          <w:szCs w:val="32"/>
        </w:rPr>
      </w:pPr>
      <w:r w:rsidRPr="00F86AB6">
        <w:rPr>
          <w:noProof/>
          <w:sz w:val="32"/>
          <w:szCs w:val="32"/>
          <w:lang w:val="en-US" w:eastAsia="en-US"/>
        </w:rPr>
        <w:drawing>
          <wp:inline distT="0" distB="0" distL="0" distR="0" wp14:anchorId="56D8A94D" wp14:editId="50E3DE2A">
            <wp:extent cx="6008512" cy="3788228"/>
            <wp:effectExtent l="0" t="0" r="0" b="0"/>
            <wp:docPr id="15055" name="Picture 15055" descr="https://www.tutorialspoint.com/assets/questions/media/52456/bjt%20bia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tutorialspoint.com/assets/questions/media/52456/bjt%20biasin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8801" cy="3788410"/>
                    </a:xfrm>
                    <a:prstGeom prst="rect">
                      <a:avLst/>
                    </a:prstGeom>
                    <a:noFill/>
                    <a:ln>
                      <a:noFill/>
                    </a:ln>
                  </pic:spPr>
                </pic:pic>
              </a:graphicData>
            </a:graphic>
          </wp:inline>
        </w:drawing>
      </w:r>
    </w:p>
    <w:p w:rsidR="003E1F9A" w:rsidRPr="008849A1" w:rsidRDefault="00F47DD4" w:rsidP="00B047C3">
      <w:pPr>
        <w:pStyle w:val="NormalWeb"/>
        <w:shd w:val="clear" w:color="auto" w:fill="FFFFFF"/>
        <w:spacing w:before="30" w:beforeAutospacing="0" w:after="150" w:afterAutospacing="0"/>
        <w:ind w:left="30" w:right="30"/>
        <w:jc w:val="both"/>
      </w:pPr>
      <w:r w:rsidRPr="008849A1">
        <w:t>When a transistor used as an amplifier, the emitter-base junction is forward biased and collector-base junction is reverse biased. If the transistor is operated under this bias condition then it is said to be operating in the </w:t>
      </w:r>
      <w:r w:rsidRPr="008849A1">
        <w:rPr>
          <w:rStyle w:val="Strong"/>
        </w:rPr>
        <w:t>active region</w:t>
      </w:r>
      <w:r w:rsidRPr="008849A1">
        <w:t>.</w:t>
      </w:r>
    </w:p>
    <w:p w:rsidR="00D14EAE" w:rsidRPr="008849A1" w:rsidRDefault="00F47DD4" w:rsidP="00B047C3">
      <w:pPr>
        <w:pStyle w:val="NormalWeb"/>
        <w:shd w:val="clear" w:color="auto" w:fill="FFFFFF"/>
        <w:spacing w:before="30" w:beforeAutospacing="0" w:after="150" w:afterAutospacing="0"/>
        <w:ind w:left="30" w:right="30"/>
        <w:jc w:val="both"/>
      </w:pPr>
      <w:r w:rsidRPr="008849A1">
        <w:lastRenderedPageBreak/>
        <w:t>When both the junctions are forward biased then the transistor is said to be operating in the </w:t>
      </w:r>
      <w:r w:rsidRPr="008849A1">
        <w:rPr>
          <w:rStyle w:val="Strong"/>
        </w:rPr>
        <w:t>saturation region</w:t>
      </w:r>
      <w:r w:rsidRPr="008849A1">
        <w:t xml:space="preserve">. The transistor operated in saturation region acts like a closed switch and the collector current becomes </w:t>
      </w:r>
      <w:proofErr w:type="gramStart"/>
      <w:r w:rsidRPr="008849A1">
        <w:t>maximum</w:t>
      </w:r>
      <w:proofErr w:type="gramEnd"/>
      <w:r w:rsidRPr="008849A1">
        <w:t>.</w:t>
      </w:r>
    </w:p>
    <w:p w:rsidR="00F47DD4" w:rsidRPr="008849A1" w:rsidRDefault="00F47DD4" w:rsidP="00B047C3">
      <w:pPr>
        <w:pStyle w:val="NormalWeb"/>
        <w:shd w:val="clear" w:color="auto" w:fill="FFFFFF"/>
        <w:spacing w:before="30" w:beforeAutospacing="0" w:after="150" w:afterAutospacing="0"/>
        <w:ind w:left="30" w:right="30"/>
        <w:jc w:val="both"/>
      </w:pPr>
      <w:r w:rsidRPr="008849A1">
        <w:t xml:space="preserve">When both the junctions are </w:t>
      </w:r>
      <w:proofErr w:type="gramStart"/>
      <w:r w:rsidRPr="008849A1">
        <w:t>reverse</w:t>
      </w:r>
      <w:proofErr w:type="gramEnd"/>
      <w:r w:rsidRPr="008849A1">
        <w:t xml:space="preserve"> biased, the transistor is said to be operating in the </w:t>
      </w:r>
      <w:r w:rsidRPr="008849A1">
        <w:rPr>
          <w:rStyle w:val="Strong"/>
        </w:rPr>
        <w:t>cut off region</w:t>
      </w:r>
      <w:r w:rsidRPr="008849A1">
        <w:t>. The BJT operated in cut off region acts as an open switch and a very small collector current (in </w:t>
      </w:r>
      <w:r w:rsidRPr="008849A1">
        <w:rPr>
          <w:rStyle w:val="Strong"/>
        </w:rPr>
        <w:t>µA</w:t>
      </w:r>
      <w:r w:rsidRPr="008849A1">
        <w:t>) flows from emitter to collector. This current is called reverse leakage current and is due to minority charge carriers (electrons in p-region and holes in n-region).</w:t>
      </w:r>
    </w:p>
    <w:p w:rsidR="008849A1" w:rsidRDefault="008849A1" w:rsidP="00B047C3">
      <w:pPr>
        <w:pStyle w:val="Heading1"/>
        <w:spacing w:before="0" w:line="420" w:lineRule="atLeast"/>
        <w:jc w:val="both"/>
        <w:rPr>
          <w:rFonts w:ascii="Times New Roman" w:eastAsiaTheme="minorHAnsi" w:hAnsi="Times New Roman" w:cs="Times New Roman"/>
          <w:b w:val="0"/>
          <w:bCs w:val="0"/>
          <w:color w:val="auto"/>
          <w:sz w:val="32"/>
          <w:szCs w:val="22"/>
        </w:rPr>
      </w:pPr>
    </w:p>
    <w:p w:rsidR="00375154" w:rsidRPr="008849A1" w:rsidRDefault="00D14EAE" w:rsidP="00B047C3">
      <w:pPr>
        <w:pStyle w:val="Heading1"/>
        <w:spacing w:before="0" w:line="420" w:lineRule="atLeast"/>
        <w:jc w:val="both"/>
        <w:rPr>
          <w:rFonts w:ascii="Times New Roman" w:hAnsi="Times New Roman" w:cs="Times New Roman"/>
          <w:bCs w:val="0"/>
          <w:color w:val="auto"/>
        </w:rPr>
      </w:pPr>
      <w:r w:rsidRPr="008849A1">
        <w:rPr>
          <w:rFonts w:ascii="Times New Roman" w:hAnsi="Times New Roman" w:cs="Times New Roman"/>
          <w:bCs w:val="0"/>
          <w:color w:val="auto"/>
        </w:rPr>
        <w:t>Transistor Working</w:t>
      </w:r>
    </w:p>
    <w:p w:rsidR="00D14EAE" w:rsidRPr="008849A1" w:rsidRDefault="00D14EAE" w:rsidP="00B047C3">
      <w:pPr>
        <w:pStyle w:val="Heading2"/>
        <w:shd w:val="clear" w:color="auto" w:fill="FFFFFF"/>
        <w:jc w:val="both"/>
        <w:rPr>
          <w:rFonts w:ascii="Times New Roman" w:hAnsi="Times New Roman" w:cs="Times New Roman"/>
          <w:bCs w:val="0"/>
          <w:color w:val="auto"/>
          <w:sz w:val="24"/>
          <w:szCs w:val="24"/>
        </w:rPr>
      </w:pPr>
      <w:r w:rsidRPr="008849A1">
        <w:rPr>
          <w:rFonts w:ascii="Times New Roman" w:hAnsi="Times New Roman" w:cs="Times New Roman"/>
          <w:bCs w:val="0"/>
          <w:color w:val="auto"/>
          <w:sz w:val="24"/>
          <w:szCs w:val="24"/>
        </w:rPr>
        <w:t>Introduction</w:t>
      </w:r>
    </w:p>
    <w:p w:rsidR="00D14EAE" w:rsidRPr="008849A1" w:rsidRDefault="00D14EAE" w:rsidP="00B047C3">
      <w:pPr>
        <w:pStyle w:val="NormalWeb"/>
        <w:shd w:val="clear" w:color="auto" w:fill="FFFFFF"/>
        <w:spacing w:before="30" w:beforeAutospacing="0" w:after="150" w:afterAutospacing="0"/>
        <w:ind w:left="30" w:right="30"/>
        <w:jc w:val="both"/>
      </w:pPr>
      <w:r w:rsidRPr="008849A1">
        <w:t>The transistor refers to simple components that are mostly used to build different types of electrical devices and different projects. It is an electronic device that is mostly applicable in the electric circuit to amplify the electrical signals as well as allows it as a wide array of electrical devices. The transistor is classified into three different categories like emitter, base, as well as collector. The principal idea that is behind the construction as well as the working principles of the transistor is based on the current flow to the electric circuit.</w:t>
      </w:r>
    </w:p>
    <w:p w:rsidR="00375154" w:rsidRPr="00F86AB6" w:rsidRDefault="00375154" w:rsidP="00B047C3">
      <w:pPr>
        <w:jc w:val="both"/>
        <w:rPr>
          <w:rFonts w:ascii="Times New Roman" w:hAnsi="Times New Roman" w:cs="Times New Roman"/>
          <w:sz w:val="32"/>
        </w:rPr>
      </w:pPr>
    </w:p>
    <w:p w:rsidR="00D14EAE" w:rsidRPr="008849A1" w:rsidRDefault="00D14EAE" w:rsidP="00B047C3">
      <w:pPr>
        <w:pStyle w:val="Heading2"/>
        <w:shd w:val="clear" w:color="auto" w:fill="FFFFFF"/>
        <w:jc w:val="both"/>
        <w:rPr>
          <w:rFonts w:ascii="Times New Roman" w:hAnsi="Times New Roman" w:cs="Times New Roman"/>
          <w:bCs w:val="0"/>
          <w:color w:val="auto"/>
          <w:sz w:val="28"/>
          <w:szCs w:val="28"/>
        </w:rPr>
      </w:pPr>
      <w:r w:rsidRPr="008849A1">
        <w:rPr>
          <w:rFonts w:ascii="Times New Roman" w:hAnsi="Times New Roman" w:cs="Times New Roman"/>
          <w:bCs w:val="0"/>
          <w:color w:val="auto"/>
          <w:sz w:val="28"/>
          <w:szCs w:val="28"/>
        </w:rPr>
        <w:t>What is a transistor?</w:t>
      </w:r>
    </w:p>
    <w:p w:rsidR="00D14EAE" w:rsidRPr="00F86AB6" w:rsidRDefault="00D14EAE" w:rsidP="00B047C3">
      <w:pPr>
        <w:jc w:val="both"/>
        <w:rPr>
          <w:rFonts w:ascii="Times New Roman" w:hAnsi="Times New Roman" w:cs="Times New Roman"/>
        </w:rPr>
      </w:pPr>
    </w:p>
    <w:p w:rsidR="00D14EAE" w:rsidRPr="008849A1" w:rsidRDefault="00D14EAE" w:rsidP="00B047C3">
      <w:pPr>
        <w:pStyle w:val="NormalWeb"/>
        <w:shd w:val="clear" w:color="auto" w:fill="FFFFFF"/>
        <w:spacing w:before="30" w:beforeAutospacing="0" w:after="150" w:afterAutospacing="0"/>
        <w:ind w:left="30" w:right="30"/>
        <w:jc w:val="both"/>
      </w:pPr>
      <w:r w:rsidRPr="008849A1">
        <w:t>The characteristics of the transistor are classified into three different categories like input characteristics, output characteristics, and current transfer characteristics. Input characteristics of a transistor describe that value-changing rate in reference to the input voltage when the voltage is constant while output characteristics of a transistor refer to the curve that is obtained by plotting the output current that is against the output voltage when a constant current flowing through the transistor (Huang et al. 2019).</w:t>
      </w:r>
    </w:p>
    <w:p w:rsidR="00D14EAE" w:rsidRPr="008849A1" w:rsidRDefault="00D14EAE" w:rsidP="00B047C3">
      <w:pPr>
        <w:pStyle w:val="NormalWeb"/>
        <w:shd w:val="clear" w:color="auto" w:fill="FFFFFF"/>
        <w:spacing w:before="30" w:beforeAutospacing="0" w:after="150" w:afterAutospacing="0"/>
        <w:ind w:left="30" w:right="30"/>
        <w:jc w:val="both"/>
      </w:pPr>
      <w:r w:rsidRPr="008849A1">
        <w:t>The current transfer characteristics of a transistor refer to an input device that guides to keep the output voltage and input current constant.</w:t>
      </w:r>
    </w:p>
    <w:p w:rsidR="00050A6B" w:rsidRPr="00F86AB6" w:rsidRDefault="008849A1" w:rsidP="00B047C3">
      <w:pPr>
        <w:pStyle w:val="NormalWeb"/>
        <w:shd w:val="clear" w:color="auto" w:fill="FFFFFF"/>
        <w:spacing w:before="30" w:beforeAutospacing="0" w:after="150" w:afterAutospacing="0"/>
        <w:ind w:left="30" w:right="30"/>
        <w:jc w:val="center"/>
        <w:rPr>
          <w:noProof/>
          <w:sz w:val="32"/>
          <w:szCs w:val="32"/>
          <w:lang w:val="en-US" w:eastAsia="en-US"/>
        </w:rPr>
      </w:pPr>
      <w:r w:rsidRPr="00F86AB6">
        <w:rPr>
          <w:noProof/>
          <w:sz w:val="32"/>
          <w:szCs w:val="32"/>
          <w:lang w:val="en-US" w:eastAsia="en-US"/>
        </w:rPr>
        <w:lastRenderedPageBreak/>
        <w:drawing>
          <wp:inline distT="0" distB="0" distL="0" distR="0" wp14:anchorId="50CEE060" wp14:editId="2B82AB07">
            <wp:extent cx="3434316" cy="3060358"/>
            <wp:effectExtent l="0" t="0" r="0" b="6985"/>
            <wp:docPr id="15056" name="Picture 15056" descr="https://www.tutorialspoint.com/assets/questions/media/141-1663654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tutorialspoint.com/assets/questions/media/141-1663654503.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264"/>
                    <a:stretch/>
                  </pic:blipFill>
                  <pic:spPr bwMode="auto">
                    <a:xfrm>
                      <a:off x="0" y="0"/>
                      <a:ext cx="3432210" cy="3058481"/>
                    </a:xfrm>
                    <a:prstGeom prst="rect">
                      <a:avLst/>
                    </a:prstGeom>
                    <a:noFill/>
                    <a:ln>
                      <a:noFill/>
                    </a:ln>
                    <a:extLst>
                      <a:ext uri="{53640926-AAD7-44D8-BBD7-CCE9431645EC}">
                        <a14:shadowObscured xmlns:a14="http://schemas.microsoft.com/office/drawing/2010/main"/>
                      </a:ext>
                    </a:extLst>
                  </pic:spPr>
                </pic:pic>
              </a:graphicData>
            </a:graphic>
          </wp:inline>
        </w:drawing>
      </w:r>
    </w:p>
    <w:p w:rsidR="00D14EAE" w:rsidRPr="00F86AB6" w:rsidRDefault="00D14EAE" w:rsidP="00B047C3">
      <w:pPr>
        <w:pStyle w:val="NormalWeb"/>
        <w:shd w:val="clear" w:color="auto" w:fill="FFFFFF"/>
        <w:spacing w:before="30" w:beforeAutospacing="0" w:after="150" w:afterAutospacing="0"/>
        <w:ind w:left="30" w:right="30"/>
        <w:jc w:val="both"/>
        <w:rPr>
          <w:sz w:val="32"/>
          <w:szCs w:val="32"/>
        </w:rPr>
      </w:pPr>
    </w:p>
    <w:p w:rsidR="00D14EAE" w:rsidRPr="00F86AB6" w:rsidRDefault="00D14EAE" w:rsidP="00B047C3">
      <w:pPr>
        <w:pStyle w:val="NormalWeb"/>
        <w:shd w:val="clear" w:color="auto" w:fill="FFFFFF"/>
        <w:spacing w:before="30" w:beforeAutospacing="0" w:after="150" w:afterAutospacing="0"/>
        <w:ind w:left="30" w:right="30"/>
        <w:jc w:val="center"/>
        <w:rPr>
          <w:b/>
          <w:sz w:val="36"/>
          <w:szCs w:val="36"/>
        </w:rPr>
      </w:pPr>
      <w:r w:rsidRPr="00F86AB6">
        <w:rPr>
          <w:b/>
          <w:bCs/>
          <w:sz w:val="36"/>
          <w:szCs w:val="36"/>
        </w:rPr>
        <w:t>Figure 1: Construction of a transistor</w:t>
      </w:r>
    </w:p>
    <w:p w:rsidR="00066756" w:rsidRDefault="00066756" w:rsidP="00B047C3">
      <w:pPr>
        <w:pStyle w:val="Heading2"/>
        <w:shd w:val="clear" w:color="auto" w:fill="FFFFFF"/>
        <w:jc w:val="both"/>
        <w:rPr>
          <w:rFonts w:ascii="Times New Roman" w:hAnsi="Times New Roman" w:cs="Times New Roman"/>
          <w:b w:val="0"/>
          <w:bCs w:val="0"/>
          <w:color w:val="auto"/>
          <w:sz w:val="40"/>
          <w:szCs w:val="40"/>
        </w:rPr>
      </w:pPr>
    </w:p>
    <w:p w:rsidR="00D14EAE" w:rsidRPr="008849A1" w:rsidRDefault="00D14EAE" w:rsidP="00B047C3">
      <w:pPr>
        <w:pStyle w:val="Heading2"/>
        <w:shd w:val="clear" w:color="auto" w:fill="FFFFFF"/>
        <w:jc w:val="both"/>
        <w:rPr>
          <w:rFonts w:ascii="Times New Roman" w:hAnsi="Times New Roman" w:cs="Times New Roman"/>
          <w:bCs w:val="0"/>
          <w:color w:val="auto"/>
          <w:sz w:val="28"/>
          <w:szCs w:val="28"/>
        </w:rPr>
      </w:pPr>
      <w:r w:rsidRPr="008849A1">
        <w:rPr>
          <w:rFonts w:ascii="Times New Roman" w:hAnsi="Times New Roman" w:cs="Times New Roman"/>
          <w:bCs w:val="0"/>
          <w:color w:val="auto"/>
          <w:sz w:val="28"/>
          <w:szCs w:val="28"/>
        </w:rPr>
        <w:t>Types of transistor</w:t>
      </w:r>
    </w:p>
    <w:p w:rsidR="00D14EAE" w:rsidRPr="00F86AB6" w:rsidRDefault="00D14EAE" w:rsidP="00B047C3">
      <w:pPr>
        <w:jc w:val="both"/>
        <w:rPr>
          <w:rFonts w:ascii="Times New Roman" w:hAnsi="Times New Roman" w:cs="Times New Roman"/>
        </w:rPr>
      </w:pPr>
    </w:p>
    <w:p w:rsidR="00D14EAE" w:rsidRPr="008849A1" w:rsidRDefault="00D14EAE" w:rsidP="00B047C3">
      <w:pPr>
        <w:pStyle w:val="NormalWeb"/>
        <w:shd w:val="clear" w:color="auto" w:fill="FFFFFF"/>
        <w:spacing w:before="30" w:beforeAutospacing="0" w:after="150" w:afterAutospacing="0"/>
        <w:ind w:left="30" w:right="30"/>
        <w:jc w:val="both"/>
      </w:pPr>
      <w:r w:rsidRPr="008849A1">
        <w:t xml:space="preserve">Several types of transistors are available for use and each type of transistor is used for a specific purpose. The classification of transistors can be categorized into two different types BJT and FET. Bipolar Junction Transistor is commonly known as the BJT and it is just a normal transistor that has two different types of configurations NPN as well as PNP. Field Effect Transistor is commonly known as FET and it is mainly used as a voltage-controlled device. The principal advantage of this type of transistor is that it consists of a </w:t>
      </w:r>
      <w:r w:rsidR="00881399" w:rsidRPr="008849A1">
        <w:t xml:space="preserve">high input </w:t>
      </w:r>
      <w:proofErr w:type="gramStart"/>
      <w:r w:rsidR="00881399" w:rsidRPr="008849A1">
        <w:t xml:space="preserve">device </w:t>
      </w:r>
      <w:r w:rsidRPr="008849A1">
        <w:t>.</w:t>
      </w:r>
      <w:proofErr w:type="gramEnd"/>
      <w:r w:rsidRPr="008849A1">
        <w:t xml:space="preserve"> It is measured by the Mega Ohms and it consumed lower power than other types of transistors.</w:t>
      </w:r>
    </w:p>
    <w:p w:rsidR="00375154" w:rsidRPr="00F86AB6" w:rsidRDefault="00375154" w:rsidP="00B047C3">
      <w:pPr>
        <w:jc w:val="both"/>
        <w:rPr>
          <w:rFonts w:ascii="Times New Roman" w:hAnsi="Times New Roman" w:cs="Times New Roman"/>
          <w:sz w:val="32"/>
        </w:rPr>
      </w:pPr>
    </w:p>
    <w:p w:rsidR="0006384F" w:rsidRPr="008849A1" w:rsidRDefault="00D14EAE" w:rsidP="00B047C3">
      <w:pPr>
        <w:pStyle w:val="Heading2"/>
        <w:shd w:val="clear" w:color="auto" w:fill="FFFFFF"/>
        <w:jc w:val="both"/>
        <w:rPr>
          <w:rFonts w:ascii="Times New Roman" w:hAnsi="Times New Roman" w:cs="Times New Roman"/>
          <w:bCs w:val="0"/>
          <w:color w:val="auto"/>
          <w:sz w:val="28"/>
          <w:szCs w:val="28"/>
        </w:rPr>
      </w:pPr>
      <w:r w:rsidRPr="008849A1">
        <w:rPr>
          <w:rFonts w:ascii="Times New Roman" w:hAnsi="Times New Roman" w:cs="Times New Roman"/>
          <w:bCs w:val="0"/>
          <w:color w:val="auto"/>
          <w:sz w:val="28"/>
          <w:szCs w:val="28"/>
        </w:rPr>
        <w:t>Working principle of a transistor</w:t>
      </w:r>
    </w:p>
    <w:p w:rsidR="00D14EAE" w:rsidRPr="00F86AB6" w:rsidRDefault="00D14EAE" w:rsidP="00B047C3">
      <w:pPr>
        <w:jc w:val="both"/>
        <w:rPr>
          <w:rFonts w:ascii="Times New Roman" w:hAnsi="Times New Roman" w:cs="Times New Roman"/>
        </w:rPr>
      </w:pPr>
    </w:p>
    <w:p w:rsidR="00D14EAE" w:rsidRPr="008849A1" w:rsidRDefault="00D14EAE" w:rsidP="00B047C3">
      <w:pPr>
        <w:pStyle w:val="NormalWeb"/>
        <w:shd w:val="clear" w:color="auto" w:fill="FFFFFF"/>
        <w:spacing w:before="30" w:beforeAutospacing="0" w:after="150" w:afterAutospacing="0"/>
        <w:ind w:left="30" w:right="30"/>
        <w:jc w:val="both"/>
      </w:pPr>
      <w:r w:rsidRPr="008849A1">
        <w:t>The working principle of the transistor proceeds with an anti-parallel diode that forms innovative electronic components that are called components. During the working time, the transistor does not follow the ohms’ law.</w:t>
      </w:r>
    </w:p>
    <w:p w:rsidR="00050A6B" w:rsidRPr="008849A1" w:rsidRDefault="00050A6B" w:rsidP="00B047C3">
      <w:pPr>
        <w:pStyle w:val="NormalWeb"/>
        <w:shd w:val="clear" w:color="auto" w:fill="FFFFFF"/>
        <w:spacing w:before="30" w:beforeAutospacing="0" w:after="150" w:afterAutospacing="0"/>
        <w:ind w:left="30" w:right="30"/>
        <w:jc w:val="both"/>
        <w:rPr>
          <w:noProof/>
          <w:lang w:val="en-US" w:eastAsia="en-US"/>
        </w:rPr>
      </w:pPr>
    </w:p>
    <w:p w:rsidR="00D14EAE" w:rsidRPr="00F86AB6" w:rsidRDefault="00D14EAE" w:rsidP="00B047C3">
      <w:pPr>
        <w:pStyle w:val="NormalWeb"/>
        <w:shd w:val="clear" w:color="auto" w:fill="FFFFFF"/>
        <w:spacing w:before="30" w:beforeAutospacing="0" w:after="150" w:afterAutospacing="0"/>
        <w:ind w:left="30" w:right="30"/>
        <w:jc w:val="both"/>
        <w:rPr>
          <w:sz w:val="32"/>
          <w:szCs w:val="32"/>
        </w:rPr>
      </w:pPr>
      <w:r w:rsidRPr="00F86AB6">
        <w:rPr>
          <w:noProof/>
          <w:sz w:val="32"/>
          <w:szCs w:val="32"/>
          <w:lang w:val="en-US" w:eastAsia="en-US"/>
        </w:rPr>
        <w:lastRenderedPageBreak/>
        <w:drawing>
          <wp:inline distT="0" distB="0" distL="0" distR="0" wp14:anchorId="4EE7F173" wp14:editId="3326B4AD">
            <wp:extent cx="5710347" cy="3326524"/>
            <wp:effectExtent l="0" t="0" r="5080" b="7620"/>
            <wp:docPr id="15057" name="Picture 15057" descr="https://www.tutorialspoint.com/assets/questions/media/141-1663654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tutorialspoint.com/assets/questions/media/141-166365451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4575"/>
                    <a:stretch/>
                  </pic:blipFill>
                  <pic:spPr bwMode="auto">
                    <a:xfrm>
                      <a:off x="0" y="0"/>
                      <a:ext cx="5711825" cy="3327385"/>
                    </a:xfrm>
                    <a:prstGeom prst="rect">
                      <a:avLst/>
                    </a:prstGeom>
                    <a:noFill/>
                    <a:ln>
                      <a:noFill/>
                    </a:ln>
                    <a:extLst>
                      <a:ext uri="{53640926-AAD7-44D8-BBD7-CCE9431645EC}">
                        <a14:shadowObscured xmlns:a14="http://schemas.microsoft.com/office/drawing/2010/main"/>
                      </a:ext>
                    </a:extLst>
                  </pic:spPr>
                </pic:pic>
              </a:graphicData>
            </a:graphic>
          </wp:inline>
        </w:drawing>
      </w:r>
    </w:p>
    <w:p w:rsidR="00D14EAE" w:rsidRPr="00F86AB6" w:rsidRDefault="00D14EAE" w:rsidP="00B047C3">
      <w:pPr>
        <w:pStyle w:val="NormalWeb"/>
        <w:shd w:val="clear" w:color="auto" w:fill="FFFFFF"/>
        <w:spacing w:before="30" w:beforeAutospacing="0" w:after="150" w:afterAutospacing="0"/>
        <w:ind w:left="30" w:right="30"/>
        <w:jc w:val="both"/>
        <w:rPr>
          <w:sz w:val="32"/>
          <w:szCs w:val="32"/>
        </w:rPr>
      </w:pPr>
      <w:r w:rsidRPr="00F86AB6">
        <w:rPr>
          <w:b/>
          <w:bCs/>
          <w:sz w:val="32"/>
          <w:szCs w:val="32"/>
        </w:rPr>
        <w:t>Figure 2: Working principle of a transistor</w:t>
      </w:r>
    </w:p>
    <w:p w:rsidR="00D14EAE" w:rsidRPr="008849A1" w:rsidRDefault="00D14EAE" w:rsidP="00B047C3">
      <w:pPr>
        <w:pStyle w:val="NormalWeb"/>
        <w:shd w:val="clear" w:color="auto" w:fill="FFFFFF"/>
        <w:spacing w:before="30" w:beforeAutospacing="0" w:after="150" w:afterAutospacing="0"/>
        <w:ind w:left="30" w:right="30"/>
        <w:jc w:val="both"/>
      </w:pPr>
      <w:r w:rsidRPr="008849A1">
        <w:t xml:space="preserve">During working three different components of the transistor such as emitter, base as well as collector works </w:t>
      </w:r>
      <w:proofErr w:type="spellStart"/>
      <w:r w:rsidRPr="008849A1">
        <w:t>s</w:t>
      </w:r>
      <w:proofErr w:type="spellEnd"/>
      <w:r w:rsidRPr="008849A1">
        <w:t xml:space="preserve"> a unit. There are two different types of barriers seen during the working process forward and reverse barriers.</w:t>
      </w:r>
    </w:p>
    <w:p w:rsidR="00375154" w:rsidRPr="00F86AB6" w:rsidRDefault="00375154" w:rsidP="00B047C3">
      <w:pPr>
        <w:jc w:val="both"/>
        <w:rPr>
          <w:rFonts w:ascii="Times New Roman" w:hAnsi="Times New Roman" w:cs="Times New Roman"/>
          <w:sz w:val="32"/>
        </w:rPr>
      </w:pPr>
    </w:p>
    <w:p w:rsidR="00050A6B" w:rsidRPr="00F86AB6" w:rsidRDefault="00050A6B" w:rsidP="00B047C3">
      <w:pPr>
        <w:pStyle w:val="Heading2"/>
        <w:shd w:val="clear" w:color="auto" w:fill="FFFFFF"/>
        <w:jc w:val="both"/>
        <w:rPr>
          <w:rFonts w:ascii="Times New Roman" w:hAnsi="Times New Roman" w:cs="Times New Roman"/>
          <w:b w:val="0"/>
          <w:bCs w:val="0"/>
          <w:color w:val="auto"/>
          <w:sz w:val="32"/>
          <w:szCs w:val="32"/>
        </w:rPr>
      </w:pPr>
    </w:p>
    <w:p w:rsidR="0006384F" w:rsidRPr="008849A1" w:rsidRDefault="0006384F" w:rsidP="00B047C3">
      <w:pPr>
        <w:pStyle w:val="Heading2"/>
        <w:shd w:val="clear" w:color="auto" w:fill="FFFFFF"/>
        <w:jc w:val="both"/>
        <w:rPr>
          <w:rFonts w:ascii="Times New Roman" w:hAnsi="Times New Roman" w:cs="Times New Roman"/>
          <w:bCs w:val="0"/>
          <w:color w:val="auto"/>
          <w:sz w:val="28"/>
          <w:szCs w:val="28"/>
        </w:rPr>
      </w:pPr>
      <w:r w:rsidRPr="008849A1">
        <w:rPr>
          <w:rFonts w:ascii="Times New Roman" w:hAnsi="Times New Roman" w:cs="Times New Roman"/>
          <w:bCs w:val="0"/>
          <w:color w:val="auto"/>
          <w:sz w:val="28"/>
          <w:szCs w:val="28"/>
        </w:rPr>
        <w:t>Application of the transistor</w:t>
      </w:r>
    </w:p>
    <w:p w:rsidR="0006384F" w:rsidRDefault="0006384F" w:rsidP="00B047C3">
      <w:pPr>
        <w:pStyle w:val="NormalWeb"/>
        <w:shd w:val="clear" w:color="auto" w:fill="FFFFFF"/>
        <w:spacing w:before="30" w:beforeAutospacing="0" w:after="150" w:afterAutospacing="0"/>
        <w:ind w:left="30" w:right="30"/>
        <w:jc w:val="both"/>
      </w:pPr>
      <w:r w:rsidRPr="008849A1">
        <w:t>In current times, transistors are used in various aspects. A semiconducting material is used in the formation of a transistor. Both conductive and non-conductive materials are also used.</w:t>
      </w:r>
    </w:p>
    <w:p w:rsidR="008849A1" w:rsidRDefault="008849A1" w:rsidP="00B047C3">
      <w:pPr>
        <w:pStyle w:val="NormalWeb"/>
        <w:shd w:val="clear" w:color="auto" w:fill="FFFFFF"/>
        <w:spacing w:before="30" w:beforeAutospacing="0" w:after="150" w:afterAutospacing="0"/>
        <w:ind w:left="30" w:right="30"/>
        <w:jc w:val="both"/>
      </w:pPr>
    </w:p>
    <w:p w:rsidR="008849A1" w:rsidRDefault="00B047C3" w:rsidP="00B047C3">
      <w:pPr>
        <w:pStyle w:val="NormalWeb"/>
        <w:shd w:val="clear" w:color="auto" w:fill="FFFFFF"/>
        <w:spacing w:before="30" w:beforeAutospacing="0" w:after="150" w:afterAutospacing="0"/>
        <w:ind w:left="30" w:right="30"/>
        <w:jc w:val="both"/>
        <w:rPr>
          <w:b/>
          <w:sz w:val="28"/>
          <w:szCs w:val="28"/>
        </w:rPr>
      </w:pPr>
      <w:r w:rsidRPr="00B047C3">
        <w:rPr>
          <w:b/>
          <w:sz w:val="28"/>
          <w:szCs w:val="28"/>
        </w:rPr>
        <w:t>Common Emitter Configuration</w:t>
      </w:r>
    </w:p>
    <w:p w:rsidR="00B047C3" w:rsidRDefault="00B047C3" w:rsidP="00B047C3">
      <w:pPr>
        <w:pStyle w:val="NormalWeb"/>
        <w:shd w:val="clear" w:color="auto" w:fill="FFFFFF"/>
        <w:spacing w:before="30" w:after="150"/>
        <w:ind w:left="30" w:right="30"/>
        <w:jc w:val="both"/>
      </w:pPr>
      <w:r>
        <w:t>I</w:t>
      </w:r>
      <w:r>
        <w:t>n common emitter configuration, base is the input terminal, collector is the output terminal and emitter is the common terminal for both input and output. That means the base terminal and common emitter terminal are known as input terminals whereas collector terminal and common emitter terminal</w:t>
      </w:r>
      <w:r>
        <w:t xml:space="preserve"> are known as output terminals.</w:t>
      </w:r>
    </w:p>
    <w:p w:rsidR="00B047C3" w:rsidRPr="00B047C3" w:rsidRDefault="00B047C3" w:rsidP="00B047C3">
      <w:pPr>
        <w:pStyle w:val="NormalWeb"/>
        <w:shd w:val="clear" w:color="auto" w:fill="FFFFFF"/>
        <w:spacing w:before="30" w:beforeAutospacing="0" w:after="150" w:afterAutospacing="0"/>
        <w:ind w:left="30" w:right="30"/>
        <w:jc w:val="both"/>
      </w:pPr>
      <w:r>
        <w:t>In common emitter configuration, the emitter terminal is grounded so the common emitter configuration is also known as grounded emitter configuration. Sometimes common emitter configuration is also referred to as CE configuration, common emitter amplifier, or CE amplifier. The common emitter (CE) configuration is the most widely used transistor configuration.</w:t>
      </w:r>
    </w:p>
    <w:p w:rsidR="008849A1" w:rsidRDefault="008849A1" w:rsidP="00B047C3">
      <w:pPr>
        <w:pStyle w:val="NormalWeb"/>
        <w:shd w:val="clear" w:color="auto" w:fill="FFFFFF"/>
        <w:spacing w:before="30" w:beforeAutospacing="0" w:after="150" w:afterAutospacing="0"/>
        <w:ind w:left="30" w:right="30"/>
        <w:jc w:val="both"/>
      </w:pPr>
    </w:p>
    <w:p w:rsidR="00B047C3" w:rsidRDefault="00B047C3" w:rsidP="00B047C3">
      <w:pPr>
        <w:pStyle w:val="NormalWeb"/>
        <w:shd w:val="clear" w:color="auto" w:fill="FFFFFF"/>
        <w:spacing w:before="30" w:beforeAutospacing="0" w:after="150" w:afterAutospacing="0"/>
        <w:ind w:left="30" w:right="30"/>
        <w:jc w:val="both"/>
      </w:pPr>
    </w:p>
    <w:p w:rsidR="00B047C3" w:rsidRPr="008849A1" w:rsidRDefault="00B047C3" w:rsidP="00B047C3">
      <w:pPr>
        <w:pStyle w:val="NormalWeb"/>
        <w:shd w:val="clear" w:color="auto" w:fill="FFFFFF"/>
        <w:spacing w:before="30" w:beforeAutospacing="0" w:after="150" w:afterAutospacing="0"/>
        <w:ind w:left="30" w:right="30"/>
        <w:jc w:val="both"/>
      </w:pPr>
      <w:r>
        <w:rPr>
          <w:noProof/>
          <w:lang w:val="en-US" w:eastAsia="en-US"/>
        </w:rPr>
        <w:lastRenderedPageBreak/>
        <w:drawing>
          <wp:inline distT="0" distB="0" distL="0" distR="0" wp14:anchorId="6EEE19E6" wp14:editId="3F649094">
            <wp:extent cx="5677786" cy="4136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 emitter configuration.png"/>
                    <pic:cNvPicPr/>
                  </pic:nvPicPr>
                  <pic:blipFill>
                    <a:blip r:embed="rId14">
                      <a:extLst>
                        <a:ext uri="{28A0092B-C50C-407E-A947-70E740481C1C}">
                          <a14:useLocalDpi xmlns:a14="http://schemas.microsoft.com/office/drawing/2010/main" val="0"/>
                        </a:ext>
                      </a:extLst>
                    </a:blip>
                    <a:stretch>
                      <a:fillRect/>
                    </a:stretch>
                  </pic:blipFill>
                  <pic:spPr>
                    <a:xfrm>
                      <a:off x="0" y="0"/>
                      <a:ext cx="5680710" cy="4138195"/>
                    </a:xfrm>
                    <a:prstGeom prst="rect">
                      <a:avLst/>
                    </a:prstGeom>
                  </pic:spPr>
                </pic:pic>
              </a:graphicData>
            </a:graphic>
          </wp:inline>
        </w:drawing>
      </w:r>
    </w:p>
    <w:p w:rsidR="00B047C3" w:rsidRPr="00B047C3" w:rsidRDefault="00B047C3" w:rsidP="00B047C3">
      <w:pPr>
        <w:pStyle w:val="Heading3"/>
        <w:shd w:val="clear" w:color="auto" w:fill="FFFFFF"/>
        <w:jc w:val="both"/>
        <w:rPr>
          <w:rFonts w:ascii="Times New Roman" w:hAnsi="Times New Roman" w:cs="Times New Roman"/>
          <w:b w:val="0"/>
          <w:bCs w:val="0"/>
          <w:color w:val="auto"/>
          <w:sz w:val="24"/>
          <w:szCs w:val="24"/>
        </w:rPr>
      </w:pPr>
      <w:r w:rsidRPr="00B047C3">
        <w:rPr>
          <w:rFonts w:ascii="Times New Roman" w:hAnsi="Times New Roman" w:cs="Times New Roman"/>
          <w:b w:val="0"/>
          <w:bCs w:val="0"/>
          <w:color w:val="auto"/>
          <w:sz w:val="24"/>
          <w:szCs w:val="24"/>
        </w:rPr>
        <w:t>The common emitter (CE) amplifiers are used whe</w:t>
      </w:r>
      <w:r>
        <w:rPr>
          <w:rFonts w:ascii="Times New Roman" w:hAnsi="Times New Roman" w:cs="Times New Roman"/>
          <w:b w:val="0"/>
          <w:bCs w:val="0"/>
          <w:color w:val="auto"/>
          <w:sz w:val="24"/>
          <w:szCs w:val="24"/>
        </w:rPr>
        <w:t>n large current gain is needed.</w:t>
      </w:r>
    </w:p>
    <w:p w:rsidR="00B047C3" w:rsidRPr="00B047C3" w:rsidRDefault="00B047C3" w:rsidP="00B047C3">
      <w:pPr>
        <w:pStyle w:val="Heading3"/>
        <w:shd w:val="clear" w:color="auto" w:fill="FFFFFF"/>
        <w:jc w:val="both"/>
        <w:rPr>
          <w:rFonts w:ascii="Times New Roman" w:hAnsi="Times New Roman" w:cs="Times New Roman"/>
          <w:b w:val="0"/>
          <w:bCs w:val="0"/>
          <w:color w:val="auto"/>
          <w:sz w:val="24"/>
          <w:szCs w:val="24"/>
        </w:rPr>
      </w:pPr>
      <w:r w:rsidRPr="00B047C3">
        <w:rPr>
          <w:rFonts w:ascii="Times New Roman" w:hAnsi="Times New Roman" w:cs="Times New Roman"/>
          <w:b w:val="0"/>
          <w:bCs w:val="0"/>
          <w:color w:val="auto"/>
          <w:sz w:val="24"/>
          <w:szCs w:val="24"/>
        </w:rPr>
        <w:t>The input signal is applied between the base and emitter terminals while the output signal is taken between the collector and emitter terminals. Thus, the emitter terminal of a transistor is common for both input and output and hence it is named a</w:t>
      </w:r>
      <w:r>
        <w:rPr>
          <w:rFonts w:ascii="Times New Roman" w:hAnsi="Times New Roman" w:cs="Times New Roman"/>
          <w:b w:val="0"/>
          <w:bCs w:val="0"/>
          <w:color w:val="auto"/>
          <w:sz w:val="24"/>
          <w:szCs w:val="24"/>
        </w:rPr>
        <w:t>s common emitter configuration.</w:t>
      </w:r>
    </w:p>
    <w:p w:rsidR="00B047C3" w:rsidRPr="00B047C3" w:rsidRDefault="00B047C3" w:rsidP="00B047C3">
      <w:pPr>
        <w:pStyle w:val="Heading3"/>
        <w:shd w:val="clear" w:color="auto" w:fill="FFFFFF"/>
        <w:jc w:val="both"/>
        <w:rPr>
          <w:rFonts w:ascii="Times New Roman" w:hAnsi="Times New Roman" w:cs="Times New Roman"/>
          <w:b w:val="0"/>
          <w:bCs w:val="0"/>
          <w:color w:val="auto"/>
          <w:sz w:val="24"/>
          <w:szCs w:val="24"/>
        </w:rPr>
      </w:pPr>
      <w:r w:rsidRPr="00B047C3">
        <w:rPr>
          <w:rFonts w:ascii="Times New Roman" w:hAnsi="Times New Roman" w:cs="Times New Roman"/>
          <w:b w:val="0"/>
          <w:bCs w:val="0"/>
          <w:color w:val="auto"/>
          <w:sz w:val="24"/>
          <w:szCs w:val="24"/>
        </w:rPr>
        <w:t>The supply voltage between base and emitter is denoted by VBE while the supply voltage between collector</w:t>
      </w:r>
      <w:r>
        <w:rPr>
          <w:rFonts w:ascii="Times New Roman" w:hAnsi="Times New Roman" w:cs="Times New Roman"/>
          <w:b w:val="0"/>
          <w:bCs w:val="0"/>
          <w:color w:val="auto"/>
          <w:sz w:val="24"/>
          <w:szCs w:val="24"/>
        </w:rPr>
        <w:t xml:space="preserve"> and emitter is denoted by VCE.</w:t>
      </w:r>
    </w:p>
    <w:p w:rsidR="00B047C3" w:rsidRPr="00B047C3" w:rsidRDefault="00B047C3" w:rsidP="00B047C3">
      <w:pPr>
        <w:pStyle w:val="Heading3"/>
        <w:shd w:val="clear" w:color="auto" w:fill="FFFFFF"/>
        <w:jc w:val="both"/>
        <w:rPr>
          <w:rFonts w:ascii="Times New Roman" w:hAnsi="Times New Roman" w:cs="Times New Roman"/>
          <w:b w:val="0"/>
          <w:bCs w:val="0"/>
          <w:color w:val="auto"/>
          <w:sz w:val="24"/>
          <w:szCs w:val="24"/>
        </w:rPr>
      </w:pPr>
      <w:r w:rsidRPr="00B047C3">
        <w:rPr>
          <w:rFonts w:ascii="Times New Roman" w:hAnsi="Times New Roman" w:cs="Times New Roman"/>
          <w:b w:val="0"/>
          <w:bCs w:val="0"/>
          <w:color w:val="auto"/>
          <w:sz w:val="24"/>
          <w:szCs w:val="24"/>
        </w:rPr>
        <w:t>In common emitter (CE) configuration, input current or base current is denoted by IB and output current or coll</w:t>
      </w:r>
      <w:r>
        <w:rPr>
          <w:rFonts w:ascii="Times New Roman" w:hAnsi="Times New Roman" w:cs="Times New Roman"/>
          <w:b w:val="0"/>
          <w:bCs w:val="0"/>
          <w:color w:val="auto"/>
          <w:sz w:val="24"/>
          <w:szCs w:val="24"/>
        </w:rPr>
        <w:t>ector current is denoted by IC.</w:t>
      </w:r>
    </w:p>
    <w:p w:rsidR="00B047C3" w:rsidRPr="00B047C3" w:rsidRDefault="00B047C3" w:rsidP="00B047C3">
      <w:pPr>
        <w:pStyle w:val="Heading3"/>
        <w:shd w:val="clear" w:color="auto" w:fill="FFFFFF"/>
        <w:jc w:val="both"/>
        <w:rPr>
          <w:rFonts w:ascii="Times New Roman" w:hAnsi="Times New Roman" w:cs="Times New Roman"/>
          <w:b w:val="0"/>
          <w:bCs w:val="0"/>
          <w:color w:val="auto"/>
          <w:sz w:val="24"/>
          <w:szCs w:val="24"/>
        </w:rPr>
      </w:pPr>
      <w:r w:rsidRPr="00B047C3">
        <w:rPr>
          <w:rFonts w:ascii="Times New Roman" w:hAnsi="Times New Roman" w:cs="Times New Roman"/>
          <w:b w:val="0"/>
          <w:bCs w:val="0"/>
          <w:color w:val="auto"/>
          <w:sz w:val="24"/>
          <w:szCs w:val="24"/>
        </w:rPr>
        <w:t>The common emitter amplifier has medium input and output impedance levels. So the current gain and voltage gain of the common emitter amplifier is medium. H</w:t>
      </w:r>
      <w:r>
        <w:rPr>
          <w:rFonts w:ascii="Times New Roman" w:hAnsi="Times New Roman" w:cs="Times New Roman"/>
          <w:b w:val="0"/>
          <w:bCs w:val="0"/>
          <w:color w:val="auto"/>
          <w:sz w:val="24"/>
          <w:szCs w:val="24"/>
        </w:rPr>
        <w:t>owever, the power gain is high.</w:t>
      </w:r>
    </w:p>
    <w:p w:rsidR="00B047C3" w:rsidRPr="00B047C3" w:rsidRDefault="00B047C3" w:rsidP="00B047C3">
      <w:pPr>
        <w:pStyle w:val="Heading3"/>
        <w:shd w:val="clear" w:color="auto" w:fill="FFFFFF"/>
        <w:spacing w:before="0"/>
        <w:jc w:val="both"/>
        <w:rPr>
          <w:rFonts w:ascii="Times New Roman" w:hAnsi="Times New Roman" w:cs="Times New Roman"/>
          <w:b w:val="0"/>
          <w:bCs w:val="0"/>
          <w:color w:val="auto"/>
          <w:sz w:val="24"/>
          <w:szCs w:val="24"/>
        </w:rPr>
      </w:pPr>
      <w:r w:rsidRPr="00B047C3">
        <w:rPr>
          <w:rFonts w:ascii="Times New Roman" w:hAnsi="Times New Roman" w:cs="Times New Roman"/>
          <w:b w:val="0"/>
          <w:bCs w:val="0"/>
          <w:color w:val="auto"/>
          <w:sz w:val="24"/>
          <w:szCs w:val="24"/>
        </w:rPr>
        <w:t xml:space="preserve">To fully describe the </w:t>
      </w:r>
      <w:proofErr w:type="spellStart"/>
      <w:r w:rsidRPr="00B047C3">
        <w:rPr>
          <w:rFonts w:ascii="Times New Roman" w:hAnsi="Times New Roman" w:cs="Times New Roman"/>
          <w:b w:val="0"/>
          <w:bCs w:val="0"/>
          <w:color w:val="auto"/>
          <w:sz w:val="24"/>
          <w:szCs w:val="24"/>
        </w:rPr>
        <w:t>behavior</w:t>
      </w:r>
      <w:proofErr w:type="spellEnd"/>
      <w:r w:rsidRPr="00B047C3">
        <w:rPr>
          <w:rFonts w:ascii="Times New Roman" w:hAnsi="Times New Roman" w:cs="Times New Roman"/>
          <w:b w:val="0"/>
          <w:bCs w:val="0"/>
          <w:color w:val="auto"/>
          <w:sz w:val="24"/>
          <w:szCs w:val="24"/>
        </w:rPr>
        <w:t xml:space="preserve"> of a transistor with CE configuration, we need two set of characteristics – input characteristics and output characteristics.</w:t>
      </w:r>
    </w:p>
    <w:p w:rsidR="00B047C3" w:rsidRDefault="00B047C3" w:rsidP="00B047C3">
      <w:pPr>
        <w:pStyle w:val="Heading3"/>
        <w:shd w:val="clear" w:color="auto" w:fill="FFFFFF"/>
        <w:spacing w:before="0"/>
        <w:jc w:val="both"/>
        <w:rPr>
          <w:rFonts w:ascii="Times New Roman" w:hAnsi="Times New Roman" w:cs="Times New Roman"/>
          <w:bCs w:val="0"/>
          <w:color w:val="auto"/>
          <w:sz w:val="28"/>
          <w:szCs w:val="28"/>
        </w:rPr>
      </w:pPr>
    </w:p>
    <w:p w:rsidR="00B047C3" w:rsidRDefault="00B047C3" w:rsidP="00B047C3">
      <w:pPr>
        <w:jc w:val="both"/>
        <w:rPr>
          <w:rFonts w:ascii="Times New Roman" w:hAnsi="Times New Roman" w:cs="Times New Roman"/>
          <w:b/>
          <w:sz w:val="28"/>
          <w:szCs w:val="28"/>
        </w:rPr>
      </w:pPr>
    </w:p>
    <w:p w:rsidR="00B047C3" w:rsidRDefault="00B047C3" w:rsidP="00B047C3">
      <w:pPr>
        <w:jc w:val="both"/>
        <w:rPr>
          <w:rFonts w:ascii="Times New Roman" w:hAnsi="Times New Roman" w:cs="Times New Roman"/>
          <w:b/>
          <w:sz w:val="28"/>
          <w:szCs w:val="28"/>
        </w:rPr>
      </w:pPr>
    </w:p>
    <w:p w:rsidR="00B047C3" w:rsidRDefault="00B047C3" w:rsidP="00B047C3">
      <w:pPr>
        <w:jc w:val="both"/>
        <w:rPr>
          <w:rFonts w:ascii="Times New Roman" w:hAnsi="Times New Roman" w:cs="Times New Roman"/>
          <w:b/>
          <w:sz w:val="28"/>
          <w:szCs w:val="28"/>
        </w:rPr>
      </w:pPr>
    </w:p>
    <w:p w:rsidR="00B047C3" w:rsidRDefault="00B047C3" w:rsidP="00B047C3">
      <w:pPr>
        <w:jc w:val="both"/>
        <w:rPr>
          <w:rFonts w:ascii="Times New Roman" w:hAnsi="Times New Roman" w:cs="Times New Roman"/>
          <w:b/>
          <w:sz w:val="28"/>
          <w:szCs w:val="28"/>
        </w:rPr>
      </w:pPr>
      <w:r w:rsidRPr="00B047C3">
        <w:rPr>
          <w:rFonts w:ascii="Times New Roman" w:hAnsi="Times New Roman" w:cs="Times New Roman"/>
          <w:b/>
          <w:sz w:val="28"/>
          <w:szCs w:val="28"/>
        </w:rPr>
        <w:lastRenderedPageBreak/>
        <w:t>Input characteristics</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The input characteristics describe the relationship between input current or base current (IB) and input voltage</w:t>
      </w:r>
      <w:r>
        <w:rPr>
          <w:rFonts w:ascii="Times New Roman" w:hAnsi="Times New Roman" w:cs="Times New Roman"/>
          <w:sz w:val="24"/>
          <w:szCs w:val="24"/>
        </w:rPr>
        <w:t xml:space="preserve"> </w:t>
      </w:r>
      <w:proofErr w:type="gramStart"/>
      <w:r>
        <w:rPr>
          <w:rFonts w:ascii="Times New Roman" w:hAnsi="Times New Roman" w:cs="Times New Roman"/>
          <w:sz w:val="24"/>
          <w:szCs w:val="24"/>
        </w:rPr>
        <w:t>or</w:t>
      </w:r>
      <w:proofErr w:type="gramEnd"/>
      <w:r>
        <w:rPr>
          <w:rFonts w:ascii="Times New Roman" w:hAnsi="Times New Roman" w:cs="Times New Roman"/>
          <w:sz w:val="24"/>
          <w:szCs w:val="24"/>
        </w:rPr>
        <w:t xml:space="preserve"> base-emitter voltage (VBE).</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 xml:space="preserve">First, draw a vertical line and a horizontal line. The vertical line represents y-axis and horizontal line represents x-axis. The input current or base current (IB) is taken along y-axis (vertical line) and the input voltage (VBE) is taken </w:t>
      </w:r>
      <w:r>
        <w:rPr>
          <w:rFonts w:ascii="Times New Roman" w:hAnsi="Times New Roman" w:cs="Times New Roman"/>
          <w:sz w:val="24"/>
          <w:szCs w:val="24"/>
        </w:rPr>
        <w:t>along x-axis (horizontal line).</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To determine the input characteristics, the output voltage VCE is kept constant at zero volts and the input voltage VBE is increased from zero volts to different voltage levels. For each voltage level of input voltage (VBE), the corresponding input current (IB) is recorded.</w:t>
      </w:r>
    </w:p>
    <w:p w:rsidR="00B047C3" w:rsidRDefault="00B047C3" w:rsidP="00B047C3">
      <w:pPr>
        <w:pStyle w:val="Heading3"/>
        <w:shd w:val="clear" w:color="auto" w:fill="FFFFFF"/>
        <w:spacing w:before="0"/>
        <w:jc w:val="both"/>
        <w:rPr>
          <w:rFonts w:ascii="Times New Roman" w:hAnsi="Times New Roman" w:cs="Times New Roman"/>
          <w:bCs w:val="0"/>
          <w:color w:val="auto"/>
          <w:sz w:val="28"/>
          <w:szCs w:val="28"/>
        </w:rPr>
      </w:pPr>
    </w:p>
    <w:p w:rsidR="00B047C3" w:rsidRPr="00B047C3" w:rsidRDefault="00B047C3" w:rsidP="00B047C3">
      <w:pPr>
        <w:jc w:val="center"/>
      </w:pPr>
      <w:r>
        <w:rPr>
          <w:noProof/>
          <w:lang w:val="en-US"/>
        </w:rPr>
        <w:drawing>
          <wp:inline distT="0" distB="0" distL="0" distR="0" wp14:anchorId="100B59B5" wp14:editId="1E7D235D">
            <wp:extent cx="3266667" cy="348571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characterstics ce configuration.png"/>
                    <pic:cNvPicPr/>
                  </pic:nvPicPr>
                  <pic:blipFill>
                    <a:blip r:embed="rId15">
                      <a:extLst>
                        <a:ext uri="{28A0092B-C50C-407E-A947-70E740481C1C}">
                          <a14:useLocalDpi xmlns:a14="http://schemas.microsoft.com/office/drawing/2010/main" val="0"/>
                        </a:ext>
                      </a:extLst>
                    </a:blip>
                    <a:stretch>
                      <a:fillRect/>
                    </a:stretch>
                  </pic:blipFill>
                  <pic:spPr>
                    <a:xfrm>
                      <a:off x="0" y="0"/>
                      <a:ext cx="3266667" cy="3485714"/>
                    </a:xfrm>
                    <a:prstGeom prst="rect">
                      <a:avLst/>
                    </a:prstGeom>
                  </pic:spPr>
                </pic:pic>
              </a:graphicData>
            </a:graphic>
          </wp:inline>
        </w:drawing>
      </w:r>
    </w:p>
    <w:p w:rsidR="00B047C3" w:rsidRPr="00B047C3" w:rsidRDefault="00B047C3" w:rsidP="00B047C3">
      <w:pPr>
        <w:jc w:val="both"/>
        <w:rPr>
          <w:rFonts w:ascii="Times New Roman" w:hAnsi="Times New Roman" w:cs="Times New Roman"/>
          <w:sz w:val="24"/>
          <w:szCs w:val="24"/>
        </w:rPr>
      </w:pP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A curve is then drawn between input current IB and input voltage VBE at constant output voltage VCE (0 volts).</w:t>
      </w:r>
    </w:p>
    <w:p w:rsid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Next, the output voltage (VCE) is increased from zero volts to certain voltage level (10 volts) and the output voltage (VCE) is kept constant at 10 volts. While increasing the output voltage (VCE), the input voltage (VBE) is kept constant at zero volts. After we kept the output voltage (VCE) constant at 10 volts, the input voltage VBE is increased from zero volts to different voltage levels. For each voltage level of input voltage (VBE), the corresponding input current (IB) is recorded.</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A curve is then drawn between input current IB and input voltage VBE at constant</w:t>
      </w:r>
      <w:r>
        <w:rPr>
          <w:rFonts w:ascii="Times New Roman" w:hAnsi="Times New Roman" w:cs="Times New Roman"/>
          <w:sz w:val="24"/>
          <w:szCs w:val="24"/>
        </w:rPr>
        <w:t xml:space="preserve"> output voltage VCE (10 volts).</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lastRenderedPageBreak/>
        <w:t>This process is repeated for higher fixed values of output voltage (VCE).</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 xml:space="preserve">When output voltage (VCE) is at zero volts and emitter-base junction is forward biased by input voltage (VBE), the emitter-base junction acts like a normal p-n junction diode. So the input </w:t>
      </w:r>
      <w:proofErr w:type="gramStart"/>
      <w:r w:rsidRPr="00B047C3">
        <w:rPr>
          <w:rFonts w:ascii="Times New Roman" w:hAnsi="Times New Roman" w:cs="Times New Roman"/>
          <w:sz w:val="24"/>
          <w:szCs w:val="24"/>
        </w:rPr>
        <w:t>characteristics of the CE configuration is</w:t>
      </w:r>
      <w:proofErr w:type="gramEnd"/>
      <w:r w:rsidRPr="00B047C3">
        <w:rPr>
          <w:rFonts w:ascii="Times New Roman" w:hAnsi="Times New Roman" w:cs="Times New Roman"/>
          <w:sz w:val="24"/>
          <w:szCs w:val="24"/>
        </w:rPr>
        <w:t xml:space="preserve"> same as the characteristics of a normal </w:t>
      </w:r>
      <w:proofErr w:type="spellStart"/>
      <w:r w:rsidRPr="00B047C3">
        <w:rPr>
          <w:rFonts w:ascii="Times New Roman" w:hAnsi="Times New Roman" w:cs="Times New Roman"/>
          <w:sz w:val="24"/>
          <w:szCs w:val="24"/>
        </w:rPr>
        <w:t>pn</w:t>
      </w:r>
      <w:proofErr w:type="spellEnd"/>
      <w:r w:rsidRPr="00B047C3">
        <w:rPr>
          <w:rFonts w:ascii="Times New Roman" w:hAnsi="Times New Roman" w:cs="Times New Roman"/>
          <w:sz w:val="24"/>
          <w:szCs w:val="24"/>
        </w:rPr>
        <w:t xml:space="preserve"> junction diode.</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The cut in voltage of a silicon transistor is 0.7 volts and germanium transistor is 0.3 volts. In our case, it is a silicon transistor. So from the above graph, we can see that after 0.7 volts, a small increase in input voltage (VBE) will rapidly increases the input current (IB).</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 xml:space="preserve">In common emitter (CE) configuration, the input current (IB) is very small as compared to the input </w:t>
      </w:r>
      <w:proofErr w:type="gramStart"/>
      <w:r w:rsidRPr="00B047C3">
        <w:rPr>
          <w:rFonts w:ascii="Times New Roman" w:hAnsi="Times New Roman" w:cs="Times New Roman"/>
          <w:sz w:val="24"/>
          <w:szCs w:val="24"/>
        </w:rPr>
        <w:t>current  (</w:t>
      </w:r>
      <w:proofErr w:type="gramEnd"/>
      <w:r w:rsidRPr="00B047C3">
        <w:rPr>
          <w:rFonts w:ascii="Times New Roman" w:hAnsi="Times New Roman" w:cs="Times New Roman"/>
          <w:sz w:val="24"/>
          <w:szCs w:val="24"/>
        </w:rPr>
        <w:t>IE) in common base (CB) configuration. The input current in CE configuration is measured in microamperes (</w:t>
      </w:r>
      <w:proofErr w:type="spellStart"/>
      <w:r w:rsidRPr="00B047C3">
        <w:rPr>
          <w:rFonts w:ascii="Times New Roman" w:hAnsi="Times New Roman" w:cs="Times New Roman"/>
          <w:sz w:val="24"/>
          <w:szCs w:val="24"/>
        </w:rPr>
        <w:t>μA</w:t>
      </w:r>
      <w:proofErr w:type="spellEnd"/>
      <w:r w:rsidRPr="00B047C3">
        <w:rPr>
          <w:rFonts w:ascii="Times New Roman" w:hAnsi="Times New Roman" w:cs="Times New Roman"/>
          <w:sz w:val="24"/>
          <w:szCs w:val="24"/>
        </w:rPr>
        <w:t xml:space="preserve">) whereas the input current in CB configuration is measured in </w:t>
      </w:r>
      <w:proofErr w:type="spellStart"/>
      <w:r w:rsidRPr="00B047C3">
        <w:rPr>
          <w:rFonts w:ascii="Times New Roman" w:hAnsi="Times New Roman" w:cs="Times New Roman"/>
          <w:sz w:val="24"/>
          <w:szCs w:val="24"/>
        </w:rPr>
        <w:t>milliamperes</w:t>
      </w:r>
      <w:proofErr w:type="spellEnd"/>
      <w:r w:rsidRPr="00B047C3">
        <w:rPr>
          <w:rFonts w:ascii="Times New Roman" w:hAnsi="Times New Roman" w:cs="Times New Roman"/>
          <w:sz w:val="24"/>
          <w:szCs w:val="24"/>
        </w:rPr>
        <w:t xml:space="preserve"> (mA).</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In common emitter (CE) configuration, the input current (IB) is produced in the base region which is lightly doped and has small width. So the base region produces only a small input current (IB). On the other hand, in common base (CB) configuration, the input current (IE) is produced in the emitter region which is heavily doped and has large width. So the emitter region produces a large input current (IE). Therefore, the input current (IB) produced in the common emitter (CE) configuration is small as compared to the common base (CB) configuration.</w:t>
      </w:r>
    </w:p>
    <w:p w:rsid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 xml:space="preserve">Due to forward bias, the emitter-base junction acts as a forward biased diode and due to reverse bias, the collector-base junction </w:t>
      </w:r>
      <w:r>
        <w:rPr>
          <w:rFonts w:ascii="Times New Roman" w:hAnsi="Times New Roman" w:cs="Times New Roman"/>
          <w:sz w:val="24"/>
          <w:szCs w:val="24"/>
        </w:rPr>
        <w:t>acts as a reverse biased diode.</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Therefore, the width of the depletion region at the emitter-base junction is very small whereas the width of the depletion region at the collector-base junction is very large.</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If the output voltage VCE applied to the collector-base junction is further increased, the depletion region width further increases. The base region is lightly doped as compared to the collector region. So the depletion region penetrates more into the base region and less into the collector region. As a result, the width of the base region decreases which in turn reduces the input current (IB) produced in the base region.</w:t>
      </w:r>
    </w:p>
    <w:p w:rsidR="00B047C3" w:rsidRPr="00B047C3" w:rsidRDefault="00B047C3" w:rsidP="00B047C3">
      <w:pPr>
        <w:jc w:val="both"/>
        <w:rPr>
          <w:rFonts w:ascii="Times New Roman" w:hAnsi="Times New Roman" w:cs="Times New Roman"/>
          <w:sz w:val="24"/>
          <w:szCs w:val="24"/>
        </w:rPr>
      </w:pPr>
      <w:r w:rsidRPr="00B047C3">
        <w:rPr>
          <w:rFonts w:ascii="Times New Roman" w:hAnsi="Times New Roman" w:cs="Times New Roman"/>
          <w:sz w:val="24"/>
          <w:szCs w:val="24"/>
        </w:rPr>
        <w:t>From the above characteristics, we can see that for higher fixed values of output voltage VCE, the curve shifts to the right side. This is because for higher fixed values of output voltage, the cut in voltage is increased above 0.7 volts. Therefore, to overcome this cut in voltage, more input voltage VBE is needed than previous case.</w:t>
      </w:r>
    </w:p>
    <w:p w:rsidR="00B047C3" w:rsidRDefault="00B047C3" w:rsidP="00B047C3">
      <w:pPr>
        <w:pStyle w:val="Heading3"/>
        <w:shd w:val="clear" w:color="auto" w:fill="FFFFFF"/>
        <w:spacing w:before="0"/>
        <w:jc w:val="both"/>
        <w:rPr>
          <w:rFonts w:ascii="Times New Roman" w:hAnsi="Times New Roman" w:cs="Times New Roman"/>
          <w:bCs w:val="0"/>
          <w:color w:val="auto"/>
          <w:sz w:val="28"/>
          <w:szCs w:val="28"/>
        </w:rPr>
      </w:pPr>
    </w:p>
    <w:p w:rsidR="00DF402C" w:rsidRDefault="00DF402C" w:rsidP="00B047C3">
      <w:pPr>
        <w:rPr>
          <w:rFonts w:ascii="Times New Roman" w:hAnsi="Times New Roman" w:cs="Times New Roman"/>
          <w:b/>
          <w:sz w:val="28"/>
          <w:szCs w:val="28"/>
        </w:rPr>
      </w:pPr>
    </w:p>
    <w:p w:rsidR="00DF402C" w:rsidRDefault="00DF402C" w:rsidP="00B047C3">
      <w:pPr>
        <w:rPr>
          <w:rFonts w:ascii="Times New Roman" w:hAnsi="Times New Roman" w:cs="Times New Roman"/>
          <w:b/>
          <w:sz w:val="28"/>
          <w:szCs w:val="28"/>
        </w:rPr>
      </w:pPr>
    </w:p>
    <w:p w:rsidR="00DF402C" w:rsidRDefault="00DF402C" w:rsidP="00B047C3">
      <w:pPr>
        <w:rPr>
          <w:rFonts w:ascii="Times New Roman" w:hAnsi="Times New Roman" w:cs="Times New Roman"/>
          <w:b/>
          <w:sz w:val="28"/>
          <w:szCs w:val="28"/>
        </w:rPr>
      </w:pPr>
    </w:p>
    <w:p w:rsidR="00B047C3" w:rsidRDefault="00B047C3" w:rsidP="00B047C3">
      <w:pPr>
        <w:rPr>
          <w:rFonts w:ascii="Times New Roman" w:hAnsi="Times New Roman" w:cs="Times New Roman"/>
          <w:b/>
          <w:sz w:val="28"/>
          <w:szCs w:val="28"/>
        </w:rPr>
      </w:pPr>
      <w:r w:rsidRPr="00B047C3">
        <w:rPr>
          <w:rFonts w:ascii="Times New Roman" w:hAnsi="Times New Roman" w:cs="Times New Roman"/>
          <w:b/>
          <w:sz w:val="28"/>
          <w:szCs w:val="28"/>
        </w:rPr>
        <w:lastRenderedPageBreak/>
        <w:t>Output characteristics</w:t>
      </w:r>
    </w:p>
    <w:p w:rsidR="00DF402C" w:rsidRP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 xml:space="preserve">The output characteristics describe the relationship between output current (IC) and output voltage (VCE).  </w:t>
      </w:r>
    </w:p>
    <w:p w:rsidR="00DF402C" w:rsidRP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First, draw a vertical line and a horizontal line. The vertical line represents y-axis and horizontal line represents x-axis. The output current or collector current (IC) is taken along y-axis (vertical line) and the output voltage (VCE) is taken along x-axis (horizontal line).</w:t>
      </w:r>
    </w:p>
    <w:p w:rsid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 xml:space="preserve">To determine the output characteristics, the input current or base current IB is kept constant at 0 </w:t>
      </w:r>
      <w:proofErr w:type="spellStart"/>
      <w:r w:rsidRPr="00DF402C">
        <w:rPr>
          <w:rFonts w:ascii="Times New Roman" w:hAnsi="Times New Roman" w:cs="Times New Roman"/>
          <w:sz w:val="24"/>
          <w:szCs w:val="24"/>
        </w:rPr>
        <w:t>μA</w:t>
      </w:r>
      <w:proofErr w:type="spellEnd"/>
      <w:r w:rsidRPr="00DF402C">
        <w:rPr>
          <w:rFonts w:ascii="Times New Roman" w:hAnsi="Times New Roman" w:cs="Times New Roman"/>
          <w:sz w:val="24"/>
          <w:szCs w:val="24"/>
        </w:rPr>
        <w:t xml:space="preserve"> and the output voltage VCE is increased from zero volts to different voltage levels. For each level of output voltage, the corresponding output current (IC) is recorded.</w:t>
      </w:r>
    </w:p>
    <w:p w:rsidR="00DF402C" w:rsidRDefault="00DF402C" w:rsidP="00DF402C">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1E634E8" wp14:editId="2788900F">
            <wp:extent cx="4276725" cy="377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utput characteristics ce configuration.png"/>
                    <pic:cNvPicPr/>
                  </pic:nvPicPr>
                  <pic:blipFill>
                    <a:blip r:embed="rId16">
                      <a:extLst>
                        <a:ext uri="{28A0092B-C50C-407E-A947-70E740481C1C}">
                          <a14:useLocalDpi xmlns:a14="http://schemas.microsoft.com/office/drawing/2010/main" val="0"/>
                        </a:ext>
                      </a:extLst>
                    </a:blip>
                    <a:stretch>
                      <a:fillRect/>
                    </a:stretch>
                  </pic:blipFill>
                  <pic:spPr>
                    <a:xfrm>
                      <a:off x="0" y="0"/>
                      <a:ext cx="4276725" cy="3771900"/>
                    </a:xfrm>
                    <a:prstGeom prst="rect">
                      <a:avLst/>
                    </a:prstGeom>
                  </pic:spPr>
                </pic:pic>
              </a:graphicData>
            </a:graphic>
          </wp:inline>
        </w:drawing>
      </w:r>
    </w:p>
    <w:p w:rsidR="00DF402C" w:rsidRDefault="00DF402C" w:rsidP="00DF402C">
      <w:pPr>
        <w:jc w:val="center"/>
        <w:rPr>
          <w:rFonts w:ascii="Times New Roman" w:hAnsi="Times New Roman" w:cs="Times New Roman"/>
          <w:sz w:val="24"/>
          <w:szCs w:val="24"/>
        </w:rPr>
      </w:pPr>
      <w:r w:rsidRPr="00DF402C">
        <w:rPr>
          <w:rFonts w:ascii="Times New Roman" w:hAnsi="Times New Roman" w:cs="Times New Roman"/>
          <w:sz w:val="24"/>
          <w:szCs w:val="24"/>
        </w:rPr>
        <w:t xml:space="preserve">A curve is then drawn between output current IC and output voltage VCE at constant input current IB (0 </w:t>
      </w:r>
      <w:proofErr w:type="spellStart"/>
      <w:r w:rsidRPr="00DF402C">
        <w:rPr>
          <w:rFonts w:ascii="Times New Roman" w:hAnsi="Times New Roman" w:cs="Times New Roman"/>
          <w:sz w:val="24"/>
          <w:szCs w:val="24"/>
        </w:rPr>
        <w:t>μA</w:t>
      </w:r>
      <w:proofErr w:type="spellEnd"/>
      <w:r w:rsidRPr="00DF402C">
        <w:rPr>
          <w:rFonts w:ascii="Times New Roman" w:hAnsi="Times New Roman" w:cs="Times New Roman"/>
          <w:sz w:val="24"/>
          <w:szCs w:val="24"/>
        </w:rPr>
        <w:t>).</w:t>
      </w:r>
    </w:p>
    <w:p w:rsidR="00DF402C" w:rsidRDefault="00DF402C" w:rsidP="00DF402C">
      <w:pPr>
        <w:jc w:val="center"/>
        <w:rPr>
          <w:rFonts w:ascii="Times New Roman" w:hAnsi="Times New Roman" w:cs="Times New Roman"/>
          <w:sz w:val="24"/>
          <w:szCs w:val="24"/>
        </w:rPr>
      </w:pPr>
      <w:r w:rsidRPr="00DF402C">
        <w:rPr>
          <w:rFonts w:ascii="Times New Roman" w:hAnsi="Times New Roman" w:cs="Times New Roman"/>
          <w:sz w:val="24"/>
          <w:szCs w:val="24"/>
        </w:rPr>
        <w:t xml:space="preserve">When the base current or input current IB = 0 </w:t>
      </w:r>
      <w:proofErr w:type="spellStart"/>
      <w:r w:rsidRPr="00DF402C">
        <w:rPr>
          <w:rFonts w:ascii="Times New Roman" w:hAnsi="Times New Roman" w:cs="Times New Roman"/>
          <w:sz w:val="24"/>
          <w:szCs w:val="24"/>
        </w:rPr>
        <w:t>μA</w:t>
      </w:r>
      <w:proofErr w:type="spellEnd"/>
      <w:r w:rsidRPr="00DF402C">
        <w:rPr>
          <w:rFonts w:ascii="Times New Roman" w:hAnsi="Times New Roman" w:cs="Times New Roman"/>
          <w:sz w:val="24"/>
          <w:szCs w:val="24"/>
        </w:rPr>
        <w:t>, the transistor operates in the cut-off region. In this region, both junctions are reverse biased.</w:t>
      </w:r>
    </w:p>
    <w:p w:rsidR="00DF402C" w:rsidRDefault="00DF402C" w:rsidP="00DF402C">
      <w:pPr>
        <w:jc w:val="center"/>
        <w:rPr>
          <w:rFonts w:ascii="Times New Roman" w:hAnsi="Times New Roman" w:cs="Times New Roman"/>
          <w:sz w:val="24"/>
          <w:szCs w:val="24"/>
        </w:rPr>
      </w:pPr>
      <w:r w:rsidRPr="00DF402C">
        <w:rPr>
          <w:rFonts w:ascii="Times New Roman" w:hAnsi="Times New Roman" w:cs="Times New Roman"/>
          <w:sz w:val="24"/>
          <w:szCs w:val="24"/>
        </w:rPr>
        <w:t xml:space="preserve">Next, the input current (IB) is increased from 0 </w:t>
      </w:r>
      <w:proofErr w:type="spellStart"/>
      <w:r w:rsidRPr="00DF402C">
        <w:rPr>
          <w:rFonts w:ascii="Times New Roman" w:hAnsi="Times New Roman" w:cs="Times New Roman"/>
          <w:sz w:val="24"/>
          <w:szCs w:val="24"/>
        </w:rPr>
        <w:t>μA</w:t>
      </w:r>
      <w:proofErr w:type="spellEnd"/>
      <w:r w:rsidRPr="00DF402C">
        <w:rPr>
          <w:rFonts w:ascii="Times New Roman" w:hAnsi="Times New Roman" w:cs="Times New Roman"/>
          <w:sz w:val="24"/>
          <w:szCs w:val="24"/>
        </w:rPr>
        <w:t xml:space="preserve"> to 20 </w:t>
      </w:r>
      <w:proofErr w:type="spellStart"/>
      <w:r w:rsidRPr="00DF402C">
        <w:rPr>
          <w:rFonts w:ascii="Times New Roman" w:hAnsi="Times New Roman" w:cs="Times New Roman"/>
          <w:sz w:val="24"/>
          <w:szCs w:val="24"/>
        </w:rPr>
        <w:t>μA</w:t>
      </w:r>
      <w:proofErr w:type="spellEnd"/>
      <w:r w:rsidRPr="00DF402C">
        <w:rPr>
          <w:rFonts w:ascii="Times New Roman" w:hAnsi="Times New Roman" w:cs="Times New Roman"/>
          <w:sz w:val="24"/>
          <w:szCs w:val="24"/>
        </w:rPr>
        <w:t xml:space="preserve"> by adjusting the input voltage (VBE). The input current (IB) is kept constant at 20 </w:t>
      </w:r>
      <w:proofErr w:type="spellStart"/>
      <w:r w:rsidRPr="00DF402C">
        <w:rPr>
          <w:rFonts w:ascii="Times New Roman" w:hAnsi="Times New Roman" w:cs="Times New Roman"/>
          <w:sz w:val="24"/>
          <w:szCs w:val="24"/>
        </w:rPr>
        <w:t>μA</w:t>
      </w:r>
      <w:proofErr w:type="spellEnd"/>
      <w:r w:rsidRPr="00DF402C">
        <w:rPr>
          <w:rFonts w:ascii="Times New Roman" w:hAnsi="Times New Roman" w:cs="Times New Roman"/>
          <w:sz w:val="24"/>
          <w:szCs w:val="24"/>
        </w:rPr>
        <w:t>.</w:t>
      </w:r>
    </w:p>
    <w:p w:rsidR="00DF402C" w:rsidRDefault="00DF402C" w:rsidP="00DF402C">
      <w:pPr>
        <w:jc w:val="center"/>
        <w:rPr>
          <w:rFonts w:ascii="Times New Roman" w:hAnsi="Times New Roman" w:cs="Times New Roman"/>
          <w:sz w:val="24"/>
          <w:szCs w:val="24"/>
        </w:rPr>
      </w:pPr>
      <w:r w:rsidRPr="00DF402C">
        <w:rPr>
          <w:rFonts w:ascii="Times New Roman" w:hAnsi="Times New Roman" w:cs="Times New Roman"/>
          <w:sz w:val="24"/>
          <w:szCs w:val="24"/>
        </w:rPr>
        <w:t>While increasing the input current (IB), the output voltage (VCE) is kept constant at 0 volts.</w:t>
      </w:r>
    </w:p>
    <w:p w:rsidR="00DF402C" w:rsidRDefault="00DF402C" w:rsidP="00DF402C">
      <w:pPr>
        <w:jc w:val="center"/>
        <w:rPr>
          <w:rFonts w:ascii="Times New Roman" w:hAnsi="Times New Roman" w:cs="Times New Roman"/>
          <w:sz w:val="24"/>
          <w:szCs w:val="24"/>
        </w:rPr>
      </w:pPr>
      <w:r w:rsidRPr="00DF402C">
        <w:rPr>
          <w:rFonts w:ascii="Times New Roman" w:hAnsi="Times New Roman" w:cs="Times New Roman"/>
          <w:sz w:val="24"/>
          <w:szCs w:val="24"/>
        </w:rPr>
        <w:t xml:space="preserve">After we kept the input current (IB) constant at 20 </w:t>
      </w:r>
      <w:proofErr w:type="spellStart"/>
      <w:r w:rsidRPr="00DF402C">
        <w:rPr>
          <w:rFonts w:ascii="Times New Roman" w:hAnsi="Times New Roman" w:cs="Times New Roman"/>
          <w:sz w:val="24"/>
          <w:szCs w:val="24"/>
        </w:rPr>
        <w:t>μA</w:t>
      </w:r>
      <w:proofErr w:type="spellEnd"/>
      <w:r w:rsidRPr="00DF402C">
        <w:rPr>
          <w:rFonts w:ascii="Times New Roman" w:hAnsi="Times New Roman" w:cs="Times New Roman"/>
          <w:sz w:val="24"/>
          <w:szCs w:val="24"/>
        </w:rPr>
        <w:t>, the output voltage (VCE) is increased from zero volts to different voltage levels. For each voltage level of output voltage (VCE), the corresponding output current (IC) is recorded.</w:t>
      </w:r>
    </w:p>
    <w:p w:rsidR="00DF402C" w:rsidRPr="00DF402C" w:rsidRDefault="00DF402C" w:rsidP="00DF402C">
      <w:pPr>
        <w:jc w:val="center"/>
        <w:rPr>
          <w:rFonts w:ascii="Times New Roman" w:hAnsi="Times New Roman" w:cs="Times New Roman"/>
          <w:sz w:val="24"/>
          <w:szCs w:val="24"/>
        </w:rPr>
      </w:pPr>
      <w:r w:rsidRPr="00DF402C">
        <w:rPr>
          <w:rFonts w:ascii="Times New Roman" w:hAnsi="Times New Roman" w:cs="Times New Roman"/>
          <w:sz w:val="24"/>
          <w:szCs w:val="24"/>
        </w:rPr>
        <w:lastRenderedPageBreak/>
        <w:t xml:space="preserve">A curve is then drawn between output current IC and output voltage VCE at constant input current IB (20 </w:t>
      </w:r>
      <w:proofErr w:type="spellStart"/>
      <w:r w:rsidRPr="00DF402C">
        <w:rPr>
          <w:rFonts w:ascii="Times New Roman" w:hAnsi="Times New Roman" w:cs="Times New Roman"/>
          <w:sz w:val="24"/>
          <w:szCs w:val="24"/>
        </w:rPr>
        <w:t>μA</w:t>
      </w:r>
      <w:proofErr w:type="spellEnd"/>
      <w:r w:rsidRPr="00DF402C">
        <w:rPr>
          <w:rFonts w:ascii="Times New Roman" w:hAnsi="Times New Roman" w:cs="Times New Roman"/>
          <w:sz w:val="24"/>
          <w:szCs w:val="24"/>
        </w:rPr>
        <w:t>). This region is known as the active region of a transistor. In this region, emitter-base junction is forward biased and the collector-base junction is reverse biased.</w:t>
      </w:r>
    </w:p>
    <w:p w:rsidR="00DF402C" w:rsidRPr="00DF402C" w:rsidRDefault="00DF402C" w:rsidP="00DF402C">
      <w:pPr>
        <w:pStyle w:val="Heading3"/>
        <w:shd w:val="clear" w:color="auto" w:fill="FFFFFF"/>
        <w:jc w:val="both"/>
        <w:rPr>
          <w:rFonts w:ascii="Times New Roman" w:hAnsi="Times New Roman" w:cs="Times New Roman"/>
          <w:b w:val="0"/>
          <w:bCs w:val="0"/>
          <w:color w:val="auto"/>
          <w:sz w:val="24"/>
          <w:szCs w:val="24"/>
        </w:rPr>
      </w:pPr>
      <w:r w:rsidRPr="00DF402C">
        <w:rPr>
          <w:rFonts w:ascii="Times New Roman" w:hAnsi="Times New Roman" w:cs="Times New Roman"/>
          <w:b w:val="0"/>
          <w:bCs w:val="0"/>
          <w:color w:val="auto"/>
          <w:sz w:val="24"/>
          <w:szCs w:val="24"/>
        </w:rPr>
        <w:t xml:space="preserve">This steps are repeated for higher fixed values of input current IB (I.e. 40 </w:t>
      </w:r>
      <w:proofErr w:type="spellStart"/>
      <w:r w:rsidRPr="00DF402C">
        <w:rPr>
          <w:rFonts w:ascii="Times New Roman" w:hAnsi="Times New Roman" w:cs="Times New Roman"/>
          <w:b w:val="0"/>
          <w:bCs w:val="0"/>
          <w:color w:val="auto"/>
          <w:sz w:val="24"/>
          <w:szCs w:val="24"/>
        </w:rPr>
        <w:t>μA</w:t>
      </w:r>
      <w:proofErr w:type="spellEnd"/>
      <w:r w:rsidRPr="00DF402C">
        <w:rPr>
          <w:rFonts w:ascii="Times New Roman" w:hAnsi="Times New Roman" w:cs="Times New Roman"/>
          <w:b w:val="0"/>
          <w:bCs w:val="0"/>
          <w:color w:val="auto"/>
          <w:sz w:val="24"/>
          <w:szCs w:val="24"/>
        </w:rPr>
        <w:t xml:space="preserve">, 60 </w:t>
      </w:r>
      <w:proofErr w:type="spellStart"/>
      <w:r w:rsidRPr="00DF402C">
        <w:rPr>
          <w:rFonts w:ascii="Times New Roman" w:hAnsi="Times New Roman" w:cs="Times New Roman"/>
          <w:b w:val="0"/>
          <w:bCs w:val="0"/>
          <w:color w:val="auto"/>
          <w:sz w:val="24"/>
          <w:szCs w:val="24"/>
        </w:rPr>
        <w:t>μA</w:t>
      </w:r>
      <w:proofErr w:type="spellEnd"/>
      <w:r w:rsidRPr="00DF402C">
        <w:rPr>
          <w:rFonts w:ascii="Times New Roman" w:hAnsi="Times New Roman" w:cs="Times New Roman"/>
          <w:b w:val="0"/>
          <w:bCs w:val="0"/>
          <w:color w:val="auto"/>
          <w:sz w:val="24"/>
          <w:szCs w:val="24"/>
        </w:rPr>
        <w:t xml:space="preserve">, 80 </w:t>
      </w:r>
      <w:proofErr w:type="spellStart"/>
      <w:r w:rsidRPr="00DF402C">
        <w:rPr>
          <w:rFonts w:ascii="Times New Roman" w:hAnsi="Times New Roman" w:cs="Times New Roman"/>
          <w:b w:val="0"/>
          <w:bCs w:val="0"/>
          <w:color w:val="auto"/>
          <w:sz w:val="24"/>
          <w:szCs w:val="24"/>
        </w:rPr>
        <w:t>μA</w:t>
      </w:r>
      <w:proofErr w:type="spellEnd"/>
      <w:r w:rsidRPr="00DF402C">
        <w:rPr>
          <w:rFonts w:ascii="Times New Roman" w:hAnsi="Times New Roman" w:cs="Times New Roman"/>
          <w:b w:val="0"/>
          <w:bCs w:val="0"/>
          <w:color w:val="auto"/>
          <w:sz w:val="24"/>
          <w:szCs w:val="24"/>
        </w:rPr>
        <w:t xml:space="preserve"> and so on).</w:t>
      </w:r>
    </w:p>
    <w:p w:rsidR="00DF402C" w:rsidRPr="00DF402C" w:rsidRDefault="00DF402C" w:rsidP="00DF402C">
      <w:pPr>
        <w:pStyle w:val="Heading3"/>
        <w:shd w:val="clear" w:color="auto" w:fill="FFFFFF"/>
        <w:jc w:val="both"/>
        <w:rPr>
          <w:rFonts w:ascii="Times New Roman" w:hAnsi="Times New Roman" w:cs="Times New Roman"/>
          <w:b w:val="0"/>
          <w:bCs w:val="0"/>
          <w:color w:val="auto"/>
          <w:sz w:val="24"/>
          <w:szCs w:val="24"/>
        </w:rPr>
      </w:pPr>
      <w:r w:rsidRPr="00DF402C">
        <w:rPr>
          <w:rFonts w:ascii="Times New Roman" w:hAnsi="Times New Roman" w:cs="Times New Roman"/>
          <w:b w:val="0"/>
          <w:bCs w:val="0"/>
          <w:color w:val="auto"/>
          <w:sz w:val="24"/>
          <w:szCs w:val="24"/>
        </w:rPr>
        <w:t>When output voltage VCE is reduced to a small value (0.2 V), the collector-base junction becomes forward biased. This is because the output voltage VCE has less effect on collector-base j</w:t>
      </w:r>
      <w:r>
        <w:rPr>
          <w:rFonts w:ascii="Times New Roman" w:hAnsi="Times New Roman" w:cs="Times New Roman"/>
          <w:b w:val="0"/>
          <w:bCs w:val="0"/>
          <w:color w:val="auto"/>
          <w:sz w:val="24"/>
          <w:szCs w:val="24"/>
        </w:rPr>
        <w:t>unction than input voltage VBE.</w:t>
      </w:r>
    </w:p>
    <w:p w:rsidR="00B047C3" w:rsidRDefault="00DF402C" w:rsidP="00DF402C">
      <w:pPr>
        <w:pStyle w:val="Heading3"/>
        <w:shd w:val="clear" w:color="auto" w:fill="FFFFFF"/>
        <w:spacing w:before="0"/>
        <w:jc w:val="both"/>
        <w:rPr>
          <w:rFonts w:ascii="Times New Roman" w:hAnsi="Times New Roman" w:cs="Times New Roman"/>
          <w:b w:val="0"/>
          <w:bCs w:val="0"/>
          <w:color w:val="auto"/>
          <w:sz w:val="24"/>
          <w:szCs w:val="24"/>
        </w:rPr>
      </w:pPr>
      <w:r w:rsidRPr="00DF402C">
        <w:rPr>
          <w:rFonts w:ascii="Times New Roman" w:hAnsi="Times New Roman" w:cs="Times New Roman"/>
          <w:b w:val="0"/>
          <w:bCs w:val="0"/>
          <w:color w:val="auto"/>
          <w:sz w:val="24"/>
          <w:szCs w:val="24"/>
        </w:rPr>
        <w:t>As we know that the emitter-base junction is already forward biased. Therefore, when both the junctions are forward biased, the transistor operates in the saturation region. In this region, a small increase in output voltage VCE will rapidly increases the output current IC.</w:t>
      </w:r>
    </w:p>
    <w:p w:rsidR="00DF402C" w:rsidRDefault="00DF402C" w:rsidP="00DF402C"/>
    <w:p w:rsidR="00DF402C" w:rsidRDefault="00DF402C" w:rsidP="00DF402C">
      <w:bookmarkStart w:id="0" w:name="_GoBack"/>
      <w:bookmarkEnd w:id="0"/>
    </w:p>
    <w:p w:rsidR="00DF402C" w:rsidRPr="00DF402C" w:rsidRDefault="00DF402C" w:rsidP="00DF402C">
      <w:pPr>
        <w:rPr>
          <w:rFonts w:ascii="Times New Roman" w:hAnsi="Times New Roman" w:cs="Times New Roman"/>
          <w:b/>
          <w:sz w:val="28"/>
          <w:szCs w:val="28"/>
        </w:rPr>
      </w:pPr>
      <w:r w:rsidRPr="00DF402C">
        <w:rPr>
          <w:rFonts w:ascii="Times New Roman" w:hAnsi="Times New Roman" w:cs="Times New Roman"/>
          <w:b/>
          <w:sz w:val="28"/>
          <w:szCs w:val="28"/>
        </w:rPr>
        <w:t>Transistor parameters</w:t>
      </w:r>
    </w:p>
    <w:p w:rsidR="00DF402C" w:rsidRPr="00DF402C" w:rsidRDefault="00DF402C" w:rsidP="00DF402C">
      <w:pPr>
        <w:rPr>
          <w:rFonts w:ascii="Times New Roman" w:hAnsi="Times New Roman" w:cs="Times New Roman"/>
          <w:b/>
          <w:sz w:val="28"/>
          <w:szCs w:val="28"/>
        </w:rPr>
      </w:pPr>
      <w:r w:rsidRPr="00DF402C">
        <w:rPr>
          <w:rFonts w:ascii="Times New Roman" w:hAnsi="Times New Roman" w:cs="Times New Roman"/>
          <w:b/>
          <w:sz w:val="28"/>
          <w:szCs w:val="28"/>
        </w:rPr>
        <w:t>Dynamic input resistance (</w:t>
      </w:r>
      <w:proofErr w:type="spellStart"/>
      <w:proofErr w:type="gramStart"/>
      <w:r>
        <w:rPr>
          <w:rFonts w:ascii="Times New Roman" w:hAnsi="Times New Roman" w:cs="Times New Roman"/>
          <w:b/>
          <w:sz w:val="28"/>
          <w:szCs w:val="28"/>
        </w:rPr>
        <w:t>r</w:t>
      </w:r>
      <w:r>
        <w:rPr>
          <w:rFonts w:ascii="Times New Roman" w:hAnsi="Times New Roman" w:cs="Times New Roman"/>
          <w:b/>
          <w:sz w:val="28"/>
          <w:szCs w:val="28"/>
          <w:vertAlign w:val="subscript"/>
        </w:rPr>
        <w:t>i</w:t>
      </w:r>
      <w:proofErr w:type="spellEnd"/>
      <w:proofErr w:type="gramEnd"/>
      <w:r w:rsidRPr="00DF402C">
        <w:rPr>
          <w:rFonts w:ascii="Times New Roman" w:hAnsi="Times New Roman" w:cs="Times New Roman"/>
          <w:b/>
          <w:sz w:val="28"/>
          <w:szCs w:val="28"/>
        </w:rPr>
        <w:t>)</w:t>
      </w:r>
    </w:p>
    <w:p w:rsidR="00DF402C" w:rsidRP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 xml:space="preserve">Dynamic input resistance is defined as the ratio of change in input voltage or base voltage (VBE) to the corresponding change in input current or base current (IB), with the output voltage or collector </w:t>
      </w:r>
      <w:r>
        <w:rPr>
          <w:rFonts w:ascii="Times New Roman" w:hAnsi="Times New Roman" w:cs="Times New Roman"/>
          <w:sz w:val="24"/>
          <w:szCs w:val="24"/>
        </w:rPr>
        <w:t>voltage (VCE) kept at constant.</w:t>
      </w:r>
    </w:p>
    <w:p w:rsidR="00DF402C" w:rsidRP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Dynamic input resistance is defined as the ratio of change in input voltage or base voltage (VBE) to the corresponding change in input current or base current (IB), with the output voltage</w:t>
      </w:r>
    </w:p>
    <w:p w:rsidR="00DF402C" w:rsidRP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In CE configuration, the input resistance is very low.</w:t>
      </w:r>
    </w:p>
    <w:p w:rsidR="00DF402C" w:rsidRPr="00DF402C" w:rsidRDefault="00DF402C" w:rsidP="00DF402C">
      <w:pPr>
        <w:rPr>
          <w:rFonts w:ascii="Times New Roman" w:hAnsi="Times New Roman" w:cs="Times New Roman"/>
          <w:sz w:val="24"/>
          <w:szCs w:val="24"/>
        </w:rPr>
      </w:pPr>
    </w:p>
    <w:p w:rsidR="00DF402C" w:rsidRPr="00DF402C" w:rsidRDefault="00DF402C" w:rsidP="00DF402C">
      <w:pPr>
        <w:rPr>
          <w:rFonts w:ascii="Times New Roman" w:hAnsi="Times New Roman" w:cs="Times New Roman"/>
          <w:b/>
          <w:sz w:val="28"/>
          <w:szCs w:val="28"/>
        </w:rPr>
      </w:pPr>
      <w:r>
        <w:rPr>
          <w:rFonts w:ascii="Times New Roman" w:hAnsi="Times New Roman" w:cs="Times New Roman"/>
          <w:b/>
          <w:sz w:val="28"/>
          <w:szCs w:val="28"/>
        </w:rPr>
        <w:t>Dynamic output resistance (</w:t>
      </w:r>
      <w:proofErr w:type="spellStart"/>
      <w:r>
        <w:rPr>
          <w:rFonts w:ascii="Times New Roman" w:hAnsi="Times New Roman" w:cs="Times New Roman"/>
          <w:b/>
          <w:sz w:val="28"/>
          <w:szCs w:val="28"/>
        </w:rPr>
        <w:t>r</w:t>
      </w:r>
      <w:r>
        <w:rPr>
          <w:rFonts w:ascii="Times New Roman" w:hAnsi="Times New Roman" w:cs="Times New Roman"/>
          <w:b/>
          <w:sz w:val="28"/>
          <w:szCs w:val="28"/>
          <w:vertAlign w:val="subscript"/>
        </w:rPr>
        <w:t>o</w:t>
      </w:r>
      <w:proofErr w:type="spellEnd"/>
      <w:r w:rsidRPr="00DF402C">
        <w:rPr>
          <w:rFonts w:ascii="Times New Roman" w:hAnsi="Times New Roman" w:cs="Times New Roman"/>
          <w:b/>
          <w:sz w:val="28"/>
          <w:szCs w:val="28"/>
        </w:rPr>
        <w:t>)</w:t>
      </w:r>
    </w:p>
    <w:p w:rsidR="00DF402C" w:rsidRP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Dynamic output resistance is defined as the ratio of change in output voltage or collector voltage (VCE) to the corresponding change in output current or collector current (IC), with the input current or base current (IB) kept at constant.</w:t>
      </w:r>
    </w:p>
    <w:p w:rsidR="00DF402C" w:rsidRP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 xml:space="preserve">Dynamic output resistance is defined as the ratio of change in output voltage or collector voltage (VCE) to the corresponding change in output current or collector </w:t>
      </w:r>
    </w:p>
    <w:p w:rsidR="00DF402C" w:rsidRP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In CE configuration, the output resistance is high.</w:t>
      </w:r>
    </w:p>
    <w:p w:rsidR="00DF402C" w:rsidRPr="00DF402C" w:rsidRDefault="00DF402C" w:rsidP="00DF402C">
      <w:pPr>
        <w:rPr>
          <w:rFonts w:ascii="Times New Roman" w:hAnsi="Times New Roman" w:cs="Times New Roman"/>
          <w:sz w:val="24"/>
          <w:szCs w:val="24"/>
        </w:rPr>
      </w:pPr>
    </w:p>
    <w:p w:rsidR="00DF402C" w:rsidRDefault="00DF402C" w:rsidP="00DF402C">
      <w:pPr>
        <w:rPr>
          <w:rFonts w:ascii="Times New Roman" w:hAnsi="Times New Roman" w:cs="Times New Roman"/>
          <w:b/>
          <w:sz w:val="28"/>
          <w:szCs w:val="28"/>
        </w:rPr>
      </w:pPr>
    </w:p>
    <w:p w:rsidR="00DF402C" w:rsidRDefault="00DF402C" w:rsidP="00DF402C">
      <w:pPr>
        <w:rPr>
          <w:rFonts w:ascii="Times New Roman" w:hAnsi="Times New Roman" w:cs="Times New Roman"/>
          <w:b/>
          <w:sz w:val="28"/>
          <w:szCs w:val="28"/>
        </w:rPr>
      </w:pPr>
    </w:p>
    <w:p w:rsidR="00DF402C" w:rsidRPr="00DF402C" w:rsidRDefault="00DF402C" w:rsidP="00DF402C">
      <w:pPr>
        <w:rPr>
          <w:rFonts w:ascii="Times New Roman" w:hAnsi="Times New Roman" w:cs="Times New Roman"/>
          <w:b/>
          <w:sz w:val="28"/>
          <w:szCs w:val="28"/>
        </w:rPr>
      </w:pPr>
      <w:r w:rsidRPr="00DF402C">
        <w:rPr>
          <w:rFonts w:ascii="Times New Roman" w:hAnsi="Times New Roman" w:cs="Times New Roman"/>
          <w:b/>
          <w:sz w:val="28"/>
          <w:szCs w:val="28"/>
        </w:rPr>
        <w:lastRenderedPageBreak/>
        <w:t>Current gain (α)</w:t>
      </w:r>
    </w:p>
    <w:p w:rsidR="00DF402C" w:rsidRP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The current gain of a transistor in CE configuration is defined as the ratio of output current or collector current (IC) to the input current or base current (IB).</w:t>
      </w:r>
    </w:p>
    <w:p w:rsidR="00DF402C" w:rsidRPr="00DF402C" w:rsidRDefault="00DF402C" w:rsidP="00DF402C">
      <w:pPr>
        <w:rPr>
          <w:rFonts w:ascii="Times New Roman" w:hAnsi="Times New Roman" w:cs="Times New Roman"/>
          <w:sz w:val="24"/>
          <w:szCs w:val="24"/>
        </w:rPr>
      </w:pPr>
    </w:p>
    <w:p w:rsidR="00DF402C" w:rsidRP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The current gain of a transistor in CE configuration is defined as the ratio of output current or collector current (IC) to the input current or base current (IB).</w:t>
      </w:r>
    </w:p>
    <w:p w:rsidR="00DF402C" w:rsidRPr="00DF402C" w:rsidRDefault="00DF402C" w:rsidP="00DF402C">
      <w:pPr>
        <w:rPr>
          <w:rFonts w:ascii="Times New Roman" w:hAnsi="Times New Roman" w:cs="Times New Roman"/>
          <w:sz w:val="24"/>
          <w:szCs w:val="24"/>
        </w:rPr>
      </w:pPr>
      <w:r w:rsidRPr="00DF402C">
        <w:rPr>
          <w:rFonts w:ascii="Times New Roman" w:hAnsi="Times New Roman" w:cs="Times New Roman"/>
          <w:sz w:val="24"/>
          <w:szCs w:val="24"/>
        </w:rPr>
        <w:t>The current gain of a transistor in CE configuration is high. Therefore, the transistor in CE configuration is used for amplifying the current.</w:t>
      </w:r>
    </w:p>
    <w:p w:rsidR="00DF402C" w:rsidRPr="00DF402C" w:rsidRDefault="00DF402C" w:rsidP="00DF402C">
      <w:pPr>
        <w:rPr>
          <w:rFonts w:ascii="Times New Roman" w:hAnsi="Times New Roman" w:cs="Times New Roman"/>
          <w:sz w:val="24"/>
          <w:szCs w:val="24"/>
        </w:rPr>
      </w:pPr>
    </w:p>
    <w:p w:rsidR="0006384F" w:rsidRPr="008849A1" w:rsidRDefault="0006384F" w:rsidP="00B047C3">
      <w:pPr>
        <w:pStyle w:val="Heading3"/>
        <w:shd w:val="clear" w:color="auto" w:fill="FFFFFF"/>
        <w:spacing w:before="0"/>
        <w:jc w:val="both"/>
        <w:rPr>
          <w:rFonts w:ascii="Times New Roman" w:hAnsi="Times New Roman" w:cs="Times New Roman"/>
          <w:bCs w:val="0"/>
          <w:color w:val="auto"/>
          <w:sz w:val="28"/>
          <w:szCs w:val="28"/>
        </w:rPr>
      </w:pPr>
      <w:r w:rsidRPr="008849A1">
        <w:rPr>
          <w:rFonts w:ascii="Times New Roman" w:hAnsi="Times New Roman" w:cs="Times New Roman"/>
          <w:bCs w:val="0"/>
          <w:color w:val="auto"/>
          <w:sz w:val="28"/>
          <w:szCs w:val="28"/>
        </w:rPr>
        <w:t>Integrated circuits</w:t>
      </w:r>
    </w:p>
    <w:p w:rsidR="0006384F" w:rsidRPr="008849A1" w:rsidRDefault="0006384F" w:rsidP="00B047C3">
      <w:pPr>
        <w:pStyle w:val="NormalWeb"/>
        <w:shd w:val="clear" w:color="auto" w:fill="FFFFFF"/>
        <w:spacing w:before="30" w:beforeAutospacing="0" w:after="150" w:afterAutospacing="0"/>
        <w:ind w:left="30" w:right="30"/>
        <w:jc w:val="both"/>
      </w:pPr>
      <w:r w:rsidRPr="008849A1">
        <w:t>In an integrated circuit, resistors, diodes, transistors, and capacitors are combined. A chip, made of a silicon wafer is used in combining these. This chip is known as a microchip. In the formation of an integrated circuit, transistors are highly used. An integrated circuit is useful as it consumes very less energy. This is very small as well which is why the size of a circuit is very small and the making cost is low as a result.</w:t>
      </w:r>
    </w:p>
    <w:p w:rsidR="008849A1" w:rsidRDefault="008849A1" w:rsidP="00B047C3">
      <w:pPr>
        <w:pStyle w:val="Heading3"/>
        <w:shd w:val="clear" w:color="auto" w:fill="FFFFFF"/>
        <w:spacing w:before="0"/>
        <w:jc w:val="both"/>
        <w:rPr>
          <w:rFonts w:ascii="Times New Roman" w:eastAsia="Times New Roman" w:hAnsi="Times New Roman" w:cs="Times New Roman"/>
          <w:b w:val="0"/>
          <w:bCs w:val="0"/>
          <w:color w:val="auto"/>
          <w:sz w:val="32"/>
          <w:szCs w:val="32"/>
          <w:lang w:eastAsia="en-IN"/>
        </w:rPr>
      </w:pPr>
    </w:p>
    <w:p w:rsidR="0006384F" w:rsidRPr="008849A1" w:rsidRDefault="0006384F" w:rsidP="00B047C3">
      <w:pPr>
        <w:pStyle w:val="Heading3"/>
        <w:shd w:val="clear" w:color="auto" w:fill="FFFFFF"/>
        <w:spacing w:before="0"/>
        <w:jc w:val="both"/>
        <w:rPr>
          <w:rFonts w:ascii="Times New Roman" w:hAnsi="Times New Roman" w:cs="Times New Roman"/>
          <w:bCs w:val="0"/>
          <w:color w:val="auto"/>
          <w:sz w:val="28"/>
          <w:szCs w:val="28"/>
        </w:rPr>
      </w:pPr>
      <w:r w:rsidRPr="008849A1">
        <w:rPr>
          <w:rFonts w:ascii="Times New Roman" w:hAnsi="Times New Roman" w:cs="Times New Roman"/>
          <w:bCs w:val="0"/>
          <w:color w:val="auto"/>
          <w:sz w:val="28"/>
          <w:szCs w:val="28"/>
        </w:rPr>
        <w:t>Heat-operated switch</w:t>
      </w:r>
    </w:p>
    <w:p w:rsidR="0006384F" w:rsidRPr="008849A1" w:rsidRDefault="0006384F" w:rsidP="00B047C3">
      <w:pPr>
        <w:pStyle w:val="NormalWeb"/>
        <w:shd w:val="clear" w:color="auto" w:fill="FFFFFF"/>
        <w:spacing w:before="30" w:beforeAutospacing="0" w:after="150" w:afterAutospacing="0"/>
        <w:ind w:left="30" w:right="30"/>
        <w:jc w:val="both"/>
      </w:pPr>
      <w:r w:rsidRPr="008849A1">
        <w:t>Transistors are used in fire alarms. An important component of a heat-operated switch is a transistor. Based on the surrounding temperature, this resistor responds (Yang et al. 2020). In the case of a high temperature, the resistance of a transistor decrease and the exact opposite is found for a low temperature.</w:t>
      </w:r>
    </w:p>
    <w:p w:rsidR="0006384F" w:rsidRPr="008849A1" w:rsidRDefault="0006384F" w:rsidP="00B047C3">
      <w:pPr>
        <w:pStyle w:val="NormalWeb"/>
        <w:shd w:val="clear" w:color="auto" w:fill="FFFFFF"/>
        <w:spacing w:before="30" w:beforeAutospacing="0" w:after="150" w:afterAutospacing="0"/>
        <w:ind w:left="30" w:right="30"/>
        <w:jc w:val="both"/>
      </w:pPr>
    </w:p>
    <w:p w:rsidR="0006384F" w:rsidRPr="008849A1" w:rsidRDefault="0006384F" w:rsidP="00B047C3">
      <w:pPr>
        <w:pStyle w:val="Heading2"/>
        <w:shd w:val="clear" w:color="auto" w:fill="FFFFFF"/>
        <w:jc w:val="both"/>
        <w:rPr>
          <w:rFonts w:ascii="Times New Roman" w:hAnsi="Times New Roman" w:cs="Times New Roman"/>
          <w:bCs w:val="0"/>
          <w:color w:val="auto"/>
          <w:sz w:val="28"/>
          <w:szCs w:val="28"/>
        </w:rPr>
      </w:pPr>
      <w:r w:rsidRPr="008849A1">
        <w:rPr>
          <w:rFonts w:ascii="Times New Roman" w:hAnsi="Times New Roman" w:cs="Times New Roman"/>
          <w:bCs w:val="0"/>
          <w:color w:val="auto"/>
          <w:sz w:val="28"/>
          <w:szCs w:val="28"/>
        </w:rPr>
        <w:t>Conclusion</w:t>
      </w:r>
    </w:p>
    <w:p w:rsidR="00C01C52" w:rsidRPr="008849A1" w:rsidRDefault="0006384F" w:rsidP="00B047C3">
      <w:pPr>
        <w:pStyle w:val="NormalWeb"/>
        <w:shd w:val="clear" w:color="auto" w:fill="FFFFFF"/>
        <w:spacing w:before="30" w:beforeAutospacing="0" w:after="150" w:afterAutospacing="0"/>
        <w:ind w:left="30" w:right="30"/>
        <w:jc w:val="both"/>
      </w:pPr>
      <w:r w:rsidRPr="008849A1">
        <w:t>The circuit of the transistor depends on the three different types of configurations that are the common emitter transistor, common base transistor, as well as common collector transistor. These three circuit configuration of the transistor has their individual characteristics curve. The type of circuit configuration of the transistor is selected based on the requirement of the electric device.</w:t>
      </w:r>
    </w:p>
    <w:sectPr w:rsidR="00C01C52" w:rsidRPr="008849A1" w:rsidSect="00F26404">
      <w:footerReference w:type="default" r:id="rId17"/>
      <w:pgSz w:w="11906" w:h="16838"/>
      <w:pgMar w:top="1440" w:right="1440" w:bottom="1440" w:left="1440" w:header="340" w:footer="680" w:gutter="0"/>
      <w:pgBorders w:offsetFrom="page">
        <w:top w:val="double" w:sz="4" w:space="24" w:color="E36C0A" w:themeColor="accent6" w:themeShade="BF"/>
        <w:left w:val="double" w:sz="4" w:space="24" w:color="E36C0A" w:themeColor="accent6" w:themeShade="BF"/>
        <w:bottom w:val="double" w:sz="4" w:space="24" w:color="E36C0A" w:themeColor="accent6" w:themeShade="BF"/>
        <w:right w:val="double" w:sz="4" w:space="24" w:color="E36C0A" w:themeColor="accent6"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16CD" w:rsidRDefault="00FF16CD" w:rsidP="00F26404">
      <w:pPr>
        <w:spacing w:after="0" w:line="240" w:lineRule="auto"/>
      </w:pPr>
      <w:r>
        <w:separator/>
      </w:r>
    </w:p>
  </w:endnote>
  <w:endnote w:type="continuationSeparator" w:id="0">
    <w:p w:rsidR="00FF16CD" w:rsidRDefault="00FF16CD" w:rsidP="00F26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6404" w:rsidRDefault="00FF16CD" w:rsidP="00F26404">
    <w:pPr>
      <w:pStyle w:val="Footer"/>
      <w:pBdr>
        <w:top w:val="single" w:sz="4" w:space="1" w:color="D9D9D9" w:themeColor="background1" w:themeShade="D9"/>
      </w:pBdr>
      <w:tabs>
        <w:tab w:val="clear" w:pos="4513"/>
        <w:tab w:val="clear" w:pos="9026"/>
        <w:tab w:val="left" w:pos="1814"/>
      </w:tabs>
      <w:rPr>
        <w:b/>
        <w:bCs/>
      </w:rPr>
    </w:pPr>
    <w:sdt>
      <w:sdtPr>
        <w:id w:val="521590213"/>
        <w:docPartObj>
          <w:docPartGallery w:val="Page Numbers (Bottom of Page)"/>
          <w:docPartUnique/>
        </w:docPartObj>
      </w:sdtPr>
      <w:sdtEndPr>
        <w:rPr>
          <w:color w:val="808080" w:themeColor="background1" w:themeShade="80"/>
          <w:spacing w:val="60"/>
        </w:rPr>
      </w:sdtEndPr>
      <w:sdtContent>
        <w:r w:rsidR="00F26404">
          <w:fldChar w:fldCharType="begin"/>
        </w:r>
        <w:r w:rsidR="00F26404">
          <w:instrText xml:space="preserve"> PAGE   \* MERGEFORMAT </w:instrText>
        </w:r>
        <w:r w:rsidR="00F26404">
          <w:fldChar w:fldCharType="separate"/>
        </w:r>
        <w:r w:rsidR="00DF402C" w:rsidRPr="00DF402C">
          <w:rPr>
            <w:b/>
            <w:bCs/>
            <w:noProof/>
          </w:rPr>
          <w:t>8</w:t>
        </w:r>
        <w:r w:rsidR="00F26404">
          <w:rPr>
            <w:b/>
            <w:bCs/>
            <w:noProof/>
          </w:rPr>
          <w:fldChar w:fldCharType="end"/>
        </w:r>
        <w:r w:rsidR="00F26404">
          <w:rPr>
            <w:b/>
            <w:bCs/>
          </w:rPr>
          <w:t xml:space="preserve"> | </w:t>
        </w:r>
        <w:r w:rsidR="00F26404">
          <w:rPr>
            <w:color w:val="808080" w:themeColor="background1" w:themeShade="80"/>
            <w:spacing w:val="60"/>
          </w:rPr>
          <w:t>Page</w:t>
        </w:r>
      </w:sdtContent>
    </w:sdt>
    <w:r w:rsidR="00F26404">
      <w:rPr>
        <w:color w:val="808080" w:themeColor="background1" w:themeShade="80"/>
        <w:spacing w:val="60"/>
      </w:rPr>
      <w:tab/>
    </w:r>
  </w:p>
  <w:p w:rsidR="00F26404" w:rsidRDefault="00F264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16CD" w:rsidRDefault="00FF16CD" w:rsidP="00F26404">
      <w:pPr>
        <w:spacing w:after="0" w:line="240" w:lineRule="auto"/>
      </w:pPr>
      <w:r>
        <w:separator/>
      </w:r>
    </w:p>
  </w:footnote>
  <w:footnote w:type="continuationSeparator" w:id="0">
    <w:p w:rsidR="00FF16CD" w:rsidRDefault="00FF16CD" w:rsidP="00F264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3A9"/>
    <w:multiLevelType w:val="multilevel"/>
    <w:tmpl w:val="3CFC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6572825"/>
    <w:multiLevelType w:val="multilevel"/>
    <w:tmpl w:val="9BC0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404"/>
    <w:rsid w:val="00050A6B"/>
    <w:rsid w:val="0006384F"/>
    <w:rsid w:val="00066756"/>
    <w:rsid w:val="000D1F4C"/>
    <w:rsid w:val="00125B14"/>
    <w:rsid w:val="001864A3"/>
    <w:rsid w:val="00240EAB"/>
    <w:rsid w:val="00375154"/>
    <w:rsid w:val="00381E05"/>
    <w:rsid w:val="003E07C5"/>
    <w:rsid w:val="003E1F9A"/>
    <w:rsid w:val="004515C5"/>
    <w:rsid w:val="004A756E"/>
    <w:rsid w:val="004E5279"/>
    <w:rsid w:val="005910E1"/>
    <w:rsid w:val="005A61A8"/>
    <w:rsid w:val="0074202C"/>
    <w:rsid w:val="007E5682"/>
    <w:rsid w:val="00852179"/>
    <w:rsid w:val="00881399"/>
    <w:rsid w:val="008849A1"/>
    <w:rsid w:val="00913E7E"/>
    <w:rsid w:val="00936C28"/>
    <w:rsid w:val="00AD71B9"/>
    <w:rsid w:val="00AE3BCE"/>
    <w:rsid w:val="00B047C3"/>
    <w:rsid w:val="00C01C52"/>
    <w:rsid w:val="00C25BA7"/>
    <w:rsid w:val="00D14EAE"/>
    <w:rsid w:val="00D31F09"/>
    <w:rsid w:val="00D5330D"/>
    <w:rsid w:val="00D624BB"/>
    <w:rsid w:val="00DB43F1"/>
    <w:rsid w:val="00DF402C"/>
    <w:rsid w:val="00F04AB5"/>
    <w:rsid w:val="00F126DB"/>
    <w:rsid w:val="00F26404"/>
    <w:rsid w:val="00F47DD4"/>
    <w:rsid w:val="00F8663A"/>
    <w:rsid w:val="00F86AB6"/>
    <w:rsid w:val="00FF16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6404"/>
  </w:style>
  <w:style w:type="paragraph" w:styleId="Heading1">
    <w:name w:val="heading 1"/>
    <w:basedOn w:val="Normal"/>
    <w:next w:val="Normal"/>
    <w:link w:val="Heading1Char"/>
    <w:uiPriority w:val="9"/>
    <w:qFormat/>
    <w:rsid w:val="007420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33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64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640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F26404"/>
    <w:pPr>
      <w:spacing w:after="0" w:line="240" w:lineRule="auto"/>
    </w:pPr>
  </w:style>
  <w:style w:type="character" w:customStyle="1" w:styleId="NoSpacingChar">
    <w:name w:val="No Spacing Char"/>
    <w:basedOn w:val="DefaultParagraphFont"/>
    <w:link w:val="NoSpacing"/>
    <w:uiPriority w:val="1"/>
    <w:rsid w:val="00F26404"/>
  </w:style>
  <w:style w:type="paragraph" w:styleId="BalloonText">
    <w:name w:val="Balloon Text"/>
    <w:basedOn w:val="Normal"/>
    <w:link w:val="BalloonTextChar"/>
    <w:uiPriority w:val="99"/>
    <w:semiHidden/>
    <w:unhideWhenUsed/>
    <w:rsid w:val="00F2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404"/>
    <w:rPr>
      <w:rFonts w:ascii="Tahoma" w:hAnsi="Tahoma" w:cs="Tahoma"/>
      <w:sz w:val="16"/>
      <w:szCs w:val="16"/>
    </w:rPr>
  </w:style>
  <w:style w:type="paragraph" w:styleId="Header">
    <w:name w:val="header"/>
    <w:basedOn w:val="Normal"/>
    <w:link w:val="HeaderChar"/>
    <w:uiPriority w:val="99"/>
    <w:unhideWhenUsed/>
    <w:rsid w:val="00F264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404"/>
  </w:style>
  <w:style w:type="paragraph" w:styleId="Footer">
    <w:name w:val="footer"/>
    <w:basedOn w:val="Normal"/>
    <w:link w:val="FooterChar"/>
    <w:uiPriority w:val="99"/>
    <w:unhideWhenUsed/>
    <w:rsid w:val="00F264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404"/>
  </w:style>
  <w:style w:type="character" w:customStyle="1" w:styleId="Heading3Char">
    <w:name w:val="Heading 3 Char"/>
    <w:basedOn w:val="DefaultParagraphFont"/>
    <w:link w:val="Heading3"/>
    <w:uiPriority w:val="9"/>
    <w:rsid w:val="00F2640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420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330D"/>
    <w:rPr>
      <w:rFonts w:asciiTheme="majorHAnsi" w:eastAsiaTheme="majorEastAsia" w:hAnsiTheme="majorHAnsi" w:cstheme="majorBidi"/>
      <w:b/>
      <w:bCs/>
      <w:color w:val="4F81BD" w:themeColor="accent1"/>
      <w:sz w:val="26"/>
      <w:szCs w:val="26"/>
    </w:rPr>
  </w:style>
  <w:style w:type="character" w:customStyle="1" w:styleId="mi">
    <w:name w:val="mi"/>
    <w:basedOn w:val="DefaultParagraphFont"/>
    <w:rsid w:val="00F47DD4"/>
  </w:style>
  <w:style w:type="character" w:customStyle="1" w:styleId="mjxassistivemathml">
    <w:name w:val="mjx_assistive_mathml"/>
    <w:basedOn w:val="DefaultParagraphFont"/>
    <w:rsid w:val="00F47DD4"/>
  </w:style>
  <w:style w:type="character" w:customStyle="1" w:styleId="mo">
    <w:name w:val="mo"/>
    <w:basedOn w:val="DefaultParagraphFont"/>
    <w:rsid w:val="00F47DD4"/>
  </w:style>
  <w:style w:type="character" w:styleId="Emphasis">
    <w:name w:val="Emphasis"/>
    <w:basedOn w:val="DefaultParagraphFont"/>
    <w:uiPriority w:val="20"/>
    <w:qFormat/>
    <w:rsid w:val="00F47DD4"/>
    <w:rPr>
      <w:i/>
      <w:iCs/>
    </w:rPr>
  </w:style>
  <w:style w:type="character" w:styleId="Strong">
    <w:name w:val="Strong"/>
    <w:basedOn w:val="DefaultParagraphFont"/>
    <w:uiPriority w:val="22"/>
    <w:qFormat/>
    <w:rsid w:val="00F47DD4"/>
    <w:rPr>
      <w:b/>
      <w:bCs/>
    </w:rPr>
  </w:style>
  <w:style w:type="character" w:customStyle="1" w:styleId="markedcontent">
    <w:name w:val="markedcontent"/>
    <w:basedOn w:val="DefaultParagraphFont"/>
    <w:rsid w:val="00240E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6404"/>
  </w:style>
  <w:style w:type="paragraph" w:styleId="Heading1">
    <w:name w:val="heading 1"/>
    <w:basedOn w:val="Normal"/>
    <w:next w:val="Normal"/>
    <w:link w:val="Heading1Char"/>
    <w:uiPriority w:val="9"/>
    <w:qFormat/>
    <w:rsid w:val="007420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33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64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640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F26404"/>
    <w:pPr>
      <w:spacing w:after="0" w:line="240" w:lineRule="auto"/>
    </w:pPr>
  </w:style>
  <w:style w:type="character" w:customStyle="1" w:styleId="NoSpacingChar">
    <w:name w:val="No Spacing Char"/>
    <w:basedOn w:val="DefaultParagraphFont"/>
    <w:link w:val="NoSpacing"/>
    <w:uiPriority w:val="1"/>
    <w:rsid w:val="00F26404"/>
  </w:style>
  <w:style w:type="paragraph" w:styleId="BalloonText">
    <w:name w:val="Balloon Text"/>
    <w:basedOn w:val="Normal"/>
    <w:link w:val="BalloonTextChar"/>
    <w:uiPriority w:val="99"/>
    <w:semiHidden/>
    <w:unhideWhenUsed/>
    <w:rsid w:val="00F2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404"/>
    <w:rPr>
      <w:rFonts w:ascii="Tahoma" w:hAnsi="Tahoma" w:cs="Tahoma"/>
      <w:sz w:val="16"/>
      <w:szCs w:val="16"/>
    </w:rPr>
  </w:style>
  <w:style w:type="paragraph" w:styleId="Header">
    <w:name w:val="header"/>
    <w:basedOn w:val="Normal"/>
    <w:link w:val="HeaderChar"/>
    <w:uiPriority w:val="99"/>
    <w:unhideWhenUsed/>
    <w:rsid w:val="00F264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404"/>
  </w:style>
  <w:style w:type="paragraph" w:styleId="Footer">
    <w:name w:val="footer"/>
    <w:basedOn w:val="Normal"/>
    <w:link w:val="FooterChar"/>
    <w:uiPriority w:val="99"/>
    <w:unhideWhenUsed/>
    <w:rsid w:val="00F264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404"/>
  </w:style>
  <w:style w:type="character" w:customStyle="1" w:styleId="Heading3Char">
    <w:name w:val="Heading 3 Char"/>
    <w:basedOn w:val="DefaultParagraphFont"/>
    <w:link w:val="Heading3"/>
    <w:uiPriority w:val="9"/>
    <w:rsid w:val="00F2640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420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330D"/>
    <w:rPr>
      <w:rFonts w:asciiTheme="majorHAnsi" w:eastAsiaTheme="majorEastAsia" w:hAnsiTheme="majorHAnsi" w:cstheme="majorBidi"/>
      <w:b/>
      <w:bCs/>
      <w:color w:val="4F81BD" w:themeColor="accent1"/>
      <w:sz w:val="26"/>
      <w:szCs w:val="26"/>
    </w:rPr>
  </w:style>
  <w:style w:type="character" w:customStyle="1" w:styleId="mi">
    <w:name w:val="mi"/>
    <w:basedOn w:val="DefaultParagraphFont"/>
    <w:rsid w:val="00F47DD4"/>
  </w:style>
  <w:style w:type="character" w:customStyle="1" w:styleId="mjxassistivemathml">
    <w:name w:val="mjx_assistive_mathml"/>
    <w:basedOn w:val="DefaultParagraphFont"/>
    <w:rsid w:val="00F47DD4"/>
  </w:style>
  <w:style w:type="character" w:customStyle="1" w:styleId="mo">
    <w:name w:val="mo"/>
    <w:basedOn w:val="DefaultParagraphFont"/>
    <w:rsid w:val="00F47DD4"/>
  </w:style>
  <w:style w:type="character" w:styleId="Emphasis">
    <w:name w:val="Emphasis"/>
    <w:basedOn w:val="DefaultParagraphFont"/>
    <w:uiPriority w:val="20"/>
    <w:qFormat/>
    <w:rsid w:val="00F47DD4"/>
    <w:rPr>
      <w:i/>
      <w:iCs/>
    </w:rPr>
  </w:style>
  <w:style w:type="character" w:styleId="Strong">
    <w:name w:val="Strong"/>
    <w:basedOn w:val="DefaultParagraphFont"/>
    <w:uiPriority w:val="22"/>
    <w:qFormat/>
    <w:rsid w:val="00F47DD4"/>
    <w:rPr>
      <w:b/>
      <w:bCs/>
    </w:rPr>
  </w:style>
  <w:style w:type="character" w:customStyle="1" w:styleId="markedcontent">
    <w:name w:val="markedcontent"/>
    <w:basedOn w:val="DefaultParagraphFont"/>
    <w:rsid w:val="00240E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7125">
      <w:bodyDiv w:val="1"/>
      <w:marLeft w:val="0"/>
      <w:marRight w:val="0"/>
      <w:marTop w:val="0"/>
      <w:marBottom w:val="0"/>
      <w:divBdr>
        <w:top w:val="none" w:sz="0" w:space="0" w:color="auto"/>
        <w:left w:val="none" w:sz="0" w:space="0" w:color="auto"/>
        <w:bottom w:val="none" w:sz="0" w:space="0" w:color="auto"/>
        <w:right w:val="none" w:sz="0" w:space="0" w:color="auto"/>
      </w:divBdr>
    </w:div>
    <w:div w:id="91126910">
      <w:bodyDiv w:val="1"/>
      <w:marLeft w:val="0"/>
      <w:marRight w:val="0"/>
      <w:marTop w:val="0"/>
      <w:marBottom w:val="0"/>
      <w:divBdr>
        <w:top w:val="none" w:sz="0" w:space="0" w:color="auto"/>
        <w:left w:val="none" w:sz="0" w:space="0" w:color="auto"/>
        <w:bottom w:val="none" w:sz="0" w:space="0" w:color="auto"/>
        <w:right w:val="none" w:sz="0" w:space="0" w:color="auto"/>
      </w:divBdr>
    </w:div>
    <w:div w:id="257368131">
      <w:bodyDiv w:val="1"/>
      <w:marLeft w:val="0"/>
      <w:marRight w:val="0"/>
      <w:marTop w:val="0"/>
      <w:marBottom w:val="0"/>
      <w:divBdr>
        <w:top w:val="none" w:sz="0" w:space="0" w:color="auto"/>
        <w:left w:val="none" w:sz="0" w:space="0" w:color="auto"/>
        <w:bottom w:val="none" w:sz="0" w:space="0" w:color="auto"/>
        <w:right w:val="none" w:sz="0" w:space="0" w:color="auto"/>
      </w:divBdr>
    </w:div>
    <w:div w:id="302858370">
      <w:bodyDiv w:val="1"/>
      <w:marLeft w:val="0"/>
      <w:marRight w:val="0"/>
      <w:marTop w:val="0"/>
      <w:marBottom w:val="0"/>
      <w:divBdr>
        <w:top w:val="none" w:sz="0" w:space="0" w:color="auto"/>
        <w:left w:val="none" w:sz="0" w:space="0" w:color="auto"/>
        <w:bottom w:val="none" w:sz="0" w:space="0" w:color="auto"/>
        <w:right w:val="none" w:sz="0" w:space="0" w:color="auto"/>
      </w:divBdr>
    </w:div>
    <w:div w:id="467402849">
      <w:bodyDiv w:val="1"/>
      <w:marLeft w:val="0"/>
      <w:marRight w:val="0"/>
      <w:marTop w:val="0"/>
      <w:marBottom w:val="0"/>
      <w:divBdr>
        <w:top w:val="none" w:sz="0" w:space="0" w:color="auto"/>
        <w:left w:val="none" w:sz="0" w:space="0" w:color="auto"/>
        <w:bottom w:val="none" w:sz="0" w:space="0" w:color="auto"/>
        <w:right w:val="none" w:sz="0" w:space="0" w:color="auto"/>
      </w:divBdr>
    </w:div>
    <w:div w:id="491994879">
      <w:bodyDiv w:val="1"/>
      <w:marLeft w:val="0"/>
      <w:marRight w:val="0"/>
      <w:marTop w:val="0"/>
      <w:marBottom w:val="0"/>
      <w:divBdr>
        <w:top w:val="none" w:sz="0" w:space="0" w:color="auto"/>
        <w:left w:val="none" w:sz="0" w:space="0" w:color="auto"/>
        <w:bottom w:val="none" w:sz="0" w:space="0" w:color="auto"/>
        <w:right w:val="none" w:sz="0" w:space="0" w:color="auto"/>
      </w:divBdr>
    </w:div>
    <w:div w:id="518277156">
      <w:bodyDiv w:val="1"/>
      <w:marLeft w:val="0"/>
      <w:marRight w:val="0"/>
      <w:marTop w:val="0"/>
      <w:marBottom w:val="0"/>
      <w:divBdr>
        <w:top w:val="none" w:sz="0" w:space="0" w:color="auto"/>
        <w:left w:val="none" w:sz="0" w:space="0" w:color="auto"/>
        <w:bottom w:val="none" w:sz="0" w:space="0" w:color="auto"/>
        <w:right w:val="none" w:sz="0" w:space="0" w:color="auto"/>
      </w:divBdr>
    </w:div>
    <w:div w:id="537353672">
      <w:bodyDiv w:val="1"/>
      <w:marLeft w:val="0"/>
      <w:marRight w:val="0"/>
      <w:marTop w:val="0"/>
      <w:marBottom w:val="0"/>
      <w:divBdr>
        <w:top w:val="none" w:sz="0" w:space="0" w:color="auto"/>
        <w:left w:val="none" w:sz="0" w:space="0" w:color="auto"/>
        <w:bottom w:val="none" w:sz="0" w:space="0" w:color="auto"/>
        <w:right w:val="none" w:sz="0" w:space="0" w:color="auto"/>
      </w:divBdr>
    </w:div>
    <w:div w:id="589890961">
      <w:bodyDiv w:val="1"/>
      <w:marLeft w:val="0"/>
      <w:marRight w:val="0"/>
      <w:marTop w:val="0"/>
      <w:marBottom w:val="0"/>
      <w:divBdr>
        <w:top w:val="none" w:sz="0" w:space="0" w:color="auto"/>
        <w:left w:val="none" w:sz="0" w:space="0" w:color="auto"/>
        <w:bottom w:val="none" w:sz="0" w:space="0" w:color="auto"/>
        <w:right w:val="none" w:sz="0" w:space="0" w:color="auto"/>
      </w:divBdr>
    </w:div>
    <w:div w:id="615408852">
      <w:bodyDiv w:val="1"/>
      <w:marLeft w:val="0"/>
      <w:marRight w:val="0"/>
      <w:marTop w:val="0"/>
      <w:marBottom w:val="0"/>
      <w:divBdr>
        <w:top w:val="none" w:sz="0" w:space="0" w:color="auto"/>
        <w:left w:val="none" w:sz="0" w:space="0" w:color="auto"/>
        <w:bottom w:val="none" w:sz="0" w:space="0" w:color="auto"/>
        <w:right w:val="none" w:sz="0" w:space="0" w:color="auto"/>
      </w:divBdr>
    </w:div>
    <w:div w:id="748773373">
      <w:bodyDiv w:val="1"/>
      <w:marLeft w:val="0"/>
      <w:marRight w:val="0"/>
      <w:marTop w:val="0"/>
      <w:marBottom w:val="0"/>
      <w:divBdr>
        <w:top w:val="none" w:sz="0" w:space="0" w:color="auto"/>
        <w:left w:val="none" w:sz="0" w:space="0" w:color="auto"/>
        <w:bottom w:val="none" w:sz="0" w:space="0" w:color="auto"/>
        <w:right w:val="none" w:sz="0" w:space="0" w:color="auto"/>
      </w:divBdr>
    </w:div>
    <w:div w:id="767241491">
      <w:bodyDiv w:val="1"/>
      <w:marLeft w:val="0"/>
      <w:marRight w:val="0"/>
      <w:marTop w:val="0"/>
      <w:marBottom w:val="0"/>
      <w:divBdr>
        <w:top w:val="none" w:sz="0" w:space="0" w:color="auto"/>
        <w:left w:val="none" w:sz="0" w:space="0" w:color="auto"/>
        <w:bottom w:val="none" w:sz="0" w:space="0" w:color="auto"/>
        <w:right w:val="none" w:sz="0" w:space="0" w:color="auto"/>
      </w:divBdr>
    </w:div>
    <w:div w:id="783116215">
      <w:bodyDiv w:val="1"/>
      <w:marLeft w:val="0"/>
      <w:marRight w:val="0"/>
      <w:marTop w:val="0"/>
      <w:marBottom w:val="0"/>
      <w:divBdr>
        <w:top w:val="none" w:sz="0" w:space="0" w:color="auto"/>
        <w:left w:val="none" w:sz="0" w:space="0" w:color="auto"/>
        <w:bottom w:val="none" w:sz="0" w:space="0" w:color="auto"/>
        <w:right w:val="none" w:sz="0" w:space="0" w:color="auto"/>
      </w:divBdr>
    </w:div>
    <w:div w:id="922837630">
      <w:bodyDiv w:val="1"/>
      <w:marLeft w:val="0"/>
      <w:marRight w:val="0"/>
      <w:marTop w:val="0"/>
      <w:marBottom w:val="0"/>
      <w:divBdr>
        <w:top w:val="none" w:sz="0" w:space="0" w:color="auto"/>
        <w:left w:val="none" w:sz="0" w:space="0" w:color="auto"/>
        <w:bottom w:val="none" w:sz="0" w:space="0" w:color="auto"/>
        <w:right w:val="none" w:sz="0" w:space="0" w:color="auto"/>
      </w:divBdr>
    </w:div>
    <w:div w:id="936987930">
      <w:bodyDiv w:val="1"/>
      <w:marLeft w:val="0"/>
      <w:marRight w:val="0"/>
      <w:marTop w:val="0"/>
      <w:marBottom w:val="0"/>
      <w:divBdr>
        <w:top w:val="none" w:sz="0" w:space="0" w:color="auto"/>
        <w:left w:val="none" w:sz="0" w:space="0" w:color="auto"/>
        <w:bottom w:val="none" w:sz="0" w:space="0" w:color="auto"/>
        <w:right w:val="none" w:sz="0" w:space="0" w:color="auto"/>
      </w:divBdr>
    </w:div>
    <w:div w:id="967592121">
      <w:bodyDiv w:val="1"/>
      <w:marLeft w:val="0"/>
      <w:marRight w:val="0"/>
      <w:marTop w:val="0"/>
      <w:marBottom w:val="0"/>
      <w:divBdr>
        <w:top w:val="none" w:sz="0" w:space="0" w:color="auto"/>
        <w:left w:val="none" w:sz="0" w:space="0" w:color="auto"/>
        <w:bottom w:val="none" w:sz="0" w:space="0" w:color="auto"/>
        <w:right w:val="none" w:sz="0" w:space="0" w:color="auto"/>
      </w:divBdr>
    </w:div>
    <w:div w:id="991369995">
      <w:bodyDiv w:val="1"/>
      <w:marLeft w:val="0"/>
      <w:marRight w:val="0"/>
      <w:marTop w:val="0"/>
      <w:marBottom w:val="0"/>
      <w:divBdr>
        <w:top w:val="none" w:sz="0" w:space="0" w:color="auto"/>
        <w:left w:val="none" w:sz="0" w:space="0" w:color="auto"/>
        <w:bottom w:val="none" w:sz="0" w:space="0" w:color="auto"/>
        <w:right w:val="none" w:sz="0" w:space="0" w:color="auto"/>
      </w:divBdr>
    </w:div>
    <w:div w:id="1013722653">
      <w:bodyDiv w:val="1"/>
      <w:marLeft w:val="0"/>
      <w:marRight w:val="0"/>
      <w:marTop w:val="0"/>
      <w:marBottom w:val="0"/>
      <w:divBdr>
        <w:top w:val="none" w:sz="0" w:space="0" w:color="auto"/>
        <w:left w:val="none" w:sz="0" w:space="0" w:color="auto"/>
        <w:bottom w:val="none" w:sz="0" w:space="0" w:color="auto"/>
        <w:right w:val="none" w:sz="0" w:space="0" w:color="auto"/>
      </w:divBdr>
    </w:div>
    <w:div w:id="1029066660">
      <w:bodyDiv w:val="1"/>
      <w:marLeft w:val="0"/>
      <w:marRight w:val="0"/>
      <w:marTop w:val="0"/>
      <w:marBottom w:val="0"/>
      <w:divBdr>
        <w:top w:val="none" w:sz="0" w:space="0" w:color="auto"/>
        <w:left w:val="none" w:sz="0" w:space="0" w:color="auto"/>
        <w:bottom w:val="none" w:sz="0" w:space="0" w:color="auto"/>
        <w:right w:val="none" w:sz="0" w:space="0" w:color="auto"/>
      </w:divBdr>
    </w:div>
    <w:div w:id="1222712362">
      <w:bodyDiv w:val="1"/>
      <w:marLeft w:val="0"/>
      <w:marRight w:val="0"/>
      <w:marTop w:val="0"/>
      <w:marBottom w:val="0"/>
      <w:divBdr>
        <w:top w:val="none" w:sz="0" w:space="0" w:color="auto"/>
        <w:left w:val="none" w:sz="0" w:space="0" w:color="auto"/>
        <w:bottom w:val="none" w:sz="0" w:space="0" w:color="auto"/>
        <w:right w:val="none" w:sz="0" w:space="0" w:color="auto"/>
      </w:divBdr>
    </w:div>
    <w:div w:id="1222909950">
      <w:bodyDiv w:val="1"/>
      <w:marLeft w:val="0"/>
      <w:marRight w:val="0"/>
      <w:marTop w:val="0"/>
      <w:marBottom w:val="0"/>
      <w:divBdr>
        <w:top w:val="none" w:sz="0" w:space="0" w:color="auto"/>
        <w:left w:val="none" w:sz="0" w:space="0" w:color="auto"/>
        <w:bottom w:val="none" w:sz="0" w:space="0" w:color="auto"/>
        <w:right w:val="none" w:sz="0" w:space="0" w:color="auto"/>
      </w:divBdr>
    </w:div>
    <w:div w:id="1339968653">
      <w:bodyDiv w:val="1"/>
      <w:marLeft w:val="0"/>
      <w:marRight w:val="0"/>
      <w:marTop w:val="0"/>
      <w:marBottom w:val="0"/>
      <w:divBdr>
        <w:top w:val="none" w:sz="0" w:space="0" w:color="auto"/>
        <w:left w:val="none" w:sz="0" w:space="0" w:color="auto"/>
        <w:bottom w:val="none" w:sz="0" w:space="0" w:color="auto"/>
        <w:right w:val="none" w:sz="0" w:space="0" w:color="auto"/>
      </w:divBdr>
    </w:div>
    <w:div w:id="1369449995">
      <w:bodyDiv w:val="1"/>
      <w:marLeft w:val="0"/>
      <w:marRight w:val="0"/>
      <w:marTop w:val="0"/>
      <w:marBottom w:val="0"/>
      <w:divBdr>
        <w:top w:val="none" w:sz="0" w:space="0" w:color="auto"/>
        <w:left w:val="none" w:sz="0" w:space="0" w:color="auto"/>
        <w:bottom w:val="none" w:sz="0" w:space="0" w:color="auto"/>
        <w:right w:val="none" w:sz="0" w:space="0" w:color="auto"/>
      </w:divBdr>
    </w:div>
    <w:div w:id="1490705380">
      <w:bodyDiv w:val="1"/>
      <w:marLeft w:val="0"/>
      <w:marRight w:val="0"/>
      <w:marTop w:val="0"/>
      <w:marBottom w:val="0"/>
      <w:divBdr>
        <w:top w:val="none" w:sz="0" w:space="0" w:color="auto"/>
        <w:left w:val="none" w:sz="0" w:space="0" w:color="auto"/>
        <w:bottom w:val="none" w:sz="0" w:space="0" w:color="auto"/>
        <w:right w:val="none" w:sz="0" w:space="0" w:color="auto"/>
      </w:divBdr>
    </w:div>
    <w:div w:id="1551990635">
      <w:bodyDiv w:val="1"/>
      <w:marLeft w:val="0"/>
      <w:marRight w:val="0"/>
      <w:marTop w:val="0"/>
      <w:marBottom w:val="0"/>
      <w:divBdr>
        <w:top w:val="none" w:sz="0" w:space="0" w:color="auto"/>
        <w:left w:val="none" w:sz="0" w:space="0" w:color="auto"/>
        <w:bottom w:val="none" w:sz="0" w:space="0" w:color="auto"/>
        <w:right w:val="none" w:sz="0" w:space="0" w:color="auto"/>
      </w:divBdr>
    </w:div>
    <w:div w:id="1554391237">
      <w:bodyDiv w:val="1"/>
      <w:marLeft w:val="0"/>
      <w:marRight w:val="0"/>
      <w:marTop w:val="0"/>
      <w:marBottom w:val="0"/>
      <w:divBdr>
        <w:top w:val="none" w:sz="0" w:space="0" w:color="auto"/>
        <w:left w:val="none" w:sz="0" w:space="0" w:color="auto"/>
        <w:bottom w:val="none" w:sz="0" w:space="0" w:color="auto"/>
        <w:right w:val="none" w:sz="0" w:space="0" w:color="auto"/>
      </w:divBdr>
    </w:div>
    <w:div w:id="1555241335">
      <w:bodyDiv w:val="1"/>
      <w:marLeft w:val="0"/>
      <w:marRight w:val="0"/>
      <w:marTop w:val="0"/>
      <w:marBottom w:val="0"/>
      <w:divBdr>
        <w:top w:val="none" w:sz="0" w:space="0" w:color="auto"/>
        <w:left w:val="none" w:sz="0" w:space="0" w:color="auto"/>
        <w:bottom w:val="none" w:sz="0" w:space="0" w:color="auto"/>
        <w:right w:val="none" w:sz="0" w:space="0" w:color="auto"/>
      </w:divBdr>
    </w:div>
    <w:div w:id="1652443325">
      <w:bodyDiv w:val="1"/>
      <w:marLeft w:val="0"/>
      <w:marRight w:val="0"/>
      <w:marTop w:val="0"/>
      <w:marBottom w:val="0"/>
      <w:divBdr>
        <w:top w:val="none" w:sz="0" w:space="0" w:color="auto"/>
        <w:left w:val="none" w:sz="0" w:space="0" w:color="auto"/>
        <w:bottom w:val="none" w:sz="0" w:space="0" w:color="auto"/>
        <w:right w:val="none" w:sz="0" w:space="0" w:color="auto"/>
      </w:divBdr>
    </w:div>
    <w:div w:id="1857962087">
      <w:bodyDiv w:val="1"/>
      <w:marLeft w:val="0"/>
      <w:marRight w:val="0"/>
      <w:marTop w:val="0"/>
      <w:marBottom w:val="0"/>
      <w:divBdr>
        <w:top w:val="none" w:sz="0" w:space="0" w:color="auto"/>
        <w:left w:val="none" w:sz="0" w:space="0" w:color="auto"/>
        <w:bottom w:val="none" w:sz="0" w:space="0" w:color="auto"/>
        <w:right w:val="none" w:sz="0" w:space="0" w:color="auto"/>
      </w:divBdr>
    </w:div>
    <w:div w:id="1995715819">
      <w:bodyDiv w:val="1"/>
      <w:marLeft w:val="0"/>
      <w:marRight w:val="0"/>
      <w:marTop w:val="0"/>
      <w:marBottom w:val="0"/>
      <w:divBdr>
        <w:top w:val="none" w:sz="0" w:space="0" w:color="auto"/>
        <w:left w:val="none" w:sz="0" w:space="0" w:color="auto"/>
        <w:bottom w:val="none" w:sz="0" w:space="0" w:color="auto"/>
        <w:right w:val="none" w:sz="0" w:space="0" w:color="auto"/>
      </w:divBdr>
    </w:div>
    <w:div w:id="2081294566">
      <w:bodyDiv w:val="1"/>
      <w:marLeft w:val="0"/>
      <w:marRight w:val="0"/>
      <w:marTop w:val="0"/>
      <w:marBottom w:val="0"/>
      <w:divBdr>
        <w:top w:val="none" w:sz="0" w:space="0" w:color="auto"/>
        <w:left w:val="none" w:sz="0" w:space="0" w:color="auto"/>
        <w:bottom w:val="none" w:sz="0" w:space="0" w:color="auto"/>
        <w:right w:val="none" w:sz="0" w:space="0" w:color="auto"/>
      </w:divBdr>
    </w:div>
    <w:div w:id="214638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D67D0-C107-472A-84AF-599EDFD48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12</Pages>
  <Words>2630</Words>
  <Characters>14996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Expert</dc:creator>
  <cp:lastModifiedBy>Acer</cp:lastModifiedBy>
  <cp:revision>23</cp:revision>
  <dcterms:created xsi:type="dcterms:W3CDTF">2023-04-20T05:06:00Z</dcterms:created>
  <dcterms:modified xsi:type="dcterms:W3CDTF">2023-04-29T20:48:00Z</dcterms:modified>
</cp:coreProperties>
</file>