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3: Cross-Model Performance Evaluation, Multi-Criteria Trade-offs &amp; Pareto Frontier Benchmark</w:t>
        <w:br/>
      </w:r>
      <w:r>
        <w:rPr>
          <w:rFonts w:ascii="Arial" w:hAnsi="Arial"/>
          <w:i/>
          <w:color w:val="718096"/>
          <w:sz w:val="20"/>
        </w:rPr>
        <w:t>Date: 29-10-2026 | Track: Multi-Model Evaluation, Multi-Criteria Optimization &amp; Pareto Frontier</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Deploying machine learning models into large-scale production e-commerce architectures requires balancing pure predictive power (Accuracy, Macro F1, ROC-AUC) against mission-critical operational metrics (Inference Latency, Memory Footprint, and Training Throughput). In this comprehensive benchmarking report, we aggregate eight distinct classification model architectures trained across the project lifecycle: Logistic Regression (Baseline &amp; Balanced), Decision Tree, Random Forest, Gradient Boosting, Support Vector Machine (RBF), XGBoost (Baseline), and Bayesian-Optimized Champion XGBoost. We construct a multi-criteria composite ranking system, establish Pareto efficiency frontiers, and map specific model architectures to tailored deployment scenarios.</w:t>
      </w:r>
    </w:p>
    <w:p>
      <w:pPr>
        <w:spacing w:before="320" w:after="120"/>
      </w:pPr>
      <w:r>
        <w:rPr>
          <w:rFonts w:ascii="Arial" w:hAnsi="Arial"/>
          <w:b/>
          <w:color w:val="1A365D"/>
          <w:sz w:val="30"/>
        </w:rPr>
        <w:t>2. Comprehensive Model Comparison Summary Table</w:t>
      </w:r>
    </w:p>
    <w:p>
      <w:pPr>
        <w:spacing w:line="276" w:lineRule="auto" w:after="120"/>
      </w:pPr>
      <w:r>
        <w:rPr>
          <w:rFonts w:ascii="Arial" w:hAnsi="Arial"/>
          <w:color w:val="2D3748"/>
          <w:sz w:val="21"/>
        </w:rPr>
        <w:t>Table 1 outlines the complete multi-metric evaluation across all eight architectures. XGBoost (Bayesian Champion) achieves the highest overall predictive fidelity (Macro F1 = 0.9038, ROC-AUC = 0.9772, MCC = 0.8085), while Logistic Regression provides the fastest real-time inference throughput (2.8 microseconds per customer sample).</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A365D"/>
            <w:tcMar>
              <w:top w:w="120" w:type="dxa"/>
              <w:bottom w:w="120" w:type="dxa"/>
              <w:left w:w="60" w:type="dxa"/>
              <w:right w:w="60" w:type="dxa"/>
            </w:tcMar>
          </w:tcPr>
          <w:p>
            <w:pPr>
              <w:jc w:val="center"/>
            </w:pPr>
            <w:r>
              <w:rPr>
                <w:rFonts w:ascii="Arial" w:hAnsi="Arial"/>
                <w:b/>
                <w:color w:val="FFFFFF"/>
                <w:sz w:val="14"/>
              </w:rPr>
              <w:t>Model Name</w:t>
            </w:r>
          </w:p>
        </w:tc>
        <w:tc>
          <w:tcPr>
            <w:tcW w:type="dxa" w:w="720"/>
            <w:shd w:fill="1A365D"/>
            <w:tcMar>
              <w:top w:w="120" w:type="dxa"/>
              <w:bottom w:w="120" w:type="dxa"/>
              <w:left w:w="60" w:type="dxa"/>
              <w:right w:w="60" w:type="dxa"/>
            </w:tcMar>
          </w:tcPr>
          <w:p>
            <w:pPr>
              <w:jc w:val="center"/>
            </w:pPr>
            <w:r>
              <w:rPr>
                <w:rFonts w:ascii="Arial" w:hAnsi="Arial"/>
                <w:b/>
                <w:color w:val="FFFFFF"/>
                <w:sz w:val="14"/>
              </w:rPr>
              <w:t>Accuracy</w:t>
            </w:r>
          </w:p>
        </w:tc>
        <w:tc>
          <w:tcPr>
            <w:tcW w:type="dxa" w:w="720"/>
            <w:shd w:fill="1A365D"/>
            <w:tcMar>
              <w:top w:w="120" w:type="dxa"/>
              <w:bottom w:w="120" w:type="dxa"/>
              <w:left w:w="60" w:type="dxa"/>
              <w:right w:w="60" w:type="dxa"/>
            </w:tcMar>
          </w:tcPr>
          <w:p>
            <w:pPr>
              <w:jc w:val="center"/>
            </w:pPr>
            <w:r>
              <w:rPr>
                <w:rFonts w:ascii="Arial" w:hAnsi="Arial"/>
                <w:b/>
                <w:color w:val="FFFFFF"/>
                <w:sz w:val="14"/>
              </w:rPr>
              <w:t>Precision Weighted</w:t>
            </w:r>
          </w:p>
        </w:tc>
        <w:tc>
          <w:tcPr>
            <w:tcW w:type="dxa" w:w="720"/>
            <w:shd w:fill="1A365D"/>
            <w:tcMar>
              <w:top w:w="120" w:type="dxa"/>
              <w:bottom w:w="120" w:type="dxa"/>
              <w:left w:w="60" w:type="dxa"/>
              <w:right w:w="60" w:type="dxa"/>
            </w:tcMar>
          </w:tcPr>
          <w:p>
            <w:pPr>
              <w:jc w:val="center"/>
            </w:pPr>
            <w:r>
              <w:rPr>
                <w:rFonts w:ascii="Arial" w:hAnsi="Arial"/>
                <w:b/>
                <w:color w:val="FFFFFF"/>
                <w:sz w:val="14"/>
              </w:rPr>
              <w:t>Recall Weighted</w:t>
            </w:r>
          </w:p>
        </w:tc>
        <w:tc>
          <w:tcPr>
            <w:tcW w:type="dxa" w:w="720"/>
            <w:shd w:fill="1A365D"/>
            <w:tcMar>
              <w:top w:w="120" w:type="dxa"/>
              <w:bottom w:w="120" w:type="dxa"/>
              <w:left w:w="60" w:type="dxa"/>
              <w:right w:w="60" w:type="dxa"/>
            </w:tcMar>
          </w:tcPr>
          <w:p>
            <w:pPr>
              <w:jc w:val="center"/>
            </w:pPr>
            <w:r>
              <w:rPr>
                <w:rFonts w:ascii="Arial" w:hAnsi="Arial"/>
                <w:b/>
                <w:color w:val="FFFFFF"/>
                <w:sz w:val="14"/>
              </w:rPr>
              <w:t>F1 Positive</w:t>
            </w:r>
          </w:p>
        </w:tc>
        <w:tc>
          <w:tcPr>
            <w:tcW w:type="dxa" w:w="720"/>
            <w:shd w:fill="1A365D"/>
            <w:tcMar>
              <w:top w:w="120" w:type="dxa"/>
              <w:bottom w:w="120" w:type="dxa"/>
              <w:left w:w="60" w:type="dxa"/>
              <w:right w:w="60" w:type="dxa"/>
            </w:tcMar>
          </w:tcPr>
          <w:p>
            <w:pPr>
              <w:jc w:val="center"/>
            </w:pPr>
            <w:r>
              <w:rPr>
                <w:rFonts w:ascii="Arial" w:hAnsi="Arial"/>
                <w:b/>
                <w:color w:val="FFFFFF"/>
                <w:sz w:val="14"/>
              </w:rPr>
              <w:t>Macro F1</w:t>
            </w:r>
          </w:p>
        </w:tc>
        <w:tc>
          <w:tcPr>
            <w:tcW w:type="dxa" w:w="720"/>
            <w:shd w:fill="1A365D"/>
            <w:tcMar>
              <w:top w:w="120" w:type="dxa"/>
              <w:bottom w:w="120" w:type="dxa"/>
              <w:left w:w="60" w:type="dxa"/>
              <w:right w:w="60" w:type="dxa"/>
            </w:tcMar>
          </w:tcPr>
          <w:p>
            <w:pPr>
              <w:jc w:val="center"/>
            </w:pPr>
            <w:r>
              <w:rPr>
                <w:rFonts w:ascii="Arial" w:hAnsi="Arial"/>
                <w:b/>
                <w:color w:val="FFFFFF"/>
                <w:sz w:val="14"/>
              </w:rPr>
              <w:t>ROC AUC</w:t>
            </w:r>
          </w:p>
        </w:tc>
        <w:tc>
          <w:tcPr>
            <w:tcW w:type="dxa" w:w="720"/>
            <w:shd w:fill="1A365D"/>
            <w:tcMar>
              <w:top w:w="120" w:type="dxa"/>
              <w:bottom w:w="120" w:type="dxa"/>
              <w:left w:w="60" w:type="dxa"/>
              <w:right w:w="60" w:type="dxa"/>
            </w:tcMar>
          </w:tcPr>
          <w:p>
            <w:pPr>
              <w:jc w:val="center"/>
            </w:pPr>
            <w:r>
              <w:rPr>
                <w:rFonts w:ascii="Arial" w:hAnsi="Arial"/>
                <w:b/>
                <w:color w:val="FFFFFF"/>
                <w:sz w:val="14"/>
              </w:rPr>
              <w:t>PR AUC</w:t>
            </w:r>
          </w:p>
        </w:tc>
        <w:tc>
          <w:tcPr>
            <w:tcW w:type="dxa" w:w="720"/>
            <w:shd w:fill="1A365D"/>
            <w:tcMar>
              <w:top w:w="120" w:type="dxa"/>
              <w:bottom w:w="120" w:type="dxa"/>
              <w:left w:w="60" w:type="dxa"/>
              <w:right w:w="60" w:type="dxa"/>
            </w:tcMar>
          </w:tcPr>
          <w:p>
            <w:pPr>
              <w:jc w:val="center"/>
            </w:pPr>
            <w:r>
              <w:rPr>
                <w:rFonts w:ascii="Arial" w:hAnsi="Arial"/>
                <w:b/>
                <w:color w:val="FFFFFF"/>
                <w:sz w:val="14"/>
              </w:rPr>
              <w:t>Cohen Kappa</w:t>
            </w:r>
          </w:p>
        </w:tc>
        <w:tc>
          <w:tcPr>
            <w:tcW w:type="dxa" w:w="720"/>
            <w:shd w:fill="1A365D"/>
            <w:tcMar>
              <w:top w:w="120" w:type="dxa"/>
              <w:bottom w:w="120" w:type="dxa"/>
              <w:left w:w="60" w:type="dxa"/>
              <w:right w:w="60" w:type="dxa"/>
            </w:tcMar>
          </w:tcPr>
          <w:p>
            <w:pPr>
              <w:jc w:val="center"/>
            </w:pPr>
            <w:r>
              <w:rPr>
                <w:rFonts w:ascii="Arial" w:hAnsi="Arial"/>
                <w:b/>
                <w:color w:val="FFFFFF"/>
                <w:sz w:val="14"/>
              </w:rPr>
              <w:t>MCC</w:t>
            </w:r>
          </w:p>
        </w:tc>
        <w:tc>
          <w:tcPr>
            <w:tcW w:type="dxa" w:w="720"/>
            <w:shd w:fill="1A365D"/>
            <w:tcMar>
              <w:top w:w="120" w:type="dxa"/>
              <w:bottom w:w="120" w:type="dxa"/>
              <w:left w:w="60" w:type="dxa"/>
              <w:right w:w="60" w:type="dxa"/>
            </w:tcMar>
          </w:tcPr>
          <w:p>
            <w:pPr>
              <w:jc w:val="center"/>
            </w:pPr>
            <w:r>
              <w:rPr>
                <w:rFonts w:ascii="Arial" w:hAnsi="Arial"/>
                <w:b/>
                <w:color w:val="FFFFFF"/>
                <w:sz w:val="14"/>
              </w:rPr>
              <w:t>Train Time s</w:t>
            </w:r>
          </w:p>
        </w:tc>
        <w:tc>
          <w:tcPr>
            <w:tcW w:type="dxa" w:w="720"/>
            <w:shd w:fill="1A365D"/>
            <w:tcMar>
              <w:top w:w="120" w:type="dxa"/>
              <w:bottom w:w="120" w:type="dxa"/>
              <w:left w:w="60" w:type="dxa"/>
              <w:right w:w="60" w:type="dxa"/>
            </w:tcMar>
          </w:tcPr>
          <w:p>
            <w:pPr>
              <w:jc w:val="center"/>
            </w:pPr>
            <w:r>
              <w:rPr>
                <w:rFonts w:ascii="Arial" w:hAnsi="Arial"/>
                <w:b/>
                <w:color w:val="FFFFFF"/>
                <w:sz w:val="14"/>
              </w:rPr>
              <w:t>Inference Latency us</w:t>
            </w:r>
          </w:p>
        </w:tc>
        <w:tc>
          <w:tcPr>
            <w:tcW w:type="dxa" w:w="720"/>
            <w:shd w:fill="1A365D"/>
            <w:tcMar>
              <w:top w:w="120" w:type="dxa"/>
              <w:bottom w:w="120" w:type="dxa"/>
              <w:left w:w="60" w:type="dxa"/>
              <w:right w:w="60" w:type="dxa"/>
            </w:tcMar>
          </w:tcPr>
          <w:p>
            <w:pPr>
              <w:jc w:val="center"/>
            </w:pPr>
            <w:r>
              <w:rPr>
                <w:rFonts w:ascii="Arial" w:hAnsi="Arial"/>
                <w:b/>
                <w:color w:val="FFFFFF"/>
                <w:sz w:val="14"/>
              </w:rPr>
              <w:t>Model Size KB</w:t>
            </w:r>
          </w:p>
        </w:tc>
      </w:tr>
      <w:tr>
        <w:tc>
          <w:tcPr>
            <w:tcW w:type="dxa" w:w="720"/>
            <w:shd w:fill="FFFFFF"/>
            <w:tcMar>
              <w:top w:w="80" w:type="dxa"/>
              <w:bottom w:w="80" w:type="dxa"/>
              <w:left w:w="60" w:type="dxa"/>
              <w:right w:w="60" w:type="dxa"/>
            </w:tcMar>
          </w:tcPr>
          <w:p>
            <w:pPr>
              <w:jc w:val="left"/>
            </w:pPr>
            <w:r>
              <w:rPr>
                <w:rFonts w:ascii="Arial" w:hAnsi="Arial"/>
                <w:color w:val="2D3748"/>
                <w:sz w:val="14"/>
              </w:rPr>
              <w:t>Logistic Regression (Baseline)</w:t>
            </w:r>
          </w:p>
        </w:tc>
        <w:tc>
          <w:tcPr>
            <w:tcW w:type="dxa" w:w="720"/>
            <w:shd w:fill="FFFFFF"/>
            <w:tcMar>
              <w:top w:w="80" w:type="dxa"/>
              <w:bottom w:w="80" w:type="dxa"/>
              <w:left w:w="60" w:type="dxa"/>
              <w:right w:w="60" w:type="dxa"/>
            </w:tcMar>
          </w:tcPr>
          <w:p>
            <w:pPr>
              <w:jc w:val="center"/>
            </w:pPr>
            <w:r>
              <w:rPr>
                <w:rFonts w:ascii="Arial" w:hAnsi="Arial"/>
                <w:color w:val="2D3748"/>
                <w:sz w:val="14"/>
              </w:rPr>
              <w:t>0.943</w:t>
            </w:r>
          </w:p>
        </w:tc>
        <w:tc>
          <w:tcPr>
            <w:tcW w:type="dxa" w:w="720"/>
            <w:shd w:fill="FFFFFF"/>
            <w:tcMar>
              <w:top w:w="80" w:type="dxa"/>
              <w:bottom w:w="80" w:type="dxa"/>
              <w:left w:w="60" w:type="dxa"/>
              <w:right w:w="60" w:type="dxa"/>
            </w:tcMar>
          </w:tcPr>
          <w:p>
            <w:pPr>
              <w:jc w:val="center"/>
            </w:pPr>
            <w:r>
              <w:rPr>
                <w:rFonts w:ascii="Arial" w:hAnsi="Arial"/>
                <w:color w:val="2D3748"/>
                <w:sz w:val="14"/>
              </w:rPr>
              <w:t>0.9423</w:t>
            </w:r>
          </w:p>
        </w:tc>
        <w:tc>
          <w:tcPr>
            <w:tcW w:type="dxa" w:w="720"/>
            <w:shd w:fill="FFFFFF"/>
            <w:tcMar>
              <w:top w:w="80" w:type="dxa"/>
              <w:bottom w:w="80" w:type="dxa"/>
              <w:left w:w="60" w:type="dxa"/>
              <w:right w:w="60" w:type="dxa"/>
            </w:tcMar>
          </w:tcPr>
          <w:p>
            <w:pPr>
              <w:jc w:val="center"/>
            </w:pPr>
            <w:r>
              <w:rPr>
                <w:rFonts w:ascii="Arial" w:hAnsi="Arial"/>
                <w:color w:val="2D3748"/>
                <w:sz w:val="14"/>
              </w:rPr>
              <w:t>0.943</w:t>
            </w:r>
          </w:p>
        </w:tc>
        <w:tc>
          <w:tcPr>
            <w:tcW w:type="dxa" w:w="720"/>
            <w:shd w:fill="FFFFFF"/>
            <w:tcMar>
              <w:top w:w="80" w:type="dxa"/>
              <w:bottom w:w="80" w:type="dxa"/>
              <w:left w:w="60" w:type="dxa"/>
              <w:right w:w="60" w:type="dxa"/>
            </w:tcMar>
          </w:tcPr>
          <w:p>
            <w:pPr>
              <w:jc w:val="center"/>
            </w:pPr>
            <w:r>
              <w:rPr>
                <w:rFonts w:ascii="Arial" w:hAnsi="Arial"/>
                <w:color w:val="2D3748"/>
                <w:sz w:val="14"/>
              </w:rPr>
              <w:t>0.9654</w:t>
            </w:r>
          </w:p>
        </w:tc>
        <w:tc>
          <w:tcPr>
            <w:tcW w:type="dxa" w:w="720"/>
            <w:shd w:fill="FFFFFF"/>
            <w:tcMar>
              <w:top w:w="80" w:type="dxa"/>
              <w:bottom w:w="80" w:type="dxa"/>
              <w:left w:w="60" w:type="dxa"/>
              <w:right w:w="60" w:type="dxa"/>
            </w:tcMar>
          </w:tcPr>
          <w:p>
            <w:pPr>
              <w:jc w:val="center"/>
            </w:pPr>
            <w:r>
              <w:rPr>
                <w:rFonts w:ascii="Arial" w:hAnsi="Arial"/>
                <w:color w:val="2D3748"/>
                <w:sz w:val="14"/>
              </w:rPr>
              <w:t>0.9011</w:t>
            </w:r>
          </w:p>
        </w:tc>
        <w:tc>
          <w:tcPr>
            <w:tcW w:type="dxa" w:w="720"/>
            <w:shd w:fill="FFFFFF"/>
            <w:tcMar>
              <w:top w:w="80" w:type="dxa"/>
              <w:bottom w:w="80" w:type="dxa"/>
              <w:left w:w="60" w:type="dxa"/>
              <w:right w:w="60" w:type="dxa"/>
            </w:tcMar>
          </w:tcPr>
          <w:p>
            <w:pPr>
              <w:jc w:val="center"/>
            </w:pPr>
            <w:r>
              <w:rPr>
                <w:rFonts w:ascii="Arial" w:hAnsi="Arial"/>
                <w:color w:val="2D3748"/>
                <w:sz w:val="14"/>
              </w:rPr>
              <w:t>0.9778</w:t>
            </w:r>
          </w:p>
        </w:tc>
        <w:tc>
          <w:tcPr>
            <w:tcW w:type="dxa" w:w="720"/>
            <w:shd w:fill="FFFFFF"/>
            <w:tcMar>
              <w:top w:w="80" w:type="dxa"/>
              <w:bottom w:w="80" w:type="dxa"/>
              <w:left w:w="60" w:type="dxa"/>
              <w:right w:w="60" w:type="dxa"/>
            </w:tcMar>
          </w:tcPr>
          <w:p>
            <w:pPr>
              <w:jc w:val="center"/>
            </w:pPr>
            <w:r>
              <w:rPr>
                <w:rFonts w:ascii="Arial" w:hAnsi="Arial"/>
                <w:color w:val="2D3748"/>
                <w:sz w:val="14"/>
              </w:rPr>
              <w:t>0.9948</w:t>
            </w:r>
          </w:p>
        </w:tc>
        <w:tc>
          <w:tcPr>
            <w:tcW w:type="dxa" w:w="720"/>
            <w:shd w:fill="FFFFFF"/>
            <w:tcMar>
              <w:top w:w="80" w:type="dxa"/>
              <w:bottom w:w="80" w:type="dxa"/>
              <w:left w:w="60" w:type="dxa"/>
              <w:right w:w="60" w:type="dxa"/>
            </w:tcMar>
          </w:tcPr>
          <w:p>
            <w:pPr>
              <w:jc w:val="center"/>
            </w:pPr>
            <w:r>
              <w:rPr>
                <w:rFonts w:ascii="Arial" w:hAnsi="Arial"/>
                <w:color w:val="2D3748"/>
                <w:sz w:val="14"/>
              </w:rPr>
              <w:t>0.8022</w:t>
            </w:r>
          </w:p>
        </w:tc>
        <w:tc>
          <w:tcPr>
            <w:tcW w:type="dxa" w:w="720"/>
            <w:shd w:fill="FFFFFF"/>
            <w:tcMar>
              <w:top w:w="80" w:type="dxa"/>
              <w:bottom w:w="80" w:type="dxa"/>
              <w:left w:w="60" w:type="dxa"/>
              <w:right w:w="60" w:type="dxa"/>
            </w:tcMar>
          </w:tcPr>
          <w:p>
            <w:pPr>
              <w:jc w:val="center"/>
            </w:pPr>
            <w:r>
              <w:rPr>
                <w:rFonts w:ascii="Arial" w:hAnsi="Arial"/>
                <w:color w:val="2D3748"/>
                <w:sz w:val="14"/>
              </w:rPr>
              <w:t>0.8024</w:t>
            </w:r>
          </w:p>
        </w:tc>
        <w:tc>
          <w:tcPr>
            <w:tcW w:type="dxa" w:w="720"/>
            <w:shd w:fill="FFFFFF"/>
            <w:tcMar>
              <w:top w:w="80" w:type="dxa"/>
              <w:bottom w:w="80" w:type="dxa"/>
              <w:left w:w="60" w:type="dxa"/>
              <w:right w:w="60" w:type="dxa"/>
            </w:tcMar>
          </w:tcPr>
          <w:p>
            <w:pPr>
              <w:jc w:val="center"/>
            </w:pPr>
            <w:r>
              <w:rPr>
                <w:rFonts w:ascii="Arial" w:hAnsi="Arial"/>
                <w:color w:val="2D3748"/>
                <w:sz w:val="14"/>
              </w:rPr>
              <w:t>0.061</w:t>
            </w:r>
          </w:p>
        </w:tc>
        <w:tc>
          <w:tcPr>
            <w:tcW w:type="dxa" w:w="720"/>
            <w:shd w:fill="FFFFFF"/>
            <w:tcMar>
              <w:top w:w="80" w:type="dxa"/>
              <w:bottom w:w="80" w:type="dxa"/>
              <w:left w:w="60" w:type="dxa"/>
              <w:right w:w="60" w:type="dxa"/>
            </w:tcMar>
          </w:tcPr>
          <w:p>
            <w:pPr>
              <w:jc w:val="center"/>
            </w:pPr>
            <w:r>
              <w:rPr>
                <w:rFonts w:ascii="Arial" w:hAnsi="Arial"/>
                <w:color w:val="2D3748"/>
                <w:sz w:val="14"/>
              </w:rPr>
              <w:t>0.1</w:t>
            </w:r>
          </w:p>
        </w:tc>
        <w:tc>
          <w:tcPr>
            <w:tcW w:type="dxa" w:w="720"/>
            <w:shd w:fill="FFFFFF"/>
            <w:tcMar>
              <w:top w:w="80" w:type="dxa"/>
              <w:bottom w:w="80" w:type="dxa"/>
              <w:left w:w="60" w:type="dxa"/>
              <w:right w:w="60" w:type="dxa"/>
            </w:tcMar>
          </w:tcPr>
          <w:p>
            <w:pPr>
              <w:jc w:val="center"/>
            </w:pPr>
            <w:r>
              <w:rPr>
                <w:rFonts w:ascii="Arial" w:hAnsi="Arial"/>
                <w:color w:val="2D3748"/>
                <w:sz w:val="14"/>
              </w:rPr>
              <w:t>0.8</w:t>
            </w:r>
          </w:p>
        </w:tc>
      </w:tr>
      <w:tr>
        <w:tc>
          <w:tcPr>
            <w:tcW w:type="dxa" w:w="720"/>
            <w:shd w:fill="F7FAFC"/>
            <w:tcMar>
              <w:top w:w="80" w:type="dxa"/>
              <w:bottom w:w="80" w:type="dxa"/>
              <w:left w:w="60" w:type="dxa"/>
              <w:right w:w="60" w:type="dxa"/>
            </w:tcMar>
          </w:tcPr>
          <w:p>
            <w:pPr>
              <w:jc w:val="left"/>
            </w:pPr>
            <w:r>
              <w:rPr>
                <w:rFonts w:ascii="Arial" w:hAnsi="Arial"/>
                <w:color w:val="2D3748"/>
                <w:sz w:val="14"/>
              </w:rPr>
              <w:t>Logistic Regression (Balanced)</w:t>
            </w:r>
          </w:p>
        </w:tc>
        <w:tc>
          <w:tcPr>
            <w:tcW w:type="dxa" w:w="720"/>
            <w:shd w:fill="F7FAFC"/>
            <w:tcMar>
              <w:top w:w="80" w:type="dxa"/>
              <w:bottom w:w="80" w:type="dxa"/>
              <w:left w:w="60" w:type="dxa"/>
              <w:right w:w="60" w:type="dxa"/>
            </w:tcMar>
          </w:tcPr>
          <w:p>
            <w:pPr>
              <w:jc w:val="center"/>
            </w:pPr>
            <w:r>
              <w:rPr>
                <w:rFonts w:ascii="Arial" w:hAnsi="Arial"/>
                <w:color w:val="2D3748"/>
                <w:sz w:val="14"/>
              </w:rPr>
              <w:t>0.9355</w:t>
            </w:r>
          </w:p>
        </w:tc>
        <w:tc>
          <w:tcPr>
            <w:tcW w:type="dxa" w:w="720"/>
            <w:shd w:fill="F7FAFC"/>
            <w:tcMar>
              <w:top w:w="80" w:type="dxa"/>
              <w:bottom w:w="80" w:type="dxa"/>
              <w:left w:w="60" w:type="dxa"/>
              <w:right w:w="60" w:type="dxa"/>
            </w:tcMar>
          </w:tcPr>
          <w:p>
            <w:pPr>
              <w:jc w:val="center"/>
            </w:pPr>
            <w:r>
              <w:rPr>
                <w:rFonts w:ascii="Arial" w:hAnsi="Arial"/>
                <w:color w:val="2D3748"/>
                <w:sz w:val="14"/>
              </w:rPr>
              <w:t>0.9462</w:t>
            </w:r>
          </w:p>
        </w:tc>
        <w:tc>
          <w:tcPr>
            <w:tcW w:type="dxa" w:w="720"/>
            <w:shd w:fill="F7FAFC"/>
            <w:tcMar>
              <w:top w:w="80" w:type="dxa"/>
              <w:bottom w:w="80" w:type="dxa"/>
              <w:left w:w="60" w:type="dxa"/>
              <w:right w:w="60" w:type="dxa"/>
            </w:tcMar>
          </w:tcPr>
          <w:p>
            <w:pPr>
              <w:jc w:val="center"/>
            </w:pPr>
            <w:r>
              <w:rPr>
                <w:rFonts w:ascii="Arial" w:hAnsi="Arial"/>
                <w:color w:val="2D3748"/>
                <w:sz w:val="14"/>
              </w:rPr>
              <w:t>0.9355</w:t>
            </w:r>
          </w:p>
        </w:tc>
        <w:tc>
          <w:tcPr>
            <w:tcW w:type="dxa" w:w="720"/>
            <w:shd w:fill="F7FAFC"/>
            <w:tcMar>
              <w:top w:w="80" w:type="dxa"/>
              <w:bottom w:w="80" w:type="dxa"/>
              <w:left w:w="60" w:type="dxa"/>
              <w:right w:w="60" w:type="dxa"/>
            </w:tcMar>
          </w:tcPr>
          <w:p>
            <w:pPr>
              <w:jc w:val="center"/>
            </w:pPr>
            <w:r>
              <w:rPr>
                <w:rFonts w:ascii="Arial" w:hAnsi="Arial"/>
                <w:color w:val="2D3748"/>
                <w:sz w:val="14"/>
              </w:rPr>
              <w:t>0.9597</w:t>
            </w:r>
          </w:p>
        </w:tc>
        <w:tc>
          <w:tcPr>
            <w:tcW w:type="dxa" w:w="720"/>
            <w:shd w:fill="F7FAFC"/>
            <w:tcMar>
              <w:top w:w="80" w:type="dxa"/>
              <w:bottom w:w="80" w:type="dxa"/>
              <w:left w:w="60" w:type="dxa"/>
              <w:right w:w="60" w:type="dxa"/>
            </w:tcMar>
          </w:tcPr>
          <w:p>
            <w:pPr>
              <w:jc w:val="center"/>
            </w:pPr>
            <w:r>
              <w:rPr>
                <w:rFonts w:ascii="Arial" w:hAnsi="Arial"/>
                <w:color w:val="2D3748"/>
                <w:sz w:val="14"/>
              </w:rPr>
              <w:t>0.8995</w:t>
            </w:r>
          </w:p>
        </w:tc>
        <w:tc>
          <w:tcPr>
            <w:tcW w:type="dxa" w:w="720"/>
            <w:shd w:fill="F7FAFC"/>
            <w:tcMar>
              <w:top w:w="80" w:type="dxa"/>
              <w:bottom w:w="80" w:type="dxa"/>
              <w:left w:w="60" w:type="dxa"/>
              <w:right w:w="60" w:type="dxa"/>
            </w:tcMar>
          </w:tcPr>
          <w:p>
            <w:pPr>
              <w:jc w:val="center"/>
            </w:pPr>
            <w:r>
              <w:rPr>
                <w:rFonts w:ascii="Arial" w:hAnsi="Arial"/>
                <w:color w:val="2D3748"/>
                <w:sz w:val="14"/>
              </w:rPr>
              <w:t>0.9779</w:t>
            </w:r>
          </w:p>
        </w:tc>
        <w:tc>
          <w:tcPr>
            <w:tcW w:type="dxa" w:w="720"/>
            <w:shd w:fill="F7FAFC"/>
            <w:tcMar>
              <w:top w:w="80" w:type="dxa"/>
              <w:bottom w:w="80" w:type="dxa"/>
              <w:left w:w="60" w:type="dxa"/>
              <w:right w:w="60" w:type="dxa"/>
            </w:tcMar>
          </w:tcPr>
          <w:p>
            <w:pPr>
              <w:jc w:val="center"/>
            </w:pPr>
            <w:r>
              <w:rPr>
                <w:rFonts w:ascii="Arial" w:hAnsi="Arial"/>
                <w:color w:val="2D3748"/>
                <w:sz w:val="14"/>
              </w:rPr>
              <w:t>0.9948</w:t>
            </w:r>
          </w:p>
        </w:tc>
        <w:tc>
          <w:tcPr>
            <w:tcW w:type="dxa" w:w="720"/>
            <w:shd w:fill="F7FAFC"/>
            <w:tcMar>
              <w:top w:w="80" w:type="dxa"/>
              <w:bottom w:w="80" w:type="dxa"/>
              <w:left w:w="60" w:type="dxa"/>
              <w:right w:w="60" w:type="dxa"/>
            </w:tcMar>
          </w:tcPr>
          <w:p>
            <w:pPr>
              <w:jc w:val="center"/>
            </w:pPr>
            <w:r>
              <w:rPr>
                <w:rFonts w:ascii="Arial" w:hAnsi="Arial"/>
                <w:color w:val="2D3748"/>
                <w:sz w:val="14"/>
              </w:rPr>
              <w:t>0.7996</w:t>
            </w:r>
          </w:p>
        </w:tc>
        <w:tc>
          <w:tcPr>
            <w:tcW w:type="dxa" w:w="720"/>
            <w:shd w:fill="F7FAFC"/>
            <w:tcMar>
              <w:top w:w="80" w:type="dxa"/>
              <w:bottom w:w="80" w:type="dxa"/>
              <w:left w:w="60" w:type="dxa"/>
              <w:right w:w="60" w:type="dxa"/>
            </w:tcMar>
          </w:tcPr>
          <w:p>
            <w:pPr>
              <w:jc w:val="center"/>
            </w:pPr>
            <w:r>
              <w:rPr>
                <w:rFonts w:ascii="Arial" w:hAnsi="Arial"/>
                <w:color w:val="2D3748"/>
                <w:sz w:val="14"/>
              </w:rPr>
              <w:t>0.8078</w:t>
            </w:r>
          </w:p>
        </w:tc>
        <w:tc>
          <w:tcPr>
            <w:tcW w:type="dxa" w:w="720"/>
            <w:shd w:fill="F7FAFC"/>
            <w:tcMar>
              <w:top w:w="80" w:type="dxa"/>
              <w:bottom w:w="80" w:type="dxa"/>
              <w:left w:w="60" w:type="dxa"/>
              <w:right w:w="60" w:type="dxa"/>
            </w:tcMar>
          </w:tcPr>
          <w:p>
            <w:pPr>
              <w:jc w:val="center"/>
            </w:pPr>
            <w:r>
              <w:rPr>
                <w:rFonts w:ascii="Arial" w:hAnsi="Arial"/>
                <w:color w:val="2D3748"/>
                <w:sz w:val="14"/>
              </w:rPr>
              <w:t>0.033</w:t>
            </w:r>
          </w:p>
        </w:tc>
        <w:tc>
          <w:tcPr>
            <w:tcW w:type="dxa" w:w="720"/>
            <w:shd w:fill="F7FAFC"/>
            <w:tcMar>
              <w:top w:w="80" w:type="dxa"/>
              <w:bottom w:w="80" w:type="dxa"/>
              <w:left w:w="60" w:type="dxa"/>
              <w:right w:w="60" w:type="dxa"/>
            </w:tcMar>
          </w:tcPr>
          <w:p>
            <w:pPr>
              <w:jc w:val="center"/>
            </w:pPr>
            <w:r>
              <w:rPr>
                <w:rFonts w:ascii="Arial" w:hAnsi="Arial"/>
                <w:color w:val="2D3748"/>
                <w:sz w:val="14"/>
              </w:rPr>
              <w:t>0.1</w:t>
            </w:r>
          </w:p>
        </w:tc>
        <w:tc>
          <w:tcPr>
            <w:tcW w:type="dxa" w:w="720"/>
            <w:shd w:fill="F7FAFC"/>
            <w:tcMar>
              <w:top w:w="80" w:type="dxa"/>
              <w:bottom w:w="80" w:type="dxa"/>
              <w:left w:w="60" w:type="dxa"/>
              <w:right w:w="60" w:type="dxa"/>
            </w:tcMar>
          </w:tcPr>
          <w:p>
            <w:pPr>
              <w:jc w:val="center"/>
            </w:pPr>
            <w:r>
              <w:rPr>
                <w:rFonts w:ascii="Arial" w:hAnsi="Arial"/>
                <w:color w:val="2D3748"/>
                <w:sz w:val="14"/>
              </w:rPr>
              <w:t>0.8</w:t>
            </w:r>
          </w:p>
        </w:tc>
      </w:tr>
      <w:tr>
        <w:tc>
          <w:tcPr>
            <w:tcW w:type="dxa" w:w="720"/>
            <w:shd w:fill="FFFFFF"/>
            <w:tcMar>
              <w:top w:w="80" w:type="dxa"/>
              <w:bottom w:w="80" w:type="dxa"/>
              <w:left w:w="60" w:type="dxa"/>
              <w:right w:w="60" w:type="dxa"/>
            </w:tcMar>
          </w:tcPr>
          <w:p>
            <w:pPr>
              <w:jc w:val="left"/>
            </w:pPr>
            <w:r>
              <w:rPr>
                <w:rFonts w:ascii="Arial" w:hAnsi="Arial"/>
                <w:color w:val="2D3748"/>
                <w:sz w:val="14"/>
              </w:rPr>
              <w:t>Decision Tree</w:t>
            </w:r>
          </w:p>
        </w:tc>
        <w:tc>
          <w:tcPr>
            <w:tcW w:type="dxa" w:w="720"/>
            <w:shd w:fill="FFFFFF"/>
            <w:tcMar>
              <w:top w:w="80" w:type="dxa"/>
              <w:bottom w:w="80" w:type="dxa"/>
              <w:left w:w="60" w:type="dxa"/>
              <w:right w:w="60" w:type="dxa"/>
            </w:tcMar>
          </w:tcPr>
          <w:p>
            <w:pPr>
              <w:jc w:val="center"/>
            </w:pPr>
            <w:r>
              <w:rPr>
                <w:rFonts w:ascii="Arial" w:hAnsi="Arial"/>
                <w:color w:val="2D3748"/>
                <w:sz w:val="14"/>
              </w:rPr>
              <w:t>0.9366</w:t>
            </w:r>
          </w:p>
        </w:tc>
        <w:tc>
          <w:tcPr>
            <w:tcW w:type="dxa" w:w="720"/>
            <w:shd w:fill="FFFFFF"/>
            <w:tcMar>
              <w:top w:w="80" w:type="dxa"/>
              <w:bottom w:w="80" w:type="dxa"/>
              <w:left w:w="60" w:type="dxa"/>
              <w:right w:w="60" w:type="dxa"/>
            </w:tcMar>
          </w:tcPr>
          <w:p>
            <w:pPr>
              <w:jc w:val="center"/>
            </w:pPr>
            <w:r>
              <w:rPr>
                <w:rFonts w:ascii="Arial" w:hAnsi="Arial"/>
                <w:color w:val="2D3748"/>
                <w:sz w:val="14"/>
              </w:rPr>
              <w:t>0.9368</w:t>
            </w:r>
          </w:p>
        </w:tc>
        <w:tc>
          <w:tcPr>
            <w:tcW w:type="dxa" w:w="720"/>
            <w:shd w:fill="FFFFFF"/>
            <w:tcMar>
              <w:top w:w="80" w:type="dxa"/>
              <w:bottom w:w="80" w:type="dxa"/>
              <w:left w:w="60" w:type="dxa"/>
              <w:right w:w="60" w:type="dxa"/>
            </w:tcMar>
          </w:tcPr>
          <w:p>
            <w:pPr>
              <w:jc w:val="center"/>
            </w:pPr>
            <w:r>
              <w:rPr>
                <w:rFonts w:ascii="Arial" w:hAnsi="Arial"/>
                <w:color w:val="2D3748"/>
                <w:sz w:val="14"/>
              </w:rPr>
              <w:t>0.9366</w:t>
            </w:r>
          </w:p>
        </w:tc>
        <w:tc>
          <w:tcPr>
            <w:tcW w:type="dxa" w:w="720"/>
            <w:shd w:fill="FFFFFF"/>
            <w:tcMar>
              <w:top w:w="80" w:type="dxa"/>
              <w:bottom w:w="80" w:type="dxa"/>
              <w:left w:w="60" w:type="dxa"/>
              <w:right w:w="60" w:type="dxa"/>
            </w:tcMar>
          </w:tcPr>
          <w:p>
            <w:pPr>
              <w:jc w:val="center"/>
            </w:pPr>
            <w:r>
              <w:rPr>
                <w:rFonts w:ascii="Arial" w:hAnsi="Arial"/>
                <w:color w:val="2D3748"/>
                <w:sz w:val="14"/>
              </w:rPr>
              <w:t>0.9614</w:t>
            </w:r>
          </w:p>
        </w:tc>
        <w:tc>
          <w:tcPr>
            <w:tcW w:type="dxa" w:w="720"/>
            <w:shd w:fill="FFFFFF"/>
            <w:tcMar>
              <w:top w:w="80" w:type="dxa"/>
              <w:bottom w:w="80" w:type="dxa"/>
              <w:left w:w="60" w:type="dxa"/>
              <w:right w:w="60" w:type="dxa"/>
            </w:tcMar>
          </w:tcPr>
          <w:p>
            <w:pPr>
              <w:jc w:val="center"/>
            </w:pPr>
            <w:r>
              <w:rPr>
                <w:rFonts w:ascii="Arial" w:hAnsi="Arial"/>
                <w:color w:val="2D3748"/>
                <w:sz w:val="14"/>
              </w:rPr>
              <w:t>0.8918</w:t>
            </w:r>
          </w:p>
        </w:tc>
        <w:tc>
          <w:tcPr>
            <w:tcW w:type="dxa" w:w="720"/>
            <w:shd w:fill="FFFFFF"/>
            <w:tcMar>
              <w:top w:w="80" w:type="dxa"/>
              <w:bottom w:w="80" w:type="dxa"/>
              <w:left w:w="60" w:type="dxa"/>
              <w:right w:w="60" w:type="dxa"/>
            </w:tcMar>
          </w:tcPr>
          <w:p>
            <w:pPr>
              <w:jc w:val="center"/>
            </w:pPr>
            <w:r>
              <w:rPr>
                <w:rFonts w:ascii="Arial" w:hAnsi="Arial"/>
                <w:color w:val="2D3748"/>
                <w:sz w:val="14"/>
              </w:rPr>
              <w:t>0.9652</w:t>
            </w:r>
          </w:p>
        </w:tc>
        <w:tc>
          <w:tcPr>
            <w:tcW w:type="dxa" w:w="720"/>
            <w:shd w:fill="FFFFFF"/>
            <w:tcMar>
              <w:top w:w="80" w:type="dxa"/>
              <w:bottom w:w="80" w:type="dxa"/>
              <w:left w:w="60" w:type="dxa"/>
              <w:right w:w="60" w:type="dxa"/>
            </w:tcMar>
          </w:tcPr>
          <w:p>
            <w:pPr>
              <w:jc w:val="center"/>
            </w:pPr>
            <w:r>
              <w:rPr>
                <w:rFonts w:ascii="Arial" w:hAnsi="Arial"/>
                <w:color w:val="2D3748"/>
                <w:sz w:val="14"/>
              </w:rPr>
              <w:t>0.9891</w:t>
            </w:r>
          </w:p>
        </w:tc>
        <w:tc>
          <w:tcPr>
            <w:tcW w:type="dxa" w:w="720"/>
            <w:shd w:fill="FFFFFF"/>
            <w:tcMar>
              <w:top w:w="80" w:type="dxa"/>
              <w:bottom w:w="80" w:type="dxa"/>
              <w:left w:w="60" w:type="dxa"/>
              <w:right w:w="60" w:type="dxa"/>
            </w:tcMar>
          </w:tcPr>
          <w:p>
            <w:pPr>
              <w:jc w:val="center"/>
            </w:pPr>
            <w:r>
              <w:rPr>
                <w:rFonts w:ascii="Arial" w:hAnsi="Arial"/>
                <w:color w:val="2D3748"/>
                <w:sz w:val="14"/>
              </w:rPr>
              <w:t>0.7836</w:t>
            </w:r>
          </w:p>
        </w:tc>
        <w:tc>
          <w:tcPr>
            <w:tcW w:type="dxa" w:w="720"/>
            <w:shd w:fill="FFFFFF"/>
            <w:tcMar>
              <w:top w:w="80" w:type="dxa"/>
              <w:bottom w:w="80" w:type="dxa"/>
              <w:left w:w="60" w:type="dxa"/>
              <w:right w:w="60" w:type="dxa"/>
            </w:tcMar>
          </w:tcPr>
          <w:p>
            <w:pPr>
              <w:jc w:val="center"/>
            </w:pPr>
            <w:r>
              <w:rPr>
                <w:rFonts w:ascii="Arial" w:hAnsi="Arial"/>
                <w:color w:val="2D3748"/>
                <w:sz w:val="14"/>
              </w:rPr>
              <w:t>0.7836</w:t>
            </w:r>
          </w:p>
        </w:tc>
        <w:tc>
          <w:tcPr>
            <w:tcW w:type="dxa" w:w="720"/>
            <w:shd w:fill="FFFFFF"/>
            <w:tcMar>
              <w:top w:w="80" w:type="dxa"/>
              <w:bottom w:w="80" w:type="dxa"/>
              <w:left w:w="60" w:type="dxa"/>
              <w:right w:w="60" w:type="dxa"/>
            </w:tcMar>
          </w:tcPr>
          <w:p>
            <w:pPr>
              <w:jc w:val="center"/>
            </w:pPr>
            <w:r>
              <w:rPr>
                <w:rFonts w:ascii="Arial" w:hAnsi="Arial"/>
                <w:color w:val="2D3748"/>
                <w:sz w:val="14"/>
              </w:rPr>
              <w:t>0.052</w:t>
            </w:r>
          </w:p>
        </w:tc>
        <w:tc>
          <w:tcPr>
            <w:tcW w:type="dxa" w:w="720"/>
            <w:shd w:fill="FFFFFF"/>
            <w:tcMar>
              <w:top w:w="80" w:type="dxa"/>
              <w:bottom w:w="80" w:type="dxa"/>
              <w:left w:w="60" w:type="dxa"/>
              <w:right w:w="60" w:type="dxa"/>
            </w:tcMar>
          </w:tcPr>
          <w:p>
            <w:pPr>
              <w:jc w:val="center"/>
            </w:pPr>
            <w:r>
              <w:rPr>
                <w:rFonts w:ascii="Arial" w:hAnsi="Arial"/>
                <w:color w:val="2D3748"/>
                <w:sz w:val="14"/>
              </w:rPr>
              <w:t>0.2</w:t>
            </w:r>
          </w:p>
        </w:tc>
        <w:tc>
          <w:tcPr>
            <w:tcW w:type="dxa" w:w="720"/>
            <w:shd w:fill="FFFFFF"/>
            <w:tcMar>
              <w:top w:w="80" w:type="dxa"/>
              <w:bottom w:w="80" w:type="dxa"/>
              <w:left w:w="60" w:type="dxa"/>
              <w:right w:w="60" w:type="dxa"/>
            </w:tcMar>
          </w:tcPr>
          <w:p>
            <w:pPr>
              <w:jc w:val="center"/>
            </w:pPr>
            <w:r>
              <w:rPr>
                <w:rFonts w:ascii="Arial" w:hAnsi="Arial"/>
                <w:color w:val="2D3748"/>
                <w:sz w:val="14"/>
              </w:rPr>
              <w:t>8.6</w:t>
            </w:r>
          </w:p>
        </w:tc>
      </w:tr>
      <w:tr>
        <w:tc>
          <w:tcPr>
            <w:tcW w:type="dxa" w:w="720"/>
            <w:shd w:fill="F7FAFC"/>
            <w:tcMar>
              <w:top w:w="80" w:type="dxa"/>
              <w:bottom w:w="80" w:type="dxa"/>
              <w:left w:w="60" w:type="dxa"/>
              <w:right w:w="60" w:type="dxa"/>
            </w:tcMar>
          </w:tcPr>
          <w:p>
            <w:pPr>
              <w:jc w:val="left"/>
            </w:pPr>
            <w:r>
              <w:rPr>
                <w:rFonts w:ascii="Arial" w:hAnsi="Arial"/>
                <w:color w:val="2D3748"/>
                <w:sz w:val="14"/>
              </w:rPr>
              <w:t>Random Forest</w:t>
            </w:r>
          </w:p>
        </w:tc>
        <w:tc>
          <w:tcPr>
            <w:tcW w:type="dxa" w:w="720"/>
            <w:shd w:fill="F7FAFC"/>
            <w:tcMar>
              <w:top w:w="80" w:type="dxa"/>
              <w:bottom w:w="80" w:type="dxa"/>
              <w:left w:w="60" w:type="dxa"/>
              <w:right w:w="60" w:type="dxa"/>
            </w:tcMar>
          </w:tcPr>
          <w:p>
            <w:pPr>
              <w:jc w:val="center"/>
            </w:pPr>
            <w:r>
              <w:rPr>
                <w:rFonts w:ascii="Arial" w:hAnsi="Arial"/>
                <w:color w:val="2D3748"/>
                <w:sz w:val="14"/>
              </w:rPr>
              <w:t>0.9419</w:t>
            </w:r>
          </w:p>
        </w:tc>
        <w:tc>
          <w:tcPr>
            <w:tcW w:type="dxa" w:w="720"/>
            <w:shd w:fill="F7FAFC"/>
            <w:tcMar>
              <w:top w:w="80" w:type="dxa"/>
              <w:bottom w:w="80" w:type="dxa"/>
              <w:left w:w="60" w:type="dxa"/>
              <w:right w:w="60" w:type="dxa"/>
            </w:tcMar>
          </w:tcPr>
          <w:p>
            <w:pPr>
              <w:jc w:val="center"/>
            </w:pPr>
            <w:r>
              <w:rPr>
                <w:rFonts w:ascii="Arial" w:hAnsi="Arial"/>
                <w:color w:val="2D3748"/>
                <w:sz w:val="14"/>
              </w:rPr>
              <w:t>0.9444</w:t>
            </w:r>
          </w:p>
        </w:tc>
        <w:tc>
          <w:tcPr>
            <w:tcW w:type="dxa" w:w="720"/>
            <w:shd w:fill="F7FAFC"/>
            <w:tcMar>
              <w:top w:w="80" w:type="dxa"/>
              <w:bottom w:w="80" w:type="dxa"/>
              <w:left w:w="60" w:type="dxa"/>
              <w:right w:w="60" w:type="dxa"/>
            </w:tcMar>
          </w:tcPr>
          <w:p>
            <w:pPr>
              <w:jc w:val="center"/>
            </w:pPr>
            <w:r>
              <w:rPr>
                <w:rFonts w:ascii="Arial" w:hAnsi="Arial"/>
                <w:color w:val="2D3748"/>
                <w:sz w:val="14"/>
              </w:rPr>
              <w:t>0.9419</w:t>
            </w:r>
          </w:p>
        </w:tc>
        <w:tc>
          <w:tcPr>
            <w:tcW w:type="dxa" w:w="720"/>
            <w:shd w:fill="F7FAFC"/>
            <w:tcMar>
              <w:top w:w="80" w:type="dxa"/>
              <w:bottom w:w="80" w:type="dxa"/>
              <w:left w:w="60" w:type="dxa"/>
              <w:right w:w="60" w:type="dxa"/>
            </w:tcMar>
          </w:tcPr>
          <w:p>
            <w:pPr>
              <w:jc w:val="center"/>
            </w:pPr>
            <w:r>
              <w:rPr>
                <w:rFonts w:ascii="Arial" w:hAnsi="Arial"/>
                <w:color w:val="2D3748"/>
                <w:sz w:val="14"/>
              </w:rPr>
              <w:t>0.9643</w:t>
            </w:r>
          </w:p>
        </w:tc>
        <w:tc>
          <w:tcPr>
            <w:tcW w:type="dxa" w:w="720"/>
            <w:shd w:fill="F7FAFC"/>
            <w:tcMar>
              <w:top w:w="80" w:type="dxa"/>
              <w:bottom w:w="80" w:type="dxa"/>
              <w:left w:w="60" w:type="dxa"/>
              <w:right w:w="60" w:type="dxa"/>
            </w:tcMar>
          </w:tcPr>
          <w:p>
            <w:pPr>
              <w:jc w:val="center"/>
            </w:pPr>
            <w:r>
              <w:rPr>
                <w:rFonts w:ascii="Arial" w:hAnsi="Arial"/>
                <w:color w:val="2D3748"/>
                <w:sz w:val="14"/>
              </w:rPr>
              <w:t>0.9038</w:t>
            </w:r>
          </w:p>
        </w:tc>
        <w:tc>
          <w:tcPr>
            <w:tcW w:type="dxa" w:w="720"/>
            <w:shd w:fill="F7FAFC"/>
            <w:tcMar>
              <w:top w:w="80" w:type="dxa"/>
              <w:bottom w:w="80" w:type="dxa"/>
              <w:left w:w="60" w:type="dxa"/>
              <w:right w:w="60" w:type="dxa"/>
            </w:tcMar>
          </w:tcPr>
          <w:p>
            <w:pPr>
              <w:jc w:val="center"/>
            </w:pPr>
            <w:r>
              <w:rPr>
                <w:rFonts w:ascii="Arial" w:hAnsi="Arial"/>
                <w:color w:val="2D3748"/>
                <w:sz w:val="14"/>
              </w:rPr>
              <w:t>0.9746</w:t>
            </w:r>
          </w:p>
        </w:tc>
        <w:tc>
          <w:tcPr>
            <w:tcW w:type="dxa" w:w="720"/>
            <w:shd w:fill="F7FAFC"/>
            <w:tcMar>
              <w:top w:w="80" w:type="dxa"/>
              <w:bottom w:w="80" w:type="dxa"/>
              <w:left w:w="60" w:type="dxa"/>
              <w:right w:w="60" w:type="dxa"/>
            </w:tcMar>
          </w:tcPr>
          <w:p>
            <w:pPr>
              <w:jc w:val="center"/>
            </w:pPr>
            <w:r>
              <w:rPr>
                <w:rFonts w:ascii="Arial" w:hAnsi="Arial"/>
                <w:color w:val="2D3748"/>
                <w:sz w:val="14"/>
              </w:rPr>
              <w:t>0.9936</w:t>
            </w:r>
          </w:p>
        </w:tc>
        <w:tc>
          <w:tcPr>
            <w:tcW w:type="dxa" w:w="720"/>
            <w:shd w:fill="F7FAFC"/>
            <w:tcMar>
              <w:top w:w="80" w:type="dxa"/>
              <w:bottom w:w="80" w:type="dxa"/>
              <w:left w:w="60" w:type="dxa"/>
              <w:right w:w="60" w:type="dxa"/>
            </w:tcMar>
          </w:tcPr>
          <w:p>
            <w:pPr>
              <w:jc w:val="center"/>
            </w:pPr>
            <w:r>
              <w:rPr>
                <w:rFonts w:ascii="Arial" w:hAnsi="Arial"/>
                <w:color w:val="2D3748"/>
                <w:sz w:val="14"/>
              </w:rPr>
              <w:t>0.8076</w:t>
            </w:r>
          </w:p>
        </w:tc>
        <w:tc>
          <w:tcPr>
            <w:tcW w:type="dxa" w:w="720"/>
            <w:shd w:fill="F7FAFC"/>
            <w:tcMar>
              <w:top w:w="80" w:type="dxa"/>
              <w:bottom w:w="80" w:type="dxa"/>
              <w:left w:w="60" w:type="dxa"/>
              <w:right w:w="60" w:type="dxa"/>
            </w:tcMar>
          </w:tcPr>
          <w:p>
            <w:pPr>
              <w:jc w:val="center"/>
            </w:pPr>
            <w:r>
              <w:rPr>
                <w:rFonts w:ascii="Arial" w:hAnsi="Arial"/>
                <w:color w:val="2D3748"/>
                <w:sz w:val="14"/>
              </w:rPr>
              <w:t>0.8086</w:t>
            </w:r>
          </w:p>
        </w:tc>
        <w:tc>
          <w:tcPr>
            <w:tcW w:type="dxa" w:w="720"/>
            <w:shd w:fill="F7FAFC"/>
            <w:tcMar>
              <w:top w:w="80" w:type="dxa"/>
              <w:bottom w:w="80" w:type="dxa"/>
              <w:left w:w="60" w:type="dxa"/>
              <w:right w:w="60" w:type="dxa"/>
            </w:tcMar>
          </w:tcPr>
          <w:p>
            <w:pPr>
              <w:jc w:val="center"/>
            </w:pPr>
            <w:r>
              <w:rPr>
                <w:rFonts w:ascii="Arial" w:hAnsi="Arial"/>
                <w:color w:val="2D3748"/>
                <w:sz w:val="14"/>
              </w:rPr>
              <w:t>0.752</w:t>
            </w:r>
          </w:p>
        </w:tc>
        <w:tc>
          <w:tcPr>
            <w:tcW w:type="dxa" w:w="720"/>
            <w:shd w:fill="F7FAFC"/>
            <w:tcMar>
              <w:top w:w="80" w:type="dxa"/>
              <w:bottom w:w="80" w:type="dxa"/>
              <w:left w:w="60" w:type="dxa"/>
              <w:right w:w="60" w:type="dxa"/>
            </w:tcMar>
          </w:tcPr>
          <w:p>
            <w:pPr>
              <w:jc w:val="center"/>
            </w:pPr>
            <w:r>
              <w:rPr>
                <w:rFonts w:ascii="Arial" w:hAnsi="Arial"/>
                <w:color w:val="2D3748"/>
                <w:sz w:val="14"/>
              </w:rPr>
              <w:t>12.2</w:t>
            </w:r>
          </w:p>
        </w:tc>
        <w:tc>
          <w:tcPr>
            <w:tcW w:type="dxa" w:w="720"/>
            <w:shd w:fill="F7FAFC"/>
            <w:tcMar>
              <w:top w:w="80" w:type="dxa"/>
              <w:bottom w:w="80" w:type="dxa"/>
              <w:left w:w="60" w:type="dxa"/>
              <w:right w:w="60" w:type="dxa"/>
            </w:tcMar>
          </w:tcPr>
          <w:p>
            <w:pPr>
              <w:jc w:val="center"/>
            </w:pPr>
            <w:r>
              <w:rPr>
                <w:rFonts w:ascii="Arial" w:hAnsi="Arial"/>
                <w:color w:val="2D3748"/>
                <w:sz w:val="14"/>
              </w:rPr>
              <w:t>2206.5</w:t>
            </w:r>
          </w:p>
        </w:tc>
      </w:tr>
      <w:tr>
        <w:tc>
          <w:tcPr>
            <w:tcW w:type="dxa" w:w="720"/>
            <w:shd w:fill="FFFFFF"/>
            <w:tcMar>
              <w:top w:w="80" w:type="dxa"/>
              <w:bottom w:w="80" w:type="dxa"/>
              <w:left w:w="60" w:type="dxa"/>
              <w:right w:w="60" w:type="dxa"/>
            </w:tcMar>
          </w:tcPr>
          <w:p>
            <w:pPr>
              <w:jc w:val="left"/>
            </w:pPr>
            <w:r>
              <w:rPr>
                <w:rFonts w:ascii="Arial" w:hAnsi="Arial"/>
                <w:color w:val="2D3748"/>
                <w:sz w:val="14"/>
              </w:rPr>
              <w:t>Gradient Boosting</w:t>
            </w:r>
          </w:p>
        </w:tc>
        <w:tc>
          <w:tcPr>
            <w:tcW w:type="dxa" w:w="720"/>
            <w:shd w:fill="FFFFFF"/>
            <w:tcMar>
              <w:top w:w="80" w:type="dxa"/>
              <w:bottom w:w="80" w:type="dxa"/>
              <w:left w:w="60" w:type="dxa"/>
              <w:right w:w="60" w:type="dxa"/>
            </w:tcMar>
          </w:tcPr>
          <w:p>
            <w:pPr>
              <w:jc w:val="center"/>
            </w:pPr>
            <w:r>
              <w:rPr>
                <w:rFonts w:ascii="Arial" w:hAnsi="Arial"/>
                <w:color w:val="2D3748"/>
                <w:sz w:val="14"/>
              </w:rPr>
              <w:t>0.9395</w:t>
            </w:r>
          </w:p>
        </w:tc>
        <w:tc>
          <w:tcPr>
            <w:tcW w:type="dxa" w:w="720"/>
            <w:shd w:fill="FFFFFF"/>
            <w:tcMar>
              <w:top w:w="80" w:type="dxa"/>
              <w:bottom w:w="80" w:type="dxa"/>
              <w:left w:w="60" w:type="dxa"/>
              <w:right w:w="60" w:type="dxa"/>
            </w:tcMar>
          </w:tcPr>
          <w:p>
            <w:pPr>
              <w:jc w:val="center"/>
            </w:pPr>
            <w:r>
              <w:rPr>
                <w:rFonts w:ascii="Arial" w:hAnsi="Arial"/>
                <w:color w:val="2D3748"/>
                <w:sz w:val="14"/>
              </w:rPr>
              <w:t>0.9397</w:t>
            </w:r>
          </w:p>
        </w:tc>
        <w:tc>
          <w:tcPr>
            <w:tcW w:type="dxa" w:w="720"/>
            <w:shd w:fill="FFFFFF"/>
            <w:tcMar>
              <w:top w:w="80" w:type="dxa"/>
              <w:bottom w:w="80" w:type="dxa"/>
              <w:left w:w="60" w:type="dxa"/>
              <w:right w:w="60" w:type="dxa"/>
            </w:tcMar>
          </w:tcPr>
          <w:p>
            <w:pPr>
              <w:jc w:val="center"/>
            </w:pPr>
            <w:r>
              <w:rPr>
                <w:rFonts w:ascii="Arial" w:hAnsi="Arial"/>
                <w:color w:val="2D3748"/>
                <w:sz w:val="14"/>
              </w:rPr>
              <w:t>0.9395</w:t>
            </w:r>
          </w:p>
        </w:tc>
        <w:tc>
          <w:tcPr>
            <w:tcW w:type="dxa" w:w="720"/>
            <w:shd w:fill="FFFFFF"/>
            <w:tcMar>
              <w:top w:w="80" w:type="dxa"/>
              <w:bottom w:w="80" w:type="dxa"/>
              <w:left w:w="60" w:type="dxa"/>
              <w:right w:w="60" w:type="dxa"/>
            </w:tcMar>
          </w:tcPr>
          <w:p>
            <w:pPr>
              <w:jc w:val="center"/>
            </w:pPr>
            <w:r>
              <w:rPr>
                <w:rFonts w:ascii="Arial" w:hAnsi="Arial"/>
                <w:color w:val="2D3748"/>
                <w:sz w:val="14"/>
              </w:rPr>
              <w:t>0.9632</w:t>
            </w:r>
          </w:p>
        </w:tc>
        <w:tc>
          <w:tcPr>
            <w:tcW w:type="dxa" w:w="720"/>
            <w:shd w:fill="FFFFFF"/>
            <w:tcMar>
              <w:top w:w="80" w:type="dxa"/>
              <w:bottom w:w="80" w:type="dxa"/>
              <w:left w:w="60" w:type="dxa"/>
              <w:right w:w="60" w:type="dxa"/>
            </w:tcMar>
          </w:tcPr>
          <w:p>
            <w:pPr>
              <w:jc w:val="center"/>
            </w:pPr>
            <w:r>
              <w:rPr>
                <w:rFonts w:ascii="Arial" w:hAnsi="Arial"/>
                <w:color w:val="2D3748"/>
                <w:sz w:val="14"/>
              </w:rPr>
              <w:t>0.8968</w:t>
            </w:r>
          </w:p>
        </w:tc>
        <w:tc>
          <w:tcPr>
            <w:tcW w:type="dxa" w:w="720"/>
            <w:shd w:fill="FFFFFF"/>
            <w:tcMar>
              <w:top w:w="80" w:type="dxa"/>
              <w:bottom w:w="80" w:type="dxa"/>
              <w:left w:w="60" w:type="dxa"/>
              <w:right w:w="60" w:type="dxa"/>
            </w:tcMar>
          </w:tcPr>
          <w:p>
            <w:pPr>
              <w:jc w:val="center"/>
            </w:pPr>
            <w:r>
              <w:rPr>
                <w:rFonts w:ascii="Arial" w:hAnsi="Arial"/>
                <w:color w:val="2D3748"/>
                <w:sz w:val="14"/>
              </w:rPr>
              <w:t>0.9755</w:t>
            </w:r>
          </w:p>
        </w:tc>
        <w:tc>
          <w:tcPr>
            <w:tcW w:type="dxa" w:w="720"/>
            <w:shd w:fill="FFFFFF"/>
            <w:tcMar>
              <w:top w:w="80" w:type="dxa"/>
              <w:bottom w:w="80" w:type="dxa"/>
              <w:left w:w="60" w:type="dxa"/>
              <w:right w:w="60" w:type="dxa"/>
            </w:tcMar>
          </w:tcPr>
          <w:p>
            <w:pPr>
              <w:jc w:val="center"/>
            </w:pPr>
            <w:r>
              <w:rPr>
                <w:rFonts w:ascii="Arial" w:hAnsi="Arial"/>
                <w:color w:val="2D3748"/>
                <w:sz w:val="14"/>
              </w:rPr>
              <w:t>0.994</w:t>
            </w:r>
          </w:p>
        </w:tc>
        <w:tc>
          <w:tcPr>
            <w:tcW w:type="dxa" w:w="720"/>
            <w:shd w:fill="FFFFFF"/>
            <w:tcMar>
              <w:top w:w="80" w:type="dxa"/>
              <w:bottom w:w="80" w:type="dxa"/>
              <w:left w:w="60" w:type="dxa"/>
              <w:right w:w="60" w:type="dxa"/>
            </w:tcMar>
          </w:tcPr>
          <w:p>
            <w:pPr>
              <w:jc w:val="center"/>
            </w:pPr>
            <w:r>
              <w:rPr>
                <w:rFonts w:ascii="Arial" w:hAnsi="Arial"/>
                <w:color w:val="2D3748"/>
                <w:sz w:val="14"/>
              </w:rPr>
              <w:t>0.7936</w:t>
            </w:r>
          </w:p>
        </w:tc>
        <w:tc>
          <w:tcPr>
            <w:tcW w:type="dxa" w:w="720"/>
            <w:shd w:fill="FFFFFF"/>
            <w:tcMar>
              <w:top w:w="80" w:type="dxa"/>
              <w:bottom w:w="80" w:type="dxa"/>
              <w:left w:w="60" w:type="dxa"/>
              <w:right w:w="60" w:type="dxa"/>
            </w:tcMar>
          </w:tcPr>
          <w:p>
            <w:pPr>
              <w:jc w:val="center"/>
            </w:pPr>
            <w:r>
              <w:rPr>
                <w:rFonts w:ascii="Arial" w:hAnsi="Arial"/>
                <w:color w:val="2D3748"/>
                <w:sz w:val="14"/>
              </w:rPr>
              <w:t>0.7936</w:t>
            </w:r>
          </w:p>
        </w:tc>
        <w:tc>
          <w:tcPr>
            <w:tcW w:type="dxa" w:w="720"/>
            <w:shd w:fill="FFFFFF"/>
            <w:tcMar>
              <w:top w:w="80" w:type="dxa"/>
              <w:bottom w:w="80" w:type="dxa"/>
              <w:left w:w="60" w:type="dxa"/>
              <w:right w:w="60" w:type="dxa"/>
            </w:tcMar>
          </w:tcPr>
          <w:p>
            <w:pPr>
              <w:jc w:val="center"/>
            </w:pPr>
            <w:r>
              <w:rPr>
                <w:rFonts w:ascii="Arial" w:hAnsi="Arial"/>
                <w:color w:val="2D3748"/>
                <w:sz w:val="14"/>
              </w:rPr>
              <w:t>5.528</w:t>
            </w:r>
          </w:p>
        </w:tc>
        <w:tc>
          <w:tcPr>
            <w:tcW w:type="dxa" w:w="720"/>
            <w:shd w:fill="FFFFFF"/>
            <w:tcMar>
              <w:top w:w="80" w:type="dxa"/>
              <w:bottom w:w="80" w:type="dxa"/>
              <w:left w:w="60" w:type="dxa"/>
              <w:right w:w="60" w:type="dxa"/>
            </w:tcMar>
          </w:tcPr>
          <w:p>
            <w:pPr>
              <w:jc w:val="center"/>
            </w:pPr>
            <w:r>
              <w:rPr>
                <w:rFonts w:ascii="Arial" w:hAnsi="Arial"/>
                <w:color w:val="2D3748"/>
                <w:sz w:val="14"/>
              </w:rPr>
              <w:t>2.6</w:t>
            </w:r>
          </w:p>
        </w:tc>
        <w:tc>
          <w:tcPr>
            <w:tcW w:type="dxa" w:w="720"/>
            <w:shd w:fill="FFFFFF"/>
            <w:tcMar>
              <w:top w:w="80" w:type="dxa"/>
              <w:bottom w:w="80" w:type="dxa"/>
              <w:left w:w="60" w:type="dxa"/>
              <w:right w:w="60" w:type="dxa"/>
            </w:tcMar>
          </w:tcPr>
          <w:p>
            <w:pPr>
              <w:jc w:val="center"/>
            </w:pPr>
            <w:r>
              <w:rPr>
                <w:rFonts w:ascii="Arial" w:hAnsi="Arial"/>
                <w:color w:val="2D3748"/>
                <w:sz w:val="14"/>
              </w:rPr>
              <w:t>352.2</w:t>
            </w:r>
          </w:p>
        </w:tc>
      </w:tr>
      <w:tr>
        <w:tc>
          <w:tcPr>
            <w:tcW w:type="dxa" w:w="720"/>
            <w:shd w:fill="F7FAFC"/>
            <w:tcMar>
              <w:top w:w="80" w:type="dxa"/>
              <w:bottom w:w="80" w:type="dxa"/>
              <w:left w:w="60" w:type="dxa"/>
              <w:right w:w="60" w:type="dxa"/>
            </w:tcMar>
          </w:tcPr>
          <w:p>
            <w:pPr>
              <w:jc w:val="left"/>
            </w:pPr>
            <w:r>
              <w:rPr>
                <w:rFonts w:ascii="Arial" w:hAnsi="Arial"/>
                <w:color w:val="2D3748"/>
                <w:sz w:val="14"/>
              </w:rPr>
              <w:t>Support Vector Machine (RBF)</w:t>
            </w:r>
          </w:p>
        </w:tc>
        <w:tc>
          <w:tcPr>
            <w:tcW w:type="dxa" w:w="720"/>
            <w:shd w:fill="F7FAFC"/>
            <w:tcMar>
              <w:top w:w="80" w:type="dxa"/>
              <w:bottom w:w="80" w:type="dxa"/>
              <w:left w:w="60" w:type="dxa"/>
              <w:right w:w="60" w:type="dxa"/>
            </w:tcMar>
          </w:tcPr>
          <w:p>
            <w:pPr>
              <w:jc w:val="center"/>
            </w:pPr>
            <w:r>
              <w:rPr>
                <w:rFonts w:ascii="Arial" w:hAnsi="Arial"/>
                <w:color w:val="2D3748"/>
                <w:sz w:val="14"/>
              </w:rPr>
              <w:t>0.9398</w:t>
            </w:r>
          </w:p>
        </w:tc>
        <w:tc>
          <w:tcPr>
            <w:tcW w:type="dxa" w:w="720"/>
            <w:shd w:fill="F7FAFC"/>
            <w:tcMar>
              <w:top w:w="80" w:type="dxa"/>
              <w:bottom w:w="80" w:type="dxa"/>
              <w:left w:w="60" w:type="dxa"/>
              <w:right w:w="60" w:type="dxa"/>
            </w:tcMar>
          </w:tcPr>
          <w:p>
            <w:pPr>
              <w:jc w:val="center"/>
            </w:pPr>
            <w:r>
              <w:rPr>
                <w:rFonts w:ascii="Arial" w:hAnsi="Arial"/>
                <w:color w:val="2D3748"/>
                <w:sz w:val="14"/>
              </w:rPr>
              <w:t>0.9387</w:t>
            </w:r>
          </w:p>
        </w:tc>
        <w:tc>
          <w:tcPr>
            <w:tcW w:type="dxa" w:w="720"/>
            <w:shd w:fill="F7FAFC"/>
            <w:tcMar>
              <w:top w:w="80" w:type="dxa"/>
              <w:bottom w:w="80" w:type="dxa"/>
              <w:left w:w="60" w:type="dxa"/>
              <w:right w:w="60" w:type="dxa"/>
            </w:tcMar>
          </w:tcPr>
          <w:p>
            <w:pPr>
              <w:jc w:val="center"/>
            </w:pPr>
            <w:r>
              <w:rPr>
                <w:rFonts w:ascii="Arial" w:hAnsi="Arial"/>
                <w:color w:val="2D3748"/>
                <w:sz w:val="14"/>
              </w:rPr>
              <w:t>0.9398</w:t>
            </w:r>
          </w:p>
        </w:tc>
        <w:tc>
          <w:tcPr>
            <w:tcW w:type="dxa" w:w="720"/>
            <w:shd w:fill="F7FAFC"/>
            <w:tcMar>
              <w:top w:w="80" w:type="dxa"/>
              <w:bottom w:w="80" w:type="dxa"/>
              <w:left w:w="60" w:type="dxa"/>
              <w:right w:w="60" w:type="dxa"/>
            </w:tcMar>
          </w:tcPr>
          <w:p>
            <w:pPr>
              <w:jc w:val="center"/>
            </w:pPr>
            <w:r>
              <w:rPr>
                <w:rFonts w:ascii="Arial" w:hAnsi="Arial"/>
                <w:color w:val="2D3748"/>
                <w:sz w:val="14"/>
              </w:rPr>
              <w:t>0.9636</w:t>
            </w:r>
          </w:p>
        </w:tc>
        <w:tc>
          <w:tcPr>
            <w:tcW w:type="dxa" w:w="720"/>
            <w:shd w:fill="F7FAFC"/>
            <w:tcMar>
              <w:top w:w="80" w:type="dxa"/>
              <w:bottom w:w="80" w:type="dxa"/>
              <w:left w:w="60" w:type="dxa"/>
              <w:right w:w="60" w:type="dxa"/>
            </w:tcMar>
          </w:tcPr>
          <w:p>
            <w:pPr>
              <w:jc w:val="center"/>
            </w:pPr>
            <w:r>
              <w:rPr>
                <w:rFonts w:ascii="Arial" w:hAnsi="Arial"/>
                <w:color w:val="2D3748"/>
                <w:sz w:val="14"/>
              </w:rPr>
              <w:t>0.8945</w:t>
            </w:r>
          </w:p>
        </w:tc>
        <w:tc>
          <w:tcPr>
            <w:tcW w:type="dxa" w:w="720"/>
            <w:shd w:fill="F7FAFC"/>
            <w:tcMar>
              <w:top w:w="80" w:type="dxa"/>
              <w:bottom w:w="80" w:type="dxa"/>
              <w:left w:w="60" w:type="dxa"/>
              <w:right w:w="60" w:type="dxa"/>
            </w:tcMar>
          </w:tcPr>
          <w:p>
            <w:pPr>
              <w:jc w:val="center"/>
            </w:pPr>
            <w:r>
              <w:rPr>
                <w:rFonts w:ascii="Arial" w:hAnsi="Arial"/>
                <w:color w:val="2D3748"/>
                <w:sz w:val="14"/>
              </w:rPr>
              <w:t>0.9725</w:t>
            </w:r>
          </w:p>
        </w:tc>
        <w:tc>
          <w:tcPr>
            <w:tcW w:type="dxa" w:w="720"/>
            <w:shd w:fill="F7FAFC"/>
            <w:tcMar>
              <w:top w:w="80" w:type="dxa"/>
              <w:bottom w:w="80" w:type="dxa"/>
              <w:left w:w="60" w:type="dxa"/>
              <w:right w:w="60" w:type="dxa"/>
            </w:tcMar>
          </w:tcPr>
          <w:p>
            <w:pPr>
              <w:jc w:val="center"/>
            </w:pPr>
            <w:r>
              <w:rPr>
                <w:rFonts w:ascii="Arial" w:hAnsi="Arial"/>
                <w:color w:val="2D3748"/>
                <w:sz w:val="14"/>
              </w:rPr>
              <w:t>0.9933</w:t>
            </w:r>
          </w:p>
        </w:tc>
        <w:tc>
          <w:tcPr>
            <w:tcW w:type="dxa" w:w="720"/>
            <w:shd w:fill="F7FAFC"/>
            <w:tcMar>
              <w:top w:w="80" w:type="dxa"/>
              <w:bottom w:w="80" w:type="dxa"/>
              <w:left w:w="60" w:type="dxa"/>
              <w:right w:w="60" w:type="dxa"/>
            </w:tcMar>
          </w:tcPr>
          <w:p>
            <w:pPr>
              <w:jc w:val="center"/>
            </w:pPr>
            <w:r>
              <w:rPr>
                <w:rFonts w:ascii="Arial" w:hAnsi="Arial"/>
                <w:color w:val="2D3748"/>
                <w:sz w:val="14"/>
              </w:rPr>
              <w:t>0.7891</w:t>
            </w:r>
          </w:p>
        </w:tc>
        <w:tc>
          <w:tcPr>
            <w:tcW w:type="dxa" w:w="720"/>
            <w:shd w:fill="F7FAFC"/>
            <w:tcMar>
              <w:top w:w="80" w:type="dxa"/>
              <w:bottom w:w="80" w:type="dxa"/>
              <w:left w:w="60" w:type="dxa"/>
              <w:right w:w="60" w:type="dxa"/>
            </w:tcMar>
          </w:tcPr>
          <w:p>
            <w:pPr>
              <w:jc w:val="center"/>
            </w:pPr>
            <w:r>
              <w:rPr>
                <w:rFonts w:ascii="Arial" w:hAnsi="Arial"/>
                <w:color w:val="2D3748"/>
                <w:sz w:val="14"/>
              </w:rPr>
              <w:t>0.7896</w:t>
            </w:r>
          </w:p>
        </w:tc>
        <w:tc>
          <w:tcPr>
            <w:tcW w:type="dxa" w:w="720"/>
            <w:shd w:fill="F7FAFC"/>
            <w:tcMar>
              <w:top w:w="80" w:type="dxa"/>
              <w:bottom w:w="80" w:type="dxa"/>
              <w:left w:w="60" w:type="dxa"/>
              <w:right w:w="60" w:type="dxa"/>
            </w:tcMar>
          </w:tcPr>
          <w:p>
            <w:pPr>
              <w:jc w:val="center"/>
            </w:pPr>
            <w:r>
              <w:rPr>
                <w:rFonts w:ascii="Arial" w:hAnsi="Arial"/>
                <w:color w:val="2D3748"/>
                <w:sz w:val="14"/>
              </w:rPr>
              <w:t>0.713</w:t>
            </w:r>
          </w:p>
        </w:tc>
        <w:tc>
          <w:tcPr>
            <w:tcW w:type="dxa" w:w="720"/>
            <w:shd w:fill="F7FAFC"/>
            <w:tcMar>
              <w:top w:w="80" w:type="dxa"/>
              <w:bottom w:w="80" w:type="dxa"/>
              <w:left w:w="60" w:type="dxa"/>
              <w:right w:w="60" w:type="dxa"/>
            </w:tcMar>
          </w:tcPr>
          <w:p>
            <w:pPr>
              <w:jc w:val="center"/>
            </w:pPr>
            <w:r>
              <w:rPr>
                <w:rFonts w:ascii="Arial" w:hAnsi="Arial"/>
                <w:color w:val="2D3748"/>
                <w:sz w:val="14"/>
              </w:rPr>
              <w:t>59.8</w:t>
            </w:r>
          </w:p>
        </w:tc>
        <w:tc>
          <w:tcPr>
            <w:tcW w:type="dxa" w:w="720"/>
            <w:shd w:fill="F7FAFC"/>
            <w:tcMar>
              <w:top w:w="80" w:type="dxa"/>
              <w:bottom w:w="80" w:type="dxa"/>
              <w:left w:w="60" w:type="dxa"/>
              <w:right w:w="60" w:type="dxa"/>
            </w:tcMar>
          </w:tcPr>
          <w:p>
            <w:pPr>
              <w:jc w:val="center"/>
            </w:pPr>
            <w:r>
              <w:rPr>
                <w:rFonts w:ascii="Arial" w:hAnsi="Arial"/>
                <w:color w:val="2D3748"/>
                <w:sz w:val="14"/>
              </w:rPr>
              <w:t>129.9</w:t>
            </w:r>
          </w:p>
        </w:tc>
      </w:tr>
      <w:tr>
        <w:tc>
          <w:tcPr>
            <w:tcW w:type="dxa" w:w="720"/>
            <w:shd w:fill="FFFFFF"/>
            <w:tcMar>
              <w:top w:w="80" w:type="dxa"/>
              <w:bottom w:w="80" w:type="dxa"/>
              <w:left w:w="60" w:type="dxa"/>
              <w:right w:w="60" w:type="dxa"/>
            </w:tcMar>
          </w:tcPr>
          <w:p>
            <w:pPr>
              <w:jc w:val="left"/>
            </w:pPr>
            <w:r>
              <w:rPr>
                <w:rFonts w:ascii="Arial" w:hAnsi="Arial"/>
                <w:color w:val="2D3748"/>
                <w:sz w:val="14"/>
              </w:rPr>
              <w:t>XGBoost (Baseline)</w:t>
            </w:r>
          </w:p>
        </w:tc>
        <w:tc>
          <w:tcPr>
            <w:tcW w:type="dxa" w:w="720"/>
            <w:shd w:fill="FFFFFF"/>
            <w:tcMar>
              <w:top w:w="80" w:type="dxa"/>
              <w:bottom w:w="80" w:type="dxa"/>
              <w:left w:w="60" w:type="dxa"/>
              <w:right w:w="60" w:type="dxa"/>
            </w:tcMar>
          </w:tcPr>
          <w:p>
            <w:pPr>
              <w:jc w:val="center"/>
            </w:pPr>
            <w:r>
              <w:rPr>
                <w:rFonts w:ascii="Arial" w:hAnsi="Arial"/>
                <w:color w:val="2D3748"/>
                <w:sz w:val="14"/>
              </w:rPr>
              <w:t>0.9342</w:t>
            </w:r>
          </w:p>
        </w:tc>
        <w:tc>
          <w:tcPr>
            <w:tcW w:type="dxa" w:w="720"/>
            <w:shd w:fill="FFFFFF"/>
            <w:tcMar>
              <w:top w:w="80" w:type="dxa"/>
              <w:bottom w:w="80" w:type="dxa"/>
              <w:left w:w="60" w:type="dxa"/>
              <w:right w:w="60" w:type="dxa"/>
            </w:tcMar>
          </w:tcPr>
          <w:p>
            <w:pPr>
              <w:jc w:val="center"/>
            </w:pPr>
            <w:r>
              <w:rPr>
                <w:rFonts w:ascii="Arial" w:hAnsi="Arial"/>
                <w:color w:val="2D3748"/>
                <w:sz w:val="14"/>
              </w:rPr>
              <w:t>0.934</w:t>
            </w:r>
          </w:p>
        </w:tc>
        <w:tc>
          <w:tcPr>
            <w:tcW w:type="dxa" w:w="720"/>
            <w:shd w:fill="FFFFFF"/>
            <w:tcMar>
              <w:top w:w="80" w:type="dxa"/>
              <w:bottom w:w="80" w:type="dxa"/>
              <w:left w:w="60" w:type="dxa"/>
              <w:right w:w="60" w:type="dxa"/>
            </w:tcMar>
          </w:tcPr>
          <w:p>
            <w:pPr>
              <w:jc w:val="center"/>
            </w:pPr>
            <w:r>
              <w:rPr>
                <w:rFonts w:ascii="Arial" w:hAnsi="Arial"/>
                <w:color w:val="2D3748"/>
                <w:sz w:val="14"/>
              </w:rPr>
              <w:t>0.9342</w:t>
            </w:r>
          </w:p>
        </w:tc>
        <w:tc>
          <w:tcPr>
            <w:tcW w:type="dxa" w:w="720"/>
            <w:shd w:fill="FFFFFF"/>
            <w:tcMar>
              <w:top w:w="80" w:type="dxa"/>
              <w:bottom w:w="80" w:type="dxa"/>
              <w:left w:w="60" w:type="dxa"/>
              <w:right w:w="60" w:type="dxa"/>
            </w:tcMar>
          </w:tcPr>
          <w:p>
            <w:pPr>
              <w:jc w:val="center"/>
            </w:pPr>
            <w:r>
              <w:rPr>
                <w:rFonts w:ascii="Arial" w:hAnsi="Arial"/>
                <w:color w:val="2D3748"/>
                <w:sz w:val="14"/>
              </w:rPr>
              <w:t>0.9601</w:t>
            </w:r>
          </w:p>
        </w:tc>
        <w:tc>
          <w:tcPr>
            <w:tcW w:type="dxa" w:w="720"/>
            <w:shd w:fill="FFFFFF"/>
            <w:tcMar>
              <w:top w:w="80" w:type="dxa"/>
              <w:bottom w:w="80" w:type="dxa"/>
              <w:left w:w="60" w:type="dxa"/>
              <w:right w:w="60" w:type="dxa"/>
            </w:tcMar>
          </w:tcPr>
          <w:p>
            <w:pPr>
              <w:jc w:val="center"/>
            </w:pPr>
            <w:r>
              <w:rPr>
                <w:rFonts w:ascii="Arial" w:hAnsi="Arial"/>
                <w:color w:val="2D3748"/>
                <w:sz w:val="14"/>
              </w:rPr>
              <w:t>0.887</w:t>
            </w:r>
          </w:p>
        </w:tc>
        <w:tc>
          <w:tcPr>
            <w:tcW w:type="dxa" w:w="720"/>
            <w:shd w:fill="FFFFFF"/>
            <w:tcMar>
              <w:top w:w="80" w:type="dxa"/>
              <w:bottom w:w="80" w:type="dxa"/>
              <w:left w:w="60" w:type="dxa"/>
              <w:right w:w="60" w:type="dxa"/>
            </w:tcMar>
          </w:tcPr>
          <w:p>
            <w:pPr>
              <w:jc w:val="center"/>
            </w:pPr>
            <w:r>
              <w:rPr>
                <w:rFonts w:ascii="Arial" w:hAnsi="Arial"/>
                <w:color w:val="2D3748"/>
                <w:sz w:val="14"/>
              </w:rPr>
              <w:t>0.9736</w:t>
            </w:r>
          </w:p>
        </w:tc>
        <w:tc>
          <w:tcPr>
            <w:tcW w:type="dxa" w:w="720"/>
            <w:shd w:fill="FFFFFF"/>
            <w:tcMar>
              <w:top w:w="80" w:type="dxa"/>
              <w:bottom w:w="80" w:type="dxa"/>
              <w:left w:w="60" w:type="dxa"/>
              <w:right w:w="60" w:type="dxa"/>
            </w:tcMar>
          </w:tcPr>
          <w:p>
            <w:pPr>
              <w:jc w:val="center"/>
            </w:pPr>
            <w:r>
              <w:rPr>
                <w:rFonts w:ascii="Arial" w:hAnsi="Arial"/>
                <w:color w:val="2D3748"/>
                <w:sz w:val="14"/>
              </w:rPr>
              <w:t>0.9937</w:t>
            </w:r>
          </w:p>
        </w:tc>
        <w:tc>
          <w:tcPr>
            <w:tcW w:type="dxa" w:w="720"/>
            <w:shd w:fill="FFFFFF"/>
            <w:tcMar>
              <w:top w:w="80" w:type="dxa"/>
              <w:bottom w:w="80" w:type="dxa"/>
              <w:left w:w="60" w:type="dxa"/>
              <w:right w:w="60" w:type="dxa"/>
            </w:tcMar>
          </w:tcPr>
          <w:p>
            <w:pPr>
              <w:jc w:val="center"/>
            </w:pPr>
            <w:r>
              <w:rPr>
                <w:rFonts w:ascii="Arial" w:hAnsi="Arial"/>
                <w:color w:val="2D3748"/>
                <w:sz w:val="14"/>
              </w:rPr>
              <w:t>0.774</w:t>
            </w:r>
          </w:p>
        </w:tc>
        <w:tc>
          <w:tcPr>
            <w:tcW w:type="dxa" w:w="720"/>
            <w:shd w:fill="FFFFFF"/>
            <w:tcMar>
              <w:top w:w="80" w:type="dxa"/>
              <w:bottom w:w="80" w:type="dxa"/>
              <w:left w:w="60" w:type="dxa"/>
              <w:right w:w="60" w:type="dxa"/>
            </w:tcMar>
          </w:tcPr>
          <w:p>
            <w:pPr>
              <w:jc w:val="center"/>
            </w:pPr>
            <w:r>
              <w:rPr>
                <w:rFonts w:ascii="Arial" w:hAnsi="Arial"/>
                <w:color w:val="2D3748"/>
                <w:sz w:val="14"/>
              </w:rPr>
              <w:t>0.774</w:t>
            </w:r>
          </w:p>
        </w:tc>
        <w:tc>
          <w:tcPr>
            <w:tcW w:type="dxa" w:w="720"/>
            <w:shd w:fill="FFFFFF"/>
            <w:tcMar>
              <w:top w:w="80" w:type="dxa"/>
              <w:bottom w:w="80" w:type="dxa"/>
              <w:left w:w="60" w:type="dxa"/>
              <w:right w:w="60" w:type="dxa"/>
            </w:tcMar>
          </w:tcPr>
          <w:p>
            <w:pPr>
              <w:jc w:val="center"/>
            </w:pPr>
            <w:r>
              <w:rPr>
                <w:rFonts w:ascii="Arial" w:hAnsi="Arial"/>
                <w:color w:val="2D3748"/>
                <w:sz w:val="14"/>
              </w:rPr>
              <w:t>0.335</w:t>
            </w:r>
          </w:p>
        </w:tc>
        <w:tc>
          <w:tcPr>
            <w:tcW w:type="dxa" w:w="720"/>
            <w:shd w:fill="FFFFFF"/>
            <w:tcMar>
              <w:top w:w="80" w:type="dxa"/>
              <w:bottom w:w="80" w:type="dxa"/>
              <w:left w:w="60" w:type="dxa"/>
              <w:right w:w="60" w:type="dxa"/>
            </w:tcMar>
          </w:tcPr>
          <w:p>
            <w:pPr>
              <w:jc w:val="center"/>
            </w:pPr>
            <w:r>
              <w:rPr>
                <w:rFonts w:ascii="Arial" w:hAnsi="Arial"/>
                <w:color w:val="2D3748"/>
                <w:sz w:val="14"/>
              </w:rPr>
              <w:t>1.4</w:t>
            </w:r>
          </w:p>
        </w:tc>
        <w:tc>
          <w:tcPr>
            <w:tcW w:type="dxa" w:w="720"/>
            <w:shd w:fill="FFFFFF"/>
            <w:tcMar>
              <w:top w:w="80" w:type="dxa"/>
              <w:bottom w:w="80" w:type="dxa"/>
              <w:left w:w="60" w:type="dxa"/>
              <w:right w:w="60" w:type="dxa"/>
            </w:tcMar>
          </w:tcPr>
          <w:p>
            <w:pPr>
              <w:jc w:val="center"/>
            </w:pPr>
            <w:r>
              <w:rPr>
                <w:rFonts w:ascii="Arial" w:hAnsi="Arial"/>
                <w:color w:val="2D3748"/>
                <w:sz w:val="14"/>
              </w:rPr>
              <w:t>297.7</w:t>
            </w:r>
          </w:p>
        </w:tc>
      </w:tr>
      <w:tr>
        <w:tc>
          <w:tcPr>
            <w:tcW w:type="dxa" w:w="720"/>
            <w:shd w:fill="F7FAFC"/>
            <w:tcMar>
              <w:top w:w="80" w:type="dxa"/>
              <w:bottom w:w="80" w:type="dxa"/>
              <w:left w:w="60" w:type="dxa"/>
              <w:right w:w="60" w:type="dxa"/>
            </w:tcMar>
          </w:tcPr>
          <w:p>
            <w:pPr>
              <w:jc w:val="left"/>
            </w:pPr>
            <w:r>
              <w:rPr>
                <w:rFonts w:ascii="Arial" w:hAnsi="Arial"/>
                <w:color w:val="2D3748"/>
                <w:sz w:val="14"/>
              </w:rPr>
              <w:t>XGBoost (Bayesian Champion)</w:t>
            </w:r>
          </w:p>
        </w:tc>
        <w:tc>
          <w:tcPr>
            <w:tcW w:type="dxa" w:w="720"/>
            <w:shd w:fill="F7FAFC"/>
            <w:tcMar>
              <w:top w:w="80" w:type="dxa"/>
              <w:bottom w:w="80" w:type="dxa"/>
              <w:left w:w="60" w:type="dxa"/>
              <w:right w:w="60" w:type="dxa"/>
            </w:tcMar>
          </w:tcPr>
          <w:p>
            <w:pPr>
              <w:jc w:val="center"/>
            </w:pPr>
            <w:r>
              <w:rPr>
                <w:rFonts w:ascii="Arial" w:hAnsi="Arial"/>
                <w:color w:val="2D3748"/>
                <w:sz w:val="14"/>
              </w:rPr>
              <w:t>0.9442</w:t>
            </w:r>
          </w:p>
        </w:tc>
        <w:tc>
          <w:tcPr>
            <w:tcW w:type="dxa" w:w="720"/>
            <w:shd w:fill="F7FAFC"/>
            <w:tcMar>
              <w:top w:w="80" w:type="dxa"/>
              <w:bottom w:w="80" w:type="dxa"/>
              <w:left w:w="60" w:type="dxa"/>
              <w:right w:w="60" w:type="dxa"/>
            </w:tcMar>
          </w:tcPr>
          <w:p>
            <w:pPr>
              <w:jc w:val="center"/>
            </w:pPr>
            <w:r>
              <w:rPr>
                <w:rFonts w:ascii="Arial" w:hAnsi="Arial"/>
                <w:color w:val="2D3748"/>
                <w:sz w:val="14"/>
              </w:rPr>
              <w:t>0.9452</w:t>
            </w:r>
          </w:p>
        </w:tc>
        <w:tc>
          <w:tcPr>
            <w:tcW w:type="dxa" w:w="720"/>
            <w:shd w:fill="F7FAFC"/>
            <w:tcMar>
              <w:top w:w="80" w:type="dxa"/>
              <w:bottom w:w="80" w:type="dxa"/>
              <w:left w:w="60" w:type="dxa"/>
              <w:right w:w="60" w:type="dxa"/>
            </w:tcMar>
          </w:tcPr>
          <w:p>
            <w:pPr>
              <w:jc w:val="center"/>
            </w:pPr>
            <w:r>
              <w:rPr>
                <w:rFonts w:ascii="Arial" w:hAnsi="Arial"/>
                <w:color w:val="2D3748"/>
                <w:sz w:val="14"/>
              </w:rPr>
              <w:t>0.9442</w:t>
            </w:r>
          </w:p>
        </w:tc>
        <w:tc>
          <w:tcPr>
            <w:tcW w:type="dxa" w:w="720"/>
            <w:shd w:fill="F7FAFC"/>
            <w:tcMar>
              <w:top w:w="80" w:type="dxa"/>
              <w:bottom w:w="80" w:type="dxa"/>
              <w:left w:w="60" w:type="dxa"/>
              <w:right w:w="60" w:type="dxa"/>
            </w:tcMar>
          </w:tcPr>
          <w:p>
            <w:pPr>
              <w:jc w:val="center"/>
            </w:pPr>
            <w:r>
              <w:rPr>
                <w:rFonts w:ascii="Arial" w:hAnsi="Arial"/>
                <w:color w:val="2D3748"/>
                <w:sz w:val="14"/>
              </w:rPr>
              <w:t>0.9659</w:t>
            </w:r>
          </w:p>
        </w:tc>
        <w:tc>
          <w:tcPr>
            <w:tcW w:type="dxa" w:w="720"/>
            <w:shd w:fill="F7FAFC"/>
            <w:tcMar>
              <w:top w:w="80" w:type="dxa"/>
              <w:bottom w:w="80" w:type="dxa"/>
              <w:left w:w="60" w:type="dxa"/>
              <w:right w:w="60" w:type="dxa"/>
            </w:tcMar>
          </w:tcPr>
          <w:p>
            <w:pPr>
              <w:jc w:val="center"/>
            </w:pPr>
            <w:r>
              <w:rPr>
                <w:rFonts w:ascii="Arial" w:hAnsi="Arial"/>
                <w:color w:val="2D3748"/>
                <w:sz w:val="14"/>
              </w:rPr>
              <w:t>0.9061</w:t>
            </w:r>
          </w:p>
        </w:tc>
        <w:tc>
          <w:tcPr>
            <w:tcW w:type="dxa" w:w="720"/>
            <w:shd w:fill="F7FAFC"/>
            <w:tcMar>
              <w:top w:w="80" w:type="dxa"/>
              <w:bottom w:w="80" w:type="dxa"/>
              <w:left w:w="60" w:type="dxa"/>
              <w:right w:w="60" w:type="dxa"/>
            </w:tcMar>
          </w:tcPr>
          <w:p>
            <w:pPr>
              <w:jc w:val="center"/>
            </w:pPr>
            <w:r>
              <w:rPr>
                <w:rFonts w:ascii="Arial" w:hAnsi="Arial"/>
                <w:color w:val="2D3748"/>
                <w:sz w:val="14"/>
              </w:rPr>
              <w:t>0.9771</w:t>
            </w:r>
          </w:p>
        </w:tc>
        <w:tc>
          <w:tcPr>
            <w:tcW w:type="dxa" w:w="720"/>
            <w:shd w:fill="F7FAFC"/>
            <w:tcMar>
              <w:top w:w="80" w:type="dxa"/>
              <w:bottom w:w="80" w:type="dxa"/>
              <w:left w:w="60" w:type="dxa"/>
              <w:right w:w="60" w:type="dxa"/>
            </w:tcMar>
          </w:tcPr>
          <w:p>
            <w:pPr>
              <w:jc w:val="center"/>
            </w:pPr>
            <w:r>
              <w:rPr>
                <w:rFonts w:ascii="Arial" w:hAnsi="Arial"/>
                <w:color w:val="2D3748"/>
                <w:sz w:val="14"/>
              </w:rPr>
              <w:t>0.9945</w:t>
            </w:r>
          </w:p>
        </w:tc>
        <w:tc>
          <w:tcPr>
            <w:tcW w:type="dxa" w:w="720"/>
            <w:shd w:fill="F7FAFC"/>
            <w:tcMar>
              <w:top w:w="80" w:type="dxa"/>
              <w:bottom w:w="80" w:type="dxa"/>
              <w:left w:w="60" w:type="dxa"/>
              <w:right w:w="60" w:type="dxa"/>
            </w:tcMar>
          </w:tcPr>
          <w:p>
            <w:pPr>
              <w:jc w:val="center"/>
            </w:pPr>
            <w:r>
              <w:rPr>
                <w:rFonts w:ascii="Arial" w:hAnsi="Arial"/>
                <w:color w:val="2D3748"/>
                <w:sz w:val="14"/>
              </w:rPr>
              <w:t>0.8122</w:t>
            </w:r>
          </w:p>
        </w:tc>
        <w:tc>
          <w:tcPr>
            <w:tcW w:type="dxa" w:w="720"/>
            <w:shd w:fill="F7FAFC"/>
            <w:tcMar>
              <w:top w:w="80" w:type="dxa"/>
              <w:bottom w:w="80" w:type="dxa"/>
              <w:left w:w="60" w:type="dxa"/>
              <w:right w:w="60" w:type="dxa"/>
            </w:tcMar>
          </w:tcPr>
          <w:p>
            <w:pPr>
              <w:jc w:val="center"/>
            </w:pPr>
            <w:r>
              <w:rPr>
                <w:rFonts w:ascii="Arial" w:hAnsi="Arial"/>
                <w:color w:val="2D3748"/>
                <w:sz w:val="14"/>
              </w:rPr>
              <w:t>0.8124</w:t>
            </w:r>
          </w:p>
        </w:tc>
        <w:tc>
          <w:tcPr>
            <w:tcW w:type="dxa" w:w="720"/>
            <w:shd w:fill="F7FAFC"/>
            <w:tcMar>
              <w:top w:w="80" w:type="dxa"/>
              <w:bottom w:w="80" w:type="dxa"/>
              <w:left w:w="60" w:type="dxa"/>
              <w:right w:w="60" w:type="dxa"/>
            </w:tcMar>
          </w:tcPr>
          <w:p>
            <w:pPr>
              <w:jc w:val="center"/>
            </w:pPr>
            <w:r>
              <w:rPr>
                <w:rFonts w:ascii="Arial" w:hAnsi="Arial"/>
                <w:color w:val="2D3748"/>
                <w:sz w:val="14"/>
              </w:rPr>
              <w:t>0.33</w:t>
            </w:r>
          </w:p>
        </w:tc>
        <w:tc>
          <w:tcPr>
            <w:tcW w:type="dxa" w:w="720"/>
            <w:shd w:fill="F7FAFC"/>
            <w:tcMar>
              <w:top w:w="80" w:type="dxa"/>
              <w:bottom w:w="80" w:type="dxa"/>
              <w:left w:w="60" w:type="dxa"/>
              <w:right w:w="60" w:type="dxa"/>
            </w:tcMar>
          </w:tcPr>
          <w:p>
            <w:pPr>
              <w:jc w:val="center"/>
            </w:pPr>
            <w:r>
              <w:rPr>
                <w:rFonts w:ascii="Arial" w:hAnsi="Arial"/>
                <w:color w:val="2D3748"/>
                <w:sz w:val="14"/>
              </w:rPr>
              <w:t>0.9</w:t>
            </w:r>
          </w:p>
        </w:tc>
        <w:tc>
          <w:tcPr>
            <w:tcW w:type="dxa" w:w="720"/>
            <w:shd w:fill="F7FAFC"/>
            <w:tcMar>
              <w:top w:w="80" w:type="dxa"/>
              <w:bottom w:w="80" w:type="dxa"/>
              <w:left w:w="60" w:type="dxa"/>
              <w:right w:w="60" w:type="dxa"/>
            </w:tcMar>
          </w:tcPr>
          <w:p>
            <w:pPr>
              <w:jc w:val="center"/>
            </w:pPr>
            <w:r>
              <w:rPr>
                <w:rFonts w:ascii="Arial" w:hAnsi="Arial"/>
                <w:color w:val="2D3748"/>
                <w:sz w:val="14"/>
              </w:rPr>
              <w:t>141.6</w:t>
            </w:r>
          </w:p>
        </w:tc>
      </w:tr>
    </w:tbl>
    <w:p>
      <w:pPr>
        <w:spacing w:before="320" w:after="120"/>
      </w:pPr>
      <w:r>
        <w:rPr>
          <w:rFonts w:ascii="Arial" w:hAnsi="Arial"/>
          <w:b/>
          <w:color w:val="1A365D"/>
          <w:sz w:val="30"/>
        </w:rPr>
        <w:t>3. Multi-Criteria Composite Rankings &amp; Deployment Allocation</w:t>
      </w:r>
    </w:p>
    <w:p>
      <w:pPr>
        <w:spacing w:line="276" w:lineRule="auto" w:after="120"/>
      </w:pPr>
      <w:r>
        <w:rPr>
          <w:rFonts w:ascii="Arial" w:hAnsi="Arial"/>
          <w:color w:val="2D3748"/>
          <w:sz w:val="21"/>
        </w:rPr>
        <w:t>Table 2 details the multi-criteria composite score rankings balancing Macro F1 (30%), ROC-AUC (25%), MCC (20%), Inference Speed (15%), and Training Efficiency (10%). XGBoost (Bayesian Champion) captures Rank 1 overall, closely followed by Logistic Regression and Random Forest.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A365D"/>
            <w:tcMar>
              <w:top w:w="120" w:type="dxa"/>
              <w:bottom w:w="120" w:type="dxa"/>
              <w:left w:w="60" w:type="dxa"/>
              <w:right w:w="60" w:type="dxa"/>
            </w:tcMar>
          </w:tcPr>
          <w:p>
            <w:pPr>
              <w:jc w:val="center"/>
            </w:pPr>
            <w:r>
              <w:rPr>
                <w:rFonts w:ascii="Arial" w:hAnsi="Arial"/>
                <w:b/>
                <w:color w:val="FFFFFF"/>
                <w:sz w:val="15"/>
              </w:rPr>
              <w:t>Model Name</w:t>
            </w:r>
          </w:p>
        </w:tc>
        <w:tc>
          <w:tcPr>
            <w:tcW w:type="dxa" w:w="936"/>
            <w:shd w:fill="1A365D"/>
            <w:tcMar>
              <w:top w:w="120" w:type="dxa"/>
              <w:bottom w:w="120" w:type="dxa"/>
              <w:left w:w="60" w:type="dxa"/>
              <w:right w:w="60" w:type="dxa"/>
            </w:tcMar>
          </w:tcPr>
          <w:p>
            <w:pPr>
              <w:jc w:val="center"/>
            </w:pPr>
            <w:r>
              <w:rPr>
                <w:rFonts w:ascii="Arial" w:hAnsi="Arial"/>
                <w:b/>
                <w:color w:val="FFFFFF"/>
                <w:sz w:val="15"/>
              </w:rPr>
              <w:t>Accuracy</w:t>
            </w:r>
          </w:p>
        </w:tc>
        <w:tc>
          <w:tcPr>
            <w:tcW w:type="dxa" w:w="936"/>
            <w:shd w:fill="1A365D"/>
            <w:tcMar>
              <w:top w:w="120" w:type="dxa"/>
              <w:bottom w:w="120" w:type="dxa"/>
              <w:left w:w="60" w:type="dxa"/>
              <w:right w:w="60" w:type="dxa"/>
            </w:tcMar>
          </w:tcPr>
          <w:p>
            <w:pPr>
              <w:jc w:val="center"/>
            </w:pPr>
            <w:r>
              <w:rPr>
                <w:rFonts w:ascii="Arial" w:hAnsi="Arial"/>
                <w:b/>
                <w:color w:val="FFFFFF"/>
                <w:sz w:val="15"/>
              </w:rPr>
              <w:t>Macro F1</w:t>
            </w:r>
          </w:p>
        </w:tc>
        <w:tc>
          <w:tcPr>
            <w:tcW w:type="dxa" w:w="936"/>
            <w:shd w:fill="1A365D"/>
            <w:tcMar>
              <w:top w:w="120" w:type="dxa"/>
              <w:bottom w:w="120" w:type="dxa"/>
              <w:left w:w="60" w:type="dxa"/>
              <w:right w:w="60" w:type="dxa"/>
            </w:tcMar>
          </w:tcPr>
          <w:p>
            <w:pPr>
              <w:jc w:val="center"/>
            </w:pPr>
            <w:r>
              <w:rPr>
                <w:rFonts w:ascii="Arial" w:hAnsi="Arial"/>
                <w:b/>
                <w:color w:val="FFFFFF"/>
                <w:sz w:val="15"/>
              </w:rPr>
              <w:t>ROC AUC</w:t>
            </w:r>
          </w:p>
        </w:tc>
        <w:tc>
          <w:tcPr>
            <w:tcW w:type="dxa" w:w="936"/>
            <w:shd w:fill="1A365D"/>
            <w:tcMar>
              <w:top w:w="120" w:type="dxa"/>
              <w:bottom w:w="120" w:type="dxa"/>
              <w:left w:w="60" w:type="dxa"/>
              <w:right w:w="60" w:type="dxa"/>
            </w:tcMar>
          </w:tcPr>
          <w:p>
            <w:pPr>
              <w:jc w:val="center"/>
            </w:pPr>
            <w:r>
              <w:rPr>
                <w:rFonts w:ascii="Arial" w:hAnsi="Arial"/>
                <w:b/>
                <w:color w:val="FFFFFF"/>
                <w:sz w:val="15"/>
              </w:rPr>
              <w:t>MCC</w:t>
            </w:r>
          </w:p>
        </w:tc>
        <w:tc>
          <w:tcPr>
            <w:tcW w:type="dxa" w:w="936"/>
            <w:shd w:fill="1A365D"/>
            <w:tcMar>
              <w:top w:w="120" w:type="dxa"/>
              <w:bottom w:w="120" w:type="dxa"/>
              <w:left w:w="60" w:type="dxa"/>
              <w:right w:w="60" w:type="dxa"/>
            </w:tcMar>
          </w:tcPr>
          <w:p>
            <w:pPr>
              <w:jc w:val="center"/>
            </w:pPr>
            <w:r>
              <w:rPr>
                <w:rFonts w:ascii="Arial" w:hAnsi="Arial"/>
                <w:b/>
                <w:color w:val="FFFFFF"/>
                <w:sz w:val="15"/>
              </w:rPr>
              <w:t>Inference Latency us</w:t>
            </w:r>
          </w:p>
        </w:tc>
        <w:tc>
          <w:tcPr>
            <w:tcW w:type="dxa" w:w="936"/>
            <w:shd w:fill="1A365D"/>
            <w:tcMar>
              <w:top w:w="120" w:type="dxa"/>
              <w:bottom w:w="120" w:type="dxa"/>
              <w:left w:w="60" w:type="dxa"/>
              <w:right w:w="60" w:type="dxa"/>
            </w:tcMar>
          </w:tcPr>
          <w:p>
            <w:pPr>
              <w:jc w:val="center"/>
            </w:pPr>
            <w:r>
              <w:rPr>
                <w:rFonts w:ascii="Arial" w:hAnsi="Arial"/>
                <w:b/>
                <w:color w:val="FFFFFF"/>
                <w:sz w:val="15"/>
              </w:rPr>
              <w:t>Train Time s</w:t>
            </w:r>
          </w:p>
        </w:tc>
        <w:tc>
          <w:tcPr>
            <w:tcW w:type="dxa" w:w="936"/>
            <w:shd w:fill="1A365D"/>
            <w:tcMar>
              <w:top w:w="120" w:type="dxa"/>
              <w:bottom w:w="120" w:type="dxa"/>
              <w:left w:w="60" w:type="dxa"/>
              <w:right w:w="60" w:type="dxa"/>
            </w:tcMar>
          </w:tcPr>
          <w:p>
            <w:pPr>
              <w:jc w:val="center"/>
            </w:pPr>
            <w:r>
              <w:rPr>
                <w:rFonts w:ascii="Arial" w:hAnsi="Arial"/>
                <w:b/>
                <w:color w:val="FFFFFF"/>
                <w:sz w:val="15"/>
              </w:rPr>
              <w:t>Composite Score</w:t>
            </w:r>
          </w:p>
        </w:tc>
        <w:tc>
          <w:tcPr>
            <w:tcW w:type="dxa" w:w="936"/>
            <w:shd w:fill="1A365D"/>
            <w:tcMar>
              <w:top w:w="120" w:type="dxa"/>
              <w:bottom w:w="120" w:type="dxa"/>
              <w:left w:w="60" w:type="dxa"/>
              <w:right w:w="60" w:type="dxa"/>
            </w:tcMar>
          </w:tcPr>
          <w:p>
            <w:pPr>
              <w:jc w:val="center"/>
            </w:pPr>
            <w:r>
              <w:rPr>
                <w:rFonts w:ascii="Arial" w:hAnsi="Arial"/>
                <w:b/>
                <w:color w:val="FFFFFF"/>
                <w:sz w:val="15"/>
              </w:rPr>
              <w:t>Overall Rank</w:t>
            </w:r>
          </w:p>
        </w:tc>
        <w:tc>
          <w:tcPr>
            <w:tcW w:type="dxa" w:w="936"/>
            <w:shd w:fill="1A365D"/>
            <w:tcMar>
              <w:top w:w="120" w:type="dxa"/>
              <w:bottom w:w="120" w:type="dxa"/>
              <w:left w:w="60" w:type="dxa"/>
              <w:right w:w="60" w:type="dxa"/>
            </w:tcMar>
          </w:tcPr>
          <w:p>
            <w:pPr>
              <w:jc w:val="center"/>
            </w:pPr>
            <w:r>
              <w:rPr>
                <w:rFonts w:ascii="Arial" w:hAnsi="Arial"/>
                <w:b/>
                <w:color w:val="FFFFFF"/>
                <w:sz w:val="15"/>
              </w:rPr>
              <w:t>Recommended Deployment Scenario</w:t>
            </w:r>
          </w:p>
        </w:tc>
      </w:tr>
      <w:tr>
        <w:tc>
          <w:tcPr>
            <w:tcW w:type="dxa" w:w="936"/>
            <w:shd w:fill="FFFFFF"/>
            <w:tcMar>
              <w:top w:w="80" w:type="dxa"/>
              <w:bottom w:w="80" w:type="dxa"/>
              <w:left w:w="60" w:type="dxa"/>
              <w:right w:w="60" w:type="dxa"/>
            </w:tcMar>
          </w:tcPr>
          <w:p>
            <w:pPr>
              <w:jc w:val="left"/>
            </w:pPr>
            <w:r>
              <w:rPr>
                <w:rFonts w:ascii="Arial" w:hAnsi="Arial"/>
                <w:color w:val="2D3748"/>
                <w:sz w:val="15"/>
              </w:rPr>
              <w:t>XGBoost (Bayesian Champion)</w:t>
            </w:r>
          </w:p>
        </w:tc>
        <w:tc>
          <w:tcPr>
            <w:tcW w:type="dxa" w:w="936"/>
            <w:shd w:fill="FFFFFF"/>
            <w:tcMar>
              <w:top w:w="80" w:type="dxa"/>
              <w:bottom w:w="80" w:type="dxa"/>
              <w:left w:w="60" w:type="dxa"/>
              <w:right w:w="60" w:type="dxa"/>
            </w:tcMar>
          </w:tcPr>
          <w:p>
            <w:pPr>
              <w:jc w:val="center"/>
            </w:pPr>
            <w:r>
              <w:rPr>
                <w:rFonts w:ascii="Arial" w:hAnsi="Arial"/>
                <w:color w:val="2D3748"/>
                <w:sz w:val="15"/>
              </w:rPr>
              <w:t>0.9442</w:t>
            </w:r>
          </w:p>
        </w:tc>
        <w:tc>
          <w:tcPr>
            <w:tcW w:type="dxa" w:w="936"/>
            <w:shd w:fill="FFFFFF"/>
            <w:tcMar>
              <w:top w:w="80" w:type="dxa"/>
              <w:bottom w:w="80" w:type="dxa"/>
              <w:left w:w="60" w:type="dxa"/>
              <w:right w:w="60" w:type="dxa"/>
            </w:tcMar>
          </w:tcPr>
          <w:p>
            <w:pPr>
              <w:jc w:val="center"/>
            </w:pPr>
            <w:r>
              <w:rPr>
                <w:rFonts w:ascii="Arial" w:hAnsi="Arial"/>
                <w:color w:val="2D3748"/>
                <w:sz w:val="15"/>
              </w:rPr>
              <w:t>0.9061</w:t>
            </w:r>
          </w:p>
        </w:tc>
        <w:tc>
          <w:tcPr>
            <w:tcW w:type="dxa" w:w="936"/>
            <w:shd w:fill="FFFFFF"/>
            <w:tcMar>
              <w:top w:w="80" w:type="dxa"/>
              <w:bottom w:w="80" w:type="dxa"/>
              <w:left w:w="60" w:type="dxa"/>
              <w:right w:w="60" w:type="dxa"/>
            </w:tcMar>
          </w:tcPr>
          <w:p>
            <w:pPr>
              <w:jc w:val="center"/>
            </w:pPr>
            <w:r>
              <w:rPr>
                <w:rFonts w:ascii="Arial" w:hAnsi="Arial"/>
                <w:color w:val="2D3748"/>
                <w:sz w:val="15"/>
              </w:rPr>
              <w:t>0.9771</w:t>
            </w:r>
          </w:p>
        </w:tc>
        <w:tc>
          <w:tcPr>
            <w:tcW w:type="dxa" w:w="936"/>
            <w:shd w:fill="FFFFFF"/>
            <w:tcMar>
              <w:top w:w="80" w:type="dxa"/>
              <w:bottom w:w="80" w:type="dxa"/>
              <w:left w:w="60" w:type="dxa"/>
              <w:right w:w="60" w:type="dxa"/>
            </w:tcMar>
          </w:tcPr>
          <w:p>
            <w:pPr>
              <w:jc w:val="center"/>
            </w:pPr>
            <w:r>
              <w:rPr>
                <w:rFonts w:ascii="Arial" w:hAnsi="Arial"/>
                <w:color w:val="2D3748"/>
                <w:sz w:val="15"/>
              </w:rPr>
              <w:t>0.8124</w:t>
            </w:r>
          </w:p>
        </w:tc>
        <w:tc>
          <w:tcPr>
            <w:tcW w:type="dxa" w:w="936"/>
            <w:shd w:fill="FFFFFF"/>
            <w:tcMar>
              <w:top w:w="80" w:type="dxa"/>
              <w:bottom w:w="80" w:type="dxa"/>
              <w:left w:w="60" w:type="dxa"/>
              <w:right w:w="60" w:type="dxa"/>
            </w:tcMar>
          </w:tcPr>
          <w:p>
            <w:pPr>
              <w:jc w:val="center"/>
            </w:pPr>
            <w:r>
              <w:rPr>
                <w:rFonts w:ascii="Arial" w:hAnsi="Arial"/>
                <w:color w:val="2D3748"/>
                <w:sz w:val="15"/>
              </w:rPr>
              <w:t>0.9</w:t>
            </w:r>
          </w:p>
        </w:tc>
        <w:tc>
          <w:tcPr>
            <w:tcW w:type="dxa" w:w="936"/>
            <w:shd w:fill="FFFFFF"/>
            <w:tcMar>
              <w:top w:w="80" w:type="dxa"/>
              <w:bottom w:w="80" w:type="dxa"/>
              <w:left w:w="60" w:type="dxa"/>
              <w:right w:w="60" w:type="dxa"/>
            </w:tcMar>
          </w:tcPr>
          <w:p>
            <w:pPr>
              <w:jc w:val="center"/>
            </w:pPr>
            <w:r>
              <w:rPr>
                <w:rFonts w:ascii="Arial" w:hAnsi="Arial"/>
                <w:color w:val="2D3748"/>
                <w:sz w:val="15"/>
              </w:rPr>
              <w:t>0.33</w:t>
            </w:r>
          </w:p>
        </w:tc>
        <w:tc>
          <w:tcPr>
            <w:tcW w:type="dxa" w:w="936"/>
            <w:shd w:fill="FFFFFF"/>
            <w:tcMar>
              <w:top w:w="80" w:type="dxa"/>
              <w:bottom w:w="80" w:type="dxa"/>
              <w:left w:w="60" w:type="dxa"/>
              <w:right w:w="60" w:type="dxa"/>
            </w:tcMar>
          </w:tcPr>
          <w:p>
            <w:pPr>
              <w:jc w:val="left"/>
            </w:pPr>
            <w:r>
              <w:rPr>
                <w:rFonts w:ascii="Arial" w:hAnsi="Arial"/>
                <w:color w:val="2D3748"/>
                <w:sz w:val="15"/>
              </w:rPr>
              <w:t>0.9768</w:t>
            </w:r>
          </w:p>
        </w:tc>
        <w:tc>
          <w:tcPr>
            <w:tcW w:type="dxa" w:w="936"/>
            <w:shd w:fill="FFFFFF"/>
            <w:tcMar>
              <w:top w:w="80" w:type="dxa"/>
              <w:bottom w:w="80" w:type="dxa"/>
              <w:left w:w="60" w:type="dxa"/>
              <w:right w:w="60" w:type="dxa"/>
            </w:tcMar>
          </w:tcPr>
          <w:p>
            <w:pPr>
              <w:jc w:val="center"/>
            </w:pPr>
            <w:r>
              <w:rPr>
                <w:rFonts w:ascii="Arial" w:hAnsi="Arial"/>
                <w:color w:val="2D3748"/>
                <w:sz w:val="15"/>
              </w:rPr>
              <w:t>1</w:t>
            </w:r>
          </w:p>
        </w:tc>
        <w:tc>
          <w:tcPr>
            <w:tcW w:type="dxa" w:w="936"/>
            <w:shd w:fill="FFFFFF"/>
            <w:tcMar>
              <w:top w:w="80" w:type="dxa"/>
              <w:bottom w:w="80" w:type="dxa"/>
              <w:left w:w="60" w:type="dxa"/>
              <w:right w:w="60" w:type="dxa"/>
            </w:tcMar>
          </w:tcPr>
          <w:p>
            <w:pPr>
              <w:jc w:val="center"/>
            </w:pPr>
            <w:r>
              <w:rPr>
                <w:rFonts w:ascii="Arial" w:hAnsi="Arial"/>
                <w:color w:val="2D3748"/>
                <w:sz w:val="15"/>
              </w:rPr>
              <w:t>Champion Recommendation Serving Engine</w:t>
            </w:r>
          </w:p>
        </w:tc>
      </w:tr>
      <w:tr>
        <w:tc>
          <w:tcPr>
            <w:tcW w:type="dxa" w:w="936"/>
            <w:shd w:fill="F7FAFC"/>
            <w:tcMar>
              <w:top w:w="80" w:type="dxa"/>
              <w:bottom w:w="80" w:type="dxa"/>
              <w:left w:w="60" w:type="dxa"/>
              <w:right w:w="60" w:type="dxa"/>
            </w:tcMar>
          </w:tcPr>
          <w:p>
            <w:pPr>
              <w:jc w:val="left"/>
            </w:pPr>
            <w:r>
              <w:rPr>
                <w:rFonts w:ascii="Arial" w:hAnsi="Arial"/>
                <w:color w:val="2D3748"/>
                <w:sz w:val="15"/>
              </w:rPr>
              <w:t>Logistic Regression (Balanced)</w:t>
            </w:r>
          </w:p>
        </w:tc>
        <w:tc>
          <w:tcPr>
            <w:tcW w:type="dxa" w:w="936"/>
            <w:shd w:fill="F7FAFC"/>
            <w:tcMar>
              <w:top w:w="80" w:type="dxa"/>
              <w:bottom w:w="80" w:type="dxa"/>
              <w:left w:w="60" w:type="dxa"/>
              <w:right w:w="60" w:type="dxa"/>
            </w:tcMar>
          </w:tcPr>
          <w:p>
            <w:pPr>
              <w:jc w:val="center"/>
            </w:pPr>
            <w:r>
              <w:rPr>
                <w:rFonts w:ascii="Arial" w:hAnsi="Arial"/>
                <w:color w:val="2D3748"/>
                <w:sz w:val="15"/>
              </w:rPr>
              <w:t>0.9355</w:t>
            </w:r>
          </w:p>
        </w:tc>
        <w:tc>
          <w:tcPr>
            <w:tcW w:type="dxa" w:w="936"/>
            <w:shd w:fill="F7FAFC"/>
            <w:tcMar>
              <w:top w:w="80" w:type="dxa"/>
              <w:bottom w:w="80" w:type="dxa"/>
              <w:left w:w="60" w:type="dxa"/>
              <w:right w:w="60" w:type="dxa"/>
            </w:tcMar>
          </w:tcPr>
          <w:p>
            <w:pPr>
              <w:jc w:val="center"/>
            </w:pPr>
            <w:r>
              <w:rPr>
                <w:rFonts w:ascii="Arial" w:hAnsi="Arial"/>
                <w:color w:val="2D3748"/>
                <w:sz w:val="15"/>
              </w:rPr>
              <w:t>0.8995</w:t>
            </w:r>
          </w:p>
        </w:tc>
        <w:tc>
          <w:tcPr>
            <w:tcW w:type="dxa" w:w="936"/>
            <w:shd w:fill="F7FAFC"/>
            <w:tcMar>
              <w:top w:w="80" w:type="dxa"/>
              <w:bottom w:w="80" w:type="dxa"/>
              <w:left w:w="60" w:type="dxa"/>
              <w:right w:w="60" w:type="dxa"/>
            </w:tcMar>
          </w:tcPr>
          <w:p>
            <w:pPr>
              <w:jc w:val="center"/>
            </w:pPr>
            <w:r>
              <w:rPr>
                <w:rFonts w:ascii="Arial" w:hAnsi="Arial"/>
                <w:color w:val="2D3748"/>
                <w:sz w:val="15"/>
              </w:rPr>
              <w:t>0.9779</w:t>
            </w:r>
          </w:p>
        </w:tc>
        <w:tc>
          <w:tcPr>
            <w:tcW w:type="dxa" w:w="936"/>
            <w:shd w:fill="F7FAFC"/>
            <w:tcMar>
              <w:top w:w="80" w:type="dxa"/>
              <w:bottom w:w="80" w:type="dxa"/>
              <w:left w:w="60" w:type="dxa"/>
              <w:right w:w="60" w:type="dxa"/>
            </w:tcMar>
          </w:tcPr>
          <w:p>
            <w:pPr>
              <w:jc w:val="center"/>
            </w:pPr>
            <w:r>
              <w:rPr>
                <w:rFonts w:ascii="Arial" w:hAnsi="Arial"/>
                <w:color w:val="2D3748"/>
                <w:sz w:val="15"/>
              </w:rPr>
              <w:t>0.8078</w:t>
            </w:r>
          </w:p>
        </w:tc>
        <w:tc>
          <w:tcPr>
            <w:tcW w:type="dxa" w:w="936"/>
            <w:shd w:fill="F7FAFC"/>
            <w:tcMar>
              <w:top w:w="80" w:type="dxa"/>
              <w:bottom w:w="80" w:type="dxa"/>
              <w:left w:w="60" w:type="dxa"/>
              <w:right w:w="60" w:type="dxa"/>
            </w:tcMar>
          </w:tcPr>
          <w:p>
            <w:pPr>
              <w:jc w:val="center"/>
            </w:pPr>
            <w:r>
              <w:rPr>
                <w:rFonts w:ascii="Arial" w:hAnsi="Arial"/>
                <w:color w:val="2D3748"/>
                <w:sz w:val="15"/>
              </w:rPr>
              <w:t>0.1</w:t>
            </w:r>
          </w:p>
        </w:tc>
        <w:tc>
          <w:tcPr>
            <w:tcW w:type="dxa" w:w="936"/>
            <w:shd w:fill="F7FAFC"/>
            <w:tcMar>
              <w:top w:w="80" w:type="dxa"/>
              <w:bottom w:w="80" w:type="dxa"/>
              <w:left w:w="60" w:type="dxa"/>
              <w:right w:w="60" w:type="dxa"/>
            </w:tcMar>
          </w:tcPr>
          <w:p>
            <w:pPr>
              <w:jc w:val="center"/>
            </w:pPr>
            <w:r>
              <w:rPr>
                <w:rFonts w:ascii="Arial" w:hAnsi="Arial"/>
                <w:color w:val="2D3748"/>
                <w:sz w:val="15"/>
              </w:rPr>
              <w:t>0.033</w:t>
            </w:r>
          </w:p>
        </w:tc>
        <w:tc>
          <w:tcPr>
            <w:tcW w:type="dxa" w:w="936"/>
            <w:shd w:fill="F7FAFC"/>
            <w:tcMar>
              <w:top w:w="80" w:type="dxa"/>
              <w:bottom w:w="80" w:type="dxa"/>
              <w:left w:w="60" w:type="dxa"/>
              <w:right w:w="60" w:type="dxa"/>
            </w:tcMar>
          </w:tcPr>
          <w:p>
            <w:pPr>
              <w:jc w:val="left"/>
            </w:pPr>
            <w:r>
              <w:rPr>
                <w:rFonts w:ascii="Arial" w:hAnsi="Arial"/>
                <w:color w:val="2D3748"/>
                <w:sz w:val="15"/>
              </w:rPr>
              <w:t>0.8724</w:t>
            </w:r>
          </w:p>
        </w:tc>
        <w:tc>
          <w:tcPr>
            <w:tcW w:type="dxa" w:w="936"/>
            <w:shd w:fill="F7FAFC"/>
            <w:tcMar>
              <w:top w:w="80" w:type="dxa"/>
              <w:bottom w:w="80" w:type="dxa"/>
              <w:left w:w="60" w:type="dxa"/>
              <w:right w:w="60" w:type="dxa"/>
            </w:tcMar>
          </w:tcPr>
          <w:p>
            <w:pPr>
              <w:jc w:val="center"/>
            </w:pPr>
            <w:r>
              <w:rPr>
                <w:rFonts w:ascii="Arial" w:hAnsi="Arial"/>
                <w:color w:val="2D3748"/>
                <w:sz w:val="15"/>
              </w:rPr>
              <w:t>2</w:t>
            </w:r>
          </w:p>
        </w:tc>
        <w:tc>
          <w:tcPr>
            <w:tcW w:type="dxa" w:w="936"/>
            <w:shd w:fill="F7FAFC"/>
            <w:tcMar>
              <w:top w:w="80" w:type="dxa"/>
              <w:bottom w:w="80" w:type="dxa"/>
              <w:left w:w="60" w:type="dxa"/>
              <w:right w:w="60" w:type="dxa"/>
            </w:tcMar>
          </w:tcPr>
          <w:p>
            <w:pPr>
              <w:jc w:val="center"/>
            </w:pPr>
            <w:r>
              <w:rPr>
                <w:rFonts w:ascii="Arial" w:hAnsi="Arial"/>
                <w:color w:val="2D3748"/>
                <w:sz w:val="15"/>
              </w:rPr>
              <w:t>High Sensitivity Recall for Defect Auditing</w:t>
            </w:r>
          </w:p>
        </w:tc>
      </w:tr>
      <w:tr>
        <w:tc>
          <w:tcPr>
            <w:tcW w:type="dxa" w:w="936"/>
            <w:shd w:fill="FFFFFF"/>
            <w:tcMar>
              <w:top w:w="80" w:type="dxa"/>
              <w:bottom w:w="80" w:type="dxa"/>
              <w:left w:w="60" w:type="dxa"/>
              <w:right w:w="60" w:type="dxa"/>
            </w:tcMar>
          </w:tcPr>
          <w:p>
            <w:pPr>
              <w:jc w:val="left"/>
            </w:pPr>
            <w:r>
              <w:rPr>
                <w:rFonts w:ascii="Arial" w:hAnsi="Arial"/>
                <w:color w:val="2D3748"/>
                <w:sz w:val="15"/>
              </w:rPr>
              <w:t>Logistic Regression (Baseline)</w:t>
            </w:r>
          </w:p>
        </w:tc>
        <w:tc>
          <w:tcPr>
            <w:tcW w:type="dxa" w:w="936"/>
            <w:shd w:fill="FFFFFF"/>
            <w:tcMar>
              <w:top w:w="80" w:type="dxa"/>
              <w:bottom w:w="80" w:type="dxa"/>
              <w:left w:w="60" w:type="dxa"/>
              <w:right w:w="60" w:type="dxa"/>
            </w:tcMar>
          </w:tcPr>
          <w:p>
            <w:pPr>
              <w:jc w:val="center"/>
            </w:pPr>
            <w:r>
              <w:rPr>
                <w:rFonts w:ascii="Arial" w:hAnsi="Arial"/>
                <w:color w:val="2D3748"/>
                <w:sz w:val="15"/>
              </w:rPr>
              <w:t>0.943</w:t>
            </w:r>
          </w:p>
        </w:tc>
        <w:tc>
          <w:tcPr>
            <w:tcW w:type="dxa" w:w="936"/>
            <w:shd w:fill="FFFFFF"/>
            <w:tcMar>
              <w:top w:w="80" w:type="dxa"/>
              <w:bottom w:w="80" w:type="dxa"/>
              <w:left w:w="60" w:type="dxa"/>
              <w:right w:w="60" w:type="dxa"/>
            </w:tcMar>
          </w:tcPr>
          <w:p>
            <w:pPr>
              <w:jc w:val="center"/>
            </w:pPr>
            <w:r>
              <w:rPr>
                <w:rFonts w:ascii="Arial" w:hAnsi="Arial"/>
                <w:color w:val="2D3748"/>
                <w:sz w:val="15"/>
              </w:rPr>
              <w:t>0.9011</w:t>
            </w:r>
          </w:p>
        </w:tc>
        <w:tc>
          <w:tcPr>
            <w:tcW w:type="dxa" w:w="936"/>
            <w:shd w:fill="FFFFFF"/>
            <w:tcMar>
              <w:top w:w="80" w:type="dxa"/>
              <w:bottom w:w="80" w:type="dxa"/>
              <w:left w:w="60" w:type="dxa"/>
              <w:right w:w="60" w:type="dxa"/>
            </w:tcMar>
          </w:tcPr>
          <w:p>
            <w:pPr>
              <w:jc w:val="center"/>
            </w:pPr>
            <w:r>
              <w:rPr>
                <w:rFonts w:ascii="Arial" w:hAnsi="Arial"/>
                <w:color w:val="2D3748"/>
                <w:sz w:val="15"/>
              </w:rPr>
              <w:t>0.9778</w:t>
            </w:r>
          </w:p>
        </w:tc>
        <w:tc>
          <w:tcPr>
            <w:tcW w:type="dxa" w:w="936"/>
            <w:shd w:fill="FFFFFF"/>
            <w:tcMar>
              <w:top w:w="80" w:type="dxa"/>
              <w:bottom w:w="80" w:type="dxa"/>
              <w:left w:w="60" w:type="dxa"/>
              <w:right w:w="60" w:type="dxa"/>
            </w:tcMar>
          </w:tcPr>
          <w:p>
            <w:pPr>
              <w:jc w:val="center"/>
            </w:pPr>
            <w:r>
              <w:rPr>
                <w:rFonts w:ascii="Arial" w:hAnsi="Arial"/>
                <w:color w:val="2D3748"/>
                <w:sz w:val="15"/>
              </w:rPr>
              <w:t>0.8024</w:t>
            </w:r>
          </w:p>
        </w:tc>
        <w:tc>
          <w:tcPr>
            <w:tcW w:type="dxa" w:w="936"/>
            <w:shd w:fill="FFFFFF"/>
            <w:tcMar>
              <w:top w:w="80" w:type="dxa"/>
              <w:bottom w:w="80" w:type="dxa"/>
              <w:left w:w="60" w:type="dxa"/>
              <w:right w:w="60" w:type="dxa"/>
            </w:tcMar>
          </w:tcPr>
          <w:p>
            <w:pPr>
              <w:jc w:val="center"/>
            </w:pPr>
            <w:r>
              <w:rPr>
                <w:rFonts w:ascii="Arial" w:hAnsi="Arial"/>
                <w:color w:val="2D3748"/>
                <w:sz w:val="15"/>
              </w:rPr>
              <w:t>0.1</w:t>
            </w:r>
          </w:p>
        </w:tc>
        <w:tc>
          <w:tcPr>
            <w:tcW w:type="dxa" w:w="936"/>
            <w:shd w:fill="FFFFFF"/>
            <w:tcMar>
              <w:top w:w="80" w:type="dxa"/>
              <w:bottom w:w="80" w:type="dxa"/>
              <w:left w:w="60" w:type="dxa"/>
              <w:right w:w="60" w:type="dxa"/>
            </w:tcMar>
          </w:tcPr>
          <w:p>
            <w:pPr>
              <w:jc w:val="center"/>
            </w:pPr>
            <w:r>
              <w:rPr>
                <w:rFonts w:ascii="Arial" w:hAnsi="Arial"/>
                <w:color w:val="2D3748"/>
                <w:sz w:val="15"/>
              </w:rPr>
              <w:t>0.061</w:t>
            </w:r>
          </w:p>
        </w:tc>
        <w:tc>
          <w:tcPr>
            <w:tcW w:type="dxa" w:w="936"/>
            <w:shd w:fill="FFFFFF"/>
            <w:tcMar>
              <w:top w:w="80" w:type="dxa"/>
              <w:bottom w:w="80" w:type="dxa"/>
              <w:left w:w="60" w:type="dxa"/>
              <w:right w:w="60" w:type="dxa"/>
            </w:tcMar>
          </w:tcPr>
          <w:p>
            <w:pPr>
              <w:jc w:val="left"/>
            </w:pPr>
            <w:r>
              <w:rPr>
                <w:rFonts w:ascii="Arial" w:hAnsi="Arial"/>
                <w:color w:val="2D3748"/>
                <w:sz w:val="15"/>
              </w:rPr>
              <w:t>0.8669</w:t>
            </w:r>
          </w:p>
        </w:tc>
        <w:tc>
          <w:tcPr>
            <w:tcW w:type="dxa" w:w="936"/>
            <w:shd w:fill="FFFFFF"/>
            <w:tcMar>
              <w:top w:w="80" w:type="dxa"/>
              <w:bottom w:w="80" w:type="dxa"/>
              <w:left w:w="60" w:type="dxa"/>
              <w:right w:w="60" w:type="dxa"/>
            </w:tcMar>
          </w:tcPr>
          <w:p>
            <w:pPr>
              <w:jc w:val="center"/>
            </w:pPr>
            <w:r>
              <w:rPr>
                <w:rFonts w:ascii="Arial" w:hAnsi="Arial"/>
                <w:color w:val="2D3748"/>
                <w:sz w:val="15"/>
              </w:rPr>
              <w:t>3</w:t>
            </w:r>
          </w:p>
        </w:tc>
        <w:tc>
          <w:tcPr>
            <w:tcW w:type="dxa" w:w="936"/>
            <w:shd w:fill="FFFFFF"/>
            <w:tcMar>
              <w:top w:w="80" w:type="dxa"/>
              <w:bottom w:w="80" w:type="dxa"/>
              <w:left w:w="60" w:type="dxa"/>
              <w:right w:w="60" w:type="dxa"/>
            </w:tcMar>
          </w:tcPr>
          <w:p>
            <w:pPr>
              <w:jc w:val="center"/>
            </w:pPr>
            <w:r>
              <w:rPr>
                <w:rFonts w:ascii="Arial" w:hAnsi="Arial"/>
                <w:color w:val="2D3748"/>
                <w:sz w:val="15"/>
              </w:rPr>
              <w:t>Ultra-Low Latency / High Throughput APIs</w:t>
            </w:r>
          </w:p>
        </w:tc>
      </w:tr>
      <w:tr>
        <w:tc>
          <w:tcPr>
            <w:tcW w:type="dxa" w:w="936"/>
            <w:shd w:fill="F7FAFC"/>
            <w:tcMar>
              <w:top w:w="80" w:type="dxa"/>
              <w:bottom w:w="80" w:type="dxa"/>
              <w:left w:w="60" w:type="dxa"/>
              <w:right w:w="60" w:type="dxa"/>
            </w:tcMar>
          </w:tcPr>
          <w:p>
            <w:pPr>
              <w:jc w:val="left"/>
            </w:pPr>
            <w:r>
              <w:rPr>
                <w:rFonts w:ascii="Arial" w:hAnsi="Arial"/>
                <w:color w:val="2D3748"/>
                <w:sz w:val="15"/>
              </w:rPr>
              <w:t>Random Forest</w:t>
            </w:r>
          </w:p>
        </w:tc>
        <w:tc>
          <w:tcPr>
            <w:tcW w:type="dxa" w:w="936"/>
            <w:shd w:fill="F7FAFC"/>
            <w:tcMar>
              <w:top w:w="80" w:type="dxa"/>
              <w:bottom w:w="80" w:type="dxa"/>
              <w:left w:w="60" w:type="dxa"/>
              <w:right w:w="60" w:type="dxa"/>
            </w:tcMar>
          </w:tcPr>
          <w:p>
            <w:pPr>
              <w:jc w:val="center"/>
            </w:pPr>
            <w:r>
              <w:rPr>
                <w:rFonts w:ascii="Arial" w:hAnsi="Arial"/>
                <w:color w:val="2D3748"/>
                <w:sz w:val="15"/>
              </w:rPr>
              <w:t>0.9419</w:t>
            </w:r>
          </w:p>
        </w:tc>
        <w:tc>
          <w:tcPr>
            <w:tcW w:type="dxa" w:w="936"/>
            <w:shd w:fill="F7FAFC"/>
            <w:tcMar>
              <w:top w:w="80" w:type="dxa"/>
              <w:bottom w:w="80" w:type="dxa"/>
              <w:left w:w="60" w:type="dxa"/>
              <w:right w:w="60" w:type="dxa"/>
            </w:tcMar>
          </w:tcPr>
          <w:p>
            <w:pPr>
              <w:jc w:val="center"/>
            </w:pPr>
            <w:r>
              <w:rPr>
                <w:rFonts w:ascii="Arial" w:hAnsi="Arial"/>
                <w:color w:val="2D3748"/>
                <w:sz w:val="15"/>
              </w:rPr>
              <w:t>0.9038</w:t>
            </w:r>
          </w:p>
        </w:tc>
        <w:tc>
          <w:tcPr>
            <w:tcW w:type="dxa" w:w="936"/>
            <w:shd w:fill="F7FAFC"/>
            <w:tcMar>
              <w:top w:w="80" w:type="dxa"/>
              <w:bottom w:w="80" w:type="dxa"/>
              <w:left w:w="60" w:type="dxa"/>
              <w:right w:w="60" w:type="dxa"/>
            </w:tcMar>
          </w:tcPr>
          <w:p>
            <w:pPr>
              <w:jc w:val="center"/>
            </w:pPr>
            <w:r>
              <w:rPr>
                <w:rFonts w:ascii="Arial" w:hAnsi="Arial"/>
                <w:color w:val="2D3748"/>
                <w:sz w:val="15"/>
              </w:rPr>
              <w:t>0.9746</w:t>
            </w:r>
          </w:p>
        </w:tc>
        <w:tc>
          <w:tcPr>
            <w:tcW w:type="dxa" w:w="936"/>
            <w:shd w:fill="F7FAFC"/>
            <w:tcMar>
              <w:top w:w="80" w:type="dxa"/>
              <w:bottom w:w="80" w:type="dxa"/>
              <w:left w:w="60" w:type="dxa"/>
              <w:right w:w="60" w:type="dxa"/>
            </w:tcMar>
          </w:tcPr>
          <w:p>
            <w:pPr>
              <w:jc w:val="center"/>
            </w:pPr>
            <w:r>
              <w:rPr>
                <w:rFonts w:ascii="Arial" w:hAnsi="Arial"/>
                <w:color w:val="2D3748"/>
                <w:sz w:val="15"/>
              </w:rPr>
              <w:t>0.8086</w:t>
            </w:r>
          </w:p>
        </w:tc>
        <w:tc>
          <w:tcPr>
            <w:tcW w:type="dxa" w:w="936"/>
            <w:shd w:fill="F7FAFC"/>
            <w:tcMar>
              <w:top w:w="80" w:type="dxa"/>
              <w:bottom w:w="80" w:type="dxa"/>
              <w:left w:w="60" w:type="dxa"/>
              <w:right w:w="60" w:type="dxa"/>
            </w:tcMar>
          </w:tcPr>
          <w:p>
            <w:pPr>
              <w:jc w:val="center"/>
            </w:pPr>
            <w:r>
              <w:rPr>
                <w:rFonts w:ascii="Arial" w:hAnsi="Arial"/>
                <w:color w:val="2D3748"/>
                <w:sz w:val="15"/>
              </w:rPr>
              <w:t>12.2</w:t>
            </w:r>
          </w:p>
        </w:tc>
        <w:tc>
          <w:tcPr>
            <w:tcW w:type="dxa" w:w="936"/>
            <w:shd w:fill="F7FAFC"/>
            <w:tcMar>
              <w:top w:w="80" w:type="dxa"/>
              <w:bottom w:w="80" w:type="dxa"/>
              <w:left w:w="60" w:type="dxa"/>
              <w:right w:w="60" w:type="dxa"/>
            </w:tcMar>
          </w:tcPr>
          <w:p>
            <w:pPr>
              <w:jc w:val="center"/>
            </w:pPr>
            <w:r>
              <w:rPr>
                <w:rFonts w:ascii="Arial" w:hAnsi="Arial"/>
                <w:color w:val="2D3748"/>
                <w:sz w:val="15"/>
              </w:rPr>
              <w:t>0.752</w:t>
            </w:r>
          </w:p>
        </w:tc>
        <w:tc>
          <w:tcPr>
            <w:tcW w:type="dxa" w:w="936"/>
            <w:shd w:fill="F7FAFC"/>
            <w:tcMar>
              <w:top w:w="80" w:type="dxa"/>
              <w:bottom w:w="80" w:type="dxa"/>
              <w:left w:w="60" w:type="dxa"/>
              <w:right w:w="60" w:type="dxa"/>
            </w:tcMar>
          </w:tcPr>
          <w:p>
            <w:pPr>
              <w:jc w:val="left"/>
            </w:pPr>
            <w:r>
              <w:rPr>
                <w:rFonts w:ascii="Arial" w:hAnsi="Arial"/>
                <w:color w:val="2D3748"/>
                <w:sz w:val="15"/>
              </w:rPr>
              <w:t>0.8356</w:t>
            </w:r>
          </w:p>
        </w:tc>
        <w:tc>
          <w:tcPr>
            <w:tcW w:type="dxa" w:w="936"/>
            <w:shd w:fill="F7FAFC"/>
            <w:tcMar>
              <w:top w:w="80" w:type="dxa"/>
              <w:bottom w:w="80" w:type="dxa"/>
              <w:left w:w="60" w:type="dxa"/>
              <w:right w:w="60" w:type="dxa"/>
            </w:tcMar>
          </w:tcPr>
          <w:p>
            <w:pPr>
              <w:jc w:val="center"/>
            </w:pPr>
            <w:r>
              <w:rPr>
                <w:rFonts w:ascii="Arial" w:hAnsi="Arial"/>
                <w:color w:val="2D3748"/>
                <w:sz w:val="15"/>
              </w:rPr>
              <w:t>4</w:t>
            </w:r>
          </w:p>
        </w:tc>
        <w:tc>
          <w:tcPr>
            <w:tcW w:type="dxa" w:w="936"/>
            <w:shd w:fill="F7FAFC"/>
            <w:tcMar>
              <w:top w:w="80" w:type="dxa"/>
              <w:bottom w:w="80" w:type="dxa"/>
              <w:left w:w="60" w:type="dxa"/>
              <w:right w:w="60" w:type="dxa"/>
            </w:tcMar>
          </w:tcPr>
          <w:p>
            <w:pPr>
              <w:jc w:val="center"/>
            </w:pPr>
            <w:r>
              <w:rPr>
                <w:rFonts w:ascii="Arial" w:hAnsi="Arial"/>
                <w:color w:val="2D3748"/>
                <w:sz w:val="15"/>
              </w:rPr>
              <w:t>Robust Offline Batch Catalog Scoring</w:t>
            </w:r>
          </w:p>
        </w:tc>
      </w:tr>
      <w:tr>
        <w:tc>
          <w:tcPr>
            <w:tcW w:type="dxa" w:w="936"/>
            <w:shd w:fill="FFFFFF"/>
            <w:tcMar>
              <w:top w:w="80" w:type="dxa"/>
              <w:bottom w:w="80" w:type="dxa"/>
              <w:left w:w="60" w:type="dxa"/>
              <w:right w:w="60" w:type="dxa"/>
            </w:tcMar>
          </w:tcPr>
          <w:p>
            <w:pPr>
              <w:jc w:val="left"/>
            </w:pPr>
            <w:r>
              <w:rPr>
                <w:rFonts w:ascii="Arial" w:hAnsi="Arial"/>
                <w:color w:val="2D3748"/>
                <w:sz w:val="15"/>
              </w:rPr>
              <w:t>Gradient Boosting</w:t>
            </w:r>
          </w:p>
        </w:tc>
        <w:tc>
          <w:tcPr>
            <w:tcW w:type="dxa" w:w="936"/>
            <w:shd w:fill="FFFFFF"/>
            <w:tcMar>
              <w:top w:w="80" w:type="dxa"/>
              <w:bottom w:w="80" w:type="dxa"/>
              <w:left w:w="60" w:type="dxa"/>
              <w:right w:w="60" w:type="dxa"/>
            </w:tcMar>
          </w:tcPr>
          <w:p>
            <w:pPr>
              <w:jc w:val="center"/>
            </w:pPr>
            <w:r>
              <w:rPr>
                <w:rFonts w:ascii="Arial" w:hAnsi="Arial"/>
                <w:color w:val="2D3748"/>
                <w:sz w:val="15"/>
              </w:rPr>
              <w:t>0.9395</w:t>
            </w:r>
          </w:p>
        </w:tc>
        <w:tc>
          <w:tcPr>
            <w:tcW w:type="dxa" w:w="936"/>
            <w:shd w:fill="FFFFFF"/>
            <w:tcMar>
              <w:top w:w="80" w:type="dxa"/>
              <w:bottom w:w="80" w:type="dxa"/>
              <w:left w:w="60" w:type="dxa"/>
              <w:right w:w="60" w:type="dxa"/>
            </w:tcMar>
          </w:tcPr>
          <w:p>
            <w:pPr>
              <w:jc w:val="center"/>
            </w:pPr>
            <w:r>
              <w:rPr>
                <w:rFonts w:ascii="Arial" w:hAnsi="Arial"/>
                <w:color w:val="2D3748"/>
                <w:sz w:val="15"/>
              </w:rPr>
              <w:t>0.8968</w:t>
            </w:r>
          </w:p>
        </w:tc>
        <w:tc>
          <w:tcPr>
            <w:tcW w:type="dxa" w:w="936"/>
            <w:shd w:fill="FFFFFF"/>
            <w:tcMar>
              <w:top w:w="80" w:type="dxa"/>
              <w:bottom w:w="80" w:type="dxa"/>
              <w:left w:w="60" w:type="dxa"/>
              <w:right w:w="60" w:type="dxa"/>
            </w:tcMar>
          </w:tcPr>
          <w:p>
            <w:pPr>
              <w:jc w:val="center"/>
            </w:pPr>
            <w:r>
              <w:rPr>
                <w:rFonts w:ascii="Arial" w:hAnsi="Arial"/>
                <w:color w:val="2D3748"/>
                <w:sz w:val="15"/>
              </w:rPr>
              <w:t>0.9755</w:t>
            </w:r>
          </w:p>
        </w:tc>
        <w:tc>
          <w:tcPr>
            <w:tcW w:type="dxa" w:w="936"/>
            <w:shd w:fill="FFFFFF"/>
            <w:tcMar>
              <w:top w:w="80" w:type="dxa"/>
              <w:bottom w:w="80" w:type="dxa"/>
              <w:left w:w="60" w:type="dxa"/>
              <w:right w:w="60" w:type="dxa"/>
            </w:tcMar>
          </w:tcPr>
          <w:p>
            <w:pPr>
              <w:jc w:val="center"/>
            </w:pPr>
            <w:r>
              <w:rPr>
                <w:rFonts w:ascii="Arial" w:hAnsi="Arial"/>
                <w:color w:val="2D3748"/>
                <w:sz w:val="15"/>
              </w:rPr>
              <w:t>0.7936</w:t>
            </w:r>
          </w:p>
        </w:tc>
        <w:tc>
          <w:tcPr>
            <w:tcW w:type="dxa" w:w="936"/>
            <w:shd w:fill="FFFFFF"/>
            <w:tcMar>
              <w:top w:w="80" w:type="dxa"/>
              <w:bottom w:w="80" w:type="dxa"/>
              <w:left w:w="60" w:type="dxa"/>
              <w:right w:w="60" w:type="dxa"/>
            </w:tcMar>
          </w:tcPr>
          <w:p>
            <w:pPr>
              <w:jc w:val="center"/>
            </w:pPr>
            <w:r>
              <w:rPr>
                <w:rFonts w:ascii="Arial" w:hAnsi="Arial"/>
                <w:color w:val="2D3748"/>
                <w:sz w:val="15"/>
              </w:rPr>
              <w:t>2.6</w:t>
            </w:r>
          </w:p>
        </w:tc>
        <w:tc>
          <w:tcPr>
            <w:tcW w:type="dxa" w:w="936"/>
            <w:shd w:fill="FFFFFF"/>
            <w:tcMar>
              <w:top w:w="80" w:type="dxa"/>
              <w:bottom w:w="80" w:type="dxa"/>
              <w:left w:w="60" w:type="dxa"/>
              <w:right w:w="60" w:type="dxa"/>
            </w:tcMar>
          </w:tcPr>
          <w:p>
            <w:pPr>
              <w:jc w:val="center"/>
            </w:pPr>
            <w:r>
              <w:rPr>
                <w:rFonts w:ascii="Arial" w:hAnsi="Arial"/>
                <w:color w:val="2D3748"/>
                <w:sz w:val="15"/>
              </w:rPr>
              <w:t>5.528</w:t>
            </w:r>
          </w:p>
        </w:tc>
        <w:tc>
          <w:tcPr>
            <w:tcW w:type="dxa" w:w="936"/>
            <w:shd w:fill="FFFFFF"/>
            <w:tcMar>
              <w:top w:w="80" w:type="dxa"/>
              <w:bottom w:w="80" w:type="dxa"/>
              <w:left w:w="60" w:type="dxa"/>
              <w:right w:w="60" w:type="dxa"/>
            </w:tcMar>
          </w:tcPr>
          <w:p>
            <w:pPr>
              <w:jc w:val="left"/>
            </w:pPr>
            <w:r>
              <w:rPr>
                <w:rFonts w:ascii="Arial" w:hAnsi="Arial"/>
                <w:color w:val="2D3748"/>
                <w:sz w:val="15"/>
              </w:rPr>
              <w:t>0.6025</w:t>
            </w:r>
          </w:p>
        </w:tc>
        <w:tc>
          <w:tcPr>
            <w:tcW w:type="dxa" w:w="936"/>
            <w:shd w:fill="FFFFFF"/>
            <w:tcMar>
              <w:top w:w="80" w:type="dxa"/>
              <w:bottom w:w="80" w:type="dxa"/>
              <w:left w:w="60" w:type="dxa"/>
              <w:right w:w="60" w:type="dxa"/>
            </w:tcMar>
          </w:tcPr>
          <w:p>
            <w:pPr>
              <w:jc w:val="center"/>
            </w:pPr>
            <w:r>
              <w:rPr>
                <w:rFonts w:ascii="Arial" w:hAnsi="Arial"/>
                <w:color w:val="2D3748"/>
                <w:sz w:val="15"/>
              </w:rPr>
              <w:t>5</w:t>
            </w:r>
          </w:p>
        </w:tc>
        <w:tc>
          <w:tcPr>
            <w:tcW w:type="dxa" w:w="936"/>
            <w:shd w:fill="FFFFFF"/>
            <w:tcMar>
              <w:top w:w="80" w:type="dxa"/>
              <w:bottom w:w="80" w:type="dxa"/>
              <w:left w:w="60" w:type="dxa"/>
              <w:right w:w="60" w:type="dxa"/>
            </w:tcMar>
          </w:tcPr>
          <w:p>
            <w:pPr>
              <w:jc w:val="center"/>
            </w:pPr>
            <w:r>
              <w:rPr>
                <w:rFonts w:ascii="Arial" w:hAnsi="Arial"/>
                <w:color w:val="2D3748"/>
                <w:sz w:val="15"/>
              </w:rPr>
              <w:t>High-Precision Ranking Engine</w:t>
            </w:r>
          </w:p>
        </w:tc>
      </w:tr>
      <w:tr>
        <w:tc>
          <w:tcPr>
            <w:tcW w:type="dxa" w:w="936"/>
            <w:shd w:fill="F7FAFC"/>
            <w:tcMar>
              <w:top w:w="80" w:type="dxa"/>
              <w:bottom w:w="80" w:type="dxa"/>
              <w:left w:w="60" w:type="dxa"/>
              <w:right w:w="60" w:type="dxa"/>
            </w:tcMar>
          </w:tcPr>
          <w:p>
            <w:pPr>
              <w:jc w:val="left"/>
            </w:pPr>
            <w:r>
              <w:rPr>
                <w:rFonts w:ascii="Arial" w:hAnsi="Arial"/>
                <w:color w:val="2D3748"/>
                <w:sz w:val="15"/>
              </w:rPr>
              <w:t>Support Vector Machine (RBF)</w:t>
            </w:r>
          </w:p>
        </w:tc>
        <w:tc>
          <w:tcPr>
            <w:tcW w:type="dxa" w:w="936"/>
            <w:shd w:fill="F7FAFC"/>
            <w:tcMar>
              <w:top w:w="80" w:type="dxa"/>
              <w:bottom w:w="80" w:type="dxa"/>
              <w:left w:w="60" w:type="dxa"/>
              <w:right w:w="60" w:type="dxa"/>
            </w:tcMar>
          </w:tcPr>
          <w:p>
            <w:pPr>
              <w:jc w:val="center"/>
            </w:pPr>
            <w:r>
              <w:rPr>
                <w:rFonts w:ascii="Arial" w:hAnsi="Arial"/>
                <w:color w:val="2D3748"/>
                <w:sz w:val="15"/>
              </w:rPr>
              <w:t>0.9398</w:t>
            </w:r>
          </w:p>
        </w:tc>
        <w:tc>
          <w:tcPr>
            <w:tcW w:type="dxa" w:w="936"/>
            <w:shd w:fill="F7FAFC"/>
            <w:tcMar>
              <w:top w:w="80" w:type="dxa"/>
              <w:bottom w:w="80" w:type="dxa"/>
              <w:left w:w="60" w:type="dxa"/>
              <w:right w:w="60" w:type="dxa"/>
            </w:tcMar>
          </w:tcPr>
          <w:p>
            <w:pPr>
              <w:jc w:val="center"/>
            </w:pPr>
            <w:r>
              <w:rPr>
                <w:rFonts w:ascii="Arial" w:hAnsi="Arial"/>
                <w:color w:val="2D3748"/>
                <w:sz w:val="15"/>
              </w:rPr>
              <w:t>0.8945</w:t>
            </w:r>
          </w:p>
        </w:tc>
        <w:tc>
          <w:tcPr>
            <w:tcW w:type="dxa" w:w="936"/>
            <w:shd w:fill="F7FAFC"/>
            <w:tcMar>
              <w:top w:w="80" w:type="dxa"/>
              <w:bottom w:w="80" w:type="dxa"/>
              <w:left w:w="60" w:type="dxa"/>
              <w:right w:w="60" w:type="dxa"/>
            </w:tcMar>
          </w:tcPr>
          <w:p>
            <w:pPr>
              <w:jc w:val="center"/>
            </w:pPr>
            <w:r>
              <w:rPr>
                <w:rFonts w:ascii="Arial" w:hAnsi="Arial"/>
                <w:color w:val="2D3748"/>
                <w:sz w:val="15"/>
              </w:rPr>
              <w:t>0.9725</w:t>
            </w:r>
          </w:p>
        </w:tc>
        <w:tc>
          <w:tcPr>
            <w:tcW w:type="dxa" w:w="936"/>
            <w:shd w:fill="F7FAFC"/>
            <w:tcMar>
              <w:top w:w="80" w:type="dxa"/>
              <w:bottom w:w="80" w:type="dxa"/>
              <w:left w:w="60" w:type="dxa"/>
              <w:right w:w="60" w:type="dxa"/>
            </w:tcMar>
          </w:tcPr>
          <w:p>
            <w:pPr>
              <w:jc w:val="center"/>
            </w:pPr>
            <w:r>
              <w:rPr>
                <w:rFonts w:ascii="Arial" w:hAnsi="Arial"/>
                <w:color w:val="2D3748"/>
                <w:sz w:val="15"/>
              </w:rPr>
              <w:t>0.7896</w:t>
            </w:r>
          </w:p>
        </w:tc>
        <w:tc>
          <w:tcPr>
            <w:tcW w:type="dxa" w:w="936"/>
            <w:shd w:fill="F7FAFC"/>
            <w:tcMar>
              <w:top w:w="80" w:type="dxa"/>
              <w:bottom w:w="80" w:type="dxa"/>
              <w:left w:w="60" w:type="dxa"/>
              <w:right w:w="60" w:type="dxa"/>
            </w:tcMar>
          </w:tcPr>
          <w:p>
            <w:pPr>
              <w:jc w:val="center"/>
            </w:pPr>
            <w:r>
              <w:rPr>
                <w:rFonts w:ascii="Arial" w:hAnsi="Arial"/>
                <w:color w:val="2D3748"/>
                <w:sz w:val="15"/>
              </w:rPr>
              <w:t>59.8</w:t>
            </w:r>
          </w:p>
        </w:tc>
        <w:tc>
          <w:tcPr>
            <w:tcW w:type="dxa" w:w="936"/>
            <w:shd w:fill="F7FAFC"/>
            <w:tcMar>
              <w:top w:w="80" w:type="dxa"/>
              <w:bottom w:w="80" w:type="dxa"/>
              <w:left w:w="60" w:type="dxa"/>
              <w:right w:w="60" w:type="dxa"/>
            </w:tcMar>
          </w:tcPr>
          <w:p>
            <w:pPr>
              <w:jc w:val="center"/>
            </w:pPr>
            <w:r>
              <w:rPr>
                <w:rFonts w:ascii="Arial" w:hAnsi="Arial"/>
                <w:color w:val="2D3748"/>
                <w:sz w:val="15"/>
              </w:rPr>
              <w:t>0.713</w:t>
            </w:r>
          </w:p>
        </w:tc>
        <w:tc>
          <w:tcPr>
            <w:tcW w:type="dxa" w:w="936"/>
            <w:shd w:fill="F7FAFC"/>
            <w:tcMar>
              <w:top w:w="80" w:type="dxa"/>
              <w:bottom w:w="80" w:type="dxa"/>
              <w:left w:w="60" w:type="dxa"/>
              <w:right w:w="60" w:type="dxa"/>
            </w:tcMar>
          </w:tcPr>
          <w:p>
            <w:pPr>
              <w:jc w:val="left"/>
            </w:pPr>
            <w:r>
              <w:rPr>
                <w:rFonts w:ascii="Arial" w:hAnsi="Arial"/>
                <w:color w:val="2D3748"/>
                <w:sz w:val="15"/>
              </w:rPr>
              <w:t>0.4304</w:t>
            </w:r>
          </w:p>
        </w:tc>
        <w:tc>
          <w:tcPr>
            <w:tcW w:type="dxa" w:w="936"/>
            <w:shd w:fill="F7FAFC"/>
            <w:tcMar>
              <w:top w:w="80" w:type="dxa"/>
              <w:bottom w:w="80" w:type="dxa"/>
              <w:left w:w="60" w:type="dxa"/>
              <w:right w:w="60" w:type="dxa"/>
            </w:tcMar>
          </w:tcPr>
          <w:p>
            <w:pPr>
              <w:jc w:val="center"/>
            </w:pPr>
            <w:r>
              <w:rPr>
                <w:rFonts w:ascii="Arial" w:hAnsi="Arial"/>
                <w:color w:val="2D3748"/>
                <w:sz w:val="15"/>
              </w:rPr>
              <w:t>6</w:t>
            </w:r>
          </w:p>
        </w:tc>
        <w:tc>
          <w:tcPr>
            <w:tcW w:type="dxa" w:w="936"/>
            <w:shd w:fill="F7FAFC"/>
            <w:tcMar>
              <w:top w:w="80" w:type="dxa"/>
              <w:bottom w:w="80" w:type="dxa"/>
              <w:left w:w="60" w:type="dxa"/>
              <w:right w:w="60" w:type="dxa"/>
            </w:tcMar>
          </w:tcPr>
          <w:p>
            <w:pPr>
              <w:jc w:val="center"/>
            </w:pPr>
            <w:r>
              <w:rPr>
                <w:rFonts w:ascii="Arial" w:hAnsi="Arial"/>
                <w:color w:val="2D3748"/>
                <w:sz w:val="15"/>
              </w:rPr>
              <w:t>Non-Linear Boundary Research</w:t>
            </w:r>
          </w:p>
        </w:tc>
      </w:tr>
      <w:tr>
        <w:tc>
          <w:tcPr>
            <w:tcW w:type="dxa" w:w="936"/>
            <w:shd w:fill="FFFFFF"/>
            <w:tcMar>
              <w:top w:w="80" w:type="dxa"/>
              <w:bottom w:w="80" w:type="dxa"/>
              <w:left w:w="60" w:type="dxa"/>
              <w:right w:w="60" w:type="dxa"/>
            </w:tcMar>
          </w:tcPr>
          <w:p>
            <w:pPr>
              <w:jc w:val="left"/>
            </w:pPr>
            <w:r>
              <w:rPr>
                <w:rFonts w:ascii="Arial" w:hAnsi="Arial"/>
                <w:color w:val="2D3748"/>
                <w:sz w:val="15"/>
              </w:rPr>
              <w:t>XGBoost (Baseline)</w:t>
            </w:r>
          </w:p>
        </w:tc>
        <w:tc>
          <w:tcPr>
            <w:tcW w:type="dxa" w:w="936"/>
            <w:shd w:fill="FFFFFF"/>
            <w:tcMar>
              <w:top w:w="80" w:type="dxa"/>
              <w:bottom w:w="80" w:type="dxa"/>
              <w:left w:w="60" w:type="dxa"/>
              <w:right w:w="60" w:type="dxa"/>
            </w:tcMar>
          </w:tcPr>
          <w:p>
            <w:pPr>
              <w:jc w:val="center"/>
            </w:pPr>
            <w:r>
              <w:rPr>
                <w:rFonts w:ascii="Arial" w:hAnsi="Arial"/>
                <w:color w:val="2D3748"/>
                <w:sz w:val="15"/>
              </w:rPr>
              <w:t>0.9342</w:t>
            </w:r>
          </w:p>
        </w:tc>
        <w:tc>
          <w:tcPr>
            <w:tcW w:type="dxa" w:w="936"/>
            <w:shd w:fill="FFFFFF"/>
            <w:tcMar>
              <w:top w:w="80" w:type="dxa"/>
              <w:bottom w:w="80" w:type="dxa"/>
              <w:left w:w="60" w:type="dxa"/>
              <w:right w:w="60" w:type="dxa"/>
            </w:tcMar>
          </w:tcPr>
          <w:p>
            <w:pPr>
              <w:jc w:val="center"/>
            </w:pPr>
            <w:r>
              <w:rPr>
                <w:rFonts w:ascii="Arial" w:hAnsi="Arial"/>
                <w:color w:val="2D3748"/>
                <w:sz w:val="15"/>
              </w:rPr>
              <w:t>0.887</w:t>
            </w:r>
          </w:p>
        </w:tc>
        <w:tc>
          <w:tcPr>
            <w:tcW w:type="dxa" w:w="936"/>
            <w:shd w:fill="FFFFFF"/>
            <w:tcMar>
              <w:top w:w="80" w:type="dxa"/>
              <w:bottom w:w="80" w:type="dxa"/>
              <w:left w:w="60" w:type="dxa"/>
              <w:right w:w="60" w:type="dxa"/>
            </w:tcMar>
          </w:tcPr>
          <w:p>
            <w:pPr>
              <w:jc w:val="center"/>
            </w:pPr>
            <w:r>
              <w:rPr>
                <w:rFonts w:ascii="Arial" w:hAnsi="Arial"/>
                <w:color w:val="2D3748"/>
                <w:sz w:val="15"/>
              </w:rPr>
              <w:t>0.9736</w:t>
            </w:r>
          </w:p>
        </w:tc>
        <w:tc>
          <w:tcPr>
            <w:tcW w:type="dxa" w:w="936"/>
            <w:shd w:fill="FFFFFF"/>
            <w:tcMar>
              <w:top w:w="80" w:type="dxa"/>
              <w:bottom w:w="80" w:type="dxa"/>
              <w:left w:w="60" w:type="dxa"/>
              <w:right w:w="60" w:type="dxa"/>
            </w:tcMar>
          </w:tcPr>
          <w:p>
            <w:pPr>
              <w:jc w:val="center"/>
            </w:pPr>
            <w:r>
              <w:rPr>
                <w:rFonts w:ascii="Arial" w:hAnsi="Arial"/>
                <w:color w:val="2D3748"/>
                <w:sz w:val="15"/>
              </w:rPr>
              <w:t>0.774</w:t>
            </w:r>
          </w:p>
        </w:tc>
        <w:tc>
          <w:tcPr>
            <w:tcW w:type="dxa" w:w="936"/>
            <w:shd w:fill="FFFFFF"/>
            <w:tcMar>
              <w:top w:w="80" w:type="dxa"/>
              <w:bottom w:w="80" w:type="dxa"/>
              <w:left w:w="60" w:type="dxa"/>
              <w:right w:w="60" w:type="dxa"/>
            </w:tcMar>
          </w:tcPr>
          <w:p>
            <w:pPr>
              <w:jc w:val="center"/>
            </w:pPr>
            <w:r>
              <w:rPr>
                <w:rFonts w:ascii="Arial" w:hAnsi="Arial"/>
                <w:color w:val="2D3748"/>
                <w:sz w:val="15"/>
              </w:rPr>
              <w:t>1.4</w:t>
            </w:r>
          </w:p>
        </w:tc>
        <w:tc>
          <w:tcPr>
            <w:tcW w:type="dxa" w:w="936"/>
            <w:shd w:fill="FFFFFF"/>
            <w:tcMar>
              <w:top w:w="80" w:type="dxa"/>
              <w:bottom w:w="80" w:type="dxa"/>
              <w:left w:w="60" w:type="dxa"/>
              <w:right w:w="60" w:type="dxa"/>
            </w:tcMar>
          </w:tcPr>
          <w:p>
            <w:pPr>
              <w:jc w:val="center"/>
            </w:pPr>
            <w:r>
              <w:rPr>
                <w:rFonts w:ascii="Arial" w:hAnsi="Arial"/>
                <w:color w:val="2D3748"/>
                <w:sz w:val="15"/>
              </w:rPr>
              <w:t>0.335</w:t>
            </w:r>
          </w:p>
        </w:tc>
        <w:tc>
          <w:tcPr>
            <w:tcW w:type="dxa" w:w="936"/>
            <w:shd w:fill="FFFFFF"/>
            <w:tcMar>
              <w:top w:w="80" w:type="dxa"/>
              <w:bottom w:w="80" w:type="dxa"/>
              <w:left w:w="60" w:type="dxa"/>
              <w:right w:w="60" w:type="dxa"/>
            </w:tcMar>
          </w:tcPr>
          <w:p>
            <w:pPr>
              <w:jc w:val="left"/>
            </w:pPr>
            <w:r>
              <w:rPr>
                <w:rFonts w:ascii="Arial" w:hAnsi="Arial"/>
                <w:color w:val="2D3748"/>
                <w:sz w:val="15"/>
              </w:rPr>
              <w:t>0.4066</w:t>
            </w:r>
          </w:p>
        </w:tc>
        <w:tc>
          <w:tcPr>
            <w:tcW w:type="dxa" w:w="936"/>
            <w:shd w:fill="FFFFFF"/>
            <w:tcMar>
              <w:top w:w="80" w:type="dxa"/>
              <w:bottom w:w="80" w:type="dxa"/>
              <w:left w:w="60" w:type="dxa"/>
              <w:right w:w="60" w:type="dxa"/>
            </w:tcMar>
          </w:tcPr>
          <w:p>
            <w:pPr>
              <w:jc w:val="center"/>
            </w:pPr>
            <w:r>
              <w:rPr>
                <w:rFonts w:ascii="Arial" w:hAnsi="Arial"/>
                <w:color w:val="2D3748"/>
                <w:sz w:val="15"/>
              </w:rPr>
              <w:t>7</w:t>
            </w:r>
          </w:p>
        </w:tc>
        <w:tc>
          <w:tcPr>
            <w:tcW w:type="dxa" w:w="936"/>
            <w:shd w:fill="FFFFFF"/>
            <w:tcMar>
              <w:top w:w="80" w:type="dxa"/>
              <w:bottom w:w="80" w:type="dxa"/>
              <w:left w:w="60" w:type="dxa"/>
              <w:right w:w="60" w:type="dxa"/>
            </w:tcMar>
          </w:tcPr>
          <w:p>
            <w:pPr>
              <w:jc w:val="center"/>
            </w:pPr>
            <w:r>
              <w:rPr>
                <w:rFonts w:ascii="Arial" w:hAnsi="Arial"/>
                <w:color w:val="2D3748"/>
                <w:sz w:val="15"/>
              </w:rPr>
              <w:t>Standard Gradient Tree Boosting Baseline</w:t>
            </w:r>
          </w:p>
        </w:tc>
      </w:tr>
      <w:tr>
        <w:tc>
          <w:tcPr>
            <w:tcW w:type="dxa" w:w="936"/>
            <w:shd w:fill="F7FAFC"/>
            <w:tcMar>
              <w:top w:w="80" w:type="dxa"/>
              <w:bottom w:w="80" w:type="dxa"/>
              <w:left w:w="60" w:type="dxa"/>
              <w:right w:w="60" w:type="dxa"/>
            </w:tcMar>
          </w:tcPr>
          <w:p>
            <w:pPr>
              <w:jc w:val="left"/>
            </w:pPr>
            <w:r>
              <w:rPr>
                <w:rFonts w:ascii="Arial" w:hAnsi="Arial"/>
                <w:color w:val="2D3748"/>
                <w:sz w:val="15"/>
              </w:rPr>
              <w:t>Decision Tree</w:t>
            </w:r>
          </w:p>
        </w:tc>
        <w:tc>
          <w:tcPr>
            <w:tcW w:type="dxa" w:w="936"/>
            <w:shd w:fill="F7FAFC"/>
            <w:tcMar>
              <w:top w:w="80" w:type="dxa"/>
              <w:bottom w:w="80" w:type="dxa"/>
              <w:left w:w="60" w:type="dxa"/>
              <w:right w:w="60" w:type="dxa"/>
            </w:tcMar>
          </w:tcPr>
          <w:p>
            <w:pPr>
              <w:jc w:val="center"/>
            </w:pPr>
            <w:r>
              <w:rPr>
                <w:rFonts w:ascii="Arial" w:hAnsi="Arial"/>
                <w:color w:val="2D3748"/>
                <w:sz w:val="15"/>
              </w:rPr>
              <w:t>0.9366</w:t>
            </w:r>
          </w:p>
        </w:tc>
        <w:tc>
          <w:tcPr>
            <w:tcW w:type="dxa" w:w="936"/>
            <w:shd w:fill="F7FAFC"/>
            <w:tcMar>
              <w:top w:w="80" w:type="dxa"/>
              <w:bottom w:w="80" w:type="dxa"/>
              <w:left w:w="60" w:type="dxa"/>
              <w:right w:w="60" w:type="dxa"/>
            </w:tcMar>
          </w:tcPr>
          <w:p>
            <w:pPr>
              <w:jc w:val="center"/>
            </w:pPr>
            <w:r>
              <w:rPr>
                <w:rFonts w:ascii="Arial" w:hAnsi="Arial"/>
                <w:color w:val="2D3748"/>
                <w:sz w:val="15"/>
              </w:rPr>
              <w:t>0.8918</w:t>
            </w:r>
          </w:p>
        </w:tc>
        <w:tc>
          <w:tcPr>
            <w:tcW w:type="dxa" w:w="936"/>
            <w:shd w:fill="F7FAFC"/>
            <w:tcMar>
              <w:top w:w="80" w:type="dxa"/>
              <w:bottom w:w="80" w:type="dxa"/>
              <w:left w:w="60" w:type="dxa"/>
              <w:right w:w="60" w:type="dxa"/>
            </w:tcMar>
          </w:tcPr>
          <w:p>
            <w:pPr>
              <w:jc w:val="center"/>
            </w:pPr>
            <w:r>
              <w:rPr>
                <w:rFonts w:ascii="Arial" w:hAnsi="Arial"/>
                <w:color w:val="2D3748"/>
                <w:sz w:val="15"/>
              </w:rPr>
              <w:t>0.9652</w:t>
            </w:r>
          </w:p>
        </w:tc>
        <w:tc>
          <w:tcPr>
            <w:tcW w:type="dxa" w:w="936"/>
            <w:shd w:fill="F7FAFC"/>
            <w:tcMar>
              <w:top w:w="80" w:type="dxa"/>
              <w:bottom w:w="80" w:type="dxa"/>
              <w:left w:w="60" w:type="dxa"/>
              <w:right w:w="60" w:type="dxa"/>
            </w:tcMar>
          </w:tcPr>
          <w:p>
            <w:pPr>
              <w:jc w:val="center"/>
            </w:pPr>
            <w:r>
              <w:rPr>
                <w:rFonts w:ascii="Arial" w:hAnsi="Arial"/>
                <w:color w:val="2D3748"/>
                <w:sz w:val="15"/>
              </w:rPr>
              <w:t>0.7836</w:t>
            </w:r>
          </w:p>
        </w:tc>
        <w:tc>
          <w:tcPr>
            <w:tcW w:type="dxa" w:w="936"/>
            <w:shd w:fill="F7FAFC"/>
            <w:tcMar>
              <w:top w:w="80" w:type="dxa"/>
              <w:bottom w:w="80" w:type="dxa"/>
              <w:left w:w="60" w:type="dxa"/>
              <w:right w:w="60" w:type="dxa"/>
            </w:tcMar>
          </w:tcPr>
          <w:p>
            <w:pPr>
              <w:jc w:val="center"/>
            </w:pPr>
            <w:r>
              <w:rPr>
                <w:rFonts w:ascii="Arial" w:hAnsi="Arial"/>
                <w:color w:val="2D3748"/>
                <w:sz w:val="15"/>
              </w:rPr>
              <w:t>0.2</w:t>
            </w:r>
          </w:p>
        </w:tc>
        <w:tc>
          <w:tcPr>
            <w:tcW w:type="dxa" w:w="936"/>
            <w:shd w:fill="F7FAFC"/>
            <w:tcMar>
              <w:top w:w="80" w:type="dxa"/>
              <w:bottom w:w="80" w:type="dxa"/>
              <w:left w:w="60" w:type="dxa"/>
              <w:right w:w="60" w:type="dxa"/>
            </w:tcMar>
          </w:tcPr>
          <w:p>
            <w:pPr>
              <w:jc w:val="center"/>
            </w:pPr>
            <w:r>
              <w:rPr>
                <w:rFonts w:ascii="Arial" w:hAnsi="Arial"/>
                <w:color w:val="2D3748"/>
                <w:sz w:val="15"/>
              </w:rPr>
              <w:t>0.052</w:t>
            </w:r>
          </w:p>
        </w:tc>
        <w:tc>
          <w:tcPr>
            <w:tcW w:type="dxa" w:w="936"/>
            <w:shd w:fill="F7FAFC"/>
            <w:tcMar>
              <w:top w:w="80" w:type="dxa"/>
              <w:bottom w:w="80" w:type="dxa"/>
              <w:left w:w="60" w:type="dxa"/>
              <w:right w:w="60" w:type="dxa"/>
            </w:tcMar>
          </w:tcPr>
          <w:p>
            <w:pPr>
              <w:jc w:val="left"/>
            </w:pPr>
            <w:r>
              <w:rPr>
                <w:rFonts w:ascii="Arial" w:hAnsi="Arial"/>
                <w:color w:val="2D3748"/>
                <w:sz w:val="15"/>
              </w:rPr>
              <w:t>0.3748</w:t>
            </w:r>
          </w:p>
        </w:tc>
        <w:tc>
          <w:tcPr>
            <w:tcW w:type="dxa" w:w="936"/>
            <w:shd w:fill="F7FAFC"/>
            <w:tcMar>
              <w:top w:w="80" w:type="dxa"/>
              <w:bottom w:w="80" w:type="dxa"/>
              <w:left w:w="60" w:type="dxa"/>
              <w:right w:w="60" w:type="dxa"/>
            </w:tcMar>
          </w:tcPr>
          <w:p>
            <w:pPr>
              <w:jc w:val="center"/>
            </w:pPr>
            <w:r>
              <w:rPr>
                <w:rFonts w:ascii="Arial" w:hAnsi="Arial"/>
                <w:color w:val="2D3748"/>
                <w:sz w:val="15"/>
              </w:rPr>
              <w:t>8</w:t>
            </w:r>
          </w:p>
        </w:tc>
        <w:tc>
          <w:tcPr>
            <w:tcW w:type="dxa" w:w="936"/>
            <w:shd w:fill="F7FAFC"/>
            <w:tcMar>
              <w:top w:w="80" w:type="dxa"/>
              <w:bottom w:w="80" w:type="dxa"/>
              <w:left w:w="60" w:type="dxa"/>
              <w:right w:w="60" w:type="dxa"/>
            </w:tcMar>
          </w:tcPr>
          <w:p>
            <w:pPr>
              <w:jc w:val="center"/>
            </w:pPr>
            <w:r>
              <w:rPr>
                <w:rFonts w:ascii="Arial" w:hAnsi="Arial"/>
                <w:color w:val="2D3748"/>
                <w:sz w:val="15"/>
              </w:rPr>
              <w:t>White-Box Human Rule Extraction</w:t>
            </w:r>
          </w:p>
        </w:tc>
      </w:tr>
    </w:tbl>
    <w:p>
      <w:pPr>
        <w:spacing w:before="320" w:after="120"/>
      </w:pPr>
      <w:r>
        <w:rPr>
          <w:rFonts w:ascii="Arial" w:hAnsi="Arial"/>
          <w:b/>
          <w:color w:val="1A365D"/>
          <w:sz w:val="30"/>
        </w:rPr>
        <w:t>4. Multi-Dimensional Performance Radar Chart</w:t>
      </w:r>
    </w:p>
    <w:p>
      <w:pPr>
        <w:spacing w:line="276" w:lineRule="auto" w:after="120"/>
      </w:pPr>
      <w:r>
        <w:rPr>
          <w:rFonts w:ascii="Arial" w:hAnsi="Arial"/>
          <w:color w:val="2D3748"/>
          <w:sz w:val="21"/>
        </w:rPr>
        <w:t>Figure 1 illustrates the multi-dimensional operational profile of the top five candidate models across six standardized axes: Accuracy, Macro F1, ROC-AUC, MCC, Inference Speed, and Training Efficiency. XGBoost (Bayesian Champion) exhibits the most expansive polygon area, maintaining near-flawless balance across all six evaluative dimensions.</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model_comparison_radar_chart.png"/>
                    <pic:cNvPicPr/>
                  </pic:nvPicPr>
                  <pic:blipFill>
                    <a:blip r:embed="rId9"/>
                    <a:stretch>
                      <a:fillRect/>
                    </a:stretch>
                  </pic:blipFill>
                  <pic:spPr>
                    <a:xfrm>
                      <a:off x="0" y="0"/>
                      <a:ext cx="5486400" cy="5486400"/>
                    </a:xfrm>
                    <a:prstGeom prst="rect"/>
                  </pic:spPr>
                </pic:pic>
              </a:graphicData>
            </a:graphic>
          </wp:inline>
        </w:drawing>
      </w:r>
    </w:p>
    <w:p>
      <w:pPr>
        <w:jc w:val="center"/>
      </w:pPr>
      <w:r>
        <w:rPr>
          <w:i/>
          <w:sz w:val="18"/>
        </w:rPr>
        <w:t>Figure 1: Polar Radar Chart Comparing Top 5 Models Across Normalized Operational &amp; Accuracy Metrics.</w:t>
      </w:r>
    </w:p>
    <w:p>
      <w:pPr>
        <w:spacing w:before="320" w:after="120"/>
      </w:pPr>
      <w:r>
        <w:rPr>
          <w:rFonts w:ascii="Arial" w:hAnsi="Arial"/>
          <w:b/>
          <w:color w:val="1A365D"/>
          <w:sz w:val="30"/>
        </w:rPr>
        <w:t>5. Aggregated Performance Metric Heatmap</w:t>
      </w:r>
    </w:p>
    <w:p>
      <w:pPr>
        <w:spacing w:line="276" w:lineRule="auto" w:after="120"/>
      </w:pPr>
      <w:r>
        <w:rPr>
          <w:rFonts w:ascii="Arial" w:hAnsi="Arial"/>
          <w:color w:val="2D3748"/>
          <w:sz w:val="21"/>
        </w:rPr>
        <w:t>Figure 2 presents an annotated heatmap of all eight models evaluated against nine standard classification metrics. The visual clearly highlights the performance stratification: ensemble methods (XGBoost, Gradient Boosting, Random Forest) consistently outperform single decision trees by +6.2% in Macro F1 and +4.1% in ROC-AUC.</w:t>
      </w:r>
    </w:p>
    <w:p>
      <w:pPr>
        <w:jc w:val="center"/>
      </w:pPr>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model_metrics_heatmap.png"/>
                    <pic:cNvPicPr/>
                  </pic:nvPicPr>
                  <pic:blipFill>
                    <a:blip r:embed="rId10"/>
                    <a:stretch>
                      <a:fillRect/>
                    </a:stretch>
                  </pic:blipFill>
                  <pic:spPr>
                    <a:xfrm>
                      <a:off x="0" y="0"/>
                      <a:ext cx="5943600" cy="3396343"/>
                    </a:xfrm>
                    <a:prstGeom prst="rect"/>
                  </pic:spPr>
                </pic:pic>
              </a:graphicData>
            </a:graphic>
          </wp:inline>
        </w:drawing>
      </w:r>
    </w:p>
    <w:p>
      <w:pPr>
        <w:jc w:val="center"/>
      </w:pPr>
      <w:r>
        <w:rPr>
          <w:i/>
          <w:sz w:val="18"/>
        </w:rPr>
        <w:t>Figure 2: Comprehensive Evaluation Metric Heatmap Across Model Architectures.</w:t>
      </w:r>
    </w:p>
    <w:p>
      <w:pPr>
        <w:spacing w:before="320" w:after="120"/>
      </w:pPr>
      <w:r>
        <w:rPr>
          <w:rFonts w:ascii="Arial" w:hAnsi="Arial"/>
          <w:b/>
          <w:color w:val="1A365D"/>
          <w:sz w:val="30"/>
        </w:rPr>
        <w:t>6. Pareto Efficiency Frontier: Accuracy vs. Inference Latency</w:t>
      </w:r>
    </w:p>
    <w:p>
      <w:pPr>
        <w:spacing w:line="276" w:lineRule="auto" w:after="120"/>
      </w:pPr>
      <w:r>
        <w:rPr>
          <w:rFonts w:ascii="Arial" w:hAnsi="Arial"/>
          <w:color w:val="2D3748"/>
          <w:sz w:val="21"/>
        </w:rPr>
        <w:t>Figure 3 details the Pareto frontier analysis mapping Inference Latency (log scale) against Macro F1, with bubble sizes indicating model memory footprint. The Pareto optimal boundary is anchored by Logistic Regression (2.8 us latency, 0.9011 Macro F1) and XGBoost Champion (14.2 us latency, 0.9038 Macro F1). All other architectures (SVM, Decision Tree, unoptimized XGBoost) are strictly dominated by this efficiency boundary.</w:t>
      </w:r>
    </w:p>
    <w:p>
      <w:pPr>
        <w:jc w:val="center"/>
      </w:pPr>
      <w:r>
        <w:drawing>
          <wp:inline xmlns:a="http://schemas.openxmlformats.org/drawingml/2006/main" xmlns:pic="http://schemas.openxmlformats.org/drawingml/2006/picture">
            <wp:extent cx="5943600" cy="3512127"/>
            <wp:docPr id="3" name="Picture 3"/>
            <wp:cNvGraphicFramePr>
              <a:graphicFrameLocks noChangeAspect="1"/>
            </wp:cNvGraphicFramePr>
            <a:graphic>
              <a:graphicData uri="http://schemas.openxmlformats.org/drawingml/2006/picture">
                <pic:pic>
                  <pic:nvPicPr>
                    <pic:cNvPr id="0" name="pareto_tradeoff_accuracy_vs_latency.png"/>
                    <pic:cNvPicPr/>
                  </pic:nvPicPr>
                  <pic:blipFill>
                    <a:blip r:embed="rId11"/>
                    <a:stretch>
                      <a:fillRect/>
                    </a:stretch>
                  </pic:blipFill>
                  <pic:spPr>
                    <a:xfrm>
                      <a:off x="0" y="0"/>
                      <a:ext cx="5943600" cy="3512127"/>
                    </a:xfrm>
                    <a:prstGeom prst="rect"/>
                  </pic:spPr>
                </pic:pic>
              </a:graphicData>
            </a:graphic>
          </wp:inline>
        </w:drawing>
      </w:r>
    </w:p>
    <w:p>
      <w:pPr>
        <w:jc w:val="center"/>
      </w:pPr>
      <w:r>
        <w:rPr>
          <w:i/>
          <w:sz w:val="18"/>
        </w:rPr>
        <w:t>Figure 3: Pareto Frontier Mapping Inference Latency vs. Macro F1 with Model Storage Bubble Sizes.</w:t>
      </w:r>
    </w:p>
    <w:p>
      <w:pPr>
        <w:spacing w:before="320" w:after="120"/>
      </w:pPr>
      <w:r>
        <w:rPr>
          <w:rFonts w:ascii="Arial" w:hAnsi="Arial"/>
          <w:b/>
          <w:color w:val="1A365D"/>
          <w:sz w:val="30"/>
        </w:rPr>
        <w:t>7. Strategic Production Deployment Recommendations</w:t>
      </w:r>
    </w:p>
    <w:p>
      <w:pPr>
        <w:spacing w:line="276" w:lineRule="auto" w:after="120"/>
      </w:pPr>
      <w:r>
        <w:rPr>
          <w:rFonts w:ascii="Arial" w:hAnsi="Arial"/>
          <w:color w:val="2D3748"/>
          <w:sz w:val="21"/>
        </w:rPr>
        <w:t>1. Production Champion (Primary Recommendation Serving): Deploy Bayesian-Optimized XGBoost for catalog recommendation ranking. It delivers maximum Macro F1 (0.9038) and ROC-AUC (0.9772) with a compact memory footprint (&lt;200 KB) and 14 us inference latency.</w:t>
        <w:br/>
        <w:t>2. High-Throughput Edge Surrogate: For ultra-high-volume microservices or mobile edge scoring, deploy Baseline Logistic Regression, achieving 99.7% of champion accuracy at 5x lower latency.</w:t>
        <w:br/>
        <w:t>3. Batch Offline Auditing: Use Random Forest for scheduled nightly catalog audits where robust uncalibrated probability stability across customer cohorts is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