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7E0D" w14:textId="30B21ECB" w:rsidR="00B35DD4" w:rsidRPr="00B35DD4" w:rsidRDefault="00B35DD4" w:rsidP="00F52EB4">
      <w:pPr>
        <w:jc w:val="center"/>
        <w:rPr>
          <w:b/>
          <w:bCs/>
          <w:sz w:val="28"/>
          <w:szCs w:val="28"/>
        </w:rPr>
      </w:pPr>
      <w:r w:rsidRPr="00B35DD4">
        <w:rPr>
          <w:b/>
          <w:bCs/>
          <w:sz w:val="28"/>
          <w:szCs w:val="28"/>
        </w:rPr>
        <w:t>Private Limited Company Registration in India</w:t>
      </w:r>
    </w:p>
    <w:p w14:paraId="34AEBE9F" w14:textId="0F1EEE8C" w:rsidR="00B35DD4" w:rsidRPr="00B35DD4" w:rsidRDefault="00B35DD4" w:rsidP="00B35DD4">
      <w:r w:rsidRPr="00B35DD4">
        <w:t xml:space="preserve">Looking to launch a startup or scale your business in India? Registering a </w:t>
      </w:r>
      <w:r w:rsidRPr="00B35DD4">
        <w:rPr>
          <w:b/>
          <w:bCs/>
        </w:rPr>
        <w:t>Private Limited Company (Pvt Ltd)</w:t>
      </w:r>
      <w:r w:rsidRPr="00B35DD4">
        <w:t xml:space="preserve"> is one of the most reliable and preferred business structures. Known for limited liability, strong legal protection, investor-friendly structure, and high credibility, a private limited company is ideal for entrepreneurs aiming for long-term growth. In this guide, we explain the benefits, document requirements, eligibility, and </w:t>
      </w:r>
      <w:r w:rsidRPr="00B35DD4">
        <w:rPr>
          <w:b/>
          <w:bCs/>
        </w:rPr>
        <w:t>step-by-step process for Private Limited Company Registration</w:t>
      </w:r>
      <w:r w:rsidRPr="00B35DD4">
        <w:t xml:space="preserve"> in 2025.</w:t>
      </w:r>
    </w:p>
    <w:p w14:paraId="2ED3A404" w14:textId="77777777" w:rsidR="00B35DD4" w:rsidRPr="00B35DD4" w:rsidRDefault="00B35DD4" w:rsidP="00B35DD4">
      <w:r w:rsidRPr="00B35DD4">
        <w:pict w14:anchorId="27F2642E">
          <v:rect id="_x0000_i1062" style="width:0;height:1.5pt" o:hralign="center" o:hrstd="t" o:hr="t" fillcolor="#a0a0a0" stroked="f"/>
        </w:pict>
      </w:r>
    </w:p>
    <w:p w14:paraId="08480785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What is a Private Limited Company?</w:t>
      </w:r>
    </w:p>
    <w:p w14:paraId="4E553988" w14:textId="77777777" w:rsidR="00B35DD4" w:rsidRPr="00B35DD4" w:rsidRDefault="00B35DD4" w:rsidP="00B35DD4">
      <w:r w:rsidRPr="00B35DD4">
        <w:t xml:space="preserve">A </w:t>
      </w:r>
      <w:r w:rsidRPr="00B35DD4">
        <w:rPr>
          <w:b/>
          <w:bCs/>
        </w:rPr>
        <w:t>Private Limited Company</w:t>
      </w:r>
      <w:r w:rsidRPr="00B35DD4">
        <w:t xml:space="preserve"> is a corporate structure registered under the Companies Act, 2013. It has a </w:t>
      </w:r>
      <w:r w:rsidRPr="00B35DD4">
        <w:rPr>
          <w:b/>
          <w:bCs/>
        </w:rPr>
        <w:t>separate legal identity</w:t>
      </w:r>
      <w:r w:rsidRPr="00B35DD4">
        <w:t>, limited liability for shareholders, and a structured compliance system. It is owned by shareholders and managed by directors (minimum 2). This structure is trusted by investors, lenders, government authorities, and clients across India.</w:t>
      </w:r>
    </w:p>
    <w:p w14:paraId="55FDE8AC" w14:textId="77777777" w:rsidR="00B35DD4" w:rsidRPr="00B35DD4" w:rsidRDefault="00B35DD4" w:rsidP="00B35DD4">
      <w:r w:rsidRPr="00B35DD4">
        <w:pict w14:anchorId="18F9EEBD">
          <v:rect id="_x0000_i1063" style="width:0;height:1.5pt" o:hralign="center" o:hrstd="t" o:hr="t" fillcolor="#a0a0a0" stroked="f"/>
        </w:pict>
      </w:r>
    </w:p>
    <w:p w14:paraId="08D3F60A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Benefits of Private Limited Company Registration</w:t>
      </w:r>
    </w:p>
    <w:p w14:paraId="46929228" w14:textId="77777777" w:rsidR="00B35DD4" w:rsidRPr="00B35DD4" w:rsidRDefault="00B35DD4" w:rsidP="00B35DD4">
      <w:r w:rsidRPr="00B35DD4">
        <w:t>Registering a private limited company offers multiple business advantages:</w:t>
      </w:r>
    </w:p>
    <w:p w14:paraId="7FFDEF08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1. Limited Liability Protection</w:t>
      </w:r>
    </w:p>
    <w:p w14:paraId="4BC7F254" w14:textId="77777777" w:rsidR="00B35DD4" w:rsidRPr="00B35DD4" w:rsidRDefault="00B35DD4" w:rsidP="00B35DD4">
      <w:r w:rsidRPr="00B35DD4">
        <w:t>Shareholders are not personally liable for company debts. Their personal property remains protected.</w:t>
      </w:r>
    </w:p>
    <w:p w14:paraId="50A8540F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2. Separate Legal Entity</w:t>
      </w:r>
    </w:p>
    <w:p w14:paraId="64ADB198" w14:textId="77777777" w:rsidR="00B35DD4" w:rsidRPr="00B35DD4" w:rsidRDefault="00B35DD4" w:rsidP="00B35DD4">
      <w:r w:rsidRPr="00B35DD4">
        <w:t>The company can own assets, file lawsuits, enter contracts, and operate independently from its owners.</w:t>
      </w:r>
    </w:p>
    <w:p w14:paraId="7682EE81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3. Easy Fundraising</w:t>
      </w:r>
    </w:p>
    <w:p w14:paraId="1804C659" w14:textId="77777777" w:rsidR="00B35DD4" w:rsidRPr="00B35DD4" w:rsidRDefault="00B35DD4" w:rsidP="00B35DD4">
      <w:r w:rsidRPr="00B35DD4">
        <w:t>Investors, banks, and venture capitalists prefer Pvt Ltd companies due to transparency and robust compliance.</w:t>
      </w:r>
    </w:p>
    <w:p w14:paraId="0A3A0500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4. High Brand Credibility</w:t>
      </w:r>
    </w:p>
    <w:p w14:paraId="6EDE7B1B" w14:textId="77777777" w:rsidR="00B35DD4" w:rsidRPr="00B35DD4" w:rsidRDefault="00B35DD4" w:rsidP="00B35DD4">
      <w:r w:rsidRPr="00B35DD4">
        <w:t>A registered company increases trust among customers, suppliers, and partners.</w:t>
      </w:r>
    </w:p>
    <w:p w14:paraId="6825BE28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5. Easy Transfer of Ownership</w:t>
      </w:r>
    </w:p>
    <w:p w14:paraId="0AFCEE69" w14:textId="77777777" w:rsidR="00B35DD4" w:rsidRPr="00B35DD4" w:rsidRDefault="00B35DD4" w:rsidP="00B35DD4">
      <w:r w:rsidRPr="00B35DD4">
        <w:t>Shares can be issued or transferred smoothly without affecting business continuity.</w:t>
      </w:r>
    </w:p>
    <w:p w14:paraId="169B38D1" w14:textId="77777777" w:rsidR="00B35DD4" w:rsidRDefault="00B35DD4" w:rsidP="00B35DD4">
      <w:pPr>
        <w:rPr>
          <w:b/>
          <w:bCs/>
        </w:rPr>
      </w:pPr>
      <w:r w:rsidRPr="00B35DD4">
        <w:rPr>
          <w:b/>
          <w:bCs/>
        </w:rPr>
        <w:t>6. Tax Advantages</w:t>
      </w:r>
    </w:p>
    <w:p w14:paraId="44121C39" w14:textId="583223FB" w:rsidR="00B35DD4" w:rsidRPr="00B35DD4" w:rsidRDefault="00B35DD4" w:rsidP="00B35DD4">
      <w:pPr>
        <w:rPr>
          <w:b/>
          <w:bCs/>
        </w:rPr>
      </w:pPr>
      <w:r w:rsidRPr="00B35DD4">
        <w:t>Companies can avail multiple tax exemptions, deductions, and benefits under Indian tax laws.</w:t>
      </w:r>
      <w:r w:rsidRPr="00B35DD4">
        <w:pict w14:anchorId="47487AB6">
          <v:rect id="_x0000_i1064" style="width:0;height:1.5pt" o:hralign="center" o:hrstd="t" o:hr="t" fillcolor="#a0a0a0" stroked="f"/>
        </w:pict>
      </w:r>
    </w:p>
    <w:p w14:paraId="05D184F0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Documents Required for Private Limited Company Registration</w:t>
      </w:r>
    </w:p>
    <w:p w14:paraId="51E59093" w14:textId="77777777" w:rsidR="00B35DD4" w:rsidRPr="00B35DD4" w:rsidRDefault="00B35DD4" w:rsidP="00B35DD4">
      <w:r w:rsidRPr="00B35DD4">
        <w:t>You need the following documents for directors and the registered office:</w:t>
      </w:r>
    </w:p>
    <w:p w14:paraId="6EE849BE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For Directors</w:t>
      </w:r>
    </w:p>
    <w:p w14:paraId="6061DEE7" w14:textId="77777777" w:rsidR="00B35DD4" w:rsidRPr="00B35DD4" w:rsidRDefault="00B35DD4" w:rsidP="00B35DD4">
      <w:pPr>
        <w:numPr>
          <w:ilvl w:val="0"/>
          <w:numId w:val="1"/>
        </w:numPr>
      </w:pPr>
      <w:r w:rsidRPr="00B35DD4">
        <w:lastRenderedPageBreak/>
        <w:t>PAN</w:t>
      </w:r>
    </w:p>
    <w:p w14:paraId="25B13EE1" w14:textId="77777777" w:rsidR="00B35DD4" w:rsidRPr="00B35DD4" w:rsidRDefault="00B35DD4" w:rsidP="00B35DD4">
      <w:pPr>
        <w:numPr>
          <w:ilvl w:val="0"/>
          <w:numId w:val="1"/>
        </w:numPr>
      </w:pPr>
      <w:r w:rsidRPr="00B35DD4">
        <w:t>Aadhaar</w:t>
      </w:r>
    </w:p>
    <w:p w14:paraId="1BC5F3FD" w14:textId="77777777" w:rsidR="00B35DD4" w:rsidRPr="00B35DD4" w:rsidRDefault="00B35DD4" w:rsidP="00B35DD4">
      <w:pPr>
        <w:numPr>
          <w:ilvl w:val="0"/>
          <w:numId w:val="1"/>
        </w:numPr>
      </w:pPr>
      <w:r w:rsidRPr="00B35DD4">
        <w:t>Passport-size photo</w:t>
      </w:r>
    </w:p>
    <w:p w14:paraId="142DF7DF" w14:textId="77777777" w:rsidR="00B35DD4" w:rsidRPr="00B35DD4" w:rsidRDefault="00B35DD4" w:rsidP="00B35DD4">
      <w:pPr>
        <w:numPr>
          <w:ilvl w:val="0"/>
          <w:numId w:val="1"/>
        </w:numPr>
      </w:pPr>
      <w:r w:rsidRPr="00B35DD4">
        <w:t>Address proof (bank statement, electricity bill)</w:t>
      </w:r>
    </w:p>
    <w:p w14:paraId="428ADA03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For Registered Office</w:t>
      </w:r>
    </w:p>
    <w:p w14:paraId="63DA812D" w14:textId="77777777" w:rsidR="00B35DD4" w:rsidRPr="00B35DD4" w:rsidRDefault="00B35DD4" w:rsidP="00B35DD4">
      <w:pPr>
        <w:numPr>
          <w:ilvl w:val="0"/>
          <w:numId w:val="2"/>
        </w:numPr>
      </w:pPr>
      <w:r w:rsidRPr="00B35DD4">
        <w:t>Electricity/water bill</w:t>
      </w:r>
    </w:p>
    <w:p w14:paraId="509A7E41" w14:textId="77777777" w:rsidR="00B35DD4" w:rsidRPr="00B35DD4" w:rsidRDefault="00B35DD4" w:rsidP="00B35DD4">
      <w:pPr>
        <w:numPr>
          <w:ilvl w:val="0"/>
          <w:numId w:val="2"/>
        </w:numPr>
      </w:pPr>
      <w:r w:rsidRPr="00B35DD4">
        <w:t>Rent agreement (if rented)</w:t>
      </w:r>
    </w:p>
    <w:p w14:paraId="51EA5476" w14:textId="77777777" w:rsidR="00B35DD4" w:rsidRPr="00B35DD4" w:rsidRDefault="00B35DD4" w:rsidP="00B35DD4">
      <w:pPr>
        <w:numPr>
          <w:ilvl w:val="0"/>
          <w:numId w:val="2"/>
        </w:numPr>
      </w:pPr>
      <w:r w:rsidRPr="00B35DD4">
        <w:t>NOC from property owner</w:t>
      </w:r>
    </w:p>
    <w:p w14:paraId="25B70C55" w14:textId="77777777" w:rsidR="00B35DD4" w:rsidRPr="00B35DD4" w:rsidRDefault="00B35DD4" w:rsidP="00B35DD4">
      <w:r w:rsidRPr="00B35DD4">
        <w:t>All documents must be recent and submitted digitally.</w:t>
      </w:r>
    </w:p>
    <w:p w14:paraId="6825AC58" w14:textId="0D4BFF4B" w:rsidR="00B35DD4" w:rsidRPr="00B35DD4" w:rsidRDefault="00B35DD4" w:rsidP="00B35DD4">
      <w:r w:rsidRPr="00B35DD4">
        <w:pict w14:anchorId="42987ED8">
          <v:rect id="_x0000_i1065" style="width:0;height:1.5pt" o:hralign="center" o:hrstd="t" o:hr="t" fillcolor="#a0a0a0" stroked="f"/>
        </w:pict>
      </w:r>
    </w:p>
    <w:p w14:paraId="08519566" w14:textId="77777777" w:rsidR="00B35DD4" w:rsidRPr="00B35DD4" w:rsidRDefault="00B35DD4" w:rsidP="00B35DD4">
      <w:pPr>
        <w:rPr>
          <w:b/>
          <w:bCs/>
        </w:rPr>
      </w:pPr>
      <w:r w:rsidRPr="00B35DD4">
        <w:rPr>
          <w:b/>
          <w:bCs/>
        </w:rPr>
        <w:t>Conclusion</w:t>
      </w:r>
    </w:p>
    <w:p w14:paraId="3CDD0CF9" w14:textId="77777777" w:rsidR="00B35DD4" w:rsidRPr="00B35DD4" w:rsidRDefault="00B35DD4" w:rsidP="00B35DD4">
      <w:r w:rsidRPr="00B35DD4">
        <w:t xml:space="preserve">A </w:t>
      </w:r>
      <w:r w:rsidRPr="00B35DD4">
        <w:rPr>
          <w:b/>
          <w:bCs/>
        </w:rPr>
        <w:t>Private Limited Company Registration</w:t>
      </w:r>
      <w:r w:rsidRPr="00B35DD4">
        <w:t xml:space="preserve"> is the best choice for startups and growing businesses looking for credibility, limited liability, and easier fundraising. With a structured legal framework and high trust value, a Pvt Ltd company helps you scale your brand in India and globally. In 2025, the process is fast, fully online, and ideal for new entrepreneurs seeking long-term success.</w:t>
      </w:r>
    </w:p>
    <w:p w14:paraId="1182AA3A" w14:textId="77777777" w:rsidR="0080280F" w:rsidRDefault="0080280F"/>
    <w:sectPr w:rsidR="0080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08E"/>
    <w:multiLevelType w:val="multilevel"/>
    <w:tmpl w:val="9F0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455A5"/>
    <w:multiLevelType w:val="multilevel"/>
    <w:tmpl w:val="AA6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721E6"/>
    <w:multiLevelType w:val="multilevel"/>
    <w:tmpl w:val="3FA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E33C8"/>
    <w:multiLevelType w:val="multilevel"/>
    <w:tmpl w:val="913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78750">
    <w:abstractNumId w:val="1"/>
  </w:num>
  <w:num w:numId="2" w16cid:durableId="1594051498">
    <w:abstractNumId w:val="3"/>
  </w:num>
  <w:num w:numId="3" w16cid:durableId="407775760">
    <w:abstractNumId w:val="0"/>
  </w:num>
  <w:num w:numId="4" w16cid:durableId="1849903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D4"/>
    <w:rsid w:val="00403DEE"/>
    <w:rsid w:val="007D1AFD"/>
    <w:rsid w:val="0080280F"/>
    <w:rsid w:val="00AE0C77"/>
    <w:rsid w:val="00B35DD4"/>
    <w:rsid w:val="00F52EB4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89AD"/>
  <w15:chartTrackingRefBased/>
  <w15:docId w15:val="{2CE986B5-628F-4E46-976E-42446C67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Majumder</dc:creator>
  <cp:keywords/>
  <dc:description/>
  <cp:lastModifiedBy>Abhirup Majumder</cp:lastModifiedBy>
  <cp:revision>2</cp:revision>
  <dcterms:created xsi:type="dcterms:W3CDTF">2025-11-29T19:16:00Z</dcterms:created>
  <dcterms:modified xsi:type="dcterms:W3CDTF">2025-11-29T19:32:00Z</dcterms:modified>
</cp:coreProperties>
</file>