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4710" w14:textId="4A1D3674" w:rsidR="00176757" w:rsidRPr="00444E53" w:rsidRDefault="00ED2202" w:rsidP="00444E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16_Harshpratap Singh</w:t>
      </w:r>
    </w:p>
    <w:p w14:paraId="60DA13A4" w14:textId="77777777" w:rsidR="00AD2BE9" w:rsidRDefault="00AD2BE9" w:rsidP="007E4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Study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2BE9">
        <w:rPr>
          <w:rFonts w:ascii="Times New Roman" w:hAnsi="Times New Roman" w:cs="Times New Roman"/>
          <w:b/>
          <w:sz w:val="28"/>
          <w:szCs w:val="28"/>
        </w:rPr>
        <w:t>Ethereum Blockchain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9306AD3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417ED7E0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1. Understanding Blockchain Fundamentals:</w:t>
      </w:r>
    </w:p>
    <w:p w14:paraId="3A2C8132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Blockchain Basics:</w:t>
      </w:r>
    </w:p>
    <w:p w14:paraId="58652651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 xml:space="preserve">Define blockchain as a distributed ledger, emphasizing its immutability </w:t>
      </w:r>
      <w:proofErr w:type="gramStart"/>
      <w:r w:rsidRPr="007E4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nature.</w:t>
      </w:r>
    </w:p>
    <w:p w14:paraId="3B7BD262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historical context of blockchain and its evolution from Bitcoin to Ethereum.</w:t>
      </w:r>
    </w:p>
    <w:p w14:paraId="1842D517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Ethereum Architecture:</w:t>
      </w:r>
    </w:p>
    <w:p w14:paraId="56F5A4E0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Break down the components of the Ethereum network, including nodes, clients, and miners.</w:t>
      </w:r>
    </w:p>
    <w:p w14:paraId="28C31731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the significance of Ethereum's dual-layer architecture, with the Ethereum protocol layer and the application layer.</w:t>
      </w:r>
    </w:p>
    <w:p w14:paraId="5F5D8944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Contracts and Solidity:</w:t>
      </w:r>
    </w:p>
    <w:p w14:paraId="2267E712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hands-on exercises in writing simple smart contracts using Solidity.</w:t>
      </w:r>
    </w:p>
    <w:p w14:paraId="07187090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Explain the lifecycle of a smart contract on the Ethereum blockchain.</w:t>
      </w:r>
    </w:p>
    <w:p w14:paraId="4FA301AE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2. Reviewing Research Journal Papers:</w:t>
      </w:r>
    </w:p>
    <w:p w14:paraId="3B8440FC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Paper Selection:</w:t>
      </w:r>
    </w:p>
    <w:p w14:paraId="5BBDD60B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the process of selecting research papers by emphasizing the importance of relevance to current industry challenges.</w:t>
      </w:r>
    </w:p>
    <w:p w14:paraId="1CC93D50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students to explore topics such as scalability, security, and novel consensus mechanisms.</w:t>
      </w:r>
    </w:p>
    <w:p w14:paraId="6F41ED51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Critical Analysis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4F3A32A9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Teach students to critically assess the research methodology, including the choice of experimental setups and data analysis.</w:t>
      </w:r>
    </w:p>
    <w:p w14:paraId="06B66F84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practical implications of the research findings and how they contribute to the broader blockchain ecosystem.</w:t>
      </w:r>
    </w:p>
    <w:p w14:paraId="1FE0C092" w14:textId="77777777"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14:paraId="0C485B90" w14:textId="77777777"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14:paraId="4EED5178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lastRenderedPageBreak/>
        <w:t>3. Studying Existing Technology:</w:t>
      </w:r>
    </w:p>
    <w:p w14:paraId="015B3E3E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Explore DApps and EIPs:</w:t>
      </w:r>
    </w:p>
    <w:p w14:paraId="246F753E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Conduct in-depth case studies on existing decentralized applications, analyzing their architecture and user experience.</w:t>
      </w:r>
    </w:p>
    <w:p w14:paraId="62F17F26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Ethereum Improvement Proposals (EIPs) to understand how the community shapes the evolution of the Ethereum protocol.</w:t>
      </w:r>
    </w:p>
    <w:p w14:paraId="65A7BFEA" w14:textId="77777777" w:rsidR="007E49D9" w:rsidRPr="007E49D9" w:rsidRDefault="007E49D9" w:rsidP="007E49D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Development Tools:</w:t>
      </w:r>
    </w:p>
    <w:p w14:paraId="6F7A53C3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Organize workshops on setting up development environments using tools like Truffle, Remix, and Ganache.</w:t>
      </w:r>
    </w:p>
    <w:p w14:paraId="42EC654A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examples of real-world projects that effectively utilized these tools.</w:t>
      </w:r>
    </w:p>
    <w:p w14:paraId="01F68EB2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4. Hands-On Development:</w:t>
      </w:r>
    </w:p>
    <w:p w14:paraId="6ACCE8BA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Development:</w:t>
      </w:r>
    </w:p>
    <w:p w14:paraId="52090BE7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Introduce advanced Solidity features such as modifiers, events, and state variables.</w:t>
      </w:r>
    </w:p>
    <w:p w14:paraId="401A6FB7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Facilitate collaborative coding sessions where students work on progressively complex smart contracts.</w:t>
      </w:r>
    </w:p>
    <w:p w14:paraId="513C8E4E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DApp Development:</w:t>
      </w:r>
    </w:p>
    <w:p w14:paraId="1B2C2379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developing end-to-end decentralized applications, from smart contract deployment to creating a user interface.</w:t>
      </w:r>
    </w:p>
    <w:p w14:paraId="0759AA55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Incorporate version control practices using Git and GitHub.</w:t>
      </w:r>
    </w:p>
    <w:p w14:paraId="15E83C66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5. Security Best Practices:</w:t>
      </w:r>
    </w:p>
    <w:p w14:paraId="0961CD68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Security:</w:t>
      </w:r>
    </w:p>
    <w:p w14:paraId="0811B2AD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Implement a hands-on workshop on identifying and mitigating common smart contract vulnerabilities.</w:t>
      </w:r>
    </w:p>
    <w:p w14:paraId="2A004A8D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real-world examples of smart contract exploits and their consequences.</w:t>
      </w:r>
    </w:p>
    <w:p w14:paraId="6838C36F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Best Practices:</w:t>
      </w:r>
    </w:p>
    <w:p w14:paraId="64AE6CB6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a checklist of best practices for secure smart contract development.</w:t>
      </w:r>
    </w:p>
    <w:p w14:paraId="128D77D5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peer reviews of code to reinforce security awareness.</w:t>
      </w:r>
    </w:p>
    <w:p w14:paraId="583AE791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66D28090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349AFAD1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lastRenderedPageBreak/>
        <w:t>6. Integration with External Technologies:</w:t>
      </w:r>
    </w:p>
    <w:p w14:paraId="3894E9FC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Oracles and Data Feeds:</w:t>
      </w:r>
    </w:p>
    <w:p w14:paraId="43E13C04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the role of oracles in bringing off-chain data onto the blockchain.</w:t>
      </w:r>
    </w:p>
    <w:p w14:paraId="32C84CA1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integrating oracles into their projects, emphasizing real-world use cases.</w:t>
      </w:r>
    </w:p>
    <w:p w14:paraId="49309AE6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Interoperability:</w:t>
      </w:r>
    </w:p>
    <w:p w14:paraId="68B33E4C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onduct case studies on projects achieving interoperability between different blockchain networks.</w:t>
      </w:r>
    </w:p>
    <w:p w14:paraId="3F69D428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challenges and potential solutions for achieving seamless integration.</w:t>
      </w:r>
    </w:p>
    <w:p w14:paraId="59FCE79C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7. Real-World Use Cases:</w:t>
      </w:r>
    </w:p>
    <w:p w14:paraId="564E26C9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Industry-Specific Applications:</w:t>
      </w:r>
    </w:p>
    <w:p w14:paraId="0F32C211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Assign industry-focused projects where students propose and develop Ethereum-based solutions.</w:t>
      </w:r>
    </w:p>
    <w:p w14:paraId="294BBFDF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Conduct guest lectures from professionals in various industries who share their experiences with blockchain integration.</w:t>
      </w:r>
    </w:p>
    <w:p w14:paraId="5A0CA29B" w14:textId="77777777" w:rsidR="007E49D9" w:rsidRPr="00AD2BE9" w:rsidRDefault="007E49D9" w:rsidP="00AD2BE9">
      <w:pPr>
        <w:rPr>
          <w:rFonts w:ascii="Times New Roman" w:hAnsi="Times New Roman" w:cs="Times New Roman"/>
          <w:sz w:val="28"/>
          <w:szCs w:val="28"/>
        </w:rPr>
      </w:pPr>
      <w:r w:rsidRPr="00AD2BE9">
        <w:rPr>
          <w:rFonts w:ascii="Times New Roman" w:hAnsi="Times New Roman" w:cs="Times New Roman"/>
          <w:sz w:val="28"/>
          <w:szCs w:val="28"/>
        </w:rPr>
        <w:t>Case Studies:</w:t>
      </w:r>
    </w:p>
    <w:p w14:paraId="31C6F0EC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Analyze detailed case studies of prominent Ethereum projects, exploring their development lifecycle, challenges faced, and outcomes.</w:t>
      </w:r>
    </w:p>
    <w:p w14:paraId="381554B1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8. Collaboration and Networking:</w:t>
      </w:r>
    </w:p>
    <w:p w14:paraId="255EE4AB" w14:textId="77777777" w:rsidR="007E49D9" w:rsidRPr="00AD2BE9" w:rsidRDefault="00AD2BE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Guest Lectures:</w:t>
      </w:r>
    </w:p>
    <w:p w14:paraId="447729D8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Arrange a series of guest lectures from industry experts, Ethereum developers, and researchers.</w:t>
      </w:r>
    </w:p>
    <w:p w14:paraId="2A8D2660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engage in Q&amp;A sessions and discussions.</w:t>
      </w:r>
    </w:p>
    <w:p w14:paraId="040601BA" w14:textId="77777777"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Participation in Events:</w:t>
      </w:r>
    </w:p>
    <w:p w14:paraId="757CEFAB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Facilitate participation in hackathons, conferences, and industry events.</w:t>
      </w:r>
    </w:p>
    <w:p w14:paraId="55036EAD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network with professionals and fellow students who share similar interests.</w:t>
      </w:r>
    </w:p>
    <w:p w14:paraId="7FB9D0EA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16909AB2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448B518A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lastRenderedPageBreak/>
        <w:t>9. Continuous Learning:</w:t>
      </w:r>
    </w:p>
    <w:p w14:paraId="2FC401C9" w14:textId="77777777"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Staying Updated:</w:t>
      </w:r>
    </w:p>
    <w:p w14:paraId="0D855004" w14:textId="77777777"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Establish a system for continuous learning, where students are encouraged to explore the latest developments in the Ethereum ecosystem.</w:t>
      </w:r>
    </w:p>
    <w:p w14:paraId="4E5B74AE" w14:textId="77777777"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Provide resources such as research papers, blog articles, and video tutorials.</w:t>
      </w:r>
    </w:p>
    <w:p w14:paraId="25981F23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10. Assessment and Feedback:</w:t>
      </w:r>
    </w:p>
    <w:p w14:paraId="57EF5915" w14:textId="77777777"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Continuous Assessment:</w:t>
      </w:r>
    </w:p>
    <w:p w14:paraId="14394C87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Implement a combination of formative and summative assessments throughout the course.</w:t>
      </w:r>
    </w:p>
    <w:p w14:paraId="75399EF9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self-assessment through code reviews and reflective exercises.</w:t>
      </w:r>
    </w:p>
    <w:p w14:paraId="3E949EAF" w14:textId="77777777"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Peer Collaboration:</w:t>
      </w:r>
    </w:p>
    <w:p w14:paraId="66986C86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Foster a collaborative environment where students regularly collaborate on projects and share knowledge.</w:t>
      </w:r>
    </w:p>
    <w:p w14:paraId="00883F6E" w14:textId="77777777" w:rsidR="009B2130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Integrate peer feedback sessions to enhance the learning experience.</w:t>
      </w:r>
    </w:p>
    <w:sectPr w:rsidR="009B2130" w:rsidRPr="00AD2BE9" w:rsidSect="009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AEE"/>
    <w:multiLevelType w:val="hybridMultilevel"/>
    <w:tmpl w:val="07A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D21"/>
    <w:multiLevelType w:val="hybridMultilevel"/>
    <w:tmpl w:val="421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B76"/>
    <w:multiLevelType w:val="hybridMultilevel"/>
    <w:tmpl w:val="4A6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757"/>
    <w:multiLevelType w:val="hybridMultilevel"/>
    <w:tmpl w:val="9BB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41E2"/>
    <w:multiLevelType w:val="hybridMultilevel"/>
    <w:tmpl w:val="ABB6F90A"/>
    <w:lvl w:ilvl="0" w:tplc="328C88A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1793"/>
    <w:multiLevelType w:val="hybridMultilevel"/>
    <w:tmpl w:val="176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7E83"/>
    <w:multiLevelType w:val="hybridMultilevel"/>
    <w:tmpl w:val="6876EEE2"/>
    <w:lvl w:ilvl="0" w:tplc="4C0E2D40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5261"/>
    <w:multiLevelType w:val="hybridMultilevel"/>
    <w:tmpl w:val="194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E7F58"/>
    <w:multiLevelType w:val="hybridMultilevel"/>
    <w:tmpl w:val="47A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1166C"/>
    <w:multiLevelType w:val="hybridMultilevel"/>
    <w:tmpl w:val="A59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C5F5B"/>
    <w:multiLevelType w:val="hybridMultilevel"/>
    <w:tmpl w:val="E8E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3A0C74"/>
    <w:multiLevelType w:val="hybridMultilevel"/>
    <w:tmpl w:val="C2D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265791">
    <w:abstractNumId w:val="9"/>
  </w:num>
  <w:num w:numId="2" w16cid:durableId="1327050056">
    <w:abstractNumId w:val="0"/>
  </w:num>
  <w:num w:numId="3" w16cid:durableId="2117826303">
    <w:abstractNumId w:val="1"/>
  </w:num>
  <w:num w:numId="4" w16cid:durableId="1049918520">
    <w:abstractNumId w:val="2"/>
  </w:num>
  <w:num w:numId="5" w16cid:durableId="1970475019">
    <w:abstractNumId w:val="11"/>
  </w:num>
  <w:num w:numId="6" w16cid:durableId="2109421129">
    <w:abstractNumId w:val="7"/>
  </w:num>
  <w:num w:numId="7" w16cid:durableId="1872762221">
    <w:abstractNumId w:val="8"/>
  </w:num>
  <w:num w:numId="8" w16cid:durableId="1304702253">
    <w:abstractNumId w:val="3"/>
  </w:num>
  <w:num w:numId="9" w16cid:durableId="1885869076">
    <w:abstractNumId w:val="10"/>
  </w:num>
  <w:num w:numId="10" w16cid:durableId="130171883">
    <w:abstractNumId w:val="5"/>
  </w:num>
  <w:num w:numId="11" w16cid:durableId="1220166914">
    <w:abstractNumId w:val="6"/>
  </w:num>
  <w:num w:numId="12" w16cid:durableId="95402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9D9"/>
    <w:rsid w:val="00176757"/>
    <w:rsid w:val="00444E53"/>
    <w:rsid w:val="007E49D9"/>
    <w:rsid w:val="009B2130"/>
    <w:rsid w:val="00AD2BE9"/>
    <w:rsid w:val="00ED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87CC"/>
  <w15:docId w15:val="{C30C430D-65D4-4941-B186-7B42222C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Pranay Gore</cp:lastModifiedBy>
  <cp:revision>4</cp:revision>
  <dcterms:created xsi:type="dcterms:W3CDTF">2023-10-13T15:27:00Z</dcterms:created>
  <dcterms:modified xsi:type="dcterms:W3CDTF">2023-10-19T15:21:00Z</dcterms:modified>
</cp:coreProperties>
</file>