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b w:val="1"/>
          <w:sz w:val="28"/>
          <w:szCs w:val="28"/>
          <w:u w:val="single"/>
          <w:rtl w:val="0"/>
        </w:rPr>
        <w:t xml:space="preserve">VÉNUVA</w:t>
      </w:r>
    </w:p>
    <w:p w:rsidR="00000000" w:rsidDel="00000000" w:rsidP="00000000" w:rsidRDefault="00000000" w:rsidRPr="00000000" w14:paraId="00000004">
      <w:pPr>
        <w:ind w:left="720" w:firstLine="0"/>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u w:val="single"/>
          <w:rtl w:val="0"/>
        </w:rPr>
        <w:t xml:space="preserve">Student Coordinator:</w:t>
      </w:r>
      <w:r w:rsidDel="00000000" w:rsidR="00000000" w:rsidRPr="00000000">
        <w:rPr>
          <w:sz w:val="24"/>
          <w:szCs w:val="24"/>
          <w:rtl w:val="0"/>
        </w:rPr>
        <w:t xml:space="preserve"> </w:t>
      </w:r>
    </w:p>
    <w:p w:rsidR="00000000" w:rsidDel="00000000" w:rsidP="00000000" w:rsidRDefault="00000000" w:rsidRPr="00000000" w14:paraId="00000007">
      <w:pPr>
        <w:rPr/>
      </w:pPr>
      <w:r w:rsidDel="00000000" w:rsidR="00000000" w:rsidRPr="00000000">
        <w:rPr>
          <w:rtl w:val="0"/>
        </w:rPr>
        <w:t xml:space="preserve">Kuhu Saxena</w:t>
      </w:r>
    </w:p>
    <w:p w:rsidR="00000000" w:rsidDel="00000000" w:rsidP="00000000" w:rsidRDefault="00000000" w:rsidRPr="00000000" w14:paraId="00000008">
      <w:pPr>
        <w:rPr/>
      </w:pPr>
      <w:r w:rsidDel="00000000" w:rsidR="00000000" w:rsidRPr="00000000">
        <w:rPr>
          <w:rtl w:val="0"/>
        </w:rPr>
        <w:t xml:space="preserve">Harsh Vats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u w:val="single"/>
          <w:rtl w:val="0"/>
        </w:rPr>
        <w:t xml:space="preserve">Mentor:</w:t>
      </w:r>
      <w:r w:rsidDel="00000000" w:rsidR="00000000" w:rsidRPr="00000000">
        <w:rPr>
          <w:sz w:val="24"/>
          <w:szCs w:val="24"/>
          <w:rtl w:val="0"/>
        </w:rPr>
        <w:t xml:space="preserve"> Dr. Apoorva Aggarwal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u w:val="single"/>
          <w:rtl w:val="0"/>
        </w:rPr>
        <w:t xml:space="preserve">Objective:</w:t>
      </w:r>
      <w:r w:rsidDel="00000000" w:rsidR="00000000" w:rsidRPr="00000000">
        <w:rPr>
          <w:sz w:val="24"/>
          <w:szCs w:val="24"/>
          <w:rtl w:val="0"/>
        </w:rPr>
        <w:t xml:space="preserve"> </w:t>
      </w:r>
    </w:p>
    <w:p w:rsidR="00000000" w:rsidDel="00000000" w:rsidP="00000000" w:rsidRDefault="00000000" w:rsidRPr="00000000" w14:paraId="0000000F">
      <w:pPr>
        <w:rPr/>
      </w:pPr>
      <w:r w:rsidDel="00000000" w:rsidR="00000000" w:rsidRPr="00000000">
        <w:rPr>
          <w:rtl w:val="0"/>
        </w:rPr>
        <w:t xml:space="preserve">Vénuva, The</w:t>
      </w:r>
      <w:r w:rsidDel="00000000" w:rsidR="00000000" w:rsidRPr="00000000">
        <w:rPr>
          <w:rtl w:val="0"/>
        </w:rPr>
        <w:t xml:space="preserve"> Fashion Society helps students stimulate the feelings of self- confidence and change the way they view and approach situations. Good fashion style represents what you want to be, and similarly, how you want to be treated by others. It is created in the spirit of Personal Development to be the best and presentable to 'ace it with style'. Vénuva brings fashion to our college through various events. We aim to host events that are centered around personality development, creative thinking, building self esteem, corporate dressing and expression through fashion.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4"/>
          <w:szCs w:val="24"/>
          <w:u w:val="single"/>
        </w:rPr>
      </w:pPr>
      <w:r w:rsidDel="00000000" w:rsidR="00000000" w:rsidRPr="00000000">
        <w:rPr>
          <w:b w:val="1"/>
          <w:sz w:val="24"/>
          <w:szCs w:val="24"/>
          <w:u w:val="single"/>
          <w:rtl w:val="0"/>
        </w:rPr>
        <w:t xml:space="preserve">The Need:</w:t>
      </w:r>
    </w:p>
    <w:p w:rsidR="00000000" w:rsidDel="00000000" w:rsidP="00000000" w:rsidRDefault="00000000" w:rsidRPr="00000000" w14:paraId="00000012">
      <w:pPr>
        <w:rPr/>
      </w:pPr>
      <w:r w:rsidDel="00000000" w:rsidR="00000000" w:rsidRPr="00000000">
        <w:rPr>
          <w:rtl w:val="0"/>
        </w:rPr>
        <w:t xml:space="preserve">Vénuva will teach the way to empower yourself and influence others. Vénuva is inspiring and that it inspires students to be their own and wear whatever they want.  It incites them to unravel their true potential and enhance their personality. We believe that our theme 'Ace It With Style' is significant to students because it shows the world who they are or how they have worked upon themselves. Teenagers have different personalities, so there are clothes in different styles, sizes, colors, and materials. As people grow up, their sense of themselves is shaped by the clothes they wear.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at Vénuva have a principle of adapting our members and the students with us to the latest trends and bend them to the corporate style. Also the environment of Bharti Vidyapeeth strikes the right chord for learning and overall development of the students. The wide range of activities and events By Vénuva will provide students the much wanted break while ensuring their all round development.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Being part of the society is a great way for all the students to meet other students who share the same interest in fashion and boost their confidence and sense of style. This society trains its members in having nuanced understanding qualities such as poise, panache and vivacity.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b w:val="1"/>
          <w:sz w:val="36"/>
          <w:szCs w:val="36"/>
          <w:u w:val="single"/>
        </w:rPr>
      </w:pPr>
      <w:r w:rsidDel="00000000" w:rsidR="00000000" w:rsidRPr="00000000">
        <w:rPr>
          <w:b w:val="1"/>
          <w:sz w:val="36"/>
          <w:szCs w:val="36"/>
          <w:u w:val="single"/>
          <w:rtl w:val="0"/>
        </w:rPr>
        <w:t xml:space="preserve">Vénuva Activities Calendar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1"/>
        <w:tblW w:w="9030.00021529198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000171661382"/>
        <w:gridCol w:w="5172.000123310092"/>
        <w:gridCol w:w="3138.0000748157518"/>
        <w:tblGridChange w:id="0">
          <w:tblGrid>
            <w:gridCol w:w="720.0000171661382"/>
            <w:gridCol w:w="5172.000123310092"/>
            <w:gridCol w:w="3138.00007481575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shd w:fill="b7b7b7" w:val="clear"/>
              </w:rPr>
            </w:pPr>
            <w:r w:rsidDel="00000000" w:rsidR="00000000" w:rsidRPr="00000000">
              <w:rPr>
                <w:b w:val="1"/>
                <w:sz w:val="28"/>
                <w:szCs w:val="28"/>
                <w:shd w:fill="b7b7b7" w:val="clea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b7b7b7" w:val="clear"/>
              </w:rPr>
            </w:pPr>
            <w:r w:rsidDel="00000000" w:rsidR="00000000" w:rsidRPr="00000000">
              <w:rPr>
                <w:b w:val="1"/>
                <w:sz w:val="28"/>
                <w:szCs w:val="28"/>
                <w:shd w:fill="b7b7b7" w:val="clear"/>
                <w:rtl w:val="0"/>
              </w:rPr>
              <w:t xml:space="preserve">Activities</w:t>
            </w:r>
            <w:r w:rsidDel="00000000" w:rsidR="00000000" w:rsidRPr="00000000">
              <w:rPr>
                <w:b w:val="1"/>
                <w:shd w:fill="b7b7b7" w:val="clea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shd w:fill="b7b7b7" w:val="clear"/>
              </w:rPr>
            </w:pPr>
            <w:r w:rsidDel="00000000" w:rsidR="00000000" w:rsidRPr="00000000">
              <w:rPr>
                <w:b w:val="1"/>
                <w:sz w:val="28"/>
                <w:szCs w:val="28"/>
                <w:shd w:fill="b7b7b7" w:val="clear"/>
                <w:rtl w:val="0"/>
              </w:rPr>
              <w:t xml:space="preserve">Tentative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Orientation for freshers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9th November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selection 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2nd Week of December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Talent 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December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Modern Trends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February 2023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to be influential in an 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June 2023</w:t>
            </w:r>
          </w:p>
        </w:tc>
      </w:tr>
      <w:tr>
        <w:trPr>
          <w:cantSplit w:val="0"/>
          <w:trHeight w:val="444.978520202636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Corporate Fashion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 2023</w:t>
            </w:r>
          </w:p>
        </w:tc>
      </w:tr>
      <w:tr>
        <w:trPr>
          <w:cantSplit w:val="0"/>
          <w:trHeight w:val="456.000010871887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to develop a Profile (Social Media Influencer)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August 2023</w:t>
            </w:r>
          </w:p>
        </w:tc>
      </w:tr>
      <w:tr>
        <w:trPr>
          <w:cantSplit w:val="0"/>
          <w:trHeight w:val="456.000010871887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Portfolio Shoot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