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Shri Ramdeobaba College of Engineering and Management, Nagpur</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114300</wp:posOffset>
            </wp:positionV>
            <wp:extent cx="865493" cy="3000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65493" cy="300038"/>
                    </a:xfrm>
                    <a:prstGeom prst="rect"/>
                    <a:ln/>
                  </pic:spPr>
                </pic:pic>
              </a:graphicData>
            </a:graphic>
          </wp:anchor>
        </w:drawing>
      </w:r>
    </w:p>
    <w:p w:rsidR="00000000" w:rsidDel="00000000" w:rsidP="00000000" w:rsidRDefault="00000000" w:rsidRPr="00000000" w14:paraId="00000002">
      <w:pPr>
        <w:spacing w:after="200" w:before="240" w:line="240" w:lineRule="auto"/>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0"/>
          <w:szCs w:val="20"/>
          <w:rtl w:val="0"/>
        </w:rPr>
        <w:t xml:space="preserve">Department of Information Technology</w:t>
      </w:r>
      <w:r w:rsidDel="00000000" w:rsidR="00000000" w:rsidRPr="00000000">
        <w:rPr>
          <w:rtl w:val="0"/>
        </w:rPr>
      </w:r>
    </w:p>
    <w:p w:rsidR="00000000" w:rsidDel="00000000" w:rsidP="00000000" w:rsidRDefault="00000000" w:rsidRPr="00000000" w14:paraId="00000003">
      <w:pPr>
        <w:spacing w:after="200" w:before="240" w:line="240" w:lineRule="auto"/>
        <w:ind w:left="0"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Sem-VI</w:t>
      </w:r>
    </w:p>
    <w:p w:rsidR="00000000" w:rsidDel="00000000" w:rsidP="00000000" w:rsidRDefault="00000000" w:rsidRPr="00000000" w14:paraId="00000004">
      <w:pPr>
        <w:spacing w:after="200" w:before="240" w:line="240" w:lineRule="auto"/>
        <w:ind w:left="0" w:firstLine="0"/>
        <w:jc w:val="center"/>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05">
      <w:pPr>
        <w:spacing w:after="200" w:before="240" w:line="240" w:lineRule="auto"/>
        <w:ind w:left="0" w:firstLine="0"/>
        <w:jc w:val="left"/>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06">
      <w:pPr>
        <w:spacing w:after="200" w:before="240" w:line="240" w:lineRule="auto"/>
        <w:ind w:lef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Synopsis</w:t>
      </w:r>
    </w:p>
    <w:p w:rsidR="00000000" w:rsidDel="00000000" w:rsidP="00000000" w:rsidRDefault="00000000" w:rsidRPr="00000000" w14:paraId="00000007">
      <w:pPr>
        <w:spacing w:after="200" w:before="240"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28"/>
          <w:szCs w:val="28"/>
          <w:rtl w:val="0"/>
        </w:rPr>
        <w:t xml:space="preserve">on</w:t>
      </w:r>
      <w:r w:rsidDel="00000000" w:rsidR="00000000" w:rsidRPr="00000000">
        <w:rPr>
          <w:rtl w:val="0"/>
        </w:rPr>
      </w:r>
    </w:p>
    <w:p w:rsidR="00000000" w:rsidDel="00000000" w:rsidP="00000000" w:rsidRDefault="00000000" w:rsidRPr="00000000" w14:paraId="00000008">
      <w:pPr>
        <w:pStyle w:val="Title"/>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bookmarkStart w:colFirst="0" w:colLast="0" w:name="_mbjsiz6n6jlo" w:id="0"/>
      <w:bookmarkEnd w:id="0"/>
      <w:r w:rsidDel="00000000" w:rsidR="00000000" w:rsidRPr="00000000">
        <w:rPr>
          <w:rFonts w:ascii="Times New Roman" w:cs="Times New Roman" w:eastAsia="Times New Roman" w:hAnsi="Times New Roman"/>
          <w:b w:val="1"/>
          <w:sz w:val="36"/>
          <w:szCs w:val="36"/>
          <w:rtl w:val="0"/>
        </w:rPr>
        <w:t xml:space="preserve">NFT MarketPlace - ApnaMarket.NFT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befor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w:t>
      </w:r>
    </w:p>
    <w:p w:rsidR="00000000" w:rsidDel="00000000" w:rsidP="00000000" w:rsidRDefault="00000000" w:rsidRPr="00000000" w14:paraId="0000000C">
      <w:pPr>
        <w:spacing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Atharva Baheti (28)</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Harsh Singh (34)</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441.818181818181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441.818181818181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before="240" w:line="276"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guidance of</w:t>
      </w:r>
    </w:p>
    <w:p w:rsidR="00000000" w:rsidDel="00000000" w:rsidP="00000000" w:rsidRDefault="00000000" w:rsidRPr="00000000" w14:paraId="00000012">
      <w:pPr>
        <w:spacing w:after="20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P. D. Adane</w:t>
        <w:tab/>
        <w:tab/>
        <w:tab/>
        <w:tab/>
        <w:tab/>
        <w:tab/>
        <w:tab/>
        <w:t xml:space="preserve">                     Viresh Dhawan</w:t>
      </w:r>
    </w:p>
    <w:p w:rsidR="00000000" w:rsidDel="00000000" w:rsidP="00000000" w:rsidRDefault="00000000" w:rsidRPr="00000000" w14:paraId="00000013">
      <w:pPr>
        <w:spacing w:after="20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HOD IT Department </w:t>
        <w:tab/>
        <w:tab/>
        <w:t xml:space="preserve">      </w:t>
        <w:tab/>
        <w:tab/>
        <w:tab/>
        <w:tab/>
        <w:t xml:space="preserve">            </w:t>
        <w:tab/>
        <w:t xml:space="preserve">          Data Scientist, ZS Associates</w:t>
      </w:r>
    </w:p>
    <w:p w:rsidR="00000000" w:rsidDel="00000000" w:rsidP="00000000" w:rsidRDefault="00000000" w:rsidRPr="00000000" w14:paraId="00000014">
      <w:pPr>
        <w:spacing w:after="200" w:before="2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Blockchain Specialist </w:t>
        <w:tab/>
        <w:tab/>
        <w:tab/>
        <w:tab/>
        <w:tab/>
        <w:tab/>
        <w:tab/>
        <w:tab/>
        <w:t xml:space="preserve">                 IndustryMentor</w:t>
      </w:r>
    </w:p>
    <w:p w:rsidR="00000000" w:rsidDel="00000000" w:rsidP="00000000" w:rsidRDefault="00000000" w:rsidRPr="00000000" w14:paraId="00000015">
      <w:pPr>
        <w:spacing w:after="200" w:before="24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Information Technology Department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leader="none" w:pos="9360"/>
            </w:tabs>
            <w:spacing w:after="80" w:before="20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rtl w:val="0"/>
            </w:rPr>
            <w:t xml:space="preserve"> </w:t>
            <w:tab/>
          </w:r>
          <w:r w:rsidDel="00000000" w:rsidR="00000000" w:rsidRPr="00000000">
            <w:fldChar w:fldCharType="begin"/>
            <w:instrText xml:space="preserve"> PAGEREF _tc9oq01eqby8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bookmarkStart w:colFirst="0" w:colLast="0" w:name="_k6ibsf6ywy0l"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18">
      <w:pPr>
        <w:pStyle w:val="Heading2"/>
        <w:spacing w:line="360" w:lineRule="auto"/>
        <w:jc w:val="both"/>
        <w:rPr>
          <w:rFonts w:ascii="Times New Roman" w:cs="Times New Roman" w:eastAsia="Times New Roman" w:hAnsi="Times New Roman"/>
          <w:sz w:val="24"/>
          <w:szCs w:val="24"/>
        </w:rPr>
      </w:pPr>
      <w:bookmarkStart w:colFirst="0" w:colLast="0" w:name="_r2d74tljyeas" w:id="2"/>
      <w:bookmarkEnd w:id="2"/>
      <w:r w:rsidDel="00000000" w:rsidR="00000000" w:rsidRPr="00000000">
        <w:rPr>
          <w:rFonts w:ascii="Times New Roman" w:cs="Times New Roman" w:eastAsia="Times New Roman" w:hAnsi="Times New Roman"/>
          <w:sz w:val="28"/>
          <w:szCs w:val="28"/>
          <w:rtl w:val="0"/>
        </w:rPr>
        <w:t xml:space="preserve">Overview</w:t>
      </w:r>
      <w:r w:rsidDel="00000000" w:rsidR="00000000" w:rsidRPr="00000000">
        <w:rPr>
          <w:rtl w:val="0"/>
        </w:rPr>
      </w:r>
    </w:p>
    <w:p w:rsidR="00000000" w:rsidDel="00000000" w:rsidP="00000000" w:rsidRDefault="00000000" w:rsidRPr="00000000" w14:paraId="00000019">
      <w:pPr>
        <w:spacing w:before="1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NFT or "Non-Fungible Token" is a non-fungible asset that is unique and cannot be split. NFT can be connected to real-world objects. NFT can have only one official owner in the world as it is stored and secured using Blockchain technology, which means no one can modify the ownership of an NFT which exists. The ownership can be sold to another person and only then it will be reflected on Blockchain.</w:t>
      </w:r>
    </w:p>
    <w:p w:rsidR="00000000" w:rsidDel="00000000" w:rsidP="00000000" w:rsidRDefault="00000000" w:rsidRPr="00000000" w14:paraId="0000001A">
      <w:pPr>
        <w:spacing w:before="1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WEB3.0 ApnaMarket.NFT Platform works on Blockchain Technology. It provides artists a solution to earn money on an early basis and helps one to invest their money in songs and get equity in terms of streaming royalties. Artists will have to distribute their songs on all the streaming platforms through our application.</w:t>
      </w:r>
    </w:p>
    <w:p w:rsidR="00000000" w:rsidDel="00000000" w:rsidP="00000000" w:rsidRDefault="00000000" w:rsidRPr="00000000" w14:paraId="0000001B">
      <w:pPr>
        <w:spacing w:before="1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WEB3.0 ApnaMarket.NFT Platform will be a value system. Any purchase on Art NFT, then betting that the artist's value will rise in the future which will lead to increase in streams and revenue generation from the part of equity held by the trader.</w:t>
      </w:r>
      <w:r w:rsidDel="00000000" w:rsidR="00000000" w:rsidRPr="00000000">
        <w:rPr>
          <w:rtl w:val="0"/>
        </w:rPr>
      </w:r>
    </w:p>
    <w:p w:rsidR="00000000" w:rsidDel="00000000" w:rsidP="00000000" w:rsidRDefault="00000000" w:rsidRPr="00000000" w14:paraId="0000001C">
      <w:pPr>
        <w:pStyle w:val="Heading1"/>
        <w:spacing w:line="360" w:lineRule="auto"/>
        <w:rPr>
          <w:rFonts w:ascii="Times New Roman" w:cs="Times New Roman" w:eastAsia="Times New Roman" w:hAnsi="Times New Roman"/>
        </w:rPr>
      </w:pPr>
      <w:bookmarkStart w:colFirst="0" w:colLast="0" w:name="_xcdltvjij24o" w:id="3"/>
      <w:bookmarkEnd w:id="3"/>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sz w:val="28"/>
          <w:szCs w:val="28"/>
          <w:rtl w:val="0"/>
        </w:rPr>
        <w:t xml:space="preserve">unctionalities</w:t>
      </w:r>
      <w:r w:rsidDel="00000000" w:rsidR="00000000" w:rsidRPr="00000000">
        <w:rPr>
          <w:rtl w:val="0"/>
        </w:rPr>
      </w:r>
    </w:p>
    <w:p w:rsidR="00000000" w:rsidDel="00000000" w:rsidP="00000000" w:rsidRDefault="00000000" w:rsidRPr="00000000" w14:paraId="0000001D">
      <w:pPr>
        <w:numPr>
          <w:ilvl w:val="0"/>
          <w:numId w:val="6"/>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 partial/complete ownership of the song/Art. </w:t>
      </w:r>
    </w:p>
    <w:p w:rsidR="00000000" w:rsidDel="00000000" w:rsidP="00000000" w:rsidRDefault="00000000" w:rsidRPr="00000000" w14:paraId="0000001E">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royalty income.</w:t>
      </w:r>
    </w:p>
    <w:p w:rsidR="00000000" w:rsidDel="00000000" w:rsidP="00000000" w:rsidRDefault="00000000" w:rsidRPr="00000000" w14:paraId="0000001F">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fan community and personal interaction.</w:t>
      </w:r>
    </w:p>
    <w:p w:rsidR="00000000" w:rsidDel="00000000" w:rsidP="00000000" w:rsidRDefault="00000000" w:rsidRPr="00000000" w14:paraId="00000020">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 and sell merch/tickets.</w:t>
      </w:r>
    </w:p>
    <w:p w:rsidR="00000000" w:rsidDel="00000000" w:rsidP="00000000" w:rsidRDefault="00000000" w:rsidRPr="00000000" w14:paraId="00000021">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Stream Music</w:t>
      </w:r>
    </w:p>
    <w:p w:rsidR="00000000" w:rsidDel="00000000" w:rsidP="00000000" w:rsidRDefault="00000000" w:rsidRPr="00000000" w14:paraId="00000022">
      <w:pPr>
        <w:numPr>
          <w:ilvl w:val="0"/>
          <w:numId w:val="6"/>
        </w:numPr>
        <w:spacing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playlists</w:t>
      </w:r>
      <w:r w:rsidDel="00000000" w:rsidR="00000000" w:rsidRPr="00000000">
        <w:rPr>
          <w:rtl w:val="0"/>
        </w:rPr>
      </w:r>
    </w:p>
    <w:p w:rsidR="00000000" w:rsidDel="00000000" w:rsidP="00000000" w:rsidRDefault="00000000" w:rsidRPr="00000000" w14:paraId="00000023">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objectives that ApnaMarket.NFT aims to achieve: </w:t>
      </w:r>
    </w:p>
    <w:p w:rsidR="00000000" w:rsidDel="00000000" w:rsidP="00000000" w:rsidRDefault="00000000" w:rsidRPr="00000000" w14:paraId="00000024">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Ease out the process of researching the NFT market. </w:t>
      </w:r>
    </w:p>
    <w:p w:rsidR="00000000" w:rsidDel="00000000" w:rsidP="00000000" w:rsidRDefault="00000000" w:rsidRPr="00000000" w14:paraId="00000025">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platform for robust NFT trade.  </w:t>
      </w:r>
    </w:p>
    <w:p w:rsidR="00000000" w:rsidDel="00000000" w:rsidP="00000000" w:rsidRDefault="00000000" w:rsidRPr="00000000" w14:paraId="00000026">
      <w:pPr>
        <w:numPr>
          <w:ilvl w:val="0"/>
          <w:numId w:val="4"/>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 one stop destination for novice traders to trade NFTs . </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pStyle w:val="Heading1"/>
        <w:spacing w:line="360" w:lineRule="auto"/>
        <w:rPr>
          <w:rFonts w:ascii="Times New Roman" w:cs="Times New Roman" w:eastAsia="Times New Roman" w:hAnsi="Times New Roman"/>
          <w:sz w:val="28"/>
          <w:szCs w:val="28"/>
        </w:rPr>
      </w:pPr>
      <w:bookmarkStart w:colFirst="0" w:colLast="0" w:name="_4btxwxy8xb96" w:id="4"/>
      <w:bookmarkEnd w:id="4"/>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sz w:val="28"/>
          <w:szCs w:val="28"/>
          <w:rtl w:val="0"/>
        </w:rPr>
        <w:t xml:space="preserve">ardware/Software Requirements</w:t>
      </w:r>
    </w:p>
    <w:p w:rsidR="00000000" w:rsidDel="00000000" w:rsidP="00000000" w:rsidRDefault="00000000" w:rsidRPr="00000000" w14:paraId="00000029">
      <w:pPr>
        <w:numPr>
          <w:ilvl w:val="0"/>
          <w:numId w:val="1"/>
        </w:numP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Polygon </w:t>
      </w:r>
      <w:r w:rsidDel="00000000" w:rsidR="00000000" w:rsidRPr="00000000">
        <w:rPr>
          <w:rFonts w:ascii="Times New Roman" w:cs="Times New Roman" w:eastAsia="Times New Roman" w:hAnsi="Times New Roman"/>
          <w:rtl w:val="0"/>
        </w:rPr>
        <w:t xml:space="preserve">Framework: Polygon is a decentralized Ethereum scaling platform that enables developers to build scalable user-friendly dApps with low transaction fees without ever sacrificing on security.</w:t>
      </w:r>
    </w:p>
    <w:p w:rsidR="00000000" w:rsidDel="00000000" w:rsidP="00000000" w:rsidRDefault="00000000" w:rsidRPr="00000000" w14:paraId="0000002A">
      <w:pPr>
        <w:numPr>
          <w:ilvl w:val="0"/>
          <w:numId w:val="5"/>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Hardhat </w:t>
      </w:r>
      <w:r w:rsidDel="00000000" w:rsidR="00000000" w:rsidRPr="00000000">
        <w:rPr>
          <w:rFonts w:ascii="Times New Roman" w:cs="Times New Roman" w:eastAsia="Times New Roman" w:hAnsi="Times New Roman"/>
          <w:rtl w:val="0"/>
        </w:rPr>
        <w:t xml:space="preserve">: It is a Solidity development environment for our DApp.</w:t>
      </w:r>
    </w:p>
    <w:p w:rsidR="00000000" w:rsidDel="00000000" w:rsidP="00000000" w:rsidRDefault="00000000" w:rsidRPr="00000000" w14:paraId="0000002B">
      <w:pPr>
        <w:numPr>
          <w:ilvl w:val="0"/>
          <w:numId w:val="7"/>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Solidity</w:t>
      </w:r>
      <w:r w:rsidDel="00000000" w:rsidR="00000000" w:rsidRPr="00000000">
        <w:rPr>
          <w:rFonts w:ascii="Times New Roman" w:cs="Times New Roman" w:eastAsia="Times New Roman" w:hAnsi="Times New Roman"/>
          <w:rtl w:val="0"/>
        </w:rPr>
        <w:t xml:space="preserve">: It is used for writing smart contracts for NFTs.</w:t>
      </w:r>
    </w:p>
    <w:p w:rsidR="00000000" w:rsidDel="00000000" w:rsidP="00000000" w:rsidRDefault="00000000" w:rsidRPr="00000000" w14:paraId="0000002C">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Metamask</w:t>
      </w:r>
      <w:r w:rsidDel="00000000" w:rsidR="00000000" w:rsidRPr="00000000">
        <w:rPr>
          <w:rFonts w:ascii="Times New Roman" w:cs="Times New Roman" w:eastAsia="Times New Roman" w:hAnsi="Times New Roman"/>
          <w:rtl w:val="0"/>
        </w:rPr>
        <w:t xml:space="preserve">: It is a software cryptocurrency wallet that helps us interact with the Ethereum blockchain and make transactions.</w:t>
      </w:r>
    </w:p>
    <w:p w:rsidR="00000000" w:rsidDel="00000000" w:rsidP="00000000" w:rsidRDefault="00000000" w:rsidRPr="00000000" w14:paraId="0000002D">
      <w:pPr>
        <w:numPr>
          <w:ilvl w:val="0"/>
          <w:numId w:val="3"/>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Next.js and Tailwind CSS:</w:t>
      </w:r>
      <w:r w:rsidDel="00000000" w:rsidR="00000000" w:rsidRPr="00000000">
        <w:rPr>
          <w:rFonts w:ascii="Times New Roman" w:cs="Times New Roman" w:eastAsia="Times New Roman" w:hAnsi="Times New Roman"/>
          <w:rtl w:val="0"/>
        </w:rPr>
        <w:t xml:space="preserve"> For Frontend part.</w:t>
      </w:r>
    </w:p>
    <w:p w:rsidR="00000000" w:rsidDel="00000000" w:rsidP="00000000" w:rsidRDefault="00000000" w:rsidRPr="00000000" w14:paraId="0000002E">
      <w:pPr>
        <w:numPr>
          <w:ilvl w:val="0"/>
          <w:numId w:val="3"/>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IPFS: </w:t>
      </w:r>
      <w:r w:rsidDel="00000000" w:rsidR="00000000" w:rsidRPr="00000000">
        <w:rPr>
          <w:rFonts w:ascii="Times New Roman" w:cs="Times New Roman" w:eastAsia="Times New Roman" w:hAnsi="Times New Roman"/>
          <w:rtl w:val="0"/>
        </w:rPr>
        <w:t xml:space="preserve">For file uploads and downloads.</w:t>
      </w:r>
    </w:p>
    <w:p w:rsidR="00000000" w:rsidDel="00000000" w:rsidP="00000000" w:rsidRDefault="00000000" w:rsidRPr="00000000" w14:paraId="0000002F">
      <w:pPr>
        <w:numPr>
          <w:ilvl w:val="0"/>
          <w:numId w:val="3"/>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Ethers.js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interaction with Smart Contracts.</w:t>
      </w:r>
    </w:p>
    <w:p w:rsidR="00000000" w:rsidDel="00000000" w:rsidP="00000000" w:rsidRDefault="00000000" w:rsidRPr="00000000" w14:paraId="00000030">
      <w:pPr>
        <w:numPr>
          <w:ilvl w:val="0"/>
          <w:numId w:val="3"/>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ERC721: </w:t>
      </w:r>
      <w:r w:rsidDel="00000000" w:rsidR="00000000" w:rsidRPr="00000000">
        <w:rPr>
          <w:rFonts w:ascii="Times New Roman" w:cs="Times New Roman" w:eastAsia="Times New Roman" w:hAnsi="Times New Roman"/>
          <w:rtl w:val="0"/>
        </w:rPr>
        <w:t xml:space="preserve">Smart Contracts standard.</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Platform</w:t>
      </w:r>
    </w:p>
    <w:p w:rsidR="00000000" w:rsidDel="00000000" w:rsidP="00000000" w:rsidRDefault="00000000" w:rsidRPr="00000000" w14:paraId="00000032">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rtl w:val="0"/>
        </w:rPr>
        <w:t xml:space="preserve">FanTiger Music NFT Marketplace:</w:t>
      </w:r>
      <w:r w:rsidDel="00000000" w:rsidR="00000000" w:rsidRPr="00000000">
        <w:rPr>
          <w:rFonts w:ascii="Times New Roman" w:cs="Times New Roman" w:eastAsia="Times New Roman" w:hAnsi="Times New Roman"/>
          <w:rtl w:val="0"/>
        </w:rPr>
        <w:t xml:space="preserve"> FanTiger has a vast audience to trade NFTs and has reached around more than 50,000 transactions. FanTiger Works for 5 periods of time only whereas we will keep it for x period of time which depends upon the artist depends  upon the artist choice for listing [period . Fantiger works on INR/USD holding with polygon Blockchain whereas we will have. Direct crypto process as we can see it is more universally accepted. Fantiger Credits one song as l'antiger Music NFT on the other hand here artists will have the feature of creating their own collection to name it.</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36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6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ind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____________________</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Dr. P. D. Adane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 Project Guide )</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Times" w:cs="Times" w:eastAsia="Times" w:hAnsi="Times"/>
        <w:sz w:val="16"/>
        <w:szCs w:val="16"/>
        <w:highlight w:val="white"/>
      </w:rPr>
    </w:pPr>
    <w:r w:rsidDel="00000000" w:rsidR="00000000" w:rsidRPr="00000000">
      <w:rPr>
        <w:rFonts w:ascii="Times" w:cs="Times" w:eastAsia="Times" w:hAnsi="Times"/>
        <w:color w:val="666666"/>
        <w:sz w:val="16"/>
        <w:szCs w:val="16"/>
        <w:highlight w:val="white"/>
        <w:rtl w:val="0"/>
      </w:rPr>
      <w:t xml:space="preserve">Shri Ramdeobaba College of Engineering and Management</w:t>
      <w:tab/>
      <w:tab/>
      <w:tab/>
      <w:tab/>
      <w:t xml:space="preserve">      </w:t>
    </w:r>
    <w:r w:rsidDel="00000000" w:rsidR="00000000" w:rsidRPr="00000000">
      <w:rPr>
        <w:rFonts w:ascii="Times" w:cs="Times" w:eastAsia="Times" w:hAnsi="Times"/>
        <w:color w:val="666666"/>
        <w:sz w:val="16"/>
        <w:szCs w:val="16"/>
        <w:highlight w:val="white"/>
        <w:rtl w:val="0"/>
      </w:rPr>
      <w:t xml:space="preserve"> Department Of </w:t>
    </w:r>
    <w:r w:rsidDel="00000000" w:rsidR="00000000" w:rsidRPr="00000000">
      <w:rPr>
        <w:rFonts w:ascii="Times New Roman" w:cs="Times New Roman" w:eastAsia="Times New Roman" w:hAnsi="Times New Roman"/>
        <w:color w:val="666666"/>
        <w:sz w:val="16"/>
        <w:szCs w:val="16"/>
        <w:rtl w:val="0"/>
      </w:rPr>
      <w:t xml:space="preserve">Information Technology</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Style w:val="Subtitle"/>
      <w:pageBreakBefore w:val="0"/>
      <w:pBdr>
        <w:top w:space="0" w:sz="0" w:val="nil"/>
        <w:left w:space="0" w:sz="0" w:val="nil"/>
        <w:bottom w:space="0" w:sz="0" w:val="nil"/>
        <w:right w:space="0" w:sz="0" w:val="nil"/>
        <w:between w:space="0" w:sz="0" w:val="nil"/>
      </w:pBdr>
      <w:shd w:fill="auto" w:val="clear"/>
      <w:spacing w:before="600" w:lineRule="auto"/>
      <w:rPr>
        <w:rFonts w:ascii="Times" w:cs="Times" w:eastAsia="Times" w:hAnsi="Times"/>
        <w:color w:val="666666"/>
        <w:sz w:val="16"/>
        <w:szCs w:val="16"/>
      </w:rPr>
    </w:pPr>
    <w:bookmarkStart w:colFirst="0" w:colLast="0" w:name="_leajue2ys1lr" w:id="5"/>
    <w:bookmarkEnd w:id="5"/>
    <w:r w:rsidDel="00000000" w:rsidR="00000000" w:rsidRPr="00000000">
      <w:rPr>
        <w:rFonts w:ascii="Times" w:cs="Times" w:eastAsia="Times" w:hAnsi="Times"/>
        <w:sz w:val="16"/>
        <w:szCs w:val="16"/>
      </w:rPr>
      <w:fldChar w:fldCharType="begin"/>
      <w:instrText xml:space="preserve">PAGE</w:instrText>
      <w:fldChar w:fldCharType="separate"/>
      <w:fldChar w:fldCharType="end"/>
    </w:r>
    <w:r w:rsidDel="00000000" w:rsidR="00000000" w:rsidRPr="00000000">
      <w:rPr>
        <w:rFonts w:ascii="Times" w:cs="Times" w:eastAsia="Times" w:hAnsi="Times"/>
        <w:sz w:val="16"/>
        <w:szCs w:val="16"/>
        <w:rtl w:val="0"/>
      </w:rPr>
      <w:t xml:space="preserve"> </w:t>
      <w:tab/>
      <w:tab/>
      <w:tab/>
      <w:tab/>
      <w:tab/>
      <w:tab/>
      <w:tab/>
      <w:tab/>
      <w:t xml:space="preserve">                        </w:t>
    </w:r>
    <w:r w:rsidDel="00000000" w:rsidR="00000000" w:rsidRPr="00000000">
      <w:rPr>
        <w:rFonts w:ascii="Times" w:cs="Times" w:eastAsia="Times" w:hAnsi="Times"/>
        <w:b w:val="1"/>
        <w:color w:val="666666"/>
        <w:sz w:val="16"/>
        <w:szCs w:val="16"/>
        <w:rtl w:val="0"/>
      </w:rPr>
      <w:t xml:space="preserve">NFT Marketplace : ApnaMarket.NFT</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