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C00F" w14:textId="0EE0F779" w:rsidR="007F529A" w:rsidRDefault="00000000">
      <w:pPr>
        <w:pStyle w:val="Title"/>
      </w:pPr>
      <w:r>
        <w:t>HYBRID RAG PIPELIN</w:t>
      </w:r>
      <w:r w:rsidR="001C2BB4">
        <w:t>E</w:t>
      </w:r>
    </w:p>
    <w:p w14:paraId="7551E0C7" w14:textId="77777777" w:rsidR="007F529A" w:rsidRDefault="00000000">
      <w:pPr>
        <w:pStyle w:val="Subtitle"/>
      </w:pPr>
      <w:r>
        <w:t>Retrieval Design, Reranking, and Engineering Lessons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7F529A" w14:paraId="6C5B5E10" w14:textId="77777777"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309F" w14:textId="77777777" w:rsidR="007F529A" w:rsidRDefault="00000000">
            <w:r>
              <w:rPr>
                <w:b/>
                <w:color w:val="FFFFFF"/>
              </w:rPr>
              <w:t>Prepared by</w:t>
            </w:r>
          </w:p>
        </w:tc>
        <w:tc>
          <w:tcPr>
            <w:tcW w:w="75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2732" w14:textId="77777777" w:rsidR="007F529A" w:rsidRDefault="00000000">
            <w:r>
              <w:rPr>
                <w:color w:val="263442"/>
              </w:rPr>
              <w:t>Harshitha Sama</w:t>
            </w:r>
          </w:p>
        </w:tc>
      </w:tr>
      <w:tr w:rsidR="007F529A" w14:paraId="1E2EFE87" w14:textId="77777777"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6ECC" w14:textId="77777777" w:rsidR="007F529A" w:rsidRDefault="00000000">
            <w:r>
              <w:rPr>
                <w:b/>
                <w:color w:val="FFFFFF"/>
              </w:rPr>
              <w:t>Project</w:t>
            </w:r>
          </w:p>
        </w:tc>
        <w:tc>
          <w:tcPr>
            <w:tcW w:w="75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39A3" w14:textId="77777777" w:rsidR="007F529A" w:rsidRDefault="00000000">
            <w:r>
              <w:rPr>
                <w:color w:val="263442"/>
              </w:rPr>
              <w:t>Hybrid Rag Pipeline</w:t>
            </w:r>
          </w:p>
        </w:tc>
      </w:tr>
      <w:tr w:rsidR="007F529A" w14:paraId="76636E90" w14:textId="77777777"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527E" w14:textId="77777777" w:rsidR="007F529A" w:rsidRDefault="00000000">
            <w:r>
              <w:rPr>
                <w:b/>
                <w:color w:val="FFFFFF"/>
              </w:rPr>
              <w:t>Focus</w:t>
            </w:r>
          </w:p>
        </w:tc>
        <w:tc>
          <w:tcPr>
            <w:tcW w:w="75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7042" w14:textId="77777777" w:rsidR="007F529A" w:rsidRDefault="00000000">
            <w:r>
              <w:rPr>
                <w:color w:val="263442"/>
              </w:rPr>
              <w:t>Combining semantic and keyword retrieval for stronger grounding</w:t>
            </w:r>
          </w:p>
        </w:tc>
      </w:tr>
      <w:tr w:rsidR="007F529A" w14:paraId="4427CAB6" w14:textId="77777777"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7B4E" w14:textId="77777777" w:rsidR="007F529A" w:rsidRDefault="00000000">
            <w:r>
              <w:rPr>
                <w:b/>
                <w:color w:val="FFFFFF"/>
              </w:rPr>
              <w:t>Technology</w:t>
            </w:r>
          </w:p>
        </w:tc>
        <w:tc>
          <w:tcPr>
            <w:tcW w:w="75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35E2" w14:textId="77777777" w:rsidR="007F529A" w:rsidRDefault="00000000">
            <w:r>
              <w:rPr>
                <w:color w:val="263442"/>
              </w:rPr>
              <w:t>Python, embeddings, vector search, keyword search, reranking, LLM APIs</w:t>
            </w:r>
          </w:p>
        </w:tc>
      </w:tr>
    </w:tbl>
    <w:p w14:paraId="45987704" w14:textId="77777777" w:rsidR="007F529A" w:rsidRDefault="00000000">
      <w:pPr>
        <w:pStyle w:val="Heading1"/>
      </w:pPr>
      <w:r>
        <w:t>Executive Summary</w:t>
      </w:r>
    </w:p>
    <w:p w14:paraId="051AB890" w14:textId="77777777" w:rsidR="007F529A" w:rsidRDefault="00000000">
      <w:r>
        <w:rPr>
          <w:color w:val="000000"/>
        </w:rPr>
        <w:t>This project explored a Hybrid Retrieval-Augmented Generation pipeline that combines dense semantic retrieval with sparse or keyword retrieval. Semantic search captures meaning and paraphrases, while keyword search preserves exact names, identifiers, and technical terms.</w:t>
      </w:r>
    </w:p>
    <w:p w14:paraId="6D271333" w14:textId="77777777" w:rsidR="007F529A" w:rsidRDefault="00000000">
      <w:r>
        <w:rPr>
          <w:color w:val="000000"/>
        </w:rPr>
        <w:t>Candidates from both methods are merged, deduplicated, and reranked before the highest-quality chunks are passed to the language model. The project emphasized that answer quality depends on retrieval quality: a model cannot reliably use evidence that the pipeline never retrieves.</w:t>
      </w:r>
    </w:p>
    <w:p w14:paraId="0A35C83A" w14:textId="77777777" w:rsidR="007F529A" w:rsidRDefault="007F529A">
      <w:pPr>
        <w:spacing w:after="0"/>
      </w:pPr>
    </w:p>
    <w:p w14:paraId="4C4F0667" w14:textId="77777777" w:rsidR="007F529A" w:rsidRDefault="00000000">
      <w:pPr>
        <w:pStyle w:val="Heading1"/>
      </w:pPr>
      <w:r>
        <w:t>System Workflow</w:t>
      </w:r>
    </w:p>
    <w:p w14:paraId="0EB57324" w14:textId="77777777" w:rsidR="007F529A" w:rsidRDefault="00000000">
      <w:pPr>
        <w:pStyle w:val="ListBullet"/>
        <w:spacing w:after="100"/>
      </w:pPr>
      <w:r>
        <w:rPr>
          <w:color w:val="000000"/>
        </w:rPr>
        <w:t>Load and clean source documents.</w:t>
      </w:r>
    </w:p>
    <w:p w14:paraId="620ED7C2" w14:textId="77777777" w:rsidR="007F529A" w:rsidRDefault="00000000">
      <w:pPr>
        <w:pStyle w:val="ListBullet"/>
        <w:spacing w:after="100"/>
      </w:pPr>
      <w:r>
        <w:rPr>
          <w:color w:val="000000"/>
        </w:rPr>
        <w:t>Split documents into meaningful, overlapping chunks.</w:t>
      </w:r>
    </w:p>
    <w:p w14:paraId="6E7829B5" w14:textId="77777777" w:rsidR="007F529A" w:rsidRDefault="00000000">
      <w:pPr>
        <w:pStyle w:val="ListBullet"/>
        <w:spacing w:after="100"/>
      </w:pPr>
      <w:r>
        <w:rPr>
          <w:color w:val="000000"/>
        </w:rPr>
        <w:t>Create dense embeddings and a keyword-search representation.</w:t>
      </w:r>
    </w:p>
    <w:p w14:paraId="12E4E4BD" w14:textId="77777777" w:rsidR="007F529A" w:rsidRDefault="00000000">
      <w:pPr>
        <w:pStyle w:val="ListBullet"/>
        <w:spacing w:after="100"/>
      </w:pPr>
      <w:r>
        <w:rPr>
          <w:color w:val="000000"/>
        </w:rPr>
        <w:t>Retrieve candidates from both indexes.</w:t>
      </w:r>
    </w:p>
    <w:p w14:paraId="7227F45C" w14:textId="77777777" w:rsidR="007F529A" w:rsidRDefault="00000000">
      <w:pPr>
        <w:pStyle w:val="ListBullet"/>
        <w:spacing w:after="100"/>
      </w:pPr>
      <w:r>
        <w:rPr>
          <w:color w:val="000000"/>
        </w:rPr>
        <w:t>Merge and deduplicate candidates.</w:t>
      </w:r>
    </w:p>
    <w:p w14:paraId="01D65520" w14:textId="77777777" w:rsidR="007F529A" w:rsidRDefault="00000000">
      <w:pPr>
        <w:pStyle w:val="ListBullet"/>
        <w:spacing w:after="100"/>
      </w:pPr>
      <w:proofErr w:type="spellStart"/>
      <w:r>
        <w:rPr>
          <w:color w:val="000000"/>
        </w:rPr>
        <w:t>Rerank</w:t>
      </w:r>
      <w:proofErr w:type="spellEnd"/>
      <w:r>
        <w:rPr>
          <w:color w:val="000000"/>
        </w:rPr>
        <w:t xml:space="preserve"> candidates against the original question.</w:t>
      </w:r>
    </w:p>
    <w:p w14:paraId="168C6F17" w14:textId="77777777" w:rsidR="007F529A" w:rsidRDefault="00000000">
      <w:pPr>
        <w:pStyle w:val="ListBullet"/>
        <w:spacing w:after="100"/>
      </w:pPr>
      <w:r>
        <w:rPr>
          <w:color w:val="000000"/>
        </w:rPr>
        <w:t>Generate an answer from the strongest evidence.</w:t>
      </w:r>
    </w:p>
    <w:p w14:paraId="248E7D42" w14:textId="77777777" w:rsidR="007F529A" w:rsidRDefault="00000000">
      <w:pPr>
        <w:pStyle w:val="Heading1"/>
        <w:pageBreakBefore/>
      </w:pPr>
      <w:r>
        <w:lastRenderedPageBreak/>
        <w:t>Problems Encountered and Resolved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7F529A" w14:paraId="43F878C3" w14:textId="77777777">
        <w:tc>
          <w:tcPr>
            <w:tcW w:w="19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046D" w14:textId="77777777" w:rsidR="007F529A" w:rsidRDefault="00000000">
            <w:r>
              <w:rPr>
                <w:b/>
                <w:color w:val="FFFFFF"/>
                <w:sz w:val="19"/>
              </w:rPr>
              <w:t>Challenge</w:t>
            </w:r>
          </w:p>
        </w:tc>
        <w:tc>
          <w:tcPr>
            <w:tcW w:w="373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8CF5" w14:textId="77777777" w:rsidR="007F529A" w:rsidRDefault="00000000">
            <w:r>
              <w:rPr>
                <w:b/>
                <w:color w:val="FFFFFF"/>
                <w:sz w:val="19"/>
              </w:rPr>
              <w:t>Root cause / meaning</w:t>
            </w:r>
          </w:p>
        </w:tc>
        <w:tc>
          <w:tcPr>
            <w:tcW w:w="373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7828" w14:textId="77777777" w:rsidR="007F529A" w:rsidRDefault="00000000">
            <w:r>
              <w:rPr>
                <w:b/>
                <w:color w:val="FFFFFF"/>
                <w:sz w:val="19"/>
              </w:rPr>
              <w:t>Resolution</w:t>
            </w:r>
          </w:p>
        </w:tc>
      </w:tr>
      <w:tr w:rsidR="007F529A" w14:paraId="2068CEC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AFC7" w14:textId="77777777" w:rsidR="007F529A" w:rsidRDefault="00000000">
            <w:r>
              <w:rPr>
                <w:b/>
                <w:color w:val="17365D"/>
                <w:sz w:val="18"/>
              </w:rPr>
              <w:t>Chunk-size tradeoff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1E18" w14:textId="77777777" w:rsidR="007F529A" w:rsidRDefault="00000000">
            <w:r>
              <w:rPr>
                <w:color w:val="263442"/>
                <w:sz w:val="18"/>
              </w:rPr>
              <w:t>Small chunks lose context; large chunks add noise and token cost.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260F" w14:textId="77777777" w:rsidR="007F529A" w:rsidRDefault="00000000">
            <w:r>
              <w:rPr>
                <w:color w:val="263442"/>
                <w:sz w:val="18"/>
              </w:rPr>
              <w:t>Selected a practical chunk size and overlap, then inspected retrieved passages.</w:t>
            </w:r>
          </w:p>
        </w:tc>
      </w:tr>
      <w:tr w:rsidR="007F529A" w14:paraId="51DA8E3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DDD7" w14:textId="77777777" w:rsidR="007F529A" w:rsidRDefault="00000000">
            <w:r>
              <w:rPr>
                <w:b/>
                <w:color w:val="17365D"/>
                <w:sz w:val="18"/>
              </w:rPr>
              <w:t>Semantic retrieval gaps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85BA" w14:textId="77777777" w:rsidR="007F529A" w:rsidRDefault="00000000">
            <w:r>
              <w:rPr>
                <w:color w:val="263442"/>
                <w:sz w:val="18"/>
              </w:rPr>
              <w:t>Dense search can miss exact codes, names, or identifiers.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1DE4" w14:textId="77777777" w:rsidR="007F529A" w:rsidRDefault="00000000">
            <w:r>
              <w:rPr>
                <w:color w:val="263442"/>
                <w:sz w:val="18"/>
              </w:rPr>
              <w:t>Added keyword retrieval to preserve literal matches.</w:t>
            </w:r>
          </w:p>
        </w:tc>
      </w:tr>
      <w:tr w:rsidR="007F529A" w14:paraId="2407A7E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C9E3" w14:textId="77777777" w:rsidR="007F529A" w:rsidRDefault="00000000">
            <w:r>
              <w:rPr>
                <w:b/>
                <w:color w:val="17365D"/>
                <w:sz w:val="18"/>
              </w:rPr>
              <w:t>Keyword retrieval gaps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EC60" w14:textId="77777777" w:rsidR="007F529A" w:rsidRDefault="00000000">
            <w:r>
              <w:rPr>
                <w:color w:val="263442"/>
                <w:sz w:val="18"/>
              </w:rPr>
              <w:t>Exact-term search can miss paraphrases and related meaning.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C95D" w14:textId="77777777" w:rsidR="007F529A" w:rsidRDefault="00000000">
            <w:r>
              <w:rPr>
                <w:color w:val="263442"/>
                <w:sz w:val="18"/>
              </w:rPr>
              <w:t>Combined it with embedding similarity.</w:t>
            </w:r>
          </w:p>
        </w:tc>
      </w:tr>
      <w:tr w:rsidR="007F529A" w14:paraId="21E56F1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9BA7" w14:textId="77777777" w:rsidR="007F529A" w:rsidRDefault="00000000">
            <w:r>
              <w:rPr>
                <w:b/>
                <w:color w:val="17365D"/>
                <w:sz w:val="18"/>
              </w:rPr>
              <w:t>Duplicate results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2B58" w14:textId="77777777" w:rsidR="007F529A" w:rsidRDefault="00000000">
            <w:r>
              <w:rPr>
                <w:color w:val="263442"/>
                <w:sz w:val="18"/>
              </w:rPr>
              <w:t>Dense and sparse searches can return the same passage.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D709" w14:textId="77777777" w:rsidR="007F529A" w:rsidRDefault="00000000">
            <w:r>
              <w:rPr>
                <w:color w:val="263442"/>
                <w:sz w:val="18"/>
              </w:rPr>
              <w:t>Deduplicated candidates before reranking.</w:t>
            </w:r>
          </w:p>
        </w:tc>
      </w:tr>
      <w:tr w:rsidR="007F529A" w14:paraId="683A91D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2103" w14:textId="77777777" w:rsidR="007F529A" w:rsidRDefault="00000000">
            <w:r>
              <w:rPr>
                <w:b/>
                <w:color w:val="17365D"/>
                <w:sz w:val="18"/>
              </w:rPr>
              <w:t>Poor candidate order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6CA0" w14:textId="77777777" w:rsidR="007F529A" w:rsidRDefault="00000000">
            <w:r>
              <w:rPr>
                <w:color w:val="263442"/>
                <w:sz w:val="18"/>
              </w:rPr>
              <w:t>Initial similarity scores do not always represent final relevance.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E567" w14:textId="77777777" w:rsidR="007F529A" w:rsidRDefault="00000000">
            <w:r>
              <w:rPr>
                <w:color w:val="263442"/>
                <w:sz w:val="18"/>
              </w:rPr>
              <w:t>Used reranking to score candidates against the full query.</w:t>
            </w:r>
          </w:p>
        </w:tc>
      </w:tr>
      <w:tr w:rsidR="007F529A" w14:paraId="07044E3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7F10" w14:textId="77777777" w:rsidR="007F529A" w:rsidRDefault="00000000">
            <w:r>
              <w:rPr>
                <w:b/>
                <w:color w:val="17365D"/>
                <w:sz w:val="18"/>
              </w:rPr>
              <w:t>Unsupported answers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4FFF" w14:textId="77777777" w:rsidR="007F529A" w:rsidRDefault="00000000">
            <w:r>
              <w:rPr>
                <w:color w:val="263442"/>
                <w:sz w:val="18"/>
              </w:rPr>
              <w:t>The model may answer beyond the retrieved evidence.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B28A" w14:textId="77777777" w:rsidR="007F529A" w:rsidRDefault="00000000">
            <w:r>
              <w:rPr>
                <w:color w:val="263442"/>
                <w:sz w:val="18"/>
              </w:rPr>
              <w:t>Restricted context, added grounding instructions, and identified faithfulness evaluation as required.</w:t>
            </w:r>
          </w:p>
        </w:tc>
      </w:tr>
    </w:tbl>
    <w:p w14:paraId="4B399E5F" w14:textId="77777777" w:rsidR="007F529A" w:rsidRDefault="00000000">
      <w:pPr>
        <w:pStyle w:val="Heading1"/>
      </w:pPr>
      <w:r>
        <w:t>Engineering Lessons</w:t>
      </w:r>
    </w:p>
    <w:p w14:paraId="7C7D8F28" w14:textId="77777777" w:rsidR="007F529A" w:rsidRDefault="00000000">
      <w:pPr>
        <w:pStyle w:val="ListBullet"/>
        <w:spacing w:after="100"/>
      </w:pPr>
      <w:r>
        <w:rPr>
          <w:color w:val="000000"/>
        </w:rPr>
        <w:t>Retrieved chunks are passages selected as evidence, not final answers.</w:t>
      </w:r>
    </w:p>
    <w:p w14:paraId="77E9D9E7" w14:textId="77777777" w:rsidR="007F529A" w:rsidRDefault="00000000">
      <w:pPr>
        <w:pStyle w:val="ListBullet"/>
        <w:spacing w:after="100"/>
      </w:pPr>
      <w:r>
        <w:rPr>
          <w:color w:val="000000"/>
        </w:rPr>
        <w:t>Hybrid search improves recall by combining complementary retrieval signals.</w:t>
      </w:r>
    </w:p>
    <w:p w14:paraId="6159742B" w14:textId="77777777" w:rsidR="007F529A" w:rsidRDefault="00000000">
      <w:pPr>
        <w:pStyle w:val="ListBullet"/>
        <w:spacing w:after="100"/>
      </w:pPr>
      <w:r>
        <w:rPr>
          <w:color w:val="000000"/>
        </w:rPr>
        <w:t>Reranking improves precision but adds latency and cost.</w:t>
      </w:r>
    </w:p>
    <w:p w14:paraId="3FCA7C33" w14:textId="77777777" w:rsidR="007F529A" w:rsidRDefault="00000000">
      <w:pPr>
        <w:pStyle w:val="ListBullet"/>
        <w:spacing w:after="100"/>
      </w:pPr>
      <w:r>
        <w:rPr>
          <w:color w:val="000000"/>
        </w:rPr>
        <w:t>Retrieval and generation must be evaluated separately.</w:t>
      </w:r>
    </w:p>
    <w:p w14:paraId="560B7D8D" w14:textId="77777777" w:rsidR="007F529A" w:rsidRDefault="00000000">
      <w:pPr>
        <w:pStyle w:val="ListBullet"/>
        <w:spacing w:after="100"/>
      </w:pPr>
      <w:r>
        <w:rPr>
          <w:color w:val="000000"/>
        </w:rPr>
        <w:t xml:space="preserve">Useful metrics include </w:t>
      </w:r>
      <w:proofErr w:type="spellStart"/>
      <w:r>
        <w:rPr>
          <w:color w:val="000000"/>
        </w:rPr>
        <w:t>recall@k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precision@k</w:t>
      </w:r>
      <w:proofErr w:type="spellEnd"/>
      <w:r>
        <w:rPr>
          <w:color w:val="000000"/>
        </w:rPr>
        <w:t>, MRR, faithfulness, latency, and cost.</w:t>
      </w:r>
    </w:p>
    <w:p w14:paraId="11DC7FF0" w14:textId="77777777" w:rsidR="007F529A" w:rsidRDefault="00000000">
      <w:pPr>
        <w:pStyle w:val="Heading1"/>
        <w:pageBreakBefore/>
      </w:pPr>
      <w:r>
        <w:lastRenderedPageBreak/>
        <w:t>Interview Explanation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F529A" w14:paraId="4800CCC3" w14:textId="77777777"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DB60" w14:textId="77777777" w:rsidR="007F529A" w:rsidRDefault="00000000">
            <w:r>
              <w:rPr>
                <w:b/>
                <w:color w:val="17365D"/>
              </w:rPr>
              <w:t xml:space="preserve">Strong answer  </w:t>
            </w:r>
            <w:r>
              <w:rPr>
                <w:color w:val="263442"/>
              </w:rPr>
              <w:t xml:space="preserve">I designed a Hybrid RAG workflow that combines vector similarity with keyword retrieval. The two result sets are merged and deduplicated, then a </w:t>
            </w:r>
            <w:proofErr w:type="spellStart"/>
            <w:r>
              <w:rPr>
                <w:color w:val="263442"/>
              </w:rPr>
              <w:t>reranker</w:t>
            </w:r>
            <w:proofErr w:type="spellEnd"/>
            <w:r>
              <w:rPr>
                <w:color w:val="263442"/>
              </w:rPr>
              <w:t xml:space="preserve"> reorders the candidates according to the original question. This approach helps with both semantic matches and exact identifiers. I learned to evaluate retrieval separately from generation because a fluent answer can still be unsupported, and a good model cannot compensate for missing evidence. I would validate the pipeline using retrieval metrics, answer faithfulness, latency, and cost.</w:t>
            </w:r>
          </w:p>
        </w:tc>
      </w:tr>
    </w:tbl>
    <w:p w14:paraId="61BC3B57" w14:textId="77777777" w:rsidR="007F529A" w:rsidRDefault="007F529A">
      <w:pPr>
        <w:spacing w:after="0"/>
      </w:pPr>
    </w:p>
    <w:p w14:paraId="0D3D6508" w14:textId="77777777" w:rsidR="007F529A" w:rsidRDefault="00000000">
      <w:pPr>
        <w:pStyle w:val="Heading1"/>
      </w:pPr>
      <w:r>
        <w:t>Skills Demonstrated</w:t>
      </w:r>
    </w:p>
    <w:p w14:paraId="07599104" w14:textId="77777777" w:rsidR="007F529A" w:rsidRDefault="00000000">
      <w:pPr>
        <w:pStyle w:val="ListBullet"/>
        <w:spacing w:after="100"/>
      </w:pPr>
      <w:r>
        <w:rPr>
          <w:color w:val="000000"/>
        </w:rPr>
        <w:t>Understanding the end-to-end data and request flow.</w:t>
      </w:r>
    </w:p>
    <w:p w14:paraId="121D0745" w14:textId="77777777" w:rsidR="007F529A" w:rsidRDefault="00000000">
      <w:pPr>
        <w:pStyle w:val="ListBullet"/>
        <w:spacing w:after="100"/>
      </w:pPr>
      <w:r>
        <w:rPr>
          <w:color w:val="000000"/>
        </w:rPr>
        <w:t>Reading errors and identifying the responsible layer.</w:t>
      </w:r>
    </w:p>
    <w:p w14:paraId="7EAC9A1C" w14:textId="77777777" w:rsidR="007F529A" w:rsidRDefault="00000000">
      <w:pPr>
        <w:pStyle w:val="ListBullet"/>
        <w:spacing w:after="100"/>
      </w:pPr>
      <w:r>
        <w:rPr>
          <w:color w:val="000000"/>
        </w:rPr>
        <w:t>Using documentation and AI assistance while verifying and owning the result.</w:t>
      </w:r>
    </w:p>
    <w:p w14:paraId="3EA11F48" w14:textId="77777777" w:rsidR="007F529A" w:rsidRDefault="00000000">
      <w:pPr>
        <w:pStyle w:val="ListBullet"/>
        <w:spacing w:after="100"/>
      </w:pPr>
      <w:r>
        <w:rPr>
          <w:color w:val="000000"/>
        </w:rPr>
        <w:t>Explaining technical decisions in clear business language.</w:t>
      </w:r>
    </w:p>
    <w:p w14:paraId="4639D16A" w14:textId="77777777" w:rsidR="007F529A" w:rsidRDefault="00000000">
      <w:pPr>
        <w:pStyle w:val="ListBullet"/>
        <w:spacing w:after="100"/>
      </w:pPr>
      <w:r>
        <w:rPr>
          <w:color w:val="000000"/>
        </w:rPr>
        <w:t>Using Git and safe environment configuration for reproducible work.</w:t>
      </w:r>
    </w:p>
    <w:p w14:paraId="3323BB8E" w14:textId="77777777" w:rsidR="007F529A" w:rsidRDefault="00000000">
      <w:pPr>
        <w:pStyle w:val="Heading1"/>
      </w:pPr>
      <w:r>
        <w:t>Next Improvements</w:t>
      </w:r>
    </w:p>
    <w:p w14:paraId="7CDF0D93" w14:textId="77777777" w:rsidR="007F529A" w:rsidRDefault="00000000">
      <w:pPr>
        <w:pStyle w:val="ListNumber"/>
        <w:spacing w:after="100"/>
      </w:pPr>
      <w:r>
        <w:rPr>
          <w:color w:val="000000"/>
        </w:rPr>
        <w:t>Create a labeled evaluation set with expected source passages.</w:t>
      </w:r>
    </w:p>
    <w:p w14:paraId="1418BC30" w14:textId="77777777" w:rsidR="007F529A" w:rsidRDefault="00000000">
      <w:pPr>
        <w:pStyle w:val="ListNumber"/>
        <w:spacing w:after="100"/>
      </w:pPr>
      <w:r>
        <w:rPr>
          <w:color w:val="000000"/>
        </w:rPr>
        <w:t>Compare dense-only, keyword-only, and hybrid retrieval results.</w:t>
      </w:r>
    </w:p>
    <w:p w14:paraId="13F8339D" w14:textId="77777777" w:rsidR="007F529A" w:rsidRDefault="00000000">
      <w:pPr>
        <w:pStyle w:val="ListNumber"/>
        <w:spacing w:after="100"/>
      </w:pPr>
      <w:r>
        <w:rPr>
          <w:color w:val="000000"/>
        </w:rPr>
        <w:t>Tune chunk size, overlap, top-k retrieval, and reranking depth.</w:t>
      </w:r>
    </w:p>
    <w:p w14:paraId="33E0CE06" w14:textId="77777777" w:rsidR="007F529A" w:rsidRDefault="00000000">
      <w:pPr>
        <w:pStyle w:val="ListNumber"/>
        <w:spacing w:after="100"/>
      </w:pPr>
      <w:r>
        <w:rPr>
          <w:color w:val="000000"/>
        </w:rPr>
        <w:t>Add citations and refuse answers when supporting evidence is insufficient.</w:t>
      </w:r>
    </w:p>
    <w:p w14:paraId="524C9AAA" w14:textId="77777777" w:rsidR="007F529A" w:rsidRDefault="00000000">
      <w:pPr>
        <w:pStyle w:val="Heading1"/>
      </w:pPr>
      <w:r>
        <w:t>Honest Portfolio Positioning</w:t>
      </w:r>
    </w:p>
    <w:p w14:paraId="5FD64778" w14:textId="77777777" w:rsidR="007F529A" w:rsidRDefault="00000000">
      <w:r>
        <w:rPr>
          <w:color w:val="000000"/>
        </w:rPr>
        <w:t>Present the implemented architecture, tests performed, problems diagnosed, and lessons learned. Avoid claiming enterprise scale or full production deployment unless those conditions have been measured and independently verified.</w:t>
      </w:r>
    </w:p>
    <w:p w14:paraId="3A80AD05" w14:textId="77777777" w:rsidR="007F529A" w:rsidRDefault="00000000">
      <w:pPr>
        <w:jc w:val="center"/>
      </w:pPr>
      <w:r>
        <w:rPr>
          <w:i/>
          <w:color w:val="5B6573"/>
          <w:sz w:val="19"/>
        </w:rPr>
        <w:t>Prepared as a transparent engineering record for GitHub and technical interviews.</w:t>
      </w:r>
    </w:p>
    <w:sectPr w:rsidR="007F529A" w:rsidSect="00034616">
      <w:headerReference w:type="default" r:id="rId8"/>
      <w:footerReference w:type="default" r:id="rId9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6B4B5" w14:textId="77777777" w:rsidR="009D67A5" w:rsidRDefault="009D67A5">
      <w:pPr>
        <w:spacing w:after="0" w:line="240" w:lineRule="auto"/>
      </w:pPr>
      <w:r>
        <w:separator/>
      </w:r>
    </w:p>
  </w:endnote>
  <w:endnote w:type="continuationSeparator" w:id="0">
    <w:p w14:paraId="6D5C0CD4" w14:textId="77777777" w:rsidR="009D67A5" w:rsidRDefault="009D6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50C16" w14:textId="77777777" w:rsidR="007F529A" w:rsidRDefault="00000000">
    <w:pPr>
      <w:pStyle w:val="Footer"/>
      <w:jc w:val="right"/>
    </w:pPr>
    <w:r>
      <w:rPr>
        <w:color w:val="5B6573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1C2BB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7B493" w14:textId="77777777" w:rsidR="009D67A5" w:rsidRDefault="009D67A5">
      <w:pPr>
        <w:spacing w:after="0" w:line="240" w:lineRule="auto"/>
      </w:pPr>
      <w:r>
        <w:separator/>
      </w:r>
    </w:p>
  </w:footnote>
  <w:footnote w:type="continuationSeparator" w:id="0">
    <w:p w14:paraId="048A60EE" w14:textId="77777777" w:rsidR="009D67A5" w:rsidRDefault="009D6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9DBE9" w14:textId="00E84A5C" w:rsidR="001C2BB4" w:rsidRPr="001C2BB4" w:rsidRDefault="00000000" w:rsidP="001C2BB4">
    <w:pPr>
      <w:pStyle w:val="Header"/>
      <w:jc w:val="right"/>
      <w:rPr>
        <w:b/>
        <w:color w:val="5B6573"/>
        <w:sz w:val="17"/>
      </w:rPr>
    </w:pPr>
    <w:r>
      <w:rPr>
        <w:b/>
        <w:color w:val="5B6573"/>
        <w:sz w:val="17"/>
      </w:rPr>
      <w:t>ENGINEERING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925434">
    <w:abstractNumId w:val="8"/>
  </w:num>
  <w:num w:numId="2" w16cid:durableId="58795830">
    <w:abstractNumId w:val="6"/>
  </w:num>
  <w:num w:numId="3" w16cid:durableId="955914864">
    <w:abstractNumId w:val="5"/>
  </w:num>
  <w:num w:numId="4" w16cid:durableId="1336882097">
    <w:abstractNumId w:val="4"/>
  </w:num>
  <w:num w:numId="5" w16cid:durableId="1350981727">
    <w:abstractNumId w:val="7"/>
  </w:num>
  <w:num w:numId="6" w16cid:durableId="1396582330">
    <w:abstractNumId w:val="3"/>
  </w:num>
  <w:num w:numId="7" w16cid:durableId="1589851023">
    <w:abstractNumId w:val="2"/>
  </w:num>
  <w:num w:numId="8" w16cid:durableId="695695240">
    <w:abstractNumId w:val="1"/>
  </w:num>
  <w:num w:numId="9" w16cid:durableId="417404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BB4"/>
    <w:rsid w:val="0029639D"/>
    <w:rsid w:val="00326F90"/>
    <w:rsid w:val="007F529A"/>
    <w:rsid w:val="009D67A5"/>
    <w:rsid w:val="00AA1D8D"/>
    <w:rsid w:val="00B451B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CA9D60"/>
  <w14:defaultImageDpi w14:val="300"/>
  <w15:docId w15:val="{CFFC88D8-5FD1-43C1-A664-DCD334B47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1C2BB4"/>
    <w:pPr>
      <w:spacing w:after="0" w:line="240" w:lineRule="auto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 Harshitha</cp:lastModifiedBy>
  <cp:revision>2</cp:revision>
  <dcterms:created xsi:type="dcterms:W3CDTF">2026-09-03T22:29:00Z</dcterms:created>
  <dcterms:modified xsi:type="dcterms:W3CDTF">2026-09-03T22:29:00Z</dcterms:modified>
  <cp:category/>
</cp:coreProperties>
</file>