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Correlation report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br w:type="page"/>
      </w:r>
    </w:p>
    <w:p>
      <w:pPr>
        <w:pStyle w:val="Heading1"/>
      </w:pPr>
      <w:r>
        <w:t>Correlation scatter plot</w:t>
      </w:r>
    </w:p>
    <w:p>
      <w:pPr>
        <w:pStyle w:val="IntenseQuote"/>
      </w:pPr>
      <w:r>
        <w:t>Insert plot here</w:t>
      </w:r>
    </w:p>
    <w:p>
      <w:r>
        <w:drawing>
          <wp:inline xmlns:a="http://schemas.openxmlformats.org/drawingml/2006/main" xmlns:pic="http://schemas.openxmlformats.org/drawingml/2006/picture">
            <wp:extent cx="1143000" cy="6740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4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map</w:t>
      </w:r>
    </w:p>
    <w:p>
      <w:pPr>
        <w:pStyle w:val="IntenseQuote"/>
      </w:pPr>
      <w:r>
        <w:t>Insert map here</w:t>
      </w:r>
    </w:p>
    <w:p>
      <w:r>
        <w:drawing>
          <wp:inline xmlns:a="http://schemas.openxmlformats.org/drawingml/2006/main" xmlns:pic="http://schemas.openxmlformats.org/drawingml/2006/picture">
            <wp:extent cx="1143000" cy="6740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4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Bibliography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p>
      <w:pPr>
        <w:pStyle w:val="Heading1"/>
      </w:pPr>
      <w:r>
        <w:t>Appendix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Covid Cases</w:t>
            </w:r>
          </w:p>
        </w:tc>
        <w:tc>
          <w:tcPr>
            <w:tcW w:type="dxa" w:w="2880"/>
          </w:tcPr>
          <w:p>
            <w:r>
              <w:t>Covid News Articles</w:t>
            </w:r>
          </w:p>
        </w:tc>
      </w:tr>
      <w:tr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US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415</w:t>
            </w:r>
          </w:p>
        </w:tc>
      </w:tr>
      <w:tr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