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17482F">
      <w:pPr>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422B0922" w14:textId="77777777" w:rsidR="00F14B7C" w:rsidRPr="00A20957" w:rsidRDefault="00F14B7C" w:rsidP="00F14B7C">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3C51B271" w:rsidR="00944F2B" w:rsidRDefault="001D6DDF"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ESP32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C812C2">
          <w:rPr>
            <w:noProof/>
            <w:webHidden/>
          </w:rPr>
          <w:t>15</w:t>
        </w:r>
        <w:r w:rsidR="00944F2B">
          <w:rPr>
            <w:noProof/>
            <w:webHidden/>
          </w:rPr>
          <w:fldChar w:fldCharType="end"/>
        </w:r>
      </w:hyperlink>
    </w:p>
    <w:p w14:paraId="2647C246" w14:textId="52CF8E95"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sidR="00C812C2">
          <w:rPr>
            <w:noProof/>
            <w:webHidden/>
          </w:rPr>
          <w:t>17</w:t>
        </w:r>
        <w:r>
          <w:rPr>
            <w:noProof/>
            <w:webHidden/>
          </w:rPr>
          <w:fldChar w:fldCharType="end"/>
        </w:r>
      </w:hyperlink>
    </w:p>
    <w:p w14:paraId="29F4B566" w14:textId="63FAC12D"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 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sidR="00C812C2">
          <w:rPr>
            <w:noProof/>
            <w:webHidden/>
          </w:rPr>
          <w:t>18</w:t>
        </w:r>
        <w:r>
          <w:rPr>
            <w:noProof/>
            <w:webHidden/>
          </w:rPr>
          <w:fldChar w:fldCharType="end"/>
        </w:r>
      </w:hyperlink>
    </w:p>
    <w:p w14:paraId="2BDFC5D9" w14:textId="7B542AC2"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sidR="00C812C2">
          <w:rPr>
            <w:noProof/>
            <w:webHidden/>
          </w:rPr>
          <w:t>19</w:t>
        </w:r>
        <w:r>
          <w:rPr>
            <w:noProof/>
            <w:webHidden/>
          </w:rPr>
          <w:fldChar w:fldCharType="end"/>
        </w:r>
      </w:hyperlink>
    </w:p>
    <w:p w14:paraId="42B5EDB9" w14:textId="05D0AD5C"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sidR="00C812C2">
          <w:rPr>
            <w:noProof/>
            <w:webHidden/>
          </w:rPr>
          <w:t>20</w:t>
        </w:r>
        <w:r>
          <w:rPr>
            <w:noProof/>
            <w:webHidden/>
          </w:rPr>
          <w:fldChar w:fldCharType="end"/>
        </w:r>
      </w:hyperlink>
    </w:p>
    <w:p w14:paraId="586DAE84" w14:textId="14C19600"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sidR="00C812C2">
          <w:rPr>
            <w:noProof/>
            <w:webHidden/>
          </w:rPr>
          <w:t>21</w:t>
        </w:r>
        <w:r>
          <w:rPr>
            <w:noProof/>
            <w:webHidden/>
          </w:rPr>
          <w:fldChar w:fldCharType="end"/>
        </w:r>
      </w:hyperlink>
    </w:p>
    <w:p w14:paraId="02CCF5C4" w14:textId="71AF16A3"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sidR="00C812C2">
          <w:rPr>
            <w:noProof/>
            <w:webHidden/>
          </w:rPr>
          <w:t>23</w:t>
        </w:r>
        <w:r>
          <w:rPr>
            <w:noProof/>
            <w:webHidden/>
          </w:rPr>
          <w:fldChar w:fldCharType="end"/>
        </w:r>
      </w:hyperlink>
    </w:p>
    <w:p w14:paraId="0BFD24B1" w14:textId="75859A72"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sidR="00C812C2">
          <w:rPr>
            <w:noProof/>
            <w:webHidden/>
          </w:rPr>
          <w:t>24</w:t>
        </w:r>
        <w:r>
          <w:rPr>
            <w:noProof/>
            <w:webHidden/>
          </w:rPr>
          <w:fldChar w:fldCharType="end"/>
        </w:r>
      </w:hyperlink>
    </w:p>
    <w:p w14:paraId="09754E88" w14:textId="3949BB6C"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sidR="00C812C2">
          <w:rPr>
            <w:noProof/>
            <w:webHidden/>
          </w:rPr>
          <w:t>26</w:t>
        </w:r>
        <w:r>
          <w:rPr>
            <w:noProof/>
            <w:webHidden/>
          </w:rPr>
          <w:fldChar w:fldCharType="end"/>
        </w:r>
      </w:hyperlink>
    </w:p>
    <w:p w14:paraId="745272AA" w14:textId="30D0FA80"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sidR="00C812C2">
          <w:rPr>
            <w:noProof/>
            <w:webHidden/>
          </w:rPr>
          <w:t>26</w:t>
        </w:r>
        <w:r>
          <w:rPr>
            <w:noProof/>
            <w:webHidden/>
          </w:rPr>
          <w:fldChar w:fldCharType="end"/>
        </w:r>
      </w:hyperlink>
    </w:p>
    <w:p w14:paraId="758D5124" w14:textId="1A05C858" w:rsidR="00373C1C" w:rsidRPr="00373C1C" w:rsidRDefault="001D6DDF" w:rsidP="00837608">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rPr>
          <w:b w:val="0"/>
        </w:rPr>
        <w:id w:val="-1158302978"/>
        <w:docPartObj>
          <w:docPartGallery w:val="Table of Contents"/>
          <w:docPartUnique/>
        </w:docPartObj>
      </w:sdtPr>
      <w:sdtEndPr>
        <w:rPr>
          <w:rFonts w:cs="Arial"/>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45A9D587"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C812C2">
              <w:rPr>
                <w:noProof/>
                <w:webHidden/>
              </w:rPr>
              <w:t>12</w:t>
            </w:r>
            <w:r>
              <w:rPr>
                <w:noProof/>
                <w:webHidden/>
              </w:rPr>
              <w:fldChar w:fldCharType="end"/>
            </w:r>
          </w:hyperlink>
        </w:p>
        <w:p w14:paraId="1D3B39A3" w14:textId="5D76BFC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C812C2">
              <w:rPr>
                <w:noProof/>
                <w:webHidden/>
              </w:rPr>
              <w:t>13</w:t>
            </w:r>
            <w:r>
              <w:rPr>
                <w:noProof/>
                <w:webHidden/>
              </w:rPr>
              <w:fldChar w:fldCharType="end"/>
            </w:r>
          </w:hyperlink>
        </w:p>
        <w:p w14:paraId="041ED206" w14:textId="5A2EC17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C812C2">
              <w:rPr>
                <w:noProof/>
                <w:webHidden/>
              </w:rPr>
              <w:t>13</w:t>
            </w:r>
            <w:r>
              <w:rPr>
                <w:noProof/>
                <w:webHidden/>
              </w:rPr>
              <w:fldChar w:fldCharType="end"/>
            </w:r>
          </w:hyperlink>
        </w:p>
        <w:p w14:paraId="2D6BDF50" w14:textId="7F3DBE1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C812C2">
              <w:rPr>
                <w:noProof/>
                <w:webHidden/>
              </w:rPr>
              <w:t>14</w:t>
            </w:r>
            <w:r>
              <w:rPr>
                <w:noProof/>
                <w:webHidden/>
              </w:rPr>
              <w:fldChar w:fldCharType="end"/>
            </w:r>
          </w:hyperlink>
        </w:p>
        <w:p w14:paraId="1E62BD35" w14:textId="11853BF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C812C2">
              <w:rPr>
                <w:noProof/>
                <w:webHidden/>
              </w:rPr>
              <w:t>14</w:t>
            </w:r>
            <w:r>
              <w:rPr>
                <w:noProof/>
                <w:webHidden/>
              </w:rPr>
              <w:fldChar w:fldCharType="end"/>
            </w:r>
          </w:hyperlink>
        </w:p>
        <w:p w14:paraId="4D01561F" w14:textId="6169B6A4"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C812C2">
              <w:rPr>
                <w:noProof/>
                <w:webHidden/>
              </w:rPr>
              <w:t>14</w:t>
            </w:r>
            <w:r>
              <w:rPr>
                <w:noProof/>
                <w:webHidden/>
              </w:rPr>
              <w:fldChar w:fldCharType="end"/>
            </w:r>
          </w:hyperlink>
        </w:p>
        <w:p w14:paraId="4751C21F" w14:textId="57EDD1C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C812C2">
              <w:rPr>
                <w:noProof/>
                <w:webHidden/>
              </w:rPr>
              <w:t>15</w:t>
            </w:r>
            <w:r>
              <w:rPr>
                <w:noProof/>
                <w:webHidden/>
              </w:rPr>
              <w:fldChar w:fldCharType="end"/>
            </w:r>
          </w:hyperlink>
        </w:p>
        <w:p w14:paraId="2690F774" w14:textId="63FF58DB"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C812C2">
              <w:rPr>
                <w:noProof/>
                <w:webHidden/>
              </w:rPr>
              <w:t>15</w:t>
            </w:r>
            <w:r>
              <w:rPr>
                <w:noProof/>
                <w:webHidden/>
              </w:rPr>
              <w:fldChar w:fldCharType="end"/>
            </w:r>
          </w:hyperlink>
        </w:p>
        <w:p w14:paraId="2271EEF7" w14:textId="7241497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C812C2">
              <w:rPr>
                <w:noProof/>
                <w:webHidden/>
              </w:rPr>
              <w:t>16</w:t>
            </w:r>
            <w:r>
              <w:rPr>
                <w:noProof/>
                <w:webHidden/>
              </w:rPr>
              <w:fldChar w:fldCharType="end"/>
            </w:r>
          </w:hyperlink>
        </w:p>
        <w:p w14:paraId="07E93AB2" w14:textId="4BFE29A5"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C812C2">
              <w:rPr>
                <w:noProof/>
                <w:webHidden/>
              </w:rPr>
              <w:t>20</w:t>
            </w:r>
            <w:r>
              <w:rPr>
                <w:noProof/>
                <w:webHidden/>
              </w:rPr>
              <w:fldChar w:fldCharType="end"/>
            </w:r>
          </w:hyperlink>
        </w:p>
        <w:p w14:paraId="197D84A6" w14:textId="711D465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C812C2">
              <w:rPr>
                <w:noProof/>
                <w:webHidden/>
              </w:rPr>
              <w:t>25</w:t>
            </w:r>
            <w:r>
              <w:rPr>
                <w:noProof/>
                <w:webHidden/>
              </w:rPr>
              <w:fldChar w:fldCharType="end"/>
            </w:r>
          </w:hyperlink>
        </w:p>
        <w:p w14:paraId="7F56A0CE" w14:textId="6DF9012A"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C812C2">
              <w:rPr>
                <w:noProof/>
                <w:webHidden/>
              </w:rPr>
              <w:t>25</w:t>
            </w:r>
            <w:r>
              <w:rPr>
                <w:noProof/>
                <w:webHidden/>
              </w:rPr>
              <w:fldChar w:fldCharType="end"/>
            </w:r>
          </w:hyperlink>
        </w:p>
        <w:p w14:paraId="3963EA22" w14:textId="38EF464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C812C2">
              <w:rPr>
                <w:noProof/>
                <w:webHidden/>
              </w:rPr>
              <w:t>27</w:t>
            </w:r>
            <w:r>
              <w:rPr>
                <w:noProof/>
                <w:webHidden/>
              </w:rPr>
              <w:fldChar w:fldCharType="end"/>
            </w:r>
          </w:hyperlink>
        </w:p>
        <w:p w14:paraId="4919F863" w14:textId="2BBDCB41"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C812C2">
              <w:rPr>
                <w:noProof/>
                <w:webHidden/>
              </w:rPr>
              <w:t>28</w:t>
            </w:r>
            <w:r>
              <w:rPr>
                <w:noProof/>
                <w:webHidden/>
              </w:rPr>
              <w:fldChar w:fldCharType="end"/>
            </w:r>
          </w:hyperlink>
        </w:p>
        <w:p w14:paraId="045AC63C" w14:textId="14643A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fldChar w:fldCharType="separate"/>
            </w:r>
            <w:r w:rsidR="00C812C2">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5CF6C973" w:rsidR="007506C0" w:rsidRDefault="007506C0" w:rsidP="007506C0">
      <w:pPr>
        <w:pStyle w:val="Ttulo1"/>
        <w:numPr>
          <w:ilvl w:val="1"/>
          <w:numId w:val="20"/>
        </w:numPr>
      </w:pPr>
      <w:bookmarkStart w:id="6" w:name="_Toc199224521"/>
      <w:r>
        <w:t xml:space="preserve">Automatização </w:t>
      </w:r>
      <w:r w:rsidR="006F0227">
        <w:t>No C</w:t>
      </w:r>
      <w:r w:rsidR="004C35FB">
        <w:t xml:space="preserve">ontrole </w:t>
      </w:r>
      <w:r w:rsidR="006F0227">
        <w:t>De E</w:t>
      </w:r>
      <w:r>
        <w:t>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333FF61" w14:textId="77777777" w:rsidR="0017482F" w:rsidRDefault="0017482F" w:rsidP="007506C0">
      <w:r w:rsidRPr="0017482F">
        <w:t>A automação no controle de estoque se torna essencial para o desenvolvimento e a diminuição de problemas de imprecisão em todos os setores. Os tópicos a seguir buscam explicar uma das possíveis soluções para o problema anteriormente mencionado. Com foco em mercados autônomos, a solução irá aumentar a autonomia na reposição de estoque pelos gerentes.</w:t>
      </w:r>
    </w:p>
    <w:p w14:paraId="1717A0F9" w14:textId="3A6797B6"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7448AF67" w:rsidR="008655E7" w:rsidRDefault="008655E7" w:rsidP="00F32BBC">
      <w:pPr>
        <w:pStyle w:val="Ttulo1"/>
        <w:numPr>
          <w:ilvl w:val="1"/>
          <w:numId w:val="20"/>
        </w:numPr>
      </w:pPr>
      <w:bookmarkStart w:id="7" w:name="_Toc199224522"/>
      <w:r>
        <w:lastRenderedPageBreak/>
        <w:t xml:space="preserve">Internet </w:t>
      </w:r>
      <w:r w:rsidR="006F0227">
        <w:t xml:space="preserve">Das </w:t>
      </w:r>
      <w:r>
        <w:t xml:space="preserve">Coisas </w:t>
      </w:r>
      <w:r w:rsidR="006F0227">
        <w:t>(IoT)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 xml:space="preserve">inda não chegou a um consenso estabelecido. 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5AAF7A90" w14:textId="77777777" w:rsidR="00AC71A9" w:rsidRDefault="00AC71A9" w:rsidP="000A4DFD">
      <w:r w:rsidRPr="00AC71A9">
        <w:t xml:space="preserve">Consoante Costa (2018), a formatação das informações que estão presentes nas etiquetas podem ser recebidas nas seguintes formas: caracteres hexadecimais, decimais ou ASCII. </w:t>
      </w:r>
    </w:p>
    <w:p w14:paraId="789D07DD" w14:textId="3304D015"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microcomputador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62DACC63" w:rsidR="005731A6" w:rsidRDefault="005731A6" w:rsidP="005731A6">
      <w:pPr>
        <w:pStyle w:val="figura"/>
      </w:pPr>
      <w:bookmarkStart w:id="11" w:name="_Toc199234166"/>
      <w:r>
        <w:t xml:space="preserve">Figura </w:t>
      </w:r>
      <w:fldSimple w:instr=" SEQ Figura \* ARABIC ">
        <w:r w:rsidR="00C812C2">
          <w:rPr>
            <w:noProof/>
          </w:rPr>
          <w:t>1</w:t>
        </w:r>
      </w:fldSimple>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rPr>
          <w:noProof/>
        </w:rPr>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5D695D90"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xml:space="preserve">, </w:t>
      </w:r>
      <w:r w:rsidR="0017482F" w:rsidRPr="0017482F">
        <w:t>um Ambiente de Desenvolvimento Integrado (IDE)</w:t>
      </w:r>
      <w:r w:rsidR="0017482F">
        <w:t xml:space="preserve">, </w:t>
      </w:r>
      <w:r w:rsidR="00533440">
        <w:t>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249DDBF8" w14:textId="77777777" w:rsidR="00FE304A" w:rsidRPr="00FE304A" w:rsidRDefault="00FE304A" w:rsidP="00FE304A">
      <w:pPr>
        <w:pStyle w:val="PargrafodaLista"/>
        <w:ind w:left="0"/>
        <w:rPr>
          <w:rFonts w:cs="Arial"/>
          <w:szCs w:val="24"/>
        </w:rPr>
      </w:pPr>
      <w:r w:rsidRPr="00FE304A">
        <w:rPr>
          <w:rFonts w:cs="Arial"/>
          <w:szCs w:val="24"/>
        </w:rPr>
        <w:t xml:space="preserve">Segundo SILVEIRA e PRATES (2001) O Hyper </w:t>
      </w:r>
      <w:proofErr w:type="spellStart"/>
      <w:r w:rsidRPr="00FE304A">
        <w:rPr>
          <w:rFonts w:cs="Arial"/>
          <w:szCs w:val="24"/>
        </w:rPr>
        <w:t>Text</w:t>
      </w:r>
      <w:proofErr w:type="spellEnd"/>
      <w:r w:rsidRPr="00FE304A">
        <w:rPr>
          <w:rFonts w:cs="Arial"/>
          <w:szCs w:val="24"/>
        </w:rPr>
        <w:t xml:space="preserve"> Markup </w:t>
      </w:r>
      <w:proofErr w:type="spellStart"/>
      <w:r w:rsidRPr="00FE304A">
        <w:rPr>
          <w:rFonts w:cs="Arial"/>
          <w:szCs w:val="24"/>
        </w:rPr>
        <w:t>Language</w:t>
      </w:r>
      <w:proofErr w:type="spellEnd"/>
      <w:r w:rsidRPr="00FE304A">
        <w:rPr>
          <w:rFonts w:cs="Arial"/>
          <w:szCs w:val="24"/>
        </w:rPr>
        <w:t xml:space="preserve"> (HTML) é a tecnologia para criação da estrutura de </w:t>
      </w:r>
      <w:proofErr w:type="spellStart"/>
      <w:r w:rsidRPr="00FE304A">
        <w:rPr>
          <w:rFonts w:cs="Arial"/>
          <w:szCs w:val="24"/>
        </w:rPr>
        <w:t>WebSites</w:t>
      </w:r>
      <w:proofErr w:type="spellEnd"/>
      <w:r w:rsidRPr="00FE304A">
        <w:rPr>
          <w:rFonts w:cs="Arial"/>
          <w:szCs w:val="24"/>
        </w:rPr>
        <w:t xml:space="preserve">. A navegação de forma dinâmica é possível por conta do </w:t>
      </w:r>
      <w:proofErr w:type="spellStart"/>
      <w:r w:rsidRPr="00FE304A">
        <w:rPr>
          <w:rFonts w:cs="Arial"/>
          <w:szCs w:val="24"/>
        </w:rPr>
        <w:t>HyperText</w:t>
      </w:r>
      <w:proofErr w:type="spellEnd"/>
      <w:r w:rsidRPr="00FE304A">
        <w:rPr>
          <w:rFonts w:cs="Arial"/>
          <w:szCs w:val="24"/>
        </w:rPr>
        <w:t xml:space="preserve"> que através de links conecta as páginas entre si como explica DUCKETT (2016). Além disso, DUCKETT (2016) também destaca que Websites são compostos por diversos conteúdos como textos, links, imagens ou vídeos.</w:t>
      </w:r>
    </w:p>
    <w:p w14:paraId="570C7AF4" w14:textId="2C06A728" w:rsidR="00FE304A" w:rsidRPr="00FE304A" w:rsidRDefault="00FE304A" w:rsidP="00FE304A">
      <w:pPr>
        <w:pStyle w:val="PargrafodaLista"/>
        <w:ind w:left="0"/>
        <w:rPr>
          <w:rFonts w:cs="Arial"/>
          <w:szCs w:val="24"/>
        </w:rPr>
      </w:pPr>
      <w:r w:rsidRPr="00FE304A">
        <w:rPr>
          <w:rFonts w:cs="Arial"/>
          <w:szCs w:val="24"/>
        </w:rPr>
        <w:t xml:space="preserve">Somado a isso, CARDOSO (1999) afirma que para acessar aplicações web pelo navegador basta digitar o endereço (URL) na barra de pesquisa. Como explica DUCKETT (2016) o navegador entende o código HTML e desenha a tela que </w:t>
      </w:r>
      <w:proofErr w:type="spellStart"/>
      <w:r w:rsidRPr="00FE304A">
        <w:rPr>
          <w:rFonts w:cs="Arial"/>
          <w:szCs w:val="24"/>
        </w:rPr>
        <w:t>vocêvê</w:t>
      </w:r>
      <w:proofErr w:type="spellEnd"/>
      <w:r w:rsidRPr="00FE304A">
        <w:rPr>
          <w:rFonts w:cs="Arial"/>
          <w:szCs w:val="24"/>
        </w:rPr>
        <w:t>.</w:t>
      </w:r>
    </w:p>
    <w:p w14:paraId="14D5D5E2" w14:textId="77777777" w:rsidR="00FE304A" w:rsidRPr="00FE304A" w:rsidRDefault="00FE304A" w:rsidP="00FE304A">
      <w:pPr>
        <w:pStyle w:val="PargrafodaLista"/>
        <w:ind w:left="0"/>
        <w:rPr>
          <w:rFonts w:cs="Arial"/>
          <w:szCs w:val="24"/>
        </w:rPr>
      </w:pPr>
      <w:r w:rsidRPr="00FE304A">
        <w:rPr>
          <w:rFonts w:cs="Arial"/>
          <w:szCs w:val="24"/>
        </w:rPr>
        <w:t xml:space="preserve">Dessa forma, DUCKETT (2016)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(2001), as principais </w:t>
      </w:r>
      <w:proofErr w:type="spellStart"/>
      <w:r w:rsidRPr="00FE304A">
        <w:rPr>
          <w:rFonts w:cs="Arial"/>
          <w:szCs w:val="24"/>
        </w:rPr>
        <w:t>tags</w:t>
      </w:r>
      <w:proofErr w:type="spellEnd"/>
      <w:r w:rsidRPr="00FE304A">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r w:rsidRPr="00CA7CBB">
        <w:t>esta</w:t>
      </w:r>
      <w:proofErr w:type="spell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r w:rsidRPr="00CA7CBB">
        <w:rPr>
          <w:rFonts w:eastAsiaTheme="majorEastAsia" w:cs="Arial"/>
          <w:bCs/>
          <w:color w:val="000000" w:themeColor="text1"/>
          <w:szCs w:val="24"/>
        </w:rPr>
        <w:t xml:space="preserve"> </w:t>
      </w:r>
      <w:r w:rsidRPr="00CA7CBB">
        <w:t>Representa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r w:rsidRPr="009806F3">
        <w:rPr>
          <w:rFonts w:eastAsiaTheme="majorEastAsia" w:cs="Arial"/>
          <w:bCs/>
          <w:color w:val="000000" w:themeColor="text1"/>
          <w:szCs w:val="24"/>
        </w:rPr>
        <w:t xml:space="preserve"> Representa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2A70E688" w:rsidR="00373C1C" w:rsidRPr="00373C1C" w:rsidRDefault="00373C1C" w:rsidP="009806F3">
      <w:pPr>
        <w:pStyle w:val="figura"/>
      </w:pPr>
      <w:bookmarkStart w:id="15" w:name="_Toc199234167"/>
      <w:r w:rsidRPr="00373C1C">
        <w:t xml:space="preserve">Figura </w:t>
      </w:r>
      <w:fldSimple w:instr=" SEQ Figura \* ARABIC ">
        <w:r w:rsidR="00C812C2">
          <w:rPr>
            <w:noProof/>
          </w:rPr>
          <w:t>2</w:t>
        </w:r>
      </w:fldSimple>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003CF2D9" w:rsidR="00A20957" w:rsidRPr="004E260E" w:rsidRDefault="00373C1C" w:rsidP="00A20957">
      <w:pPr>
        <w:pStyle w:val="figura"/>
      </w:pPr>
      <w:bookmarkStart w:id="16" w:name="_Toc199234168"/>
      <w:r>
        <w:t xml:space="preserve">Figura </w:t>
      </w:r>
      <w:fldSimple w:instr=" SEQ Figura \* ARABIC ">
        <w:r w:rsidR="00C812C2">
          <w:rPr>
            <w:noProof/>
          </w:rPr>
          <w:t>3</w:t>
        </w:r>
      </w:fldSimple>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6DF96882" w:rsidR="004E260E" w:rsidRDefault="004E260E" w:rsidP="004E260E">
      <w:pPr>
        <w:pStyle w:val="figura"/>
      </w:pPr>
      <w:bookmarkStart w:id="17" w:name="_Toc199234169"/>
      <w:r>
        <w:t xml:space="preserve">Figura </w:t>
      </w:r>
      <w:fldSimple w:instr=" SEQ Figura \* ARABIC ">
        <w:r w:rsidR="00C812C2">
          <w:rPr>
            <w:noProof/>
          </w:rPr>
          <w:t>4</w:t>
        </w:r>
      </w:fldSimple>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5061F1F6" w:rsidR="004E260E" w:rsidRDefault="00FE304A" w:rsidP="00321DB9">
      <w:pPr>
        <w:spacing w:before="100" w:beforeAutospacing="1"/>
      </w:pPr>
      <w:r w:rsidRPr="004E260E">
        <w:t>Em sequência, apresenta-se a solução do código, destacando, conforme explica DUCKETT</w:t>
      </w:r>
      <w:r>
        <w:t xml:space="preserve"> (2016)</w:t>
      </w:r>
      <w:r w:rsidR="004E260E" w:rsidRPr="004E260E">
        <w:t xml:space="preserve">,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06787A56" w14:textId="77777777" w:rsidR="00FE304A" w:rsidRDefault="00FE304A" w:rsidP="00FE304A">
      <w:bookmarkStart w:id="19" w:name="_Toc199234170"/>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w:t>
      </w:r>
      <w:r>
        <w:t xml:space="preserve"> (2016)</w:t>
      </w:r>
      <w:r w:rsidRPr="00321DB9">
        <w: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w:t>
      </w:r>
      <w:r>
        <w:t>sentado por EIS e FERREIRA</w:t>
      </w:r>
      <w:r w:rsidRPr="00321DB9">
        <w:t xml:space="preserve"> (2012).</w:t>
      </w:r>
    </w:p>
    <w:p w14:paraId="56F9E485" w14:textId="77777777" w:rsidR="00FE304A" w:rsidRDefault="00FE304A" w:rsidP="00FE304A">
      <w:r w:rsidRPr="00321DB9">
        <w:t>Como é abordado por DUCKETT</w:t>
      </w:r>
      <w:r>
        <w:t xml:space="preserve"> (2016)</w:t>
      </w:r>
      <w:r w:rsidRPr="00321DB9">
        <w: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5AFE2D99" w:rsidR="00321DB9" w:rsidRDefault="00321DB9" w:rsidP="00321DB9">
      <w:pPr>
        <w:pStyle w:val="figura"/>
      </w:pPr>
      <w:r>
        <w:t xml:space="preserve">Figura </w:t>
      </w:r>
      <w:fldSimple w:instr=" SEQ Figura \* ARABIC ">
        <w:r w:rsidR="00C812C2">
          <w:rPr>
            <w:noProof/>
          </w:rPr>
          <w:t>5</w:t>
        </w:r>
      </w:fldSimple>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4C599C87" w:rsidR="00321DB9" w:rsidRDefault="00321DB9" w:rsidP="00321DB9">
      <w:r w:rsidRPr="00321DB9">
        <w:lastRenderedPageBreak/>
        <w:t xml:space="preserve">Como apresentado por </w:t>
      </w:r>
      <w:r w:rsidR="00FE304A" w:rsidRPr="00321DB9">
        <w:t>DUCKETT</w:t>
      </w:r>
      <w:r w:rsidR="00FE304A">
        <w:t xml:space="preserve"> (2016)</w:t>
      </w:r>
      <w:r w:rsidRPr="00321DB9">
        <w: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0BB54FE0" w:rsidR="00321DB9" w:rsidRDefault="00321DB9" w:rsidP="00321DB9">
      <w:pPr>
        <w:spacing w:before="100" w:beforeAutospacing="1"/>
      </w:pPr>
      <w:r w:rsidRPr="00321DB9">
        <w:t>Conforme explica DUCKETT</w:t>
      </w:r>
      <w:r w:rsidR="00FE304A">
        <w:t xml:space="preserve"> (2016)</w:t>
      </w:r>
      <w:r w:rsidRPr="00321DB9">
        <w:t xml:space="preserve">, ao escrever a CSS, menciona que uma regra </w:t>
      </w:r>
      <w:r w:rsidR="00C812C2" w:rsidRPr="00C812C2">
        <w:t>CSS é a junção de duas partes, uma se chama seletor e a outra</w:t>
      </w:r>
      <w:r w:rsidR="00C812C2">
        <w:t xml:space="preserve"> </w:t>
      </w:r>
      <w:r w:rsidR="00C812C2" w:rsidRPr="00C812C2">
        <w:t>declaração. Para um elemento HTML ser estilizado, é utilizado</w:t>
      </w:r>
      <w:r w:rsidR="00C812C2">
        <w:t xml:space="preserve"> </w:t>
      </w:r>
      <w:r w:rsidR="00C812C2" w:rsidRPr="00C812C2">
        <w:t>os</w:t>
      </w:r>
      <w:r w:rsidR="00C812C2">
        <w:t xml:space="preserve"> </w:t>
      </w:r>
      <w:r w:rsidR="00C812C2" w:rsidRPr="00C812C2">
        <w:t xml:space="preserve">seletores, que falam qual </w:t>
      </w:r>
      <w:proofErr w:type="spellStart"/>
      <w:r w:rsidR="00C812C2" w:rsidRPr="00C812C2">
        <w:t>tag</w:t>
      </w:r>
      <w:proofErr w:type="spellEnd"/>
      <w:r w:rsidR="00C812C2" w:rsidRPr="00C812C2">
        <w:t xml:space="preserve"> estará recebendo as regras de Estilo. As</w:t>
      </w:r>
      <w:r w:rsidR="00C812C2">
        <w:t xml:space="preserve"> </w:t>
      </w:r>
      <w:r w:rsidR="00C812C2" w:rsidRPr="00C812C2">
        <w:t>declarações são as regras no caso.</w:t>
      </w:r>
      <w:r w:rsidR="00C812C2">
        <w:t xml:space="preserve"> </w:t>
      </w:r>
      <w:r w:rsidR="00C812C2" w:rsidRPr="00C812C2">
        <w:t>O bloco de código a seguir apresenta</w:t>
      </w:r>
      <w:r w:rsidR="00C812C2">
        <w:t xml:space="preserve"> </w:t>
      </w:r>
      <w:r w:rsidR="00C812C2" w:rsidRPr="00C812C2">
        <w:t xml:space="preserve">um </w:t>
      </w:r>
      <w:r w:rsidR="00C812C2">
        <w:t>exemplo</w:t>
      </w:r>
      <w:r w:rsidR="00C812C2" w:rsidRPr="00C812C2">
        <w:t xml:space="preserve"> de como escrever essas regras na folha de estilo</w:t>
      </w:r>
      <w:r w:rsidR="00C812C2">
        <w:t>.</w:t>
      </w:r>
    </w:p>
    <w:p w14:paraId="165506FF" w14:textId="3A69E257" w:rsidR="00321DB9" w:rsidRDefault="00321DB9" w:rsidP="00321DB9">
      <w:pPr>
        <w:pStyle w:val="figura"/>
      </w:pPr>
      <w:bookmarkStart w:id="20" w:name="_Toc199234171"/>
      <w:r>
        <w:t xml:space="preserve">Figura </w:t>
      </w:r>
      <w:fldSimple w:instr=" SEQ Figura \* ARABIC ">
        <w:r w:rsidR="00C812C2">
          <w:rPr>
            <w:noProof/>
          </w:rPr>
          <w:t>6</w:t>
        </w:r>
      </w:fldSimple>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2F744CD4" w:rsidR="00321DB9" w:rsidRDefault="00321DB9" w:rsidP="00321DB9">
      <w:r w:rsidRPr="00321DB9">
        <w:lastRenderedPageBreak/>
        <w:t>Conforme explica DUCKETT</w:t>
      </w:r>
      <w:r w:rsidR="00FE304A">
        <w:t xml:space="preserve"> (2016)</w:t>
      </w:r>
      <w:r w:rsidRPr="00321DB9">
        <w:t xml:space="preserve">,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34A2F92F" w:rsidR="00321DB9" w:rsidRDefault="00321DB9" w:rsidP="00321DB9">
      <w:pPr>
        <w:pStyle w:val="lista"/>
      </w:pPr>
      <w:r>
        <w:t>“</w:t>
      </w:r>
      <w:proofErr w:type="spellStart"/>
      <w:r>
        <w:t>padding</w:t>
      </w:r>
      <w:proofErr w:type="spellEnd"/>
      <w:r>
        <w:t xml:space="preserve">” </w:t>
      </w:r>
      <w:r w:rsidR="00C812C2">
        <w:t xml:space="preserve">define </w:t>
      </w:r>
      <w:r w:rsidR="00C812C2" w:rsidRPr="00C812C2">
        <w:t>uma distância ente o conteúdo e borda</w:t>
      </w:r>
      <w:r>
        <w:t xml:space="preserve">.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1FAD123D" w:rsidR="00194B01" w:rsidRDefault="00321DB9" w:rsidP="00321DB9">
      <w:pPr>
        <w:pStyle w:val="figura"/>
      </w:pPr>
      <w:bookmarkStart w:id="21" w:name="_Toc199234172"/>
      <w:r>
        <w:t xml:space="preserve">Figura </w:t>
      </w:r>
      <w:fldSimple w:instr=" SEQ Figura \* ARABIC ">
        <w:r w:rsidR="00C812C2">
          <w:rPr>
            <w:noProof/>
          </w:rPr>
          <w:t>7</w:t>
        </w:r>
      </w:fldSimple>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58E4E799" w:rsidR="00F27072" w:rsidRDefault="00F27072" w:rsidP="00F27072">
      <w:pPr>
        <w:pStyle w:val="figura"/>
      </w:pPr>
      <w:bookmarkStart w:id="22" w:name="_Toc199234173"/>
      <w:r>
        <w:t xml:space="preserve">Figura </w:t>
      </w:r>
      <w:fldSimple w:instr=" SEQ Figura \* ARABIC ">
        <w:r w:rsidR="00C812C2">
          <w:rPr>
            <w:noProof/>
          </w:rPr>
          <w:t>8</w:t>
        </w:r>
      </w:fldSimple>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1AF820F4" w14:textId="77777777" w:rsidR="00FE304A" w:rsidRDefault="00FE304A">
      <w:pPr>
        <w:rPr>
          <w:rFonts w:eastAsiaTheme="majorEastAsia" w:cstheme="majorBidi"/>
          <w:b/>
          <w:color w:val="000000" w:themeColor="text1"/>
          <w:szCs w:val="40"/>
        </w:rPr>
      </w:pPr>
      <w:bookmarkStart w:id="23" w:name="_Toc199224529"/>
      <w:r>
        <w:br w:type="page"/>
      </w:r>
    </w:p>
    <w:p w14:paraId="06A574F8" w14:textId="3ACE64A7" w:rsidR="00F27072" w:rsidRPr="00F27072" w:rsidRDefault="00F27072" w:rsidP="00F27072">
      <w:pPr>
        <w:pStyle w:val="Ttulo1"/>
        <w:numPr>
          <w:ilvl w:val="1"/>
          <w:numId w:val="20"/>
        </w:numPr>
        <w:rPr>
          <w:rFonts w:eastAsiaTheme="minorHAnsi"/>
          <w:color w:val="auto"/>
        </w:rPr>
      </w:pPr>
      <w:r w:rsidRPr="00F27072">
        <w:lastRenderedPageBreak/>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 ,com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Segundo Moraes (2023), Node.js utiliza o motor V8 da Google e permite criar rotas web usando diversos protocolos de redes (regras de como dispositivos devem se comunicar entre si) como , como HTTPS, DNS, FTP etc., permitindo a construção de sites e apps para sistemas operacionais iOS e Android.</w:t>
      </w:r>
    </w:p>
    <w:p w14:paraId="6A477D29" w14:textId="3FB5F121" w:rsidR="001F6D58" w:rsidRDefault="00AC71A9">
      <w:r w:rsidRPr="00AC71A9">
        <w:t>Para Powers (2017), Node.js é uma ferramenta versátil e completa, podendo ser usada em diversos cenários e situações, graças ao seu ambiente com diversas funcionalidades e um bom alcance.</w:t>
      </w:r>
      <w:r w:rsidR="001F6D58">
        <w:br w:type="page"/>
      </w:r>
    </w:p>
    <w:p w14:paraId="36011C4E" w14:textId="72CD441F" w:rsidR="001F6D58" w:rsidRDefault="00AC71A9" w:rsidP="001F6D58">
      <w:r w:rsidRPr="00AC71A9">
        <w:lastRenderedPageBreak/>
        <w:t xml:space="preserve">O exemplo </w:t>
      </w:r>
      <w:r>
        <w:t>a seguir</w:t>
      </w:r>
      <w:r w:rsidRPr="00AC71A9">
        <w:t xml:space="preserve"> é de um código que junta o nome e o sobrenome do usuário, exibindo ao final o nome completo. Muito usado em sistemas em que é necessário exibir o nome e sobrenome do usuário juntos. Abaixo segue uma descrição do funcionamento do código:</w:t>
      </w:r>
    </w:p>
    <w:p w14:paraId="7B59B0CE" w14:textId="70DEC117" w:rsidR="001F6D58" w:rsidRDefault="001F6D58" w:rsidP="001F6D58">
      <w:pPr>
        <w:pStyle w:val="figura"/>
      </w:pPr>
      <w:bookmarkStart w:id="25" w:name="_Toc199234174"/>
      <w:r>
        <w:t xml:space="preserve">Figura </w:t>
      </w:r>
      <w:fldSimple w:instr=" SEQ Figura \* ARABIC ">
        <w:r w:rsidR="00C812C2">
          <w:rPr>
            <w:noProof/>
          </w:rPr>
          <w:t>9</w:t>
        </w:r>
      </w:fldSimple>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5128216F" w:rsidR="001F6D58" w:rsidRDefault="001F6D58" w:rsidP="001F6D58">
      <w:pPr>
        <w:pStyle w:val="figura"/>
      </w:pPr>
      <w:bookmarkStart w:id="26" w:name="_Toc199234175"/>
      <w:r>
        <w:t xml:space="preserve">Figura </w:t>
      </w:r>
      <w:fldSimple w:instr=" SEQ Figura \* ARABIC ">
        <w:r w:rsidR="00C812C2">
          <w:rPr>
            <w:noProof/>
          </w:rPr>
          <w:t>10</w:t>
        </w:r>
      </w:fldSimple>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EC0B3E">
      <w:r>
        <w:t>Conforme afirma Andrade (2018 apud Silva; Santos Junior, 2023), sendo parte da infraestrutura Google, o Firebase é uma plataforma que busca ajudar desenvolvedores a construírem aplicações de forma mais rápida, performática e fácil.</w:t>
      </w:r>
    </w:p>
    <w:p w14:paraId="0FEED706" w14:textId="2B98D6E5" w:rsidR="000A4DFD" w:rsidRDefault="00AC71A9" w:rsidP="000A4DFD">
      <w:r w:rsidRPr="00AC71A9">
        <w:t>Segundo a documentação oficial do Firebase (2025), Firebase é uma plataforma que permite criar projetos que podem usufruir de múltiplas funcionalidades, como hospedagem, banco de dados, autenticação, entre outros serviços.</w:t>
      </w:r>
    </w:p>
    <w:p w14:paraId="1842F981" w14:textId="7F37AA8B" w:rsidR="00EC0B3E" w:rsidRDefault="000A4DFD" w:rsidP="00EC0B3E">
      <w:r>
        <w:t>Consoante Machado (2021), o Firebase entrega uma infraestrutura rica em recursos, possibilitando que o responsável pelo projeto foque em outras atividades, enquanto a plataforma adapta a infraestrutura de forma automática, com qualidade e escalabilidade.</w:t>
      </w:r>
    </w:p>
    <w:p w14:paraId="5EB5961D" w14:textId="7AAD6576" w:rsidR="00EC0B3E" w:rsidRDefault="00EC0B3E" w:rsidP="00EC0B3E">
      <w:pPr>
        <w:pStyle w:val="Ttulo1"/>
        <w:numPr>
          <w:ilvl w:val="1"/>
          <w:numId w:val="20"/>
        </w:numPr>
      </w:pPr>
      <w:r>
        <w:t>UML</w:t>
      </w:r>
      <w:r w:rsidR="006F0227">
        <w:t>, L</w:t>
      </w:r>
      <w:r w:rsidR="006F0227" w:rsidRPr="006F0227">
        <w:t xml:space="preserve">inguagem De </w:t>
      </w:r>
      <w:r w:rsidR="006F0227">
        <w:t>M</w:t>
      </w:r>
      <w:r w:rsidR="006F0227" w:rsidRPr="006F0227">
        <w:t xml:space="preserve">odelagem </w:t>
      </w:r>
      <w:r w:rsidR="006F0227">
        <w:t>G</w:t>
      </w:r>
      <w:r w:rsidR="006F0227" w:rsidRPr="006F0227">
        <w:t>ráfica</w:t>
      </w:r>
    </w:p>
    <w:p w14:paraId="32A3CC57" w14:textId="71EBBB86" w:rsidR="00CD529B" w:rsidRDefault="00EC0B3E" w:rsidP="00B75B80">
      <w:r w:rsidRPr="00EC0B3E">
        <w:t xml:space="preserve">A UML, </w:t>
      </w:r>
      <w:r>
        <w:t xml:space="preserve">segundo </w:t>
      </w:r>
      <w:r w:rsidR="006F0227">
        <w:t>Guedes (2011)</w:t>
      </w:r>
      <w:r w:rsidRPr="00EC0B3E">
        <w:t xml:space="preserve">, é uma representação visual </w:t>
      </w:r>
      <w:r w:rsidR="00857357">
        <w:t xml:space="preserve">para explicar </w:t>
      </w:r>
      <w:r w:rsidRPr="00EC0B3E">
        <w:t xml:space="preserve">processos ou conceitos envolvendo </w:t>
      </w:r>
      <w:r w:rsidR="00857357">
        <w:t xml:space="preserve">as etapas na produção de um </w:t>
      </w:r>
      <w:r w:rsidRPr="00EC0B3E">
        <w:t xml:space="preserve">softwere. </w:t>
      </w:r>
      <w:r w:rsidR="006F0227">
        <w:t>O resultado visual segue</w:t>
      </w:r>
      <w:r w:rsidRPr="00EC0B3E">
        <w:t xml:space="preserve"> conceitos estabelecidos no paradigma de orientação ao objeto que parte das linguagens de programação utilizam.</w:t>
      </w:r>
    </w:p>
    <w:p w14:paraId="3DABE49C" w14:textId="77777777" w:rsidR="00743CA7" w:rsidRDefault="00743CA7" w:rsidP="00B75B80"/>
    <w:p w14:paraId="3FCFC01E" w14:textId="77777777" w:rsidR="00743CA7" w:rsidRPr="00B75B80" w:rsidRDefault="00743CA7" w:rsidP="00B75B80"/>
    <w:p w14:paraId="4F9C7656" w14:textId="77777777" w:rsidR="006F0227" w:rsidRPr="00EC0B3E" w:rsidRDefault="006F0227" w:rsidP="00EC0B3E"/>
    <w:p w14:paraId="0AFE93A5" w14:textId="77777777" w:rsidR="00EC0B3E" w:rsidRPr="00EC0B3E" w:rsidRDefault="00EC0B3E" w:rsidP="00EC0B3E"/>
    <w:p w14:paraId="416D1F74" w14:textId="77777777" w:rsidR="001F6D58" w:rsidRPr="001F6D58" w:rsidRDefault="001F6D58" w:rsidP="00EC0B3E">
      <w:pPr>
        <w:pStyle w:val="figura"/>
        <w:jc w:val="left"/>
      </w:pPr>
    </w:p>
    <w:p w14:paraId="355EFE58" w14:textId="3A7E0AA7" w:rsidR="004E260E" w:rsidRPr="00F27072" w:rsidRDefault="004E260E" w:rsidP="001F6D58">
      <w:pPr>
        <w:spacing w:before="100" w:beforeAutospacing="1"/>
      </w:pPr>
      <w:r>
        <w:br w:type="page"/>
      </w:r>
    </w:p>
    <w:p w14:paraId="599FE1D7" w14:textId="00E9CEBE" w:rsidR="00944F2B" w:rsidRDefault="00191DC5" w:rsidP="00CD529B">
      <w:pPr>
        <w:pStyle w:val="Ttulo1"/>
        <w:jc w:val="center"/>
      </w:pPr>
      <w:bookmarkStart w:id="28" w:name="_Toc199224532"/>
      <w:r w:rsidRPr="00AF5EC3">
        <w:rPr>
          <w:rFonts w:cs="Arial"/>
          <w:szCs w:val="24"/>
        </w:rPr>
        <w:lastRenderedPageBreak/>
        <w:t>REFERÊNCIAS</w:t>
      </w:r>
      <w:bookmarkEnd w:id="14"/>
      <w:bookmarkEnd w:id="28"/>
    </w:p>
    <w:p w14:paraId="65A7CA26" w14:textId="77777777" w:rsidR="00944F2B" w:rsidRDefault="00944F2B" w:rsidP="00CD529B">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CD529B">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sidP="00CD529B">
      <w:pPr>
        <w:spacing w:after="500"/>
      </w:pPr>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CD529B">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CD529B">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CD529B">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CD529B">
      <w:pPr>
        <w:spacing w:after="500" w:line="240" w:lineRule="auto"/>
        <w:rPr>
          <w:rFonts w:cs="Arial"/>
          <w:szCs w:val="24"/>
        </w:rPr>
      </w:pPr>
      <w:r w:rsidRPr="000A4DFD">
        <w:rPr>
          <w:rFonts w:cs="Arial"/>
          <w:b/>
          <w:bCs/>
          <w:szCs w:val="24"/>
        </w:rPr>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CD529B">
      <w:pPr>
        <w:spacing w:after="500" w:line="240" w:lineRule="auto"/>
        <w:rPr>
          <w:rFonts w:cs="Arial"/>
          <w:szCs w:val="24"/>
        </w:rPr>
      </w:pPr>
      <w:r w:rsidRPr="00F27072">
        <w:rPr>
          <w:rFonts w:cs="Arial"/>
          <w:szCs w:val="24"/>
        </w:rPr>
        <w:lastRenderedPageBreak/>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CD529B">
      <w:pPr>
        <w:spacing w:after="500"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55AC754D" w:rsidR="00944F2B" w:rsidRDefault="00944F2B" w:rsidP="00CD529B">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w:t>
      </w:r>
      <w:r w:rsidR="00CD529B">
        <w:rPr>
          <w:rFonts w:cs="Arial"/>
          <w:szCs w:val="24"/>
        </w:rPr>
        <w:t>5</w:t>
      </w:r>
      <w:r w:rsidRPr="000A4DFD">
        <w:rPr>
          <w:rFonts w:cs="Arial"/>
          <w:szCs w:val="24"/>
        </w:rPr>
        <w:t>.</w:t>
      </w:r>
    </w:p>
    <w:p w14:paraId="650F05D5" w14:textId="77777777" w:rsidR="00944F2B" w:rsidRDefault="00944F2B" w:rsidP="00CD529B">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CD529B">
      <w:pPr>
        <w:spacing w:after="500" w:line="240" w:lineRule="auto"/>
        <w:rPr>
          <w:rFonts w:cs="Arial"/>
          <w:szCs w:val="24"/>
        </w:rPr>
      </w:pPr>
      <w:r w:rsidRPr="000A4DFD">
        <w:rPr>
          <w:rFonts w:cs="Arial"/>
          <w:szCs w:val="24"/>
        </w:rPr>
        <w:t xml:space="preserve">MACHADO ,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CD529B">
      <w:pPr>
        <w:spacing w:after="500"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CD529B">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CD529B">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CD529B">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CD529B">
      <w:pPr>
        <w:spacing w:after="500"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CD529B">
      <w:pPr>
        <w:spacing w:after="500" w:line="240" w:lineRule="auto"/>
        <w:rPr>
          <w:rFonts w:cs="Arial"/>
          <w:szCs w:val="24"/>
        </w:rPr>
      </w:pPr>
      <w:r w:rsidRPr="001F6D58">
        <w:rPr>
          <w:rFonts w:cs="Arial"/>
          <w:szCs w:val="24"/>
        </w:rPr>
        <w:t xml:space="preserve">POWERS, Shelley .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CD529B">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CD529B">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CD529B">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CD529B">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CD529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24D501C9" w14:textId="77777777" w:rsidR="00CD529B" w:rsidRDefault="00944F2B" w:rsidP="00CD529B">
      <w:pPr>
        <w:spacing w:after="500"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Universidade Da Beira Interior, 2018.</w:t>
      </w:r>
    </w:p>
    <w:p w14:paraId="7E89C148" w14:textId="7650FD50" w:rsidR="00944F2B" w:rsidRDefault="00944F2B" w:rsidP="00CD529B">
      <w:pPr>
        <w:rPr>
          <w:rFonts w:cs="Arial"/>
          <w:szCs w:val="24"/>
        </w:rPr>
      </w:pPr>
      <w:r w:rsidRPr="002A42B0">
        <w:rPr>
          <w:rFonts w:cs="Arial"/>
          <w:szCs w:val="24"/>
        </w:rPr>
        <w:t xml:space="preserve">WENCESLAU,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w:t>
      </w:r>
      <w:r w:rsidR="00CD529B">
        <w:rPr>
          <w:rFonts w:cs="Arial"/>
          <w:szCs w:val="24"/>
        </w:rPr>
        <w:t>5</w:t>
      </w:r>
      <w:r w:rsidRPr="002A42B0">
        <w:rPr>
          <w:rFonts w:cs="Arial"/>
          <w:szCs w:val="24"/>
        </w:rPr>
        <w:t>.</w:t>
      </w:r>
    </w:p>
    <w:p w14:paraId="05C8E44A" w14:textId="77777777" w:rsidR="00944F2B" w:rsidRDefault="00944F2B" w:rsidP="00CD529B">
      <w:pPr>
        <w:spacing w:after="500"/>
      </w:pPr>
      <w:r>
        <w:t xml:space="preserve">WIENER, Richard S.; PINSON, Lewis J. </w:t>
      </w:r>
      <w:r w:rsidRPr="008407C3">
        <w:rPr>
          <w:b/>
          <w:bCs/>
        </w:rPr>
        <w:t>Programação Orientada para Objeto e C++</w:t>
      </w:r>
      <w:r>
        <w:t>. São Paulo: Makron, McGraw-Hill, 1991.</w:t>
      </w:r>
    </w:p>
    <w:p w14:paraId="7F19FE20" w14:textId="67733CE1" w:rsidR="00CD529B" w:rsidRDefault="00CD529B" w:rsidP="00CD529B">
      <w:pPr>
        <w:spacing w:after="500"/>
      </w:pPr>
      <w:r w:rsidRPr="00CD529B">
        <w:t>Fowler</w:t>
      </w:r>
      <w:r>
        <w:t xml:space="preserve">, Martin. </w:t>
      </w:r>
      <w:r w:rsidRPr="00B209E6">
        <w:rPr>
          <w:b/>
          <w:bCs/>
        </w:rPr>
        <w:t>UML Essencial Um breve guia para a linguagem-padrão de modelagem de objetos</w:t>
      </w:r>
      <w:r>
        <w:t xml:space="preserve">. </w:t>
      </w:r>
      <w:r w:rsidRPr="00CD529B">
        <w:t>Porto Alegre : Bookman, 2007</w:t>
      </w:r>
      <w:r>
        <w:t>. Disponível em: &lt;</w:t>
      </w:r>
      <w:r w:rsidRPr="00CD529B">
        <w:t>https://www.kufunda.net/publicdocs/UML%20Essencial%20(Martin%20Fowler).pdf</w:t>
      </w:r>
      <w:r>
        <w:t xml:space="preserve">&gt;. </w:t>
      </w:r>
      <w:r w:rsidRPr="002A42B0">
        <w:rPr>
          <w:rFonts w:cs="Arial"/>
          <w:szCs w:val="24"/>
        </w:rPr>
        <w:t>Acesso em: 25 mai. 202</w:t>
      </w:r>
      <w:r>
        <w:rPr>
          <w:rFonts w:cs="Arial"/>
          <w:szCs w:val="24"/>
        </w:rPr>
        <w:t>5.</w:t>
      </w:r>
    </w:p>
    <w:p w14:paraId="7F79E73B" w14:textId="77777777" w:rsidR="00CD529B" w:rsidRDefault="00CD529B" w:rsidP="00CD529B">
      <w:pPr>
        <w:spacing w:after="500"/>
      </w:pPr>
    </w:p>
    <w:p w14:paraId="1B17E7C1" w14:textId="77777777" w:rsidR="00CD529B" w:rsidRPr="00B50E6C" w:rsidRDefault="00CD529B">
      <w:pPr>
        <w:rPr>
          <w:rFonts w:cs="Arial"/>
          <w:szCs w:val="24"/>
        </w:rPr>
      </w:pP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A42D68C" w:rsidR="00944F2B" w:rsidRDefault="00C812C2" w:rsidP="00944F2B">
      <w:pPr>
        <w:spacing w:after="400"/>
      </w:pPr>
      <w:r w:rsidRPr="00C812C2">
        <w:t>CSS (</w:t>
      </w:r>
      <w:proofErr w:type="spellStart"/>
      <w:r w:rsidRPr="00C812C2">
        <w:t>Cascading</w:t>
      </w:r>
      <w:proofErr w:type="spellEnd"/>
      <w:r w:rsidRPr="00C812C2">
        <w:t xml:space="preserve"> </w:t>
      </w:r>
      <w:proofErr w:type="spellStart"/>
      <w:r w:rsidRPr="00C812C2">
        <w:t>Style</w:t>
      </w:r>
      <w:proofErr w:type="spellEnd"/>
      <w:r w:rsidRPr="00C812C2">
        <w:t xml:space="preserve"> </w:t>
      </w:r>
      <w:proofErr w:type="spellStart"/>
      <w:r w:rsidRPr="00C812C2">
        <w:t>Sheets</w:t>
      </w:r>
      <w:proofErr w:type="spellEnd"/>
      <w:r w:rsidRPr="00C812C2">
        <w:t>) é a ferramenta que se usa para controlar o</w:t>
      </w:r>
      <w:r>
        <w:t xml:space="preserve"> </w:t>
      </w:r>
      <w:r w:rsidRPr="00C812C2">
        <w:t>visual de uma página, definindo elementos como cores, fontes e</w:t>
      </w:r>
      <w:r>
        <w:t xml:space="preserve"> </w:t>
      </w:r>
      <w:r w:rsidRPr="00C812C2">
        <w:t>tamanhos.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0D02EF8F" w:rsidR="00944F2B" w:rsidRDefault="00944F2B" w:rsidP="00944F2B">
      <w:pPr>
        <w:spacing w:after="400"/>
      </w:pPr>
      <w:r>
        <w:t>Front-</w:t>
      </w:r>
      <w:proofErr w:type="spellStart"/>
      <w:r>
        <w:t>end</w:t>
      </w:r>
      <w:proofErr w:type="spellEnd"/>
      <w:r>
        <w:t xml:space="preserve">: </w:t>
      </w:r>
      <w:r w:rsidR="00C812C2">
        <w:t>É</w:t>
      </w:r>
      <w:r w:rsidR="00C812C2" w:rsidRPr="00C812C2">
        <w:t xml:space="preserve"> a tela com qual o usuário interage, a parte visual. </w:t>
      </w:r>
      <w:r w:rsidR="00C812C2" w:rsidRPr="00C812C2">
        <w:t>E</w:t>
      </w:r>
      <w:r w:rsidR="00C812C2" w:rsidRPr="00C812C2">
        <w:t>la</w:t>
      </w:r>
      <w:r w:rsidR="00C812C2">
        <w:t xml:space="preserve"> </w:t>
      </w:r>
      <w:r w:rsidR="00C812C2" w:rsidRPr="00C812C2">
        <w:t>é</w:t>
      </w:r>
      <w:r w:rsidR="00C812C2">
        <w:t xml:space="preserve"> </w:t>
      </w:r>
      <w:r w:rsidR="00C812C2" w:rsidRPr="00C812C2">
        <w:t>criada</w:t>
      </w:r>
      <w:r w:rsidR="00C812C2">
        <w:t xml:space="preserve"> </w:t>
      </w:r>
      <w:r w:rsidR="00C812C2" w:rsidRPr="00C812C2">
        <w:t>com a junção das tecnologias como HTML, CSS e Javascript.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C1D48B6"/>
    <w:multiLevelType w:val="hybridMultilevel"/>
    <w:tmpl w:val="5CC2E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6" w15:restartNumberingAfterBreak="0">
    <w:nsid w:val="528D2886"/>
    <w:multiLevelType w:val="hybridMultilevel"/>
    <w:tmpl w:val="DF5EC3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5E66C2"/>
    <w:multiLevelType w:val="hybridMultilevel"/>
    <w:tmpl w:val="01CE9E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8"/>
  </w:num>
  <w:num w:numId="2" w16cid:durableId="297758974">
    <w:abstractNumId w:val="6"/>
  </w:num>
  <w:num w:numId="3" w16cid:durableId="1536885358">
    <w:abstractNumId w:val="17"/>
  </w:num>
  <w:num w:numId="4" w16cid:durableId="341972752">
    <w:abstractNumId w:val="24"/>
  </w:num>
  <w:num w:numId="5" w16cid:durableId="1099526169">
    <w:abstractNumId w:val="9"/>
  </w:num>
  <w:num w:numId="6" w16cid:durableId="1427459940">
    <w:abstractNumId w:val="1"/>
  </w:num>
  <w:num w:numId="7" w16cid:durableId="1822652900">
    <w:abstractNumId w:val="22"/>
  </w:num>
  <w:num w:numId="8" w16cid:durableId="2034375986">
    <w:abstractNumId w:val="14"/>
  </w:num>
  <w:num w:numId="9" w16cid:durableId="1736970782">
    <w:abstractNumId w:val="13"/>
  </w:num>
  <w:num w:numId="10" w16cid:durableId="1354649564">
    <w:abstractNumId w:val="23"/>
  </w:num>
  <w:num w:numId="11" w16cid:durableId="968316934">
    <w:abstractNumId w:val="7"/>
  </w:num>
  <w:num w:numId="12" w16cid:durableId="393889164">
    <w:abstractNumId w:val="2"/>
  </w:num>
  <w:num w:numId="13" w16cid:durableId="18627522">
    <w:abstractNumId w:val="11"/>
  </w:num>
  <w:num w:numId="14" w16cid:durableId="678460446">
    <w:abstractNumId w:val="8"/>
  </w:num>
  <w:num w:numId="15" w16cid:durableId="1630622692">
    <w:abstractNumId w:val="3"/>
  </w:num>
  <w:num w:numId="16" w16cid:durableId="1812867636">
    <w:abstractNumId w:val="0"/>
  </w:num>
  <w:num w:numId="17" w16cid:durableId="992492015">
    <w:abstractNumId w:val="12"/>
  </w:num>
  <w:num w:numId="18" w16cid:durableId="488833933">
    <w:abstractNumId w:val="20"/>
  </w:num>
  <w:num w:numId="19" w16cid:durableId="421609575">
    <w:abstractNumId w:val="21"/>
  </w:num>
  <w:num w:numId="20" w16cid:durableId="618799032">
    <w:abstractNumId w:val="4"/>
  </w:num>
  <w:num w:numId="21" w16cid:durableId="1561282342">
    <w:abstractNumId w:val="15"/>
  </w:num>
  <w:num w:numId="22" w16cid:durableId="561647427">
    <w:abstractNumId w:val="10"/>
  </w:num>
  <w:num w:numId="23" w16cid:durableId="1720013643">
    <w:abstractNumId w:val="5"/>
  </w:num>
  <w:num w:numId="24" w16cid:durableId="1504398766">
    <w:abstractNumId w:val="16"/>
  </w:num>
  <w:num w:numId="25" w16cid:durableId="536546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7482F"/>
    <w:rsid w:val="00184E77"/>
    <w:rsid w:val="00191DC5"/>
    <w:rsid w:val="00194B01"/>
    <w:rsid w:val="001D6DDF"/>
    <w:rsid w:val="001F6D58"/>
    <w:rsid w:val="00230EA2"/>
    <w:rsid w:val="002515CF"/>
    <w:rsid w:val="002871DB"/>
    <w:rsid w:val="002A42B0"/>
    <w:rsid w:val="002B6A7D"/>
    <w:rsid w:val="002C2DC8"/>
    <w:rsid w:val="002D097E"/>
    <w:rsid w:val="002D44A1"/>
    <w:rsid w:val="00321DB9"/>
    <w:rsid w:val="00327408"/>
    <w:rsid w:val="00373C1C"/>
    <w:rsid w:val="003B1572"/>
    <w:rsid w:val="003E7360"/>
    <w:rsid w:val="004148B8"/>
    <w:rsid w:val="00445328"/>
    <w:rsid w:val="00484D1D"/>
    <w:rsid w:val="004908C7"/>
    <w:rsid w:val="004A025F"/>
    <w:rsid w:val="004C35FB"/>
    <w:rsid w:val="004C415B"/>
    <w:rsid w:val="004E260E"/>
    <w:rsid w:val="005052DE"/>
    <w:rsid w:val="00505E96"/>
    <w:rsid w:val="00533440"/>
    <w:rsid w:val="0053552E"/>
    <w:rsid w:val="00572C94"/>
    <w:rsid w:val="005731A6"/>
    <w:rsid w:val="005812BD"/>
    <w:rsid w:val="006055B6"/>
    <w:rsid w:val="006132D1"/>
    <w:rsid w:val="0064495F"/>
    <w:rsid w:val="006512E1"/>
    <w:rsid w:val="006D599D"/>
    <w:rsid w:val="006F0227"/>
    <w:rsid w:val="006F5F29"/>
    <w:rsid w:val="00716769"/>
    <w:rsid w:val="00743CA7"/>
    <w:rsid w:val="007506C0"/>
    <w:rsid w:val="00763536"/>
    <w:rsid w:val="007854F7"/>
    <w:rsid w:val="00837608"/>
    <w:rsid w:val="008407C3"/>
    <w:rsid w:val="00857357"/>
    <w:rsid w:val="008655E7"/>
    <w:rsid w:val="008B14F3"/>
    <w:rsid w:val="008B5C09"/>
    <w:rsid w:val="008C5E0B"/>
    <w:rsid w:val="008D2F42"/>
    <w:rsid w:val="00915556"/>
    <w:rsid w:val="00944F2B"/>
    <w:rsid w:val="009703D1"/>
    <w:rsid w:val="009806F3"/>
    <w:rsid w:val="00981303"/>
    <w:rsid w:val="00995B7E"/>
    <w:rsid w:val="009D74D5"/>
    <w:rsid w:val="009F7866"/>
    <w:rsid w:val="00A20957"/>
    <w:rsid w:val="00A63A48"/>
    <w:rsid w:val="00A87E65"/>
    <w:rsid w:val="00AA380F"/>
    <w:rsid w:val="00AC71A9"/>
    <w:rsid w:val="00AC784D"/>
    <w:rsid w:val="00AF5EC3"/>
    <w:rsid w:val="00B209E6"/>
    <w:rsid w:val="00B37DDC"/>
    <w:rsid w:val="00B50E6C"/>
    <w:rsid w:val="00B75B80"/>
    <w:rsid w:val="00B8552F"/>
    <w:rsid w:val="00BC7A64"/>
    <w:rsid w:val="00BC7B25"/>
    <w:rsid w:val="00BE37F1"/>
    <w:rsid w:val="00C06753"/>
    <w:rsid w:val="00C41D81"/>
    <w:rsid w:val="00C812C2"/>
    <w:rsid w:val="00CA032C"/>
    <w:rsid w:val="00CA7CBB"/>
    <w:rsid w:val="00CC1A95"/>
    <w:rsid w:val="00CD529B"/>
    <w:rsid w:val="00CD7954"/>
    <w:rsid w:val="00D05137"/>
    <w:rsid w:val="00D30BA4"/>
    <w:rsid w:val="00D43F27"/>
    <w:rsid w:val="00D95CCD"/>
    <w:rsid w:val="00DF7C79"/>
    <w:rsid w:val="00E378A3"/>
    <w:rsid w:val="00E86969"/>
    <w:rsid w:val="00EC0B3E"/>
    <w:rsid w:val="00ED5901"/>
    <w:rsid w:val="00F0608B"/>
    <w:rsid w:val="00F0648E"/>
    <w:rsid w:val="00F111F0"/>
    <w:rsid w:val="00F14B7C"/>
    <w:rsid w:val="00F27072"/>
    <w:rsid w:val="00F32BBC"/>
    <w:rsid w:val="00F36BC2"/>
    <w:rsid w:val="00F55282"/>
    <w:rsid w:val="00FC6BDA"/>
    <w:rsid w:val="00FE3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C"/>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EC0B3E"/>
    <w:rPr>
      <w:sz w:val="16"/>
      <w:szCs w:val="16"/>
    </w:rPr>
  </w:style>
  <w:style w:type="paragraph" w:styleId="Textodecomentrio">
    <w:name w:val="annotation text"/>
    <w:basedOn w:val="Normal"/>
    <w:link w:val="TextodecomentrioChar"/>
    <w:uiPriority w:val="99"/>
    <w:semiHidden/>
    <w:unhideWhenUsed/>
    <w:rsid w:val="00EC0B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C0B3E"/>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C0B3E"/>
    <w:rPr>
      <w:b/>
      <w:bCs/>
    </w:rPr>
  </w:style>
  <w:style w:type="character" w:customStyle="1" w:styleId="AssuntodocomentrioChar">
    <w:name w:val="Assunto do comentário Char"/>
    <w:basedOn w:val="TextodecomentrioChar"/>
    <w:link w:val="Assuntodocomentrio"/>
    <w:uiPriority w:val="99"/>
    <w:semiHidden/>
    <w:rsid w:val="00EC0B3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5474</Words>
  <Characters>29563</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6</cp:revision>
  <cp:lastPrinted>2025-06-21T19:25:00Z</cp:lastPrinted>
  <dcterms:created xsi:type="dcterms:W3CDTF">2025-06-21T18:03:00Z</dcterms:created>
  <dcterms:modified xsi:type="dcterms:W3CDTF">2025-06-21T19:26:00Z</dcterms:modified>
</cp:coreProperties>
</file>