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18774" w14:textId="058BADD3" w:rsidR="003D5D97" w:rsidRDefault="003D5D97" w:rsidP="003D5D97">
      <w:pPr>
        <w:pStyle w:val="Heading1"/>
      </w:pPr>
      <w:proofErr w:type="spellStart"/>
      <w:r>
        <w:t>Auslöser</w:t>
      </w:r>
      <w:proofErr w:type="spellEnd"/>
      <w:r>
        <w:t xml:space="preserve"> von Asthma</w:t>
      </w:r>
    </w:p>
    <w:p w14:paraId="5DEFE3D7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 xml:space="preserve">Man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unterscheidet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folgende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4" w:history="1">
        <w:r>
          <w:rPr>
            <w:rFonts w:ascii="Helvetica" w:hAnsi="Helvetica" w:cs="Helvetica"/>
            <w:color w:val="285488"/>
            <w:sz w:val="26"/>
            <w:szCs w:val="26"/>
          </w:rPr>
          <w:t>Asthma</w:t>
        </w:r>
      </w:hyperlink>
      <w:proofErr w:type="spellStart"/>
      <w:r>
        <w:rPr>
          <w:rFonts w:ascii="Helvetica" w:hAnsi="Helvetica" w:cs="Helvetica"/>
          <w:color w:val="434343"/>
          <w:sz w:val="26"/>
          <w:szCs w:val="26"/>
        </w:rPr>
        <w:t>-Auslöse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r:</w:t>
      </w:r>
    </w:p>
    <w:p w14:paraId="57048ABE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Auslöser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5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Allergisches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Asthma</w:t>
        </w:r>
      </w:hyperlink>
    </w:p>
    <w:p w14:paraId="644B7A7B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Auslöser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nicht-allergisches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Asthma</w:t>
      </w:r>
    </w:p>
    <w:p w14:paraId="3EA6AA42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Auslöser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Asthmaformen</w:t>
      </w:r>
      <w:proofErr w:type="spellEnd"/>
    </w:p>
    <w:p w14:paraId="1ADE7D32" w14:textId="77777777" w:rsidR="003D5D97" w:rsidRDefault="003D5D97" w:rsidP="003D5D97">
      <w:pPr>
        <w:pStyle w:val="Heading1"/>
      </w:pPr>
      <w:proofErr w:type="spellStart"/>
      <w:r>
        <w:t>Auslöser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Allergisches</w:t>
      </w:r>
      <w:proofErr w:type="spellEnd"/>
      <w:r>
        <w:t xml:space="preserve"> Asthma</w:t>
      </w:r>
    </w:p>
    <w:p w14:paraId="6475AB1F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 xml:space="preserve">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extrinsische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Asthma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eigentlich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harmlosen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Substanzen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verursacht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auf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Asthmatiker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6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allergisch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reagiert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hyperlink r:id="rId7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Allergene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),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Beispiel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:</w:t>
      </w:r>
    </w:p>
    <w:p w14:paraId="1132BACD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Haustier-Allergene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Tierhaare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Vogelfedern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)</w:t>
      </w:r>
    </w:p>
    <w:p w14:paraId="62350B95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r>
        <w:rPr>
          <w:rFonts w:ascii="Helvetica" w:hAnsi="Helvetica" w:cs="Helvetica"/>
          <w:color w:val="434343"/>
          <w:sz w:val="26"/>
          <w:szCs w:val="26"/>
        </w:rPr>
        <w:t>Umwelt-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(Baum-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Gräser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-Pollen)</w:t>
      </w:r>
    </w:p>
    <w:p w14:paraId="280A4D6A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Häusliche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Hausstaubmilben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Sporen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Schimmelpilzen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)</w:t>
      </w:r>
    </w:p>
    <w:p w14:paraId="2E489FC5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Bestimmte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Nahrungsmittel</w:t>
      </w:r>
      <w:proofErr w:type="spellEnd"/>
    </w:p>
    <w:p w14:paraId="33260E40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Bestimmte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Medikamente</w:t>
      </w:r>
      <w:proofErr w:type="spellEnd"/>
    </w:p>
    <w:p w14:paraId="55FD843E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Chemikalien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allergisch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nicht-allergisch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bedingt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)</w:t>
      </w:r>
    </w:p>
    <w:p w14:paraId="79C713F0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Berufs-Allergene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8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Berufsbedingtes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Asthma</w:t>
        </w:r>
      </w:hyperlink>
      <w:r>
        <w:rPr>
          <w:rFonts w:ascii="Helvetica" w:hAnsi="Helvetica" w:cs="Helvetica"/>
          <w:color w:val="434343"/>
          <w:sz w:val="26"/>
          <w:szCs w:val="26"/>
        </w:rPr>
        <w:t>)</w:t>
      </w:r>
    </w:p>
    <w:p w14:paraId="6554E116" w14:textId="77777777" w:rsidR="003D5D97" w:rsidRDefault="003D5D97" w:rsidP="003D5D97">
      <w:pPr>
        <w:pStyle w:val="Heading2"/>
      </w:pPr>
      <w:proofErr w:type="spellStart"/>
      <w:r>
        <w:t>Auslöser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nicht-allergisches</w:t>
      </w:r>
      <w:proofErr w:type="spellEnd"/>
      <w:r>
        <w:t xml:space="preserve"> Asthma</w:t>
      </w:r>
    </w:p>
    <w:p w14:paraId="044BEF6C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Virusinfekte</w:t>
      </w:r>
      <w:proofErr w:type="spellEnd"/>
    </w:p>
    <w:p w14:paraId="702CC152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Bakterielle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Infekte</w:t>
      </w:r>
      <w:proofErr w:type="spellEnd"/>
    </w:p>
    <w:p w14:paraId="000164BF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Bestimmte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berufliche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Substanzen</w:t>
      </w:r>
      <w:proofErr w:type="spellEnd"/>
    </w:p>
    <w:p w14:paraId="5082B3E6" w14:textId="77777777" w:rsidR="003D5D97" w:rsidRDefault="003D5D97" w:rsidP="003D5D97">
      <w:pPr>
        <w:pStyle w:val="Heading2"/>
      </w:pPr>
      <w:bookmarkStart w:id="0" w:name="_GoBack"/>
      <w:proofErr w:type="spellStart"/>
      <w:r>
        <w:t>Auslöser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Asthmaformen</w:t>
      </w:r>
      <w:proofErr w:type="spellEnd"/>
    </w:p>
    <w:bookmarkEnd w:id="0"/>
    <w:p w14:paraId="413C6775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Asthmatiker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reagieren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unspezifische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Reize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Verstärkung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des Asthmas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bzw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Obstruktion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solchen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gehören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:</w:t>
      </w:r>
    </w:p>
    <w:p w14:paraId="4559C03B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Infektionen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oberen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Luftwege</w:t>
      </w:r>
      <w:proofErr w:type="spellEnd"/>
    </w:p>
    <w:p w14:paraId="1F307146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Körperliche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Anstrengung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Anstrengungsasthma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)</w:t>
      </w:r>
    </w:p>
    <w:p w14:paraId="20765C1B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Psychische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Belastung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Stress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infolge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ausgelösten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vermehrten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9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Atmung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(Hyperventilation).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Psychische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Konflikte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Asthmaerkrankung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verursachen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gibt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Gegensatz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früheren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Angaben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!</w:t>
      </w:r>
    </w:p>
    <w:p w14:paraId="77B82AD5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Kälte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Nebel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Kaltluft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)</w:t>
      </w:r>
    </w:p>
    <w:p w14:paraId="6F5021F7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Luftschadstoffe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Umgebung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Abgase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Stickstoff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-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Schwefeldioxid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Ozon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Staub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-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Aufwirbeln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Saubermachen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)</w:t>
      </w:r>
    </w:p>
    <w:p w14:paraId="7033F2D8" w14:textId="77777777" w:rsidR="003D5D97" w:rsidRDefault="003D5D97" w:rsidP="003D5D9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hyperlink r:id="rId10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Tabakrauch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aktives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hyperlink r:id="rId11" w:history="1">
        <w:r>
          <w:rPr>
            <w:rFonts w:ascii="Helvetica" w:hAnsi="Helvetica" w:cs="Helvetica"/>
            <w:color w:val="285488"/>
            <w:sz w:val="26"/>
            <w:szCs w:val="26"/>
          </w:rPr>
          <w:t xml:space="preserve">passives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Rauchen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>)</w:t>
      </w:r>
    </w:p>
    <w:p w14:paraId="43911856" w14:textId="13F83AE3" w:rsidR="00015DC9" w:rsidRPr="003D5D97" w:rsidRDefault="003D5D97" w:rsidP="003D5D97">
      <w:proofErr w:type="spellStart"/>
      <w:r>
        <w:rPr>
          <w:rFonts w:ascii="Helvetica" w:hAnsi="Helvetica" w:cs="Helvetica"/>
          <w:color w:val="434343"/>
          <w:sz w:val="26"/>
          <w:szCs w:val="26"/>
        </w:rPr>
        <w:t>Bestimmte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Medikamente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(Aspirin,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nicht-steroidale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Antirheumatika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Betablocker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)</w:t>
      </w:r>
    </w:p>
    <w:sectPr w:rsidR="00015DC9" w:rsidRPr="003D5D97" w:rsidSect="005860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A4"/>
    <w:rsid w:val="00031DFF"/>
    <w:rsid w:val="000942A4"/>
    <w:rsid w:val="00360F61"/>
    <w:rsid w:val="003D5D97"/>
    <w:rsid w:val="00586044"/>
    <w:rsid w:val="006358DC"/>
    <w:rsid w:val="00747517"/>
    <w:rsid w:val="00817BB9"/>
    <w:rsid w:val="009D176D"/>
    <w:rsid w:val="00AD65B6"/>
    <w:rsid w:val="00B62EF5"/>
    <w:rsid w:val="00B8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7ABD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5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5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ungenaerzte-im-netz.de/rauchstopp/passivrauchen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lungenaerzte-im-netz.de/krankheiten/asthma-bronchiale/was-ist-asthma/" TargetMode="External"/><Relationship Id="rId5" Type="http://schemas.openxmlformats.org/officeDocument/2006/relationships/hyperlink" Target="https://www.lungenaerzte-im-netz.de/krankheiten/asthma-bronchiale/verschiedene-asthmaformen/" TargetMode="External"/><Relationship Id="rId6" Type="http://schemas.openxmlformats.org/officeDocument/2006/relationships/hyperlink" Target="https://www.lungenaerzte-im-netz.de/krankheiten/allergien-allgemein/was-sind-allergien/" TargetMode="External"/><Relationship Id="rId7" Type="http://schemas.openxmlformats.org/officeDocument/2006/relationships/hyperlink" Target="https://www.lungenaerzte-im-netz.de/nc/glossar/source/default/term/allergene/" TargetMode="External"/><Relationship Id="rId8" Type="http://schemas.openxmlformats.org/officeDocument/2006/relationships/hyperlink" Target="https://www.lungenaerzte-im-netz.de/krankheiten/asthma-bronchiale/verschiedene-asthmaformen/" TargetMode="External"/><Relationship Id="rId9" Type="http://schemas.openxmlformats.org/officeDocument/2006/relationships/hyperlink" Target="https://www.lungenaerzte-im-netz.de/unsere-atemwege/funktion/die-einzelnen-atembewegungen/" TargetMode="External"/><Relationship Id="rId10" Type="http://schemas.openxmlformats.org/officeDocument/2006/relationships/hyperlink" Target="https://www.lungenaerzte-im-netz.de/rauchstopp/schadstoffe-in-tabakwar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Was ist Asthma?</vt:lpstr>
    </vt:vector>
  </TitlesOfParts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Seitter</dc:creator>
  <cp:keywords/>
  <dc:description/>
  <cp:lastModifiedBy>Hartmut Seitter</cp:lastModifiedBy>
  <cp:revision>2</cp:revision>
  <dcterms:created xsi:type="dcterms:W3CDTF">2017-07-05T09:52:00Z</dcterms:created>
  <dcterms:modified xsi:type="dcterms:W3CDTF">2017-07-05T09:52:00Z</dcterms:modified>
</cp:coreProperties>
</file>