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22325961"/>
        <w:docPartObj>
          <w:docPartGallery w:val="Cover Pages"/>
          <w:docPartUnique/>
        </w:docPartObj>
      </w:sdtPr>
      <w:sdtContent>
        <w:p w14:paraId="0F5BA9AB" w14:textId="35C0F64F" w:rsidR="00557A59" w:rsidRDefault="00557A59">
          <w:r>
            <w:rPr>
              <w:noProof/>
            </w:rPr>
            <mc:AlternateContent>
              <mc:Choice Requires="wpg">
                <w:drawing>
                  <wp:anchor distT="0" distB="0" distL="114300" distR="114300" simplePos="0" relativeHeight="251662336" behindDoc="0" locked="0" layoutInCell="1" allowOverlap="1" wp14:anchorId="4A88D0E0" wp14:editId="7DC1ED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27314D"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BB7695" wp14:editId="19C0E05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8F7A6" w14:textId="5090BBF0" w:rsidR="00557A59" w:rsidRDefault="00557A59">
                                <w:pPr>
                                  <w:pStyle w:val="Sinespaciado"/>
                                  <w:jc w:val="right"/>
                                  <w:rPr>
                                    <w:color w:val="595959" w:themeColor="text1" w:themeTint="A6"/>
                                    <w:sz w:val="28"/>
                                    <w:szCs w:val="28"/>
                                  </w:rPr>
                                </w:pPr>
                                <w:r>
                                  <w:rPr>
                                    <w:color w:val="595959" w:themeColor="text1" w:themeTint="A6"/>
                                    <w:sz w:val="28"/>
                                    <w:szCs w:val="28"/>
                                  </w:rPr>
                                  <w:t xml:space="preserve">Alumno: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Fernando Alonso Moreno Millan</w:t>
                                    </w:r>
                                  </w:sdtContent>
                                </w:sdt>
                                <w:r>
                                  <w:rPr>
                                    <w:color w:val="595959" w:themeColor="text1" w:themeTint="A6"/>
                                    <w:sz w:val="28"/>
                                    <w:szCs w:val="28"/>
                                  </w:rPr>
                                  <w:t xml:space="preserve"> [20170759]</w:t>
                                </w:r>
                              </w:p>
                              <w:p w14:paraId="287191B1" w14:textId="6E34D20B" w:rsidR="00557A59" w:rsidRDefault="00557A5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L20170759@culiacan.tecnm.mx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BB7695"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4E8F7A6" w14:textId="5090BBF0" w:rsidR="00557A59" w:rsidRDefault="00557A59">
                          <w:pPr>
                            <w:pStyle w:val="Sinespaciado"/>
                            <w:jc w:val="right"/>
                            <w:rPr>
                              <w:color w:val="595959" w:themeColor="text1" w:themeTint="A6"/>
                              <w:sz w:val="28"/>
                              <w:szCs w:val="28"/>
                            </w:rPr>
                          </w:pPr>
                          <w:r>
                            <w:rPr>
                              <w:color w:val="595959" w:themeColor="text1" w:themeTint="A6"/>
                              <w:sz w:val="28"/>
                              <w:szCs w:val="28"/>
                            </w:rPr>
                            <w:t xml:space="preserve">Alumno: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Fernando Alonso Moreno Millan</w:t>
                              </w:r>
                            </w:sdtContent>
                          </w:sdt>
                          <w:r>
                            <w:rPr>
                              <w:color w:val="595959" w:themeColor="text1" w:themeTint="A6"/>
                              <w:sz w:val="28"/>
                              <w:szCs w:val="28"/>
                            </w:rPr>
                            <w:t xml:space="preserve"> [20170759]</w:t>
                          </w:r>
                        </w:p>
                        <w:p w14:paraId="287191B1" w14:textId="6E34D20B" w:rsidR="00557A59" w:rsidRDefault="00557A5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L20170759@culiacan.tecnm.mx</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6C0609" wp14:editId="26304E3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C7045" w14:textId="5F42F779" w:rsidR="00557A59" w:rsidRDefault="00557A59">
                                <w:pPr>
                                  <w:pStyle w:val="Sinespaciado"/>
                                  <w:jc w:val="right"/>
                                  <w:rPr>
                                    <w:color w:val="156082" w:themeColor="accent1"/>
                                    <w:sz w:val="28"/>
                                    <w:szCs w:val="28"/>
                                    <w:lang w:val="es-ES"/>
                                  </w:rPr>
                                </w:pPr>
                                <w:r>
                                  <w:rPr>
                                    <w:color w:val="156082" w:themeColor="accent1"/>
                                    <w:sz w:val="28"/>
                                    <w:szCs w:val="28"/>
                                    <w:lang w:val="es-ES"/>
                                  </w:rPr>
                                  <w:t>Instituto Tecnológico de Culiacán</w:t>
                                </w:r>
                              </w:p>
                              <w:p w14:paraId="149A7667" w14:textId="389D0290" w:rsidR="00557A59" w:rsidRDefault="00557A59">
                                <w:pPr>
                                  <w:pStyle w:val="Sinespaciado"/>
                                  <w:jc w:val="right"/>
                                  <w:rPr>
                                    <w:color w:val="156082" w:themeColor="accent1"/>
                                    <w:sz w:val="28"/>
                                    <w:szCs w:val="28"/>
                                    <w:lang w:val="es-ES"/>
                                  </w:rPr>
                                </w:pPr>
                                <w:r>
                                  <w:rPr>
                                    <w:color w:val="156082" w:themeColor="accent1"/>
                                    <w:sz w:val="28"/>
                                    <w:szCs w:val="28"/>
                                    <w:lang w:val="es-ES"/>
                                  </w:rPr>
                                  <w:t>Ingeniería en Sistemas Computacionales</w:t>
                                </w:r>
                              </w:p>
                              <w:p w14:paraId="6CD786CA" w14:textId="4DA78CCB" w:rsidR="00557A59" w:rsidRDefault="00557A59">
                                <w:pPr>
                                  <w:pStyle w:val="Sinespaciado"/>
                                  <w:jc w:val="right"/>
                                  <w:rPr>
                                    <w:color w:val="156082" w:themeColor="accent1"/>
                                    <w:sz w:val="28"/>
                                    <w:szCs w:val="28"/>
                                  </w:rPr>
                                </w:pPr>
                                <w:r>
                                  <w:rPr>
                                    <w:color w:val="156082" w:themeColor="accent1"/>
                                    <w:sz w:val="28"/>
                                    <w:szCs w:val="28"/>
                                    <w:lang w:val="es-ES"/>
                                  </w:rPr>
                                  <w:t>Semestre X</w:t>
                                </w:r>
                              </w:p>
                              <w:p w14:paraId="75FBCA93" w14:textId="0ECD6D66" w:rsidR="00557A59" w:rsidRDefault="00557A59">
                                <w:pPr>
                                  <w:pStyle w:val="Sinespaciado"/>
                                  <w:jc w:val="right"/>
                                  <w:rPr>
                                    <w:color w:val="595959" w:themeColor="text1" w:themeTint="A6"/>
                                    <w:sz w:val="20"/>
                                    <w:szCs w:val="20"/>
                                  </w:rPr>
                                </w:pPr>
                                <w:r>
                                  <w:rPr>
                                    <w:color w:val="595959" w:themeColor="text1" w:themeTint="A6"/>
                                    <w:sz w:val="20"/>
                                    <w:szCs w:val="20"/>
                                  </w:rPr>
                                  <w:t xml:space="preserve">Maestro: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Zuriel </w:t>
                                    </w:r>
                                    <w:proofErr w:type="spellStart"/>
                                    <w:r>
                                      <w:rPr>
                                        <w:color w:val="595959" w:themeColor="text1" w:themeTint="A6"/>
                                        <w:sz w:val="20"/>
                                        <w:szCs w:val="20"/>
                                      </w:rPr>
                                      <w:t>Dathan</w:t>
                                    </w:r>
                                    <w:proofErr w:type="spellEnd"/>
                                    <w:r>
                                      <w:rPr>
                                        <w:color w:val="595959" w:themeColor="text1" w:themeTint="A6"/>
                                        <w:sz w:val="20"/>
                                        <w:szCs w:val="20"/>
                                      </w:rPr>
                                      <w:t xml:space="preserve"> Mora Félix</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6C0609"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8CC7045" w14:textId="5F42F779" w:rsidR="00557A59" w:rsidRDefault="00557A59">
                          <w:pPr>
                            <w:pStyle w:val="Sinespaciado"/>
                            <w:jc w:val="right"/>
                            <w:rPr>
                              <w:color w:val="156082" w:themeColor="accent1"/>
                              <w:sz w:val="28"/>
                              <w:szCs w:val="28"/>
                              <w:lang w:val="es-ES"/>
                            </w:rPr>
                          </w:pPr>
                          <w:r>
                            <w:rPr>
                              <w:color w:val="156082" w:themeColor="accent1"/>
                              <w:sz w:val="28"/>
                              <w:szCs w:val="28"/>
                              <w:lang w:val="es-ES"/>
                            </w:rPr>
                            <w:t>Instituto Tecnológico de Culiacán</w:t>
                          </w:r>
                        </w:p>
                        <w:p w14:paraId="149A7667" w14:textId="389D0290" w:rsidR="00557A59" w:rsidRDefault="00557A59">
                          <w:pPr>
                            <w:pStyle w:val="Sinespaciado"/>
                            <w:jc w:val="right"/>
                            <w:rPr>
                              <w:color w:val="156082" w:themeColor="accent1"/>
                              <w:sz w:val="28"/>
                              <w:szCs w:val="28"/>
                              <w:lang w:val="es-ES"/>
                            </w:rPr>
                          </w:pPr>
                          <w:r>
                            <w:rPr>
                              <w:color w:val="156082" w:themeColor="accent1"/>
                              <w:sz w:val="28"/>
                              <w:szCs w:val="28"/>
                              <w:lang w:val="es-ES"/>
                            </w:rPr>
                            <w:t>Ingeniería en Sistemas Computacionales</w:t>
                          </w:r>
                        </w:p>
                        <w:p w14:paraId="6CD786CA" w14:textId="4DA78CCB" w:rsidR="00557A59" w:rsidRDefault="00557A59">
                          <w:pPr>
                            <w:pStyle w:val="Sinespaciado"/>
                            <w:jc w:val="right"/>
                            <w:rPr>
                              <w:color w:val="156082" w:themeColor="accent1"/>
                              <w:sz w:val="28"/>
                              <w:szCs w:val="28"/>
                            </w:rPr>
                          </w:pPr>
                          <w:r>
                            <w:rPr>
                              <w:color w:val="156082" w:themeColor="accent1"/>
                              <w:sz w:val="28"/>
                              <w:szCs w:val="28"/>
                              <w:lang w:val="es-ES"/>
                            </w:rPr>
                            <w:t>Semestre X</w:t>
                          </w:r>
                        </w:p>
                        <w:p w14:paraId="75FBCA93" w14:textId="0ECD6D66" w:rsidR="00557A59" w:rsidRDefault="00557A59">
                          <w:pPr>
                            <w:pStyle w:val="Sinespaciado"/>
                            <w:jc w:val="right"/>
                            <w:rPr>
                              <w:color w:val="595959" w:themeColor="text1" w:themeTint="A6"/>
                              <w:sz w:val="20"/>
                              <w:szCs w:val="20"/>
                            </w:rPr>
                          </w:pPr>
                          <w:r>
                            <w:rPr>
                              <w:color w:val="595959" w:themeColor="text1" w:themeTint="A6"/>
                              <w:sz w:val="20"/>
                              <w:szCs w:val="20"/>
                            </w:rPr>
                            <w:t xml:space="preserve">Maestro: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Zuriel </w:t>
                              </w:r>
                              <w:proofErr w:type="spellStart"/>
                              <w:r>
                                <w:rPr>
                                  <w:color w:val="595959" w:themeColor="text1" w:themeTint="A6"/>
                                  <w:sz w:val="20"/>
                                  <w:szCs w:val="20"/>
                                </w:rPr>
                                <w:t>Dathan</w:t>
                              </w:r>
                              <w:proofErr w:type="spellEnd"/>
                              <w:r>
                                <w:rPr>
                                  <w:color w:val="595959" w:themeColor="text1" w:themeTint="A6"/>
                                  <w:sz w:val="20"/>
                                  <w:szCs w:val="20"/>
                                </w:rPr>
                                <w:t xml:space="preserve"> Mora Félix</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35E170" wp14:editId="7C163B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4279C" w14:textId="28E629FF" w:rsidR="00557A59" w:rsidRDefault="00557A59">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Áreas y aplicaciones de la 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3083B5" w14:textId="7F70618D" w:rsidR="00557A59" w:rsidRDefault="00557A59">
                                    <w:pPr>
                                      <w:jc w:val="right"/>
                                      <w:rPr>
                                        <w:smallCaps/>
                                        <w:color w:val="404040" w:themeColor="text1" w:themeTint="BF"/>
                                        <w:sz w:val="36"/>
                                        <w:szCs w:val="36"/>
                                      </w:rPr>
                                    </w:pPr>
                                    <w:r>
                                      <w:rPr>
                                        <w:color w:val="404040" w:themeColor="text1" w:themeTint="BF"/>
                                        <w:sz w:val="36"/>
                                        <w:szCs w:val="36"/>
                                      </w:rPr>
                                      <w:t>Tópicos selectos de Inteligencia Artificial [10:00 – 11:00]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35E170"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4C4279C" w14:textId="28E629FF" w:rsidR="00557A59" w:rsidRDefault="00557A59">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Áreas y aplicaciones de la 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3083B5" w14:textId="7F70618D" w:rsidR="00557A59" w:rsidRDefault="00557A59">
                              <w:pPr>
                                <w:jc w:val="right"/>
                                <w:rPr>
                                  <w:smallCaps/>
                                  <w:color w:val="404040" w:themeColor="text1" w:themeTint="BF"/>
                                  <w:sz w:val="36"/>
                                  <w:szCs w:val="36"/>
                                </w:rPr>
                              </w:pPr>
                              <w:r>
                                <w:rPr>
                                  <w:color w:val="404040" w:themeColor="text1" w:themeTint="BF"/>
                                  <w:sz w:val="36"/>
                                  <w:szCs w:val="36"/>
                                </w:rPr>
                                <w:t>Tópicos selectos de Inteligencia Artificial [10:00 – 11:00]</w:t>
                              </w:r>
                            </w:p>
                          </w:sdtContent>
                        </w:sdt>
                      </w:txbxContent>
                    </v:textbox>
                    <w10:wrap type="square" anchorx="page" anchory="page"/>
                  </v:shape>
                </w:pict>
              </mc:Fallback>
            </mc:AlternateContent>
          </w:r>
        </w:p>
        <w:p w14:paraId="0BD30909" w14:textId="7BF20E0C" w:rsidR="00557A59" w:rsidRDefault="00557A59">
          <w:r>
            <w:br w:type="page"/>
          </w:r>
        </w:p>
      </w:sdtContent>
    </w:sdt>
    <w:p w14:paraId="55A12F24" w14:textId="1AD702C0" w:rsidR="00557A59" w:rsidRDefault="00557A59"/>
    <w:p w14:paraId="31A82C49" w14:textId="04BCBFC0" w:rsidR="00557A59" w:rsidRDefault="00557A59">
      <w:r w:rsidRPr="00557A59">
        <w:t>La Inteligencia Artificial (IA) ha emergido como una disciplina clave en la tecnología moderna, con aplicaciones que abarcan múltiples sectores. En el ámbito de la salud, la IA se emplea para el diagnóstico médico, la investigación de nuevos fármacos y la asistencia en cirugías, mejorando la precisión y eficiencia en los tratamientos. En la industria financiera, se utiliza para analizar grandes volúmenes de datos, detectar fraudes y optimizar carteras de inversión, facilitando una toma de decisiones más informada. Además, en el sector agrícola, la IA optimiza la producción mediante el análisis de datos climáticos y la monitorización de cultivos, contribuyendo a una agricultura más sostenible (Telefónica, 2023). Estas aplicaciones destacan el impacto significativo de la IA en diversos campos, transformando procesos y mejorando resultados.</w:t>
      </w:r>
    </w:p>
    <w:p w14:paraId="63D466D6" w14:textId="73780082" w:rsidR="00557A59" w:rsidRDefault="00557A59">
      <w:r>
        <w:br w:type="page"/>
      </w:r>
    </w:p>
    <w:p w14:paraId="786CDB2E" w14:textId="77777777" w:rsidR="00557A59" w:rsidRPr="00557A59" w:rsidRDefault="00557A59" w:rsidP="00557A59">
      <w:pPr>
        <w:jc w:val="both"/>
      </w:pPr>
      <w:r w:rsidRPr="00557A59">
        <w:lastRenderedPageBreak/>
        <w:t>La Inteligencia Artificial (IA) se ha consolidado como una disciplina esencial en la tecnología contemporánea, con aplicaciones que abarcan diversos sectores. A continuación, se detallan algunas de las áreas más destacadas y sus respectivas aplicaciones:</w:t>
      </w:r>
    </w:p>
    <w:p w14:paraId="03216D2C" w14:textId="77777777" w:rsidR="00557A59" w:rsidRPr="00557A59" w:rsidRDefault="00557A59" w:rsidP="00557A59">
      <w:pPr>
        <w:jc w:val="both"/>
      </w:pPr>
      <w:r w:rsidRPr="00557A59">
        <w:rPr>
          <w:b/>
          <w:bCs/>
        </w:rPr>
        <w:t>1. Asistentes Virtuales</w:t>
      </w:r>
    </w:p>
    <w:p w14:paraId="3465F565" w14:textId="77777777" w:rsidR="00557A59" w:rsidRPr="00557A59" w:rsidRDefault="00557A59" w:rsidP="00557A59">
      <w:pPr>
        <w:jc w:val="both"/>
      </w:pPr>
      <w:r w:rsidRPr="00557A59">
        <w:t>Los asistentes virtuales, como Siri de Apple, Alexa de Amazon y Cortana de Microsoft, utilizan IA para procesar el lenguaje natural y proporcionar respuestas precisas a las consultas de los usuarios. Estos sistemas mejoran la experiencia del usuario al ofrecer recomendaciones personalizadas y facilitar la interacción con la tecnología.</w:t>
      </w:r>
    </w:p>
    <w:p w14:paraId="4683F750" w14:textId="77777777" w:rsidR="00557A59" w:rsidRPr="00557A59" w:rsidRDefault="00557A59" w:rsidP="00557A59">
      <w:pPr>
        <w:jc w:val="both"/>
      </w:pPr>
      <w:r w:rsidRPr="00557A59">
        <w:rPr>
          <w:b/>
          <w:bCs/>
        </w:rPr>
        <w:t>2. Automatización Industrial y Robótica</w:t>
      </w:r>
    </w:p>
    <w:p w14:paraId="4FB39DD1" w14:textId="77777777" w:rsidR="00557A59" w:rsidRPr="00557A59" w:rsidRDefault="00557A59" w:rsidP="00557A59">
      <w:pPr>
        <w:jc w:val="both"/>
      </w:pPr>
      <w:r w:rsidRPr="00557A59">
        <w:t>En el sector industrial, la IA se emplea para automatizar procesos, mejorar la eficiencia en la fabricación y garantizar la precisión en tareas complejas. Los robots equipados con algoritmos de IA pueden realizar ensamblajes, control de calidad y mantenimiento predictivo, optimizando la producción y reduciendo errores humanos.</w:t>
      </w:r>
    </w:p>
    <w:p w14:paraId="38BA2807" w14:textId="77777777" w:rsidR="00557A59" w:rsidRPr="00557A59" w:rsidRDefault="00557A59" w:rsidP="00557A59">
      <w:pPr>
        <w:jc w:val="both"/>
      </w:pPr>
      <w:r w:rsidRPr="00557A59">
        <w:rPr>
          <w:b/>
          <w:bCs/>
        </w:rPr>
        <w:t>3. Análisis de Datos y Predicción</w:t>
      </w:r>
    </w:p>
    <w:p w14:paraId="589E6ADC" w14:textId="77777777" w:rsidR="00557A59" w:rsidRPr="00557A59" w:rsidRDefault="00557A59" w:rsidP="00557A59">
      <w:pPr>
        <w:jc w:val="both"/>
      </w:pPr>
      <w:r w:rsidRPr="00557A59">
        <w:t>La IA permite analizar grandes volúmenes de datos para identificar patrones ocultos y realizar predicciones precisas. Esta capacidad es invaluable en campos como el análisis financiero, donde se detectan fraudes y se optimizan inversiones, y en marketing, donde se segmenta a los clientes y se analizan sentimientos para mejorar estrategias comerciales.</w:t>
      </w:r>
    </w:p>
    <w:p w14:paraId="50765D5A" w14:textId="77777777" w:rsidR="00557A59" w:rsidRPr="00557A59" w:rsidRDefault="00557A59" w:rsidP="00557A59">
      <w:pPr>
        <w:jc w:val="both"/>
      </w:pPr>
      <w:r w:rsidRPr="00557A59">
        <w:rPr>
          <w:b/>
          <w:bCs/>
        </w:rPr>
        <w:t>4. Conducción Autónoma</w:t>
      </w:r>
    </w:p>
    <w:p w14:paraId="67E820F5" w14:textId="77777777" w:rsidR="00557A59" w:rsidRPr="00557A59" w:rsidRDefault="00557A59" w:rsidP="00557A59">
      <w:pPr>
        <w:jc w:val="both"/>
      </w:pPr>
      <w:r w:rsidRPr="00557A59">
        <w:t>Los vehículos autónomos integran sensores avanzados y algoritmos de IA para percibir el entorno, tomar decisiones en tiempo real y operar sin intervención humana. Esta tecnología promete revolucionar el transporte, mejorando la seguridad vial y la eficiencia en la movilidad.</w:t>
      </w:r>
    </w:p>
    <w:p w14:paraId="4F4539FC" w14:textId="77777777" w:rsidR="00557A59" w:rsidRPr="00557A59" w:rsidRDefault="00557A59" w:rsidP="00557A59">
      <w:pPr>
        <w:jc w:val="both"/>
      </w:pPr>
      <w:r w:rsidRPr="00557A59">
        <w:rPr>
          <w:b/>
          <w:bCs/>
        </w:rPr>
        <w:t>5. Medicina y Salud</w:t>
      </w:r>
    </w:p>
    <w:p w14:paraId="2DCE505D" w14:textId="77777777" w:rsidR="00557A59" w:rsidRPr="00557A59" w:rsidRDefault="00557A59" w:rsidP="00557A59">
      <w:pPr>
        <w:jc w:val="both"/>
      </w:pPr>
      <w:r w:rsidRPr="00557A59">
        <w:t>En el ámbito sanitario, la IA se utiliza para el diagnóstico de enfermedades, desarrollo de nuevos fármacos, asistencia en cirugías y monitoreo de pacientes. Además, facilita la gestión de registros médicos y ofrece tratamientos personalizados basados en el análisis de datos médicos.</w:t>
      </w:r>
    </w:p>
    <w:p w14:paraId="5EEDD520" w14:textId="77777777" w:rsidR="00557A59" w:rsidRPr="00557A59" w:rsidRDefault="00557A59" w:rsidP="00557A59">
      <w:pPr>
        <w:jc w:val="both"/>
      </w:pPr>
      <w:r w:rsidRPr="00557A59">
        <w:rPr>
          <w:b/>
          <w:bCs/>
        </w:rPr>
        <w:lastRenderedPageBreak/>
        <w:t>6. Servicios Financieros</w:t>
      </w:r>
    </w:p>
    <w:p w14:paraId="6516288E" w14:textId="77777777" w:rsidR="00557A59" w:rsidRPr="00557A59" w:rsidRDefault="00557A59" w:rsidP="00557A59">
      <w:pPr>
        <w:jc w:val="both"/>
      </w:pPr>
      <w:r w:rsidRPr="00557A59">
        <w:t>Las instituciones financieras aplican la IA para analizar transacciones, detectar actividades fraudulentas y gestionar carteras de inversión. Los algoritmos de IA ayudan a identificar patrones en los datos financieros, apoyando la toma de decisiones informadas y mejorando la eficiencia operativa.</w:t>
      </w:r>
    </w:p>
    <w:p w14:paraId="1E1EBA10" w14:textId="77777777" w:rsidR="00557A59" w:rsidRPr="00557A59" w:rsidRDefault="00557A59" w:rsidP="00557A59">
      <w:pPr>
        <w:jc w:val="both"/>
      </w:pPr>
      <w:r w:rsidRPr="00557A59">
        <w:rPr>
          <w:b/>
          <w:bCs/>
        </w:rPr>
        <w:t>7. Agricultura de Precisión</w:t>
      </w:r>
    </w:p>
    <w:p w14:paraId="1BD4AF90" w14:textId="77777777" w:rsidR="00557A59" w:rsidRPr="00557A59" w:rsidRDefault="00557A59" w:rsidP="00557A59">
      <w:pPr>
        <w:jc w:val="both"/>
      </w:pPr>
      <w:r w:rsidRPr="00557A59">
        <w:t>La IA optimiza la producción agrícola mediante el análisis de datos climáticos, monitoreo de cultivos y gestión eficiente del riego. También permite la detección temprana de enfermedades en las plantas, contribuyendo a prácticas agrícolas más sostenibles y productivas.</w:t>
      </w:r>
    </w:p>
    <w:p w14:paraId="495FE02F" w14:textId="77777777" w:rsidR="00557A59" w:rsidRPr="00557A59" w:rsidRDefault="00557A59" w:rsidP="00557A59">
      <w:pPr>
        <w:jc w:val="both"/>
      </w:pPr>
      <w:r w:rsidRPr="00557A59">
        <w:rPr>
          <w:b/>
          <w:bCs/>
        </w:rPr>
        <w:t>8. Comercio Electrónico</w:t>
      </w:r>
    </w:p>
    <w:p w14:paraId="7E283FBD" w14:textId="77777777" w:rsidR="00557A59" w:rsidRPr="00557A59" w:rsidRDefault="00557A59" w:rsidP="00557A59">
      <w:pPr>
        <w:jc w:val="both"/>
      </w:pPr>
      <w:r w:rsidRPr="00557A59">
        <w:t>En el comercio en línea, la IA se emplea para personalizar la experiencia del usuario, ofreciendo recomendaciones de productos basadas en comportamientos previos de compra y navegación. Además, optimiza la gestión de inventarios y mejora los procesos logísticos, aumentando la eficiencia y satisfacción del cliente.</w:t>
      </w:r>
    </w:p>
    <w:p w14:paraId="69223F9A" w14:textId="77777777" w:rsidR="00557A59" w:rsidRPr="00557A59" w:rsidRDefault="00557A59" w:rsidP="00557A59">
      <w:pPr>
        <w:jc w:val="both"/>
      </w:pPr>
      <w:r w:rsidRPr="00557A59">
        <w:rPr>
          <w:b/>
          <w:bCs/>
        </w:rPr>
        <w:t>9. Educación</w:t>
      </w:r>
    </w:p>
    <w:p w14:paraId="61EEE038" w14:textId="77777777" w:rsidR="00557A59" w:rsidRPr="00557A59" w:rsidRDefault="00557A59" w:rsidP="00557A59">
      <w:pPr>
        <w:jc w:val="both"/>
      </w:pPr>
      <w:r w:rsidRPr="00557A59">
        <w:t>La IA facilita la creación de materiales de aprendizaje personalizados, evaluación de habilidades y necesidades de los estudiantes, y automatización de tareas administrativas. Esto permite una educación más adaptada a cada individuo y libera tiempo para que los educadores se concentren en aspectos más críticos del proceso educativo.</w:t>
      </w:r>
    </w:p>
    <w:p w14:paraId="241CA60D" w14:textId="77777777" w:rsidR="00557A59" w:rsidRPr="00557A59" w:rsidRDefault="00557A59" w:rsidP="00557A59">
      <w:pPr>
        <w:jc w:val="both"/>
      </w:pPr>
      <w:r w:rsidRPr="00557A59">
        <w:rPr>
          <w:b/>
          <w:bCs/>
        </w:rPr>
        <w:t>10. Marketing Digital</w:t>
      </w:r>
    </w:p>
    <w:p w14:paraId="7A1B152A" w14:textId="77777777" w:rsidR="00557A59" w:rsidRPr="00557A59" w:rsidRDefault="00557A59" w:rsidP="00557A59">
      <w:pPr>
        <w:jc w:val="both"/>
      </w:pPr>
      <w:r w:rsidRPr="00557A59">
        <w:t>En el marketing, la IA analiza datos de clientes para segmentar audiencias, personalizar contenido y predecir tendencias de consumo. Esto permite a las empresas diseñar estrategias más efectivas y mejorar la interacción con sus clientes.</w:t>
      </w:r>
    </w:p>
    <w:p w14:paraId="7C07E14B" w14:textId="77777777" w:rsidR="00557A59" w:rsidRPr="00557A59" w:rsidRDefault="00557A59" w:rsidP="00557A59">
      <w:pPr>
        <w:jc w:val="both"/>
      </w:pPr>
      <w:r w:rsidRPr="00557A59">
        <w:t>Estas aplicaciones demuestran el impacto significativo de la IA en diversos campos, transformando procesos y mejorando resultados en múltiples industrias.</w:t>
      </w:r>
    </w:p>
    <w:p w14:paraId="5DB86087" w14:textId="7FE11794" w:rsidR="00557A59" w:rsidRDefault="00557A59">
      <w:r>
        <w:br w:type="page"/>
      </w:r>
    </w:p>
    <w:p w14:paraId="79527AE1" w14:textId="74789EF9" w:rsidR="00557A59" w:rsidRDefault="00557A59" w:rsidP="00557A59">
      <w:pPr>
        <w:jc w:val="both"/>
      </w:pPr>
      <w:r>
        <w:lastRenderedPageBreak/>
        <w:t>En conclusión, l</w:t>
      </w:r>
      <w:r w:rsidRPr="00557A59">
        <w:t>a Inteligencia Artificial se ha convertido en un pilar fundamental en diversos sectores, impulsando la innovación y la eficiencia en múltiples áreas.</w:t>
      </w:r>
      <w:r>
        <w:t xml:space="preserve"> </w:t>
      </w:r>
      <w:r w:rsidRPr="00557A59">
        <w:t>Desde la automatización industrial hasta la medicina, la IA ha demostrado su capacidad para mejorar procesos, optimizar recursos y facilitar la toma de decisiones basadas en datos.</w:t>
      </w:r>
      <w:r>
        <w:t xml:space="preserve"> </w:t>
      </w:r>
      <w:r w:rsidRPr="00557A59">
        <w:t>Su aplicación en la vida cotidiana, a través de asistentes virtuales y vehículos autónomos, refleja su impacto creciente en la sociedad.</w:t>
      </w:r>
      <w:r>
        <w:t xml:space="preserve"> </w:t>
      </w:r>
      <w:r w:rsidRPr="00557A59">
        <w:t>A medida que la tecnología avanza, es crucial seguir investigando y desarrollando IA de manera ética y responsable, asegurando que sus beneficios sean accesibles para todos.</w:t>
      </w:r>
    </w:p>
    <w:p w14:paraId="45913F24" w14:textId="078C6FC2" w:rsidR="00557A59" w:rsidRDefault="00557A59">
      <w:r>
        <w:br w:type="page"/>
      </w:r>
    </w:p>
    <w:p w14:paraId="4D99A836" w14:textId="687BF986" w:rsidR="00F64388" w:rsidRDefault="00557A59" w:rsidP="00557A59">
      <w:pPr>
        <w:pStyle w:val="Ttulo1"/>
      </w:pPr>
      <w:r>
        <w:lastRenderedPageBreak/>
        <w:t>Referencias Bibliográficas</w:t>
      </w:r>
    </w:p>
    <w:p w14:paraId="327C8122" w14:textId="0EB12FA4" w:rsidR="00557A59" w:rsidRDefault="00557A59" w:rsidP="00557A59">
      <w:r w:rsidRPr="00557A59">
        <w:t xml:space="preserve">Telefónica. (2023). </w:t>
      </w:r>
      <w:r w:rsidRPr="00557A59">
        <w:rPr>
          <w:i/>
          <w:iCs/>
        </w:rPr>
        <w:t>¿Qué aplicaciones tiene la Inteligencia Artificial?</w:t>
      </w:r>
      <w:r w:rsidRPr="00557A59">
        <w:t xml:space="preserve"> Recuperado de </w:t>
      </w:r>
      <w:hyperlink r:id="rId7" w:tgtFrame="_new" w:history="1">
        <w:r w:rsidRPr="00557A59">
          <w:rPr>
            <w:rStyle w:val="Hipervnculo"/>
          </w:rPr>
          <w:t>https://www.telefonica.com/es/sala-comunicacion/blog/aplicaciones-tiene-inteligencia-artificial/</w:t>
        </w:r>
      </w:hyperlink>
    </w:p>
    <w:p w14:paraId="055FC2FF" w14:textId="77777777" w:rsidR="00557A59" w:rsidRPr="00557A59" w:rsidRDefault="00557A59" w:rsidP="00557A59">
      <w:r w:rsidRPr="00557A59">
        <w:t xml:space="preserve">Iberdrola. (s.f.). </w:t>
      </w:r>
      <w:r w:rsidRPr="00557A59">
        <w:rPr>
          <w:i/>
          <w:iCs/>
        </w:rPr>
        <w:t>¿Qué es la inteligencia artificial y cómo se usa?</w:t>
      </w:r>
      <w:r w:rsidRPr="00557A59">
        <w:t xml:space="preserve"> Recuperado de </w:t>
      </w:r>
      <w:hyperlink r:id="rId8" w:tgtFrame="_new" w:history="1">
        <w:r w:rsidRPr="00557A59">
          <w:rPr>
            <w:rStyle w:val="Hipervnculo"/>
          </w:rPr>
          <w:t>https://www.iberdrola.com/innovacion/que-es-inteligencia-artificial</w:t>
        </w:r>
      </w:hyperlink>
    </w:p>
    <w:p w14:paraId="45C8599F" w14:textId="77777777" w:rsidR="00557A59" w:rsidRPr="00557A59" w:rsidRDefault="00557A59" w:rsidP="00557A59">
      <w:proofErr w:type="spellStart"/>
      <w:r w:rsidRPr="00557A59">
        <w:t>KeepCoding</w:t>
      </w:r>
      <w:proofErr w:type="spellEnd"/>
      <w:r w:rsidRPr="00557A59">
        <w:t xml:space="preserve">. (2024). </w:t>
      </w:r>
      <w:r w:rsidRPr="00557A59">
        <w:rPr>
          <w:i/>
          <w:iCs/>
        </w:rPr>
        <w:t>¿Dónde se aplica la inteligencia artificial?</w:t>
      </w:r>
      <w:r w:rsidRPr="00557A59">
        <w:t xml:space="preserve"> Recuperado de </w:t>
      </w:r>
      <w:hyperlink r:id="rId9" w:tgtFrame="_new" w:history="1">
        <w:r w:rsidRPr="00557A59">
          <w:rPr>
            <w:rStyle w:val="Hipervnculo"/>
          </w:rPr>
          <w:t>https://keepcoding.io/blog/donde-se-aplica-la-inteligencia-artificial/</w:t>
        </w:r>
      </w:hyperlink>
    </w:p>
    <w:p w14:paraId="32231050" w14:textId="77777777" w:rsidR="00557A59" w:rsidRPr="00557A59" w:rsidRDefault="00557A59" w:rsidP="00557A59">
      <w:r w:rsidRPr="00557A59">
        <w:t xml:space="preserve">Parlamento Europeo. (2020). </w:t>
      </w:r>
      <w:r w:rsidRPr="00557A59">
        <w:rPr>
          <w:i/>
          <w:iCs/>
        </w:rPr>
        <w:t>¿Qué es la inteligencia artificial y cómo se usa?</w:t>
      </w:r>
      <w:r w:rsidRPr="00557A59">
        <w:t xml:space="preserve"> Recuperado de </w:t>
      </w:r>
      <w:hyperlink r:id="rId10" w:tgtFrame="_new" w:history="1">
        <w:r w:rsidRPr="00557A59">
          <w:rPr>
            <w:rStyle w:val="Hipervnculo"/>
          </w:rPr>
          <w:t>https://www.europarl.europa.eu/topics/es/article/20200827STO85804/que-es-la-inteligencia-artificial-y-como-se-usa</w:t>
        </w:r>
      </w:hyperlink>
    </w:p>
    <w:p w14:paraId="33880C49" w14:textId="77777777" w:rsidR="00557A59" w:rsidRPr="00557A59" w:rsidRDefault="00557A59" w:rsidP="00557A59"/>
    <w:sectPr w:rsidR="00557A59" w:rsidRPr="00557A59" w:rsidSect="00557A59">
      <w:pgSz w:w="12240" w:h="15840"/>
      <w:pgMar w:top="1985" w:right="1701" w:bottom="1701"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59"/>
    <w:rsid w:val="004424DE"/>
    <w:rsid w:val="00557A59"/>
    <w:rsid w:val="0067722F"/>
    <w:rsid w:val="00DF379F"/>
    <w:rsid w:val="00F6438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BD9C"/>
  <w15:chartTrackingRefBased/>
  <w15:docId w15:val="{F535E8D4-3FAB-4359-A56B-5819CFE4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7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A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A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A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A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A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A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A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A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A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A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A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A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A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A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A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A59"/>
    <w:rPr>
      <w:rFonts w:eastAsiaTheme="majorEastAsia" w:cstheme="majorBidi"/>
      <w:color w:val="272727" w:themeColor="text1" w:themeTint="D8"/>
    </w:rPr>
  </w:style>
  <w:style w:type="paragraph" w:styleId="Ttulo">
    <w:name w:val="Title"/>
    <w:basedOn w:val="Normal"/>
    <w:next w:val="Normal"/>
    <w:link w:val="TtuloCar"/>
    <w:uiPriority w:val="10"/>
    <w:qFormat/>
    <w:rsid w:val="00557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A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A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A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A59"/>
    <w:pPr>
      <w:spacing w:before="160"/>
      <w:jc w:val="center"/>
    </w:pPr>
    <w:rPr>
      <w:i/>
      <w:iCs/>
      <w:color w:val="404040" w:themeColor="text1" w:themeTint="BF"/>
    </w:rPr>
  </w:style>
  <w:style w:type="character" w:customStyle="1" w:styleId="CitaCar">
    <w:name w:val="Cita Car"/>
    <w:basedOn w:val="Fuentedeprrafopredeter"/>
    <w:link w:val="Cita"/>
    <w:uiPriority w:val="29"/>
    <w:rsid w:val="00557A59"/>
    <w:rPr>
      <w:i/>
      <w:iCs/>
      <w:color w:val="404040" w:themeColor="text1" w:themeTint="BF"/>
    </w:rPr>
  </w:style>
  <w:style w:type="paragraph" w:styleId="Prrafodelista">
    <w:name w:val="List Paragraph"/>
    <w:basedOn w:val="Normal"/>
    <w:uiPriority w:val="34"/>
    <w:qFormat/>
    <w:rsid w:val="00557A59"/>
    <w:pPr>
      <w:ind w:left="720"/>
      <w:contextualSpacing/>
    </w:pPr>
  </w:style>
  <w:style w:type="character" w:styleId="nfasisintenso">
    <w:name w:val="Intense Emphasis"/>
    <w:basedOn w:val="Fuentedeprrafopredeter"/>
    <w:uiPriority w:val="21"/>
    <w:qFormat/>
    <w:rsid w:val="00557A59"/>
    <w:rPr>
      <w:i/>
      <w:iCs/>
      <w:color w:val="0F4761" w:themeColor="accent1" w:themeShade="BF"/>
    </w:rPr>
  </w:style>
  <w:style w:type="paragraph" w:styleId="Citadestacada">
    <w:name w:val="Intense Quote"/>
    <w:basedOn w:val="Normal"/>
    <w:next w:val="Normal"/>
    <w:link w:val="CitadestacadaCar"/>
    <w:uiPriority w:val="30"/>
    <w:qFormat/>
    <w:rsid w:val="00557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A59"/>
    <w:rPr>
      <w:i/>
      <w:iCs/>
      <w:color w:val="0F4761" w:themeColor="accent1" w:themeShade="BF"/>
    </w:rPr>
  </w:style>
  <w:style w:type="character" w:styleId="Referenciaintensa">
    <w:name w:val="Intense Reference"/>
    <w:basedOn w:val="Fuentedeprrafopredeter"/>
    <w:uiPriority w:val="32"/>
    <w:qFormat/>
    <w:rsid w:val="00557A59"/>
    <w:rPr>
      <w:b/>
      <w:bCs/>
      <w:smallCaps/>
      <w:color w:val="0F4761" w:themeColor="accent1" w:themeShade="BF"/>
      <w:spacing w:val="5"/>
    </w:rPr>
  </w:style>
  <w:style w:type="paragraph" w:styleId="Sinespaciado">
    <w:name w:val="No Spacing"/>
    <w:link w:val="SinespaciadoCar"/>
    <w:uiPriority w:val="1"/>
    <w:qFormat/>
    <w:rsid w:val="00557A59"/>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557A59"/>
    <w:rPr>
      <w:kern w:val="0"/>
      <w:sz w:val="22"/>
      <w:szCs w:val="22"/>
      <w14:ligatures w14:val="none"/>
    </w:rPr>
  </w:style>
  <w:style w:type="character" w:styleId="Hipervnculo">
    <w:name w:val="Hyperlink"/>
    <w:basedOn w:val="Fuentedeprrafopredeter"/>
    <w:uiPriority w:val="99"/>
    <w:unhideWhenUsed/>
    <w:rsid w:val="00557A59"/>
    <w:rPr>
      <w:color w:val="467886" w:themeColor="hyperlink"/>
      <w:u w:val="single"/>
    </w:rPr>
  </w:style>
  <w:style w:type="character" w:styleId="Mencinsinresolver">
    <w:name w:val="Unresolved Mention"/>
    <w:basedOn w:val="Fuentedeprrafopredeter"/>
    <w:uiPriority w:val="99"/>
    <w:semiHidden/>
    <w:unhideWhenUsed/>
    <w:rsid w:val="00557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78">
      <w:bodyDiv w:val="1"/>
      <w:marLeft w:val="0"/>
      <w:marRight w:val="0"/>
      <w:marTop w:val="0"/>
      <w:marBottom w:val="0"/>
      <w:divBdr>
        <w:top w:val="none" w:sz="0" w:space="0" w:color="auto"/>
        <w:left w:val="none" w:sz="0" w:space="0" w:color="auto"/>
        <w:bottom w:val="none" w:sz="0" w:space="0" w:color="auto"/>
        <w:right w:val="none" w:sz="0" w:space="0" w:color="auto"/>
      </w:divBdr>
    </w:div>
    <w:div w:id="102576501">
      <w:bodyDiv w:val="1"/>
      <w:marLeft w:val="0"/>
      <w:marRight w:val="0"/>
      <w:marTop w:val="0"/>
      <w:marBottom w:val="0"/>
      <w:divBdr>
        <w:top w:val="none" w:sz="0" w:space="0" w:color="auto"/>
        <w:left w:val="none" w:sz="0" w:space="0" w:color="auto"/>
        <w:bottom w:val="none" w:sz="0" w:space="0" w:color="auto"/>
        <w:right w:val="none" w:sz="0" w:space="0" w:color="auto"/>
      </w:divBdr>
    </w:div>
    <w:div w:id="249169613">
      <w:bodyDiv w:val="1"/>
      <w:marLeft w:val="0"/>
      <w:marRight w:val="0"/>
      <w:marTop w:val="0"/>
      <w:marBottom w:val="0"/>
      <w:divBdr>
        <w:top w:val="none" w:sz="0" w:space="0" w:color="auto"/>
        <w:left w:val="none" w:sz="0" w:space="0" w:color="auto"/>
        <w:bottom w:val="none" w:sz="0" w:space="0" w:color="auto"/>
        <w:right w:val="none" w:sz="0" w:space="0" w:color="auto"/>
      </w:divBdr>
    </w:div>
    <w:div w:id="1446804847">
      <w:bodyDiv w:val="1"/>
      <w:marLeft w:val="0"/>
      <w:marRight w:val="0"/>
      <w:marTop w:val="0"/>
      <w:marBottom w:val="0"/>
      <w:divBdr>
        <w:top w:val="none" w:sz="0" w:space="0" w:color="auto"/>
        <w:left w:val="none" w:sz="0" w:space="0" w:color="auto"/>
        <w:bottom w:val="none" w:sz="0" w:space="0" w:color="auto"/>
        <w:right w:val="none" w:sz="0" w:space="0" w:color="auto"/>
      </w:divBdr>
    </w:div>
    <w:div w:id="1587494120">
      <w:bodyDiv w:val="1"/>
      <w:marLeft w:val="0"/>
      <w:marRight w:val="0"/>
      <w:marTop w:val="0"/>
      <w:marBottom w:val="0"/>
      <w:divBdr>
        <w:top w:val="none" w:sz="0" w:space="0" w:color="auto"/>
        <w:left w:val="none" w:sz="0" w:space="0" w:color="auto"/>
        <w:bottom w:val="none" w:sz="0" w:space="0" w:color="auto"/>
        <w:right w:val="none" w:sz="0" w:space="0" w:color="auto"/>
      </w:divBdr>
    </w:div>
    <w:div w:id="206467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drola.com/innovacion/que-es-inteligencia-artificial" TargetMode="External"/><Relationship Id="rId3" Type="http://schemas.openxmlformats.org/officeDocument/2006/relationships/settings" Target="settings.xml"/><Relationship Id="rId7" Type="http://schemas.openxmlformats.org/officeDocument/2006/relationships/hyperlink" Target="https://www.telefonica.com/es/sala-comunicacion/blog/aplicaciones-tiene-inteligencia-artific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uroparl.europa.eu/topics/es/article/20200827STO85804/que-es-la-inteligencia-artificial-y-como-se-usa" TargetMode="External"/><Relationship Id="rId4" Type="http://schemas.openxmlformats.org/officeDocument/2006/relationships/webSettings" Target="webSettings.xml"/><Relationship Id="rId9" Type="http://schemas.openxmlformats.org/officeDocument/2006/relationships/hyperlink" Target="https://keepcoding.io/blog/donde-se-aplica-la-inteligencia-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Zuriel Dathan Mora Félix</Abstract>
  <CompanyAddress/>
  <CompanyPhone/>
  <CompanyFax/>
  <CompanyEmail>L20170759@culiacan.tecnm.mx</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983</Words>
  <Characters>5411</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Áreas y aplicaciones de la Inteligencia Artificial</dc:title>
  <dc:subject>Tópicos selectos de Inteligencia Artificial [10:00 – 11:00]</dc:subject>
  <dc:creator>Fernando Alonso Moreno Millan</dc:creator>
  <cp:keywords/>
  <dc:description/>
  <cp:lastModifiedBy>F. Alonso M. Millan</cp:lastModifiedBy>
  <cp:revision>1</cp:revision>
  <dcterms:created xsi:type="dcterms:W3CDTF">2025-02-06T05:04:00Z</dcterms:created>
  <dcterms:modified xsi:type="dcterms:W3CDTF">2025-02-06T05:11:00Z</dcterms:modified>
</cp:coreProperties>
</file>