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112FCB" w14:textId="77777777" w:rsidR="00767003" w:rsidRPr="00767003" w:rsidRDefault="00767003" w:rsidP="00767003">
      <w:pPr>
        <w:jc w:val="center"/>
        <w:rPr>
          <w:b/>
          <w:bCs/>
          <w:sz w:val="36"/>
          <w:szCs w:val="36"/>
        </w:rPr>
      </w:pPr>
      <w:r w:rsidRPr="00767003">
        <w:rPr>
          <w:b/>
          <w:bCs/>
          <w:sz w:val="36"/>
          <w:szCs w:val="36"/>
        </w:rPr>
        <w:t>Instituto Tecnológico de Culiacán</w:t>
      </w:r>
    </w:p>
    <w:p w14:paraId="37634F38" w14:textId="77777777" w:rsidR="00767003" w:rsidRPr="00767003" w:rsidRDefault="00767003" w:rsidP="00767003">
      <w:pPr>
        <w:jc w:val="center"/>
        <w:rPr>
          <w:b/>
          <w:bCs/>
          <w:sz w:val="36"/>
          <w:szCs w:val="36"/>
        </w:rPr>
      </w:pPr>
      <w:r w:rsidRPr="00767003">
        <w:rPr>
          <w:b/>
          <w:bCs/>
          <w:sz w:val="36"/>
          <w:szCs w:val="36"/>
        </w:rPr>
        <w:t>Ingeniería de Sistemas Computacionales</w:t>
      </w:r>
    </w:p>
    <w:p w14:paraId="212ED795" w14:textId="77777777" w:rsidR="00767003" w:rsidRDefault="00767003" w:rsidP="00B1709F">
      <w:pPr>
        <w:jc w:val="center"/>
        <w:rPr>
          <w:b/>
          <w:bCs/>
        </w:rPr>
      </w:pPr>
    </w:p>
    <w:p w14:paraId="58C42450" w14:textId="77777777" w:rsidR="00767003" w:rsidRDefault="00767003" w:rsidP="00B1709F">
      <w:pPr>
        <w:jc w:val="center"/>
        <w:rPr>
          <w:b/>
          <w:bCs/>
        </w:rPr>
      </w:pPr>
    </w:p>
    <w:p w14:paraId="024AD20A" w14:textId="77777777" w:rsidR="00767003" w:rsidRDefault="00767003" w:rsidP="00B1709F">
      <w:pPr>
        <w:jc w:val="center"/>
        <w:rPr>
          <w:b/>
          <w:bCs/>
        </w:rPr>
      </w:pPr>
    </w:p>
    <w:p w14:paraId="41527B55" w14:textId="77777777" w:rsidR="00767003" w:rsidRDefault="00767003" w:rsidP="00B1709F">
      <w:pPr>
        <w:jc w:val="center"/>
        <w:rPr>
          <w:b/>
          <w:bCs/>
        </w:rPr>
      </w:pPr>
    </w:p>
    <w:p w14:paraId="311892B9" w14:textId="77777777" w:rsidR="00767003" w:rsidRDefault="00767003" w:rsidP="00B1709F">
      <w:pPr>
        <w:jc w:val="center"/>
        <w:rPr>
          <w:b/>
          <w:bCs/>
        </w:rPr>
      </w:pPr>
    </w:p>
    <w:p w14:paraId="1C034EEC" w14:textId="77777777" w:rsidR="00767003" w:rsidRDefault="00767003" w:rsidP="00B1709F">
      <w:pPr>
        <w:jc w:val="center"/>
        <w:rPr>
          <w:b/>
          <w:bCs/>
        </w:rPr>
      </w:pPr>
    </w:p>
    <w:p w14:paraId="2708B18E" w14:textId="45486991" w:rsidR="00F64388" w:rsidRPr="00767003" w:rsidRDefault="00767003" w:rsidP="00B1709F">
      <w:pPr>
        <w:jc w:val="center"/>
        <w:rPr>
          <w:b/>
          <w:bCs/>
          <w:sz w:val="32"/>
          <w:szCs w:val="32"/>
        </w:rPr>
      </w:pPr>
      <w:r w:rsidRPr="00767003">
        <w:rPr>
          <w:b/>
          <w:bCs/>
          <w:sz w:val="32"/>
          <w:szCs w:val="32"/>
        </w:rPr>
        <w:t>Sistema</w:t>
      </w:r>
      <w:r w:rsidR="00831C50">
        <w:rPr>
          <w:b/>
          <w:bCs/>
          <w:sz w:val="32"/>
          <w:szCs w:val="32"/>
        </w:rPr>
        <w:t xml:space="preserve"> Experto</w:t>
      </w:r>
      <w:r w:rsidRPr="00767003">
        <w:rPr>
          <w:b/>
          <w:bCs/>
          <w:sz w:val="32"/>
          <w:szCs w:val="32"/>
        </w:rPr>
        <w:t xml:space="preserve"> </w:t>
      </w:r>
      <w:r w:rsidR="0077410F">
        <w:rPr>
          <w:b/>
          <w:bCs/>
          <w:sz w:val="32"/>
          <w:szCs w:val="32"/>
        </w:rPr>
        <w:t>analítico-predictivo</w:t>
      </w:r>
      <w:r>
        <w:rPr>
          <w:b/>
          <w:bCs/>
          <w:sz w:val="32"/>
          <w:szCs w:val="32"/>
        </w:rPr>
        <w:t xml:space="preserve"> </w:t>
      </w:r>
      <w:r w:rsidR="005E4994">
        <w:rPr>
          <w:b/>
          <w:bCs/>
          <w:sz w:val="32"/>
          <w:szCs w:val="32"/>
        </w:rPr>
        <w:t>multifactorial basado en Deep Learning</w:t>
      </w:r>
      <w:r w:rsidRPr="00767003">
        <w:rPr>
          <w:b/>
          <w:bCs/>
          <w:sz w:val="32"/>
          <w:szCs w:val="32"/>
        </w:rPr>
        <w:t xml:space="preserve"> (DL) para la prevención, mitigación y contingencia de daños ante sequías en el estado de Sinaloa.</w:t>
      </w:r>
    </w:p>
    <w:p w14:paraId="5C818323" w14:textId="77777777" w:rsidR="00767003" w:rsidRDefault="00767003" w:rsidP="00B1709F">
      <w:pPr>
        <w:jc w:val="center"/>
        <w:rPr>
          <w:b/>
          <w:bCs/>
        </w:rPr>
      </w:pPr>
    </w:p>
    <w:p w14:paraId="211B4DCA" w14:textId="77777777" w:rsidR="00767003" w:rsidRDefault="00767003" w:rsidP="00B1709F">
      <w:pPr>
        <w:jc w:val="center"/>
        <w:rPr>
          <w:b/>
          <w:bCs/>
        </w:rPr>
      </w:pPr>
    </w:p>
    <w:p w14:paraId="35026792" w14:textId="77777777" w:rsidR="00767003" w:rsidRDefault="00767003" w:rsidP="00B1709F">
      <w:pPr>
        <w:jc w:val="center"/>
        <w:rPr>
          <w:b/>
          <w:bCs/>
        </w:rPr>
      </w:pPr>
    </w:p>
    <w:p w14:paraId="425B9077" w14:textId="77777777" w:rsidR="00767003" w:rsidRDefault="00767003" w:rsidP="00B1709F">
      <w:pPr>
        <w:jc w:val="center"/>
        <w:rPr>
          <w:b/>
          <w:bCs/>
        </w:rPr>
      </w:pPr>
    </w:p>
    <w:p w14:paraId="27B937D3" w14:textId="77777777" w:rsidR="00767003" w:rsidRDefault="00767003" w:rsidP="00B1709F">
      <w:pPr>
        <w:jc w:val="center"/>
        <w:rPr>
          <w:b/>
          <w:bCs/>
        </w:rPr>
      </w:pPr>
    </w:p>
    <w:p w14:paraId="068C8F16" w14:textId="77777777" w:rsidR="00767003" w:rsidRDefault="00767003" w:rsidP="00B1709F">
      <w:pPr>
        <w:jc w:val="center"/>
        <w:rPr>
          <w:b/>
          <w:bCs/>
        </w:rPr>
      </w:pPr>
    </w:p>
    <w:p w14:paraId="690B6A88" w14:textId="77777777" w:rsidR="00767003" w:rsidRDefault="00767003" w:rsidP="00B1709F">
      <w:pPr>
        <w:jc w:val="center"/>
        <w:rPr>
          <w:b/>
          <w:bCs/>
        </w:rPr>
      </w:pPr>
    </w:p>
    <w:p w14:paraId="45BF7CE9" w14:textId="77777777" w:rsidR="00767003" w:rsidRDefault="00767003" w:rsidP="00EB6830">
      <w:pPr>
        <w:rPr>
          <w:b/>
          <w:bCs/>
        </w:rPr>
      </w:pPr>
    </w:p>
    <w:p w14:paraId="5BF9FE8C" w14:textId="77777777" w:rsidR="00767003" w:rsidRDefault="00767003" w:rsidP="00767003">
      <w:pPr>
        <w:rPr>
          <w:b/>
          <w:bCs/>
        </w:rPr>
      </w:pPr>
    </w:p>
    <w:p w14:paraId="1F88AB48" w14:textId="1C452D56" w:rsidR="00767003" w:rsidRPr="00EB6830" w:rsidRDefault="00767003" w:rsidP="00B1709F">
      <w:pPr>
        <w:jc w:val="center"/>
        <w:rPr>
          <w:b/>
          <w:bCs/>
          <w:sz w:val="28"/>
          <w:szCs w:val="28"/>
        </w:rPr>
      </w:pPr>
      <w:r w:rsidRPr="00EB6830">
        <w:rPr>
          <w:b/>
          <w:bCs/>
          <w:sz w:val="28"/>
          <w:szCs w:val="28"/>
        </w:rPr>
        <w:t>Integrantes:</w:t>
      </w:r>
    </w:p>
    <w:p w14:paraId="1A353581" w14:textId="71D7A89D" w:rsidR="00767003" w:rsidRPr="00EB6830" w:rsidRDefault="00767003" w:rsidP="00B1709F">
      <w:pPr>
        <w:jc w:val="center"/>
        <w:rPr>
          <w:b/>
          <w:bCs/>
          <w:sz w:val="28"/>
          <w:szCs w:val="28"/>
        </w:rPr>
      </w:pPr>
      <w:r w:rsidRPr="00EB6830">
        <w:rPr>
          <w:b/>
          <w:bCs/>
          <w:sz w:val="28"/>
          <w:szCs w:val="28"/>
        </w:rPr>
        <w:t>Fernando Alonso Moreno Millán</w:t>
      </w:r>
    </w:p>
    <w:p w14:paraId="01556B1E" w14:textId="26C8974F" w:rsidR="00767003" w:rsidRDefault="00767003" w:rsidP="00767003">
      <w:pPr>
        <w:jc w:val="center"/>
        <w:rPr>
          <w:b/>
          <w:bCs/>
        </w:rPr>
      </w:pPr>
      <w:r w:rsidRPr="00EB6830">
        <w:rPr>
          <w:b/>
          <w:bCs/>
          <w:sz w:val="28"/>
          <w:szCs w:val="28"/>
        </w:rPr>
        <w:t>Iván Eduardo Ramírez Moreno</w:t>
      </w:r>
      <w:r>
        <w:rPr>
          <w:b/>
          <w:bCs/>
        </w:rPr>
        <w:br w:type="page"/>
      </w:r>
    </w:p>
    <w:p w14:paraId="708E2DC2" w14:textId="5391645E" w:rsidR="00767003" w:rsidRDefault="00767003" w:rsidP="00767003">
      <w:pPr>
        <w:pStyle w:val="Prrafodelista"/>
        <w:numPr>
          <w:ilvl w:val="0"/>
          <w:numId w:val="2"/>
        </w:numPr>
      </w:pPr>
      <w:r>
        <w:lastRenderedPageBreak/>
        <w:t>Voy a dejar esta hoja en blanco para añadir agradecimientos luego si se ocupa</w:t>
      </w:r>
    </w:p>
    <w:p w14:paraId="0BC44989" w14:textId="77777777" w:rsidR="00767003" w:rsidRDefault="00767003">
      <w:r>
        <w:br w:type="page"/>
      </w:r>
    </w:p>
    <w:p w14:paraId="2B115908" w14:textId="121A402A" w:rsidR="00767003" w:rsidRDefault="00767003" w:rsidP="00767003">
      <w:pPr>
        <w:pStyle w:val="Prrafodelista"/>
        <w:numPr>
          <w:ilvl w:val="0"/>
          <w:numId w:val="2"/>
        </w:numPr>
      </w:pPr>
      <w:r>
        <w:lastRenderedPageBreak/>
        <w:t>Aquí irá el resumen algún día</w:t>
      </w:r>
    </w:p>
    <w:p w14:paraId="19A56F39" w14:textId="6736C5E8" w:rsidR="00767003" w:rsidRDefault="00767003">
      <w:r>
        <w:br w:type="page"/>
      </w:r>
    </w:p>
    <w:p w14:paraId="3B534AC5" w14:textId="3059C6BE" w:rsidR="00767003" w:rsidRDefault="00767003" w:rsidP="00767003">
      <w:r>
        <w:lastRenderedPageBreak/>
        <w:t>Aquí va a ir el índice cuando ya quede todo</w:t>
      </w:r>
    </w:p>
    <w:p w14:paraId="7F2A2270" w14:textId="77777777" w:rsidR="00767003" w:rsidRDefault="00767003">
      <w:r>
        <w:br w:type="page"/>
      </w:r>
    </w:p>
    <w:p w14:paraId="7856ADE3" w14:textId="6558148E" w:rsidR="00767003" w:rsidRPr="00EB6830" w:rsidRDefault="00767003" w:rsidP="00767003">
      <w:pPr>
        <w:jc w:val="center"/>
        <w:rPr>
          <w:b/>
          <w:bCs/>
          <w:sz w:val="32"/>
          <w:szCs w:val="32"/>
        </w:rPr>
      </w:pPr>
      <w:r w:rsidRPr="00EB6830">
        <w:rPr>
          <w:b/>
          <w:bCs/>
          <w:sz w:val="32"/>
          <w:szCs w:val="32"/>
        </w:rPr>
        <w:lastRenderedPageBreak/>
        <w:t>CAPITULO I: GENERALIDADES DEL PROYECTO</w:t>
      </w:r>
    </w:p>
    <w:p w14:paraId="6A8FBBA0" w14:textId="77777777" w:rsidR="00DD1490" w:rsidRDefault="00DD1490" w:rsidP="00DD1490">
      <w:pPr>
        <w:jc w:val="both"/>
        <w:rPr>
          <w:b/>
          <w:bCs/>
        </w:rPr>
      </w:pPr>
    </w:p>
    <w:p w14:paraId="2F0DE9FF" w14:textId="7ED0825F" w:rsidR="00AC3962" w:rsidRDefault="00AC3962" w:rsidP="00AC3962">
      <w:pPr>
        <w:pStyle w:val="Prrafodelista"/>
        <w:numPr>
          <w:ilvl w:val="1"/>
          <w:numId w:val="3"/>
        </w:numPr>
        <w:jc w:val="both"/>
        <w:rPr>
          <w:b/>
          <w:bCs/>
          <w:sz w:val="28"/>
          <w:szCs w:val="28"/>
        </w:rPr>
      </w:pPr>
      <w:r>
        <w:rPr>
          <w:b/>
          <w:bCs/>
          <w:sz w:val="28"/>
          <w:szCs w:val="28"/>
        </w:rPr>
        <w:t>Introducción</w:t>
      </w:r>
    </w:p>
    <w:p w14:paraId="7C6ED5C7" w14:textId="009F1C01" w:rsidR="00AC3962" w:rsidRDefault="00AC3962" w:rsidP="00AC3962">
      <w:pPr>
        <w:pStyle w:val="Prrafodelista"/>
        <w:numPr>
          <w:ilvl w:val="1"/>
          <w:numId w:val="3"/>
        </w:numPr>
        <w:jc w:val="both"/>
        <w:rPr>
          <w:b/>
          <w:bCs/>
          <w:sz w:val="28"/>
          <w:szCs w:val="28"/>
        </w:rPr>
      </w:pPr>
      <w:r>
        <w:rPr>
          <w:b/>
          <w:bCs/>
          <w:sz w:val="28"/>
          <w:szCs w:val="28"/>
        </w:rPr>
        <w:t>Planteamiento del problema</w:t>
      </w:r>
    </w:p>
    <w:p w14:paraId="2DC110A3" w14:textId="7C0425A4" w:rsidR="00AC3962" w:rsidRDefault="00AC3962" w:rsidP="00AC3962">
      <w:pPr>
        <w:pStyle w:val="Prrafodelista"/>
        <w:numPr>
          <w:ilvl w:val="1"/>
          <w:numId w:val="3"/>
        </w:numPr>
        <w:jc w:val="both"/>
        <w:rPr>
          <w:b/>
          <w:bCs/>
          <w:sz w:val="28"/>
          <w:szCs w:val="28"/>
        </w:rPr>
      </w:pPr>
      <w:r>
        <w:rPr>
          <w:b/>
          <w:bCs/>
          <w:sz w:val="28"/>
          <w:szCs w:val="28"/>
        </w:rPr>
        <w:t>Objetivos</w:t>
      </w:r>
    </w:p>
    <w:p w14:paraId="16D04BFD" w14:textId="42C267C8" w:rsidR="00AC3962" w:rsidRDefault="00AC3962" w:rsidP="00AC3962">
      <w:pPr>
        <w:pStyle w:val="Prrafodelista"/>
        <w:numPr>
          <w:ilvl w:val="2"/>
          <w:numId w:val="3"/>
        </w:numPr>
        <w:jc w:val="both"/>
        <w:rPr>
          <w:b/>
          <w:bCs/>
          <w:sz w:val="28"/>
          <w:szCs w:val="28"/>
        </w:rPr>
      </w:pPr>
      <w:r>
        <w:rPr>
          <w:b/>
          <w:bCs/>
          <w:sz w:val="28"/>
          <w:szCs w:val="28"/>
        </w:rPr>
        <w:t>Objetivo general</w:t>
      </w:r>
    </w:p>
    <w:p w14:paraId="4A112DAB" w14:textId="4F918044" w:rsidR="00AC3962" w:rsidRDefault="00AC3962" w:rsidP="00AC3962">
      <w:pPr>
        <w:pStyle w:val="Prrafodelista"/>
        <w:numPr>
          <w:ilvl w:val="2"/>
          <w:numId w:val="3"/>
        </w:numPr>
        <w:jc w:val="both"/>
        <w:rPr>
          <w:b/>
          <w:bCs/>
          <w:sz w:val="28"/>
          <w:szCs w:val="28"/>
        </w:rPr>
      </w:pPr>
      <w:r>
        <w:rPr>
          <w:b/>
          <w:bCs/>
          <w:sz w:val="28"/>
          <w:szCs w:val="28"/>
        </w:rPr>
        <w:t>Objetivos específicos</w:t>
      </w:r>
    </w:p>
    <w:p w14:paraId="70ABA9BE" w14:textId="19B56CCC" w:rsidR="0023479B" w:rsidRPr="0023479B" w:rsidRDefault="0023479B" w:rsidP="0023479B">
      <w:pPr>
        <w:pStyle w:val="Prrafodelista"/>
        <w:numPr>
          <w:ilvl w:val="1"/>
          <w:numId w:val="3"/>
        </w:numPr>
        <w:jc w:val="both"/>
        <w:rPr>
          <w:b/>
          <w:bCs/>
          <w:sz w:val="28"/>
          <w:szCs w:val="28"/>
        </w:rPr>
      </w:pPr>
      <w:r>
        <w:rPr>
          <w:b/>
          <w:bCs/>
          <w:sz w:val="28"/>
          <w:szCs w:val="28"/>
        </w:rPr>
        <w:t>Justificación</w:t>
      </w:r>
    </w:p>
    <w:p w14:paraId="3DCCF862" w14:textId="77777777" w:rsidR="00DD1490" w:rsidRDefault="00DD1490" w:rsidP="00DD1490">
      <w:pPr>
        <w:jc w:val="both"/>
        <w:rPr>
          <w:b/>
          <w:bCs/>
        </w:rPr>
      </w:pPr>
    </w:p>
    <w:p w14:paraId="00D886CD" w14:textId="77777777" w:rsidR="00476AF1" w:rsidRDefault="00476AF1" w:rsidP="00DD1490">
      <w:pPr>
        <w:jc w:val="both"/>
        <w:rPr>
          <w:b/>
          <w:bCs/>
        </w:rPr>
      </w:pPr>
    </w:p>
    <w:p w14:paraId="6C4F3F5C" w14:textId="77777777" w:rsidR="00476AF1" w:rsidRDefault="00476AF1" w:rsidP="00DD1490">
      <w:pPr>
        <w:jc w:val="both"/>
        <w:rPr>
          <w:b/>
          <w:bCs/>
        </w:rPr>
      </w:pPr>
    </w:p>
    <w:p w14:paraId="78986D2E" w14:textId="77777777" w:rsidR="00476AF1" w:rsidRDefault="00476AF1" w:rsidP="00DD1490">
      <w:pPr>
        <w:jc w:val="both"/>
        <w:rPr>
          <w:b/>
          <w:bCs/>
        </w:rPr>
      </w:pPr>
    </w:p>
    <w:p w14:paraId="7003B034" w14:textId="77777777" w:rsidR="00476AF1" w:rsidRDefault="00476AF1" w:rsidP="00DD1490">
      <w:pPr>
        <w:jc w:val="both"/>
        <w:rPr>
          <w:b/>
          <w:bCs/>
        </w:rPr>
      </w:pPr>
    </w:p>
    <w:p w14:paraId="02228A3A" w14:textId="77777777" w:rsidR="00476AF1" w:rsidRDefault="00476AF1" w:rsidP="00DD1490">
      <w:pPr>
        <w:jc w:val="both"/>
        <w:rPr>
          <w:b/>
          <w:bCs/>
        </w:rPr>
      </w:pPr>
    </w:p>
    <w:p w14:paraId="42F30CB2" w14:textId="77777777" w:rsidR="00476AF1" w:rsidRDefault="00476AF1" w:rsidP="00DD1490">
      <w:pPr>
        <w:jc w:val="both"/>
        <w:rPr>
          <w:b/>
          <w:bCs/>
        </w:rPr>
      </w:pPr>
    </w:p>
    <w:p w14:paraId="4B9A0C52" w14:textId="77777777" w:rsidR="00476AF1" w:rsidRDefault="00476AF1" w:rsidP="00DD1490">
      <w:pPr>
        <w:jc w:val="both"/>
        <w:rPr>
          <w:b/>
          <w:bCs/>
        </w:rPr>
      </w:pPr>
    </w:p>
    <w:p w14:paraId="3B088C73" w14:textId="77777777" w:rsidR="00476AF1" w:rsidRDefault="00476AF1" w:rsidP="00DD1490">
      <w:pPr>
        <w:jc w:val="both"/>
        <w:rPr>
          <w:b/>
          <w:bCs/>
        </w:rPr>
      </w:pPr>
    </w:p>
    <w:p w14:paraId="09648A86" w14:textId="77777777" w:rsidR="00476AF1" w:rsidRDefault="00476AF1" w:rsidP="00DD1490">
      <w:pPr>
        <w:jc w:val="both"/>
        <w:rPr>
          <w:b/>
          <w:bCs/>
        </w:rPr>
      </w:pPr>
    </w:p>
    <w:p w14:paraId="61C3261E" w14:textId="77777777" w:rsidR="00476AF1" w:rsidRDefault="00476AF1" w:rsidP="00DD1490">
      <w:pPr>
        <w:jc w:val="both"/>
        <w:rPr>
          <w:b/>
          <w:bCs/>
        </w:rPr>
      </w:pPr>
    </w:p>
    <w:p w14:paraId="35DACF28" w14:textId="77777777" w:rsidR="00476AF1" w:rsidRDefault="00476AF1" w:rsidP="00DD1490">
      <w:pPr>
        <w:jc w:val="both"/>
        <w:rPr>
          <w:b/>
          <w:bCs/>
        </w:rPr>
      </w:pPr>
    </w:p>
    <w:p w14:paraId="004FDC73" w14:textId="77777777" w:rsidR="00476AF1" w:rsidRDefault="00476AF1" w:rsidP="00DD1490">
      <w:pPr>
        <w:jc w:val="both"/>
        <w:rPr>
          <w:b/>
          <w:bCs/>
        </w:rPr>
      </w:pPr>
    </w:p>
    <w:p w14:paraId="3CA1B488" w14:textId="77777777" w:rsidR="00476AF1" w:rsidRDefault="00476AF1" w:rsidP="00DD1490">
      <w:pPr>
        <w:jc w:val="both"/>
        <w:rPr>
          <w:b/>
          <w:bCs/>
        </w:rPr>
      </w:pPr>
    </w:p>
    <w:p w14:paraId="2CD89837" w14:textId="77777777" w:rsidR="00476AF1" w:rsidRDefault="00476AF1" w:rsidP="00DD1490">
      <w:pPr>
        <w:jc w:val="both"/>
        <w:rPr>
          <w:b/>
          <w:bCs/>
        </w:rPr>
      </w:pPr>
    </w:p>
    <w:p w14:paraId="18C665A1" w14:textId="77777777" w:rsidR="00476AF1" w:rsidRDefault="00476AF1" w:rsidP="00DD1490">
      <w:pPr>
        <w:jc w:val="both"/>
        <w:rPr>
          <w:b/>
          <w:bCs/>
        </w:rPr>
      </w:pPr>
    </w:p>
    <w:p w14:paraId="374BDD1E" w14:textId="77777777" w:rsidR="00476AF1" w:rsidRDefault="00476AF1" w:rsidP="00DD1490">
      <w:pPr>
        <w:jc w:val="both"/>
        <w:rPr>
          <w:b/>
          <w:bCs/>
        </w:rPr>
      </w:pPr>
    </w:p>
    <w:p w14:paraId="70FF8A4E" w14:textId="77777777" w:rsidR="00476AF1" w:rsidRDefault="00476AF1" w:rsidP="00DD1490">
      <w:pPr>
        <w:jc w:val="both"/>
        <w:rPr>
          <w:b/>
          <w:bCs/>
        </w:rPr>
      </w:pPr>
    </w:p>
    <w:p w14:paraId="5C8803D1" w14:textId="50D3280B" w:rsidR="00476AF1" w:rsidRDefault="00476AF1" w:rsidP="00476AF1">
      <w:pPr>
        <w:jc w:val="both"/>
        <w:rPr>
          <w:b/>
          <w:bCs/>
          <w:lang w:val="es-ES"/>
        </w:rPr>
      </w:pPr>
      <w:r>
        <w:rPr>
          <w:b/>
          <w:bCs/>
          <w:lang w:val="es-ES"/>
        </w:rPr>
        <w:t xml:space="preserve">1.1 introducción: </w:t>
      </w:r>
    </w:p>
    <w:p w14:paraId="7E6D84E5" w14:textId="6AC68277" w:rsidR="00476AF1" w:rsidRPr="008E6436" w:rsidRDefault="00476AF1" w:rsidP="00476AF1">
      <w:pPr>
        <w:jc w:val="both"/>
        <w:rPr>
          <w:rFonts w:ascii="Calibri" w:hAnsi="Calibri" w:cs="Calibri"/>
          <w:sz w:val="28"/>
          <w:szCs w:val="28"/>
          <w:lang w:val="es-ES"/>
        </w:rPr>
      </w:pPr>
      <w:r w:rsidRPr="008E6436">
        <w:rPr>
          <w:rFonts w:ascii="Calibri" w:hAnsi="Calibri" w:cs="Calibri"/>
          <w:sz w:val="28"/>
          <w:szCs w:val="28"/>
          <w:lang w:val="es-ES"/>
        </w:rPr>
        <w:t>El almacenamiento de agua en presas es una de las estrategias más importantes para garantizar la disponibilidad de este recurso vital a lo largo del año. El agua almacenada no solo permite abastecer a las comunidades para el consumo humano, sino que también es esencial para la agricultura, la industria y la generación de energía hidroeléctrica. Sin este almacenamiento adecuado, la disponibilidad de agua dependería únicamente de los ciclos naturales de lluvia, lo que dejaría a muchas regiones vulnerables a la escasez en épocas de estiaje.</w:t>
      </w:r>
    </w:p>
    <w:p w14:paraId="4A9030B7" w14:textId="77777777" w:rsidR="00476AF1" w:rsidRPr="008E6436" w:rsidRDefault="00476AF1" w:rsidP="00476AF1">
      <w:pPr>
        <w:jc w:val="both"/>
        <w:rPr>
          <w:rFonts w:ascii="Calibri" w:hAnsi="Calibri" w:cs="Calibri"/>
          <w:sz w:val="28"/>
          <w:szCs w:val="28"/>
          <w:lang w:val="es-ES"/>
        </w:rPr>
      </w:pPr>
      <w:r w:rsidRPr="008E6436">
        <w:rPr>
          <w:rFonts w:ascii="Calibri" w:hAnsi="Calibri" w:cs="Calibri"/>
          <w:sz w:val="28"/>
          <w:szCs w:val="28"/>
          <w:lang w:val="es-ES"/>
        </w:rPr>
        <w:t>Las sequías, entendidas como periodos prolongados de precipitaciones por debajo de lo normal, son fenómenos particularmente preocupantes debido a su impacto directo sobre el almacenamiento de agua. Cuando las lluvias son escasas, los niveles de las presas disminuyen drásticamente, comprometiendo el abastecimiento de agua para consumo humano, riego agrícola, y otros usos estratégicos. Además, las sequías suelen agravar problemas como la desertificación, la pérdida de cultivos y la disminución de la calidad del agua disponible.</w:t>
      </w:r>
    </w:p>
    <w:p w14:paraId="6797EEDA" w14:textId="0F38E44F" w:rsidR="008E6436" w:rsidRDefault="00476AF1" w:rsidP="00DD1490">
      <w:pPr>
        <w:jc w:val="both"/>
        <w:rPr>
          <w:rFonts w:ascii="Calibri" w:hAnsi="Calibri" w:cs="Calibri"/>
          <w:sz w:val="28"/>
          <w:szCs w:val="28"/>
          <w:lang w:val="es-ES"/>
        </w:rPr>
      </w:pPr>
      <w:r w:rsidRPr="008E6436">
        <w:rPr>
          <w:rFonts w:ascii="Calibri" w:hAnsi="Calibri" w:cs="Calibri"/>
          <w:sz w:val="28"/>
          <w:szCs w:val="28"/>
          <w:lang w:val="es-ES"/>
        </w:rPr>
        <w:t>En este contexto, contar con modelos predictivos que permitan anticipar la ocurrencia de sequías y su posible impacto sobre los niveles de almacenamiento de las presas es fundamental. Estos modelos, que integran información histórica, meteorológica e hidrológica, son herramientas clave para la toma de decisiones en la gestión de los recursos hídricos. Con predicciones oportunas y confiables, es posible implementar medidas preventivas, optimizar el uso del agua y reducir el impacto de las sequías sobre la población y las actividades productivas. Así, la aplicación de modelos predictivos no solo mejora la eficiencia en la gestión del agua, sino que también contribuye a la seguridad hídrica y al desarrollo sostenible de las regiones.</w:t>
      </w:r>
    </w:p>
    <w:p w14:paraId="149B6A64" w14:textId="77777777" w:rsidR="008E6436" w:rsidRDefault="008E6436">
      <w:pPr>
        <w:rPr>
          <w:rFonts w:ascii="Calibri" w:hAnsi="Calibri" w:cs="Calibri"/>
          <w:sz w:val="28"/>
          <w:szCs w:val="28"/>
          <w:lang w:val="es-ES"/>
        </w:rPr>
      </w:pPr>
      <w:r>
        <w:rPr>
          <w:rFonts w:ascii="Calibri" w:hAnsi="Calibri" w:cs="Calibri"/>
          <w:sz w:val="28"/>
          <w:szCs w:val="28"/>
          <w:lang w:val="es-ES"/>
        </w:rPr>
        <w:br w:type="page"/>
      </w:r>
    </w:p>
    <w:p w14:paraId="5755BCCD" w14:textId="4C612EC7" w:rsidR="008E6436" w:rsidRDefault="008E6436" w:rsidP="00DD1490">
      <w:pPr>
        <w:jc w:val="both"/>
        <w:rPr>
          <w:rFonts w:ascii="Calibri" w:hAnsi="Calibri" w:cs="Calibri"/>
          <w:b/>
          <w:bCs/>
          <w:sz w:val="28"/>
          <w:szCs w:val="28"/>
          <w:lang w:val="es-ES"/>
        </w:rPr>
      </w:pPr>
      <w:r>
        <w:rPr>
          <w:rFonts w:ascii="Calibri" w:hAnsi="Calibri" w:cs="Calibri"/>
          <w:b/>
          <w:bCs/>
          <w:sz w:val="28"/>
          <w:szCs w:val="28"/>
          <w:lang w:val="es-ES"/>
        </w:rPr>
        <w:lastRenderedPageBreak/>
        <w:t>1.2. Planteamiento del problema</w:t>
      </w:r>
    </w:p>
    <w:p w14:paraId="6FBD3F08" w14:textId="77777777" w:rsidR="00B05588" w:rsidRPr="00B05588" w:rsidRDefault="00B05588" w:rsidP="00B05588">
      <w:pPr>
        <w:jc w:val="both"/>
        <w:rPr>
          <w:rFonts w:ascii="Calibri" w:hAnsi="Calibri" w:cs="Calibri"/>
          <w:sz w:val="28"/>
          <w:szCs w:val="28"/>
        </w:rPr>
      </w:pPr>
      <w:r w:rsidRPr="00B05588">
        <w:rPr>
          <w:rFonts w:ascii="Calibri" w:hAnsi="Calibri" w:cs="Calibri"/>
          <w:sz w:val="28"/>
          <w:szCs w:val="28"/>
        </w:rPr>
        <w:t>Las sequías representan un desafío significativo para México, ya que afectan diversos sectores y comprometen la disponibilidad de recursos hídricos esenciales para el desarrollo del país. Este fenómeno se caracteriza por la reducción prolongada de precipitaciones, lo que conlleva una disminución en la cantidad de agua disponible en distintas regiones (Ecología Verde, 2023).</w:t>
      </w:r>
    </w:p>
    <w:p w14:paraId="7F357E4B" w14:textId="77777777" w:rsidR="00B05588" w:rsidRPr="00B05588" w:rsidRDefault="00B05588" w:rsidP="00B05588">
      <w:pPr>
        <w:jc w:val="both"/>
        <w:rPr>
          <w:rFonts w:ascii="Calibri" w:hAnsi="Calibri" w:cs="Calibri"/>
          <w:sz w:val="28"/>
          <w:szCs w:val="28"/>
        </w:rPr>
      </w:pPr>
      <w:r w:rsidRPr="00B05588">
        <w:rPr>
          <w:rFonts w:ascii="Calibri" w:hAnsi="Calibri" w:cs="Calibri"/>
          <w:sz w:val="28"/>
          <w:szCs w:val="28"/>
        </w:rPr>
        <w:t>Uno de los principales factores que contribuyen a la ocurrencia de sequías en México es el cambio climático. El aumento de las temperaturas y las alteraciones en los patrones de circulación atmosférica han modificado la distribución de las lluvias, reduciendo la frecuencia e intensidad de las precipitaciones en varias zonas del país (SciELO, 2005). Asimismo, la sobreexplotación de los recursos hídricos es un problema que agrava la escasez de agua, ya que el consumo excesivo en la agricultura, la industria y los sectores urbanos ha llevado a una reducción crítica en la disponibilidad del recurso (Geoenciclopedia, 2023).</w:t>
      </w:r>
    </w:p>
    <w:p w14:paraId="423B09AB" w14:textId="77777777" w:rsidR="00B05588" w:rsidRPr="00B05588" w:rsidRDefault="00B05588" w:rsidP="00B05588">
      <w:pPr>
        <w:jc w:val="both"/>
        <w:rPr>
          <w:rFonts w:ascii="Calibri" w:hAnsi="Calibri" w:cs="Calibri"/>
          <w:sz w:val="28"/>
          <w:szCs w:val="28"/>
        </w:rPr>
      </w:pPr>
      <w:r w:rsidRPr="00B05588">
        <w:rPr>
          <w:rFonts w:ascii="Calibri" w:hAnsi="Calibri" w:cs="Calibri"/>
          <w:sz w:val="28"/>
          <w:szCs w:val="28"/>
        </w:rPr>
        <w:t>Otra causa relevante es la deforestación y los cambios en el uso del suelo. La eliminación de áreas boscosas altera el ciclo hidrológico, reduciendo la capacidad del suelo para retener agua y aumentando la erosión y la escorrentía. Esto contribuye al agotamiento de los cuerpos de agua superficiales y subterráneos, exacerbando la sequía (SciELO, 2005).</w:t>
      </w:r>
    </w:p>
    <w:p w14:paraId="6DEEB9DD" w14:textId="77777777" w:rsidR="00B05588" w:rsidRPr="00B05588" w:rsidRDefault="00B05588" w:rsidP="00B05588">
      <w:pPr>
        <w:jc w:val="both"/>
        <w:rPr>
          <w:rFonts w:ascii="Calibri" w:hAnsi="Calibri" w:cs="Calibri"/>
          <w:b/>
          <w:bCs/>
          <w:sz w:val="28"/>
          <w:szCs w:val="28"/>
        </w:rPr>
      </w:pPr>
      <w:r w:rsidRPr="00B05588">
        <w:rPr>
          <w:rFonts w:ascii="Calibri" w:hAnsi="Calibri" w:cs="Calibri"/>
          <w:b/>
          <w:bCs/>
          <w:sz w:val="28"/>
          <w:szCs w:val="28"/>
        </w:rPr>
        <w:t>Impactos de las Sequías en México</w:t>
      </w:r>
    </w:p>
    <w:p w14:paraId="7A5D3DD4" w14:textId="77777777" w:rsidR="00B05588" w:rsidRPr="00B05588" w:rsidRDefault="00B05588" w:rsidP="00B05588">
      <w:pPr>
        <w:jc w:val="both"/>
        <w:rPr>
          <w:rFonts w:ascii="Calibri" w:hAnsi="Calibri" w:cs="Calibri"/>
          <w:sz w:val="28"/>
          <w:szCs w:val="28"/>
        </w:rPr>
      </w:pPr>
      <w:r w:rsidRPr="00B05588">
        <w:rPr>
          <w:rFonts w:ascii="Calibri" w:hAnsi="Calibri" w:cs="Calibri"/>
          <w:sz w:val="28"/>
          <w:szCs w:val="28"/>
        </w:rPr>
        <w:t>El impacto de la sequía en México es multifacético. En el ámbito agrícola, la escasez de agua disminuye la producción de cultivos, lo que puede generar pérdidas económicas para los agricultores y un incremento en los precios de los alimentos (Geoenciclopedia, 2023). En términos de abastecimiento de agua potable, la reducción de los recursos hídricos pone en riesgo el suministro para el consumo humano, especialmente en zonas urbanas con alta densidad poblacional (Gobierno de México, 2023).</w:t>
      </w:r>
    </w:p>
    <w:p w14:paraId="6619F99B" w14:textId="36350FFA" w:rsidR="00AB1B19" w:rsidRDefault="00B05588" w:rsidP="00B05588">
      <w:pPr>
        <w:jc w:val="both"/>
        <w:rPr>
          <w:rFonts w:ascii="Calibri" w:hAnsi="Calibri" w:cs="Calibri"/>
          <w:sz w:val="28"/>
          <w:szCs w:val="28"/>
        </w:rPr>
      </w:pPr>
      <w:r w:rsidRPr="00B05588">
        <w:rPr>
          <w:rFonts w:ascii="Calibri" w:hAnsi="Calibri" w:cs="Calibri"/>
          <w:sz w:val="28"/>
          <w:szCs w:val="28"/>
        </w:rPr>
        <w:lastRenderedPageBreak/>
        <w:t>Por otro lado, las sequías afectan gravemente los ecosistemas, ya que la falta de agua modifica los hábitats naturales y pone en peligro la biodiversidad (Ecología Verde, 2023). Además, desde una perspectiva económica, las pérdidas derivadas de la sequía impactan sectores clave como la agricultura, la ganadería y la industria, afectando tanto a los productores como a los consumidores (Ecoosfera, 2023).</w:t>
      </w:r>
    </w:p>
    <w:p w14:paraId="2CB2BC2B" w14:textId="77777777" w:rsidR="00AB1B19" w:rsidRDefault="00AB1B19">
      <w:pPr>
        <w:rPr>
          <w:rFonts w:ascii="Calibri" w:hAnsi="Calibri" w:cs="Calibri"/>
          <w:sz w:val="28"/>
          <w:szCs w:val="28"/>
        </w:rPr>
      </w:pPr>
      <w:r>
        <w:rPr>
          <w:rFonts w:ascii="Calibri" w:hAnsi="Calibri" w:cs="Calibri"/>
          <w:sz w:val="28"/>
          <w:szCs w:val="28"/>
        </w:rPr>
        <w:br w:type="page"/>
      </w:r>
    </w:p>
    <w:p w14:paraId="5E747EE5" w14:textId="404151C1" w:rsidR="00B05588" w:rsidRDefault="00AB1B19" w:rsidP="00B05588">
      <w:pPr>
        <w:jc w:val="both"/>
        <w:rPr>
          <w:rFonts w:ascii="Calibri" w:hAnsi="Calibri" w:cs="Calibri"/>
          <w:b/>
          <w:bCs/>
          <w:sz w:val="28"/>
          <w:szCs w:val="28"/>
        </w:rPr>
      </w:pPr>
      <w:r>
        <w:rPr>
          <w:rFonts w:ascii="Calibri" w:hAnsi="Calibri" w:cs="Calibri"/>
          <w:b/>
          <w:bCs/>
          <w:sz w:val="28"/>
          <w:szCs w:val="28"/>
        </w:rPr>
        <w:lastRenderedPageBreak/>
        <w:t>1.3. Objetivos</w:t>
      </w:r>
    </w:p>
    <w:p w14:paraId="737CFFCD" w14:textId="689226C3" w:rsidR="0035176A" w:rsidRDefault="0035176A" w:rsidP="00B05588">
      <w:pPr>
        <w:jc w:val="both"/>
        <w:rPr>
          <w:rFonts w:ascii="Calibri" w:hAnsi="Calibri" w:cs="Calibri"/>
          <w:b/>
          <w:bCs/>
          <w:sz w:val="28"/>
          <w:szCs w:val="28"/>
        </w:rPr>
      </w:pPr>
      <w:r>
        <w:rPr>
          <w:rFonts w:ascii="Calibri" w:hAnsi="Calibri" w:cs="Calibri"/>
          <w:b/>
          <w:bCs/>
          <w:sz w:val="28"/>
          <w:szCs w:val="28"/>
        </w:rPr>
        <w:t>1.3.1. Objetivo general</w:t>
      </w:r>
    </w:p>
    <w:p w14:paraId="012E56CF" w14:textId="3B732724" w:rsidR="004B18D1" w:rsidRDefault="00685A98" w:rsidP="00685A98">
      <w:pPr>
        <w:jc w:val="both"/>
        <w:rPr>
          <w:rFonts w:ascii="Calibri" w:hAnsi="Calibri" w:cs="Calibri"/>
          <w:sz w:val="28"/>
          <w:szCs w:val="28"/>
        </w:rPr>
      </w:pPr>
      <w:r>
        <w:rPr>
          <w:rFonts w:ascii="Calibri" w:hAnsi="Calibri" w:cs="Calibri"/>
          <w:sz w:val="28"/>
          <w:szCs w:val="28"/>
        </w:rPr>
        <w:t>Crear un sistema experto basado en Deep Learning capaz de analizar información meteorológica y del estado de las presas del estado de Sinaloa, que genere análisis de situación y pronósticos</w:t>
      </w:r>
      <w:r w:rsidR="0094346F">
        <w:rPr>
          <w:rFonts w:ascii="Calibri" w:hAnsi="Calibri" w:cs="Calibri"/>
          <w:sz w:val="28"/>
          <w:szCs w:val="28"/>
        </w:rPr>
        <w:t>.</w:t>
      </w:r>
    </w:p>
    <w:p w14:paraId="1C275612" w14:textId="29882E06" w:rsidR="003C0269" w:rsidRDefault="003C0269" w:rsidP="00685A98">
      <w:pPr>
        <w:jc w:val="both"/>
        <w:rPr>
          <w:rFonts w:ascii="Calibri" w:hAnsi="Calibri" w:cs="Calibri"/>
          <w:sz w:val="28"/>
          <w:szCs w:val="28"/>
        </w:rPr>
      </w:pPr>
    </w:p>
    <w:p w14:paraId="70015FE9" w14:textId="7E2B1712" w:rsidR="003C0269" w:rsidRDefault="003C0269" w:rsidP="00685A98">
      <w:pPr>
        <w:jc w:val="both"/>
        <w:rPr>
          <w:rFonts w:ascii="Calibri" w:hAnsi="Calibri" w:cs="Calibri"/>
          <w:b/>
          <w:bCs/>
          <w:sz w:val="28"/>
          <w:szCs w:val="28"/>
        </w:rPr>
      </w:pPr>
      <w:r>
        <w:rPr>
          <w:rFonts w:ascii="Calibri" w:hAnsi="Calibri" w:cs="Calibri"/>
          <w:b/>
          <w:bCs/>
          <w:sz w:val="28"/>
          <w:szCs w:val="28"/>
        </w:rPr>
        <w:t>1.3.2. Objetivos específicos</w:t>
      </w:r>
    </w:p>
    <w:p w14:paraId="1101BB09" w14:textId="719F3914" w:rsidR="002F73BD" w:rsidRDefault="00B336AF" w:rsidP="000879BF">
      <w:pPr>
        <w:pStyle w:val="Prrafodelista"/>
        <w:numPr>
          <w:ilvl w:val="0"/>
          <w:numId w:val="5"/>
        </w:numPr>
        <w:jc w:val="both"/>
        <w:rPr>
          <w:rFonts w:ascii="Calibri" w:hAnsi="Calibri" w:cs="Calibri"/>
          <w:sz w:val="28"/>
          <w:szCs w:val="28"/>
        </w:rPr>
      </w:pPr>
      <w:r>
        <w:rPr>
          <w:rFonts w:ascii="Calibri" w:hAnsi="Calibri" w:cs="Calibri"/>
          <w:sz w:val="28"/>
          <w:szCs w:val="28"/>
        </w:rPr>
        <w:t>Obtener</w:t>
      </w:r>
      <w:r w:rsidR="001577D6">
        <w:rPr>
          <w:rFonts w:ascii="Calibri" w:hAnsi="Calibri" w:cs="Calibri"/>
          <w:sz w:val="28"/>
          <w:szCs w:val="28"/>
        </w:rPr>
        <w:t xml:space="preserve"> datos meteorológicos relevantes</w:t>
      </w:r>
      <w:r w:rsidR="00F354F3">
        <w:rPr>
          <w:rFonts w:ascii="Calibri" w:hAnsi="Calibri" w:cs="Calibri"/>
          <w:sz w:val="28"/>
          <w:szCs w:val="28"/>
        </w:rPr>
        <w:t>, así como</w:t>
      </w:r>
      <w:r w:rsidR="001577D6">
        <w:rPr>
          <w:rFonts w:ascii="Calibri" w:hAnsi="Calibri" w:cs="Calibri"/>
          <w:sz w:val="28"/>
          <w:szCs w:val="28"/>
        </w:rPr>
        <w:t xml:space="preserve"> de presas desde fuentes oficiales (CONAGUA).</w:t>
      </w:r>
    </w:p>
    <w:p w14:paraId="7A6ACD52" w14:textId="5F45C80A" w:rsidR="001577D6" w:rsidRDefault="002743AD" w:rsidP="000879BF">
      <w:pPr>
        <w:pStyle w:val="Prrafodelista"/>
        <w:numPr>
          <w:ilvl w:val="0"/>
          <w:numId w:val="5"/>
        </w:numPr>
        <w:jc w:val="both"/>
        <w:rPr>
          <w:rFonts w:ascii="Calibri" w:hAnsi="Calibri" w:cs="Calibri"/>
          <w:sz w:val="28"/>
          <w:szCs w:val="28"/>
        </w:rPr>
      </w:pPr>
      <w:r>
        <w:rPr>
          <w:rFonts w:ascii="Calibri" w:hAnsi="Calibri" w:cs="Calibri"/>
          <w:sz w:val="28"/>
          <w:szCs w:val="28"/>
        </w:rPr>
        <w:t>Llevar a cabo la limpieza y el procesamiento de los datos</w:t>
      </w:r>
      <w:r w:rsidR="001A41EB">
        <w:rPr>
          <w:rFonts w:ascii="Calibri" w:hAnsi="Calibri" w:cs="Calibri"/>
          <w:sz w:val="28"/>
          <w:szCs w:val="28"/>
        </w:rPr>
        <w:t xml:space="preserve"> mediante el uso de algoritmos de Python</w:t>
      </w:r>
    </w:p>
    <w:p w14:paraId="67BE46B0" w14:textId="5368D8BE" w:rsidR="002743AD" w:rsidRDefault="00F275A3" w:rsidP="000879BF">
      <w:pPr>
        <w:pStyle w:val="Prrafodelista"/>
        <w:numPr>
          <w:ilvl w:val="0"/>
          <w:numId w:val="5"/>
        </w:numPr>
        <w:jc w:val="both"/>
        <w:rPr>
          <w:rFonts w:ascii="Calibri" w:hAnsi="Calibri" w:cs="Calibri"/>
          <w:sz w:val="28"/>
          <w:szCs w:val="28"/>
        </w:rPr>
      </w:pPr>
      <w:r>
        <w:rPr>
          <w:rFonts w:ascii="Calibri" w:hAnsi="Calibri" w:cs="Calibri"/>
          <w:sz w:val="28"/>
          <w:szCs w:val="28"/>
        </w:rPr>
        <w:t>Entrenar un modelo de Aprendizaje Profundo con las entradas de los datos para crear un modelo predictivo</w:t>
      </w:r>
      <w:r w:rsidR="00AF3C48">
        <w:rPr>
          <w:rFonts w:ascii="Calibri" w:hAnsi="Calibri" w:cs="Calibri"/>
          <w:sz w:val="28"/>
          <w:szCs w:val="28"/>
        </w:rPr>
        <w:t>.</w:t>
      </w:r>
    </w:p>
    <w:p w14:paraId="3CEED1F4" w14:textId="37A5FA41" w:rsidR="00A6294A" w:rsidRPr="000879BF" w:rsidRDefault="000C7B20" w:rsidP="000879BF">
      <w:pPr>
        <w:pStyle w:val="Prrafodelista"/>
        <w:numPr>
          <w:ilvl w:val="0"/>
          <w:numId w:val="5"/>
        </w:numPr>
        <w:jc w:val="both"/>
        <w:rPr>
          <w:rFonts w:ascii="Calibri" w:hAnsi="Calibri" w:cs="Calibri"/>
          <w:sz w:val="28"/>
          <w:szCs w:val="28"/>
        </w:rPr>
      </w:pPr>
      <w:r>
        <w:rPr>
          <w:rFonts w:ascii="Calibri" w:hAnsi="Calibri" w:cs="Calibri"/>
          <w:sz w:val="28"/>
          <w:szCs w:val="28"/>
        </w:rPr>
        <w:t>Programar un sistema informático que haga uso de dicho modelo entrenado para realizar análisis, generar predicciones y dar avisos</w:t>
      </w:r>
      <w:r w:rsidR="00C7479E">
        <w:rPr>
          <w:rFonts w:ascii="Calibri" w:hAnsi="Calibri" w:cs="Calibri"/>
          <w:sz w:val="28"/>
          <w:szCs w:val="28"/>
        </w:rPr>
        <w:t>.</w:t>
      </w:r>
    </w:p>
    <w:p w14:paraId="5B2663F3" w14:textId="531EB419" w:rsidR="008E6436" w:rsidRDefault="008E6436" w:rsidP="00B05588">
      <w:pPr>
        <w:jc w:val="both"/>
        <w:rPr>
          <w:rFonts w:ascii="Calibri" w:hAnsi="Calibri" w:cs="Calibri"/>
          <w:sz w:val="28"/>
          <w:szCs w:val="28"/>
          <w:lang w:val="es-ES"/>
        </w:rPr>
      </w:pPr>
      <w:r>
        <w:rPr>
          <w:rFonts w:ascii="Calibri" w:hAnsi="Calibri" w:cs="Calibri"/>
          <w:sz w:val="28"/>
          <w:szCs w:val="28"/>
          <w:lang w:val="es-ES"/>
        </w:rPr>
        <w:br w:type="page"/>
      </w:r>
    </w:p>
    <w:p w14:paraId="5BEFF8B9" w14:textId="7D0D2980" w:rsidR="008E6436" w:rsidRDefault="008E6436" w:rsidP="00DD1490">
      <w:pPr>
        <w:jc w:val="both"/>
        <w:rPr>
          <w:rFonts w:ascii="Calibri" w:hAnsi="Calibri" w:cs="Calibri"/>
          <w:b/>
          <w:bCs/>
          <w:sz w:val="28"/>
          <w:szCs w:val="28"/>
          <w:lang w:val="es-ES"/>
        </w:rPr>
      </w:pPr>
      <w:r>
        <w:rPr>
          <w:rFonts w:ascii="Calibri" w:hAnsi="Calibri" w:cs="Calibri"/>
          <w:b/>
          <w:bCs/>
          <w:sz w:val="28"/>
          <w:szCs w:val="28"/>
          <w:lang w:val="es-ES"/>
        </w:rPr>
        <w:lastRenderedPageBreak/>
        <w:t>Referencias Bibliográficas</w:t>
      </w:r>
    </w:p>
    <w:p w14:paraId="2657326C" w14:textId="14990719" w:rsidR="007C2E4E" w:rsidRPr="00A0379C" w:rsidRDefault="007C2E4E" w:rsidP="00A0379C">
      <w:pPr>
        <w:pStyle w:val="Prrafodelista"/>
        <w:numPr>
          <w:ilvl w:val="0"/>
          <w:numId w:val="4"/>
        </w:numPr>
        <w:jc w:val="both"/>
        <w:rPr>
          <w:rFonts w:ascii="Calibri" w:hAnsi="Calibri" w:cs="Calibri"/>
          <w:sz w:val="28"/>
          <w:szCs w:val="28"/>
        </w:rPr>
      </w:pPr>
      <w:r w:rsidRPr="00A0379C">
        <w:rPr>
          <w:rFonts w:ascii="Calibri" w:hAnsi="Calibri" w:cs="Calibri"/>
          <w:sz w:val="28"/>
          <w:szCs w:val="28"/>
        </w:rPr>
        <w:t xml:space="preserve">Ecología Verde. (2023). </w:t>
      </w:r>
      <w:r w:rsidRPr="00A0379C">
        <w:rPr>
          <w:rFonts w:ascii="Calibri" w:hAnsi="Calibri" w:cs="Calibri"/>
          <w:i/>
          <w:iCs/>
          <w:sz w:val="28"/>
          <w:szCs w:val="28"/>
        </w:rPr>
        <w:t>¿Qué es la sequía? Sus causas y consecuencias</w:t>
      </w:r>
      <w:r w:rsidRPr="00A0379C">
        <w:rPr>
          <w:rFonts w:ascii="Calibri" w:hAnsi="Calibri" w:cs="Calibri"/>
          <w:sz w:val="28"/>
          <w:szCs w:val="28"/>
        </w:rPr>
        <w:t>. Recuperado de https://www.ecologiaverde.com/que-es-la-sequia-sus-causas-y-consecuencias-1268.html</w:t>
      </w:r>
    </w:p>
    <w:p w14:paraId="7A361519" w14:textId="41304095" w:rsidR="007C2E4E" w:rsidRPr="00A0379C" w:rsidRDefault="007C2E4E" w:rsidP="00A0379C">
      <w:pPr>
        <w:pStyle w:val="Prrafodelista"/>
        <w:numPr>
          <w:ilvl w:val="0"/>
          <w:numId w:val="4"/>
        </w:numPr>
        <w:jc w:val="both"/>
        <w:rPr>
          <w:rFonts w:ascii="Calibri" w:hAnsi="Calibri" w:cs="Calibri"/>
          <w:sz w:val="28"/>
          <w:szCs w:val="28"/>
        </w:rPr>
      </w:pPr>
      <w:r w:rsidRPr="00A0379C">
        <w:rPr>
          <w:rFonts w:ascii="Calibri" w:hAnsi="Calibri" w:cs="Calibri"/>
          <w:sz w:val="28"/>
          <w:szCs w:val="28"/>
        </w:rPr>
        <w:t xml:space="preserve">SciELO. (2005). </w:t>
      </w:r>
      <w:r w:rsidRPr="00A0379C">
        <w:rPr>
          <w:rFonts w:ascii="Calibri" w:hAnsi="Calibri" w:cs="Calibri"/>
          <w:i/>
          <w:iCs/>
          <w:sz w:val="28"/>
          <w:szCs w:val="28"/>
        </w:rPr>
        <w:t>Impacto del cambio climático en la disponibilidad de agua en México</w:t>
      </w:r>
      <w:r w:rsidRPr="00A0379C">
        <w:rPr>
          <w:rFonts w:ascii="Calibri" w:hAnsi="Calibri" w:cs="Calibri"/>
          <w:sz w:val="28"/>
          <w:szCs w:val="28"/>
        </w:rPr>
        <w:t>. Recuperado de https://www.scielo.org.mx/scielo.php?pid=S1870-39252005000300002&amp;script=sci_arttext</w:t>
      </w:r>
    </w:p>
    <w:p w14:paraId="07D4654F" w14:textId="1F7F8F8A" w:rsidR="007C2E4E" w:rsidRPr="00A0379C" w:rsidRDefault="007C2E4E" w:rsidP="00A0379C">
      <w:pPr>
        <w:pStyle w:val="Prrafodelista"/>
        <w:numPr>
          <w:ilvl w:val="0"/>
          <w:numId w:val="4"/>
        </w:numPr>
        <w:jc w:val="both"/>
        <w:rPr>
          <w:rFonts w:ascii="Calibri" w:hAnsi="Calibri" w:cs="Calibri"/>
          <w:sz w:val="28"/>
          <w:szCs w:val="28"/>
        </w:rPr>
      </w:pPr>
      <w:r w:rsidRPr="00A0379C">
        <w:rPr>
          <w:rFonts w:ascii="Calibri" w:hAnsi="Calibri" w:cs="Calibri"/>
          <w:sz w:val="28"/>
          <w:szCs w:val="28"/>
        </w:rPr>
        <w:t xml:space="preserve">Geoenciclopedia. (2023). </w:t>
      </w:r>
      <w:r w:rsidRPr="00A0379C">
        <w:rPr>
          <w:rFonts w:ascii="Calibri" w:hAnsi="Calibri" w:cs="Calibri"/>
          <w:i/>
          <w:iCs/>
          <w:sz w:val="28"/>
          <w:szCs w:val="28"/>
        </w:rPr>
        <w:t>Sequía: Qué es, causas y consecuencias</w:t>
      </w:r>
      <w:r w:rsidRPr="00A0379C">
        <w:rPr>
          <w:rFonts w:ascii="Calibri" w:hAnsi="Calibri" w:cs="Calibri"/>
          <w:sz w:val="28"/>
          <w:szCs w:val="28"/>
        </w:rPr>
        <w:t>. Recuperado de https://www.geoenciclopedia.com/sequia-que-es-causas-y-consecuencias-867.html</w:t>
      </w:r>
    </w:p>
    <w:p w14:paraId="7A3F39AC" w14:textId="06F1939E" w:rsidR="007C2E4E" w:rsidRPr="00A0379C" w:rsidRDefault="007C2E4E" w:rsidP="00A0379C">
      <w:pPr>
        <w:pStyle w:val="Prrafodelista"/>
        <w:numPr>
          <w:ilvl w:val="0"/>
          <w:numId w:val="4"/>
        </w:numPr>
        <w:jc w:val="both"/>
        <w:rPr>
          <w:rFonts w:ascii="Calibri" w:hAnsi="Calibri" w:cs="Calibri"/>
          <w:sz w:val="28"/>
          <w:szCs w:val="28"/>
        </w:rPr>
      </w:pPr>
      <w:r w:rsidRPr="00A0379C">
        <w:rPr>
          <w:rFonts w:ascii="Calibri" w:hAnsi="Calibri" w:cs="Calibri"/>
          <w:sz w:val="28"/>
          <w:szCs w:val="28"/>
        </w:rPr>
        <w:t xml:space="preserve">Gobierno de México. (2023). </w:t>
      </w:r>
      <w:r w:rsidRPr="00A0379C">
        <w:rPr>
          <w:rFonts w:ascii="Calibri" w:hAnsi="Calibri" w:cs="Calibri"/>
          <w:i/>
          <w:iCs/>
          <w:sz w:val="28"/>
          <w:szCs w:val="28"/>
        </w:rPr>
        <w:t>¿Qué son las sequías?</w:t>
      </w:r>
      <w:r w:rsidRPr="00A0379C">
        <w:rPr>
          <w:rFonts w:ascii="Calibri" w:hAnsi="Calibri" w:cs="Calibri"/>
          <w:sz w:val="28"/>
          <w:szCs w:val="28"/>
        </w:rPr>
        <w:t>. Recuperado de https://www.gob.mx/imta/articulos/que-son-las-sequias?idiom=es</w:t>
      </w:r>
    </w:p>
    <w:p w14:paraId="47D6D636" w14:textId="38797BCE" w:rsidR="007C2E4E" w:rsidRPr="00A0379C" w:rsidRDefault="007C2E4E" w:rsidP="00A0379C">
      <w:pPr>
        <w:pStyle w:val="Prrafodelista"/>
        <w:numPr>
          <w:ilvl w:val="0"/>
          <w:numId w:val="4"/>
        </w:numPr>
        <w:jc w:val="both"/>
        <w:rPr>
          <w:rFonts w:ascii="Calibri" w:hAnsi="Calibri" w:cs="Calibri"/>
          <w:sz w:val="28"/>
          <w:szCs w:val="28"/>
          <w:lang w:val="es-ES"/>
        </w:rPr>
      </w:pPr>
      <w:r w:rsidRPr="00A0379C">
        <w:rPr>
          <w:rFonts w:ascii="Calibri" w:hAnsi="Calibri" w:cs="Calibri"/>
          <w:sz w:val="28"/>
          <w:szCs w:val="28"/>
        </w:rPr>
        <w:t xml:space="preserve">Ecoosfera. (2023). </w:t>
      </w:r>
      <w:r w:rsidRPr="00A0379C">
        <w:rPr>
          <w:rFonts w:ascii="Calibri" w:hAnsi="Calibri" w:cs="Calibri"/>
          <w:i/>
          <w:iCs/>
          <w:sz w:val="28"/>
          <w:szCs w:val="28"/>
        </w:rPr>
        <w:t>Las sequías y sus terribles consecuencias</w:t>
      </w:r>
      <w:r w:rsidRPr="00A0379C">
        <w:rPr>
          <w:rFonts w:ascii="Calibri" w:hAnsi="Calibri" w:cs="Calibri"/>
          <w:sz w:val="28"/>
          <w:szCs w:val="28"/>
        </w:rPr>
        <w:t>. Recuperado de https://ecoosfera.com/medio-ambiente/las-sequias-y-sus-terribles-consecuencias/</w:t>
      </w:r>
    </w:p>
    <w:sectPr w:rsidR="007C2E4E" w:rsidRPr="00A0379C">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游ゴシック">
    <w:altName w:val="Yu Gothic"/>
    <w:panose1 w:val="020B0400000000000000"/>
    <w:charset w:val="80"/>
    <w:family w:val="modern"/>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4B0715"/>
    <w:multiLevelType w:val="hybridMultilevel"/>
    <w:tmpl w:val="3DAA10B4"/>
    <w:lvl w:ilvl="0" w:tplc="69FA3374">
      <w:numFmt w:val="bullet"/>
      <w:lvlText w:val="-"/>
      <w:lvlJc w:val="left"/>
      <w:pPr>
        <w:ind w:left="720" w:hanging="360"/>
      </w:pPr>
      <w:rPr>
        <w:rFonts w:ascii="Aptos" w:eastAsiaTheme="minorEastAsia" w:hAnsi="Apto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9051B9F"/>
    <w:multiLevelType w:val="multilevel"/>
    <w:tmpl w:val="B7DAA02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49F90D57"/>
    <w:multiLevelType w:val="hybridMultilevel"/>
    <w:tmpl w:val="C07CCD70"/>
    <w:lvl w:ilvl="0" w:tplc="C6F06666">
      <w:numFmt w:val="bullet"/>
      <w:lvlText w:val="-"/>
      <w:lvlJc w:val="left"/>
      <w:pPr>
        <w:ind w:left="720" w:hanging="360"/>
      </w:pPr>
      <w:rPr>
        <w:rFonts w:ascii="Aptos" w:eastAsiaTheme="minorEastAsia" w:hAnsi="Apto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CCA1789"/>
    <w:multiLevelType w:val="multilevel"/>
    <w:tmpl w:val="B7DAA02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7FF77FF0"/>
    <w:multiLevelType w:val="hybridMultilevel"/>
    <w:tmpl w:val="FA1A41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889297846">
    <w:abstractNumId w:val="0"/>
  </w:num>
  <w:num w:numId="2" w16cid:durableId="1967545582">
    <w:abstractNumId w:val="2"/>
  </w:num>
  <w:num w:numId="3" w16cid:durableId="396826584">
    <w:abstractNumId w:val="1"/>
  </w:num>
  <w:num w:numId="4" w16cid:durableId="460344491">
    <w:abstractNumId w:val="4"/>
  </w:num>
  <w:num w:numId="5" w16cid:durableId="11460952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09F"/>
    <w:rsid w:val="000879BF"/>
    <w:rsid w:val="000C7B20"/>
    <w:rsid w:val="001577D6"/>
    <w:rsid w:val="001A41EB"/>
    <w:rsid w:val="0023479B"/>
    <w:rsid w:val="00254BBE"/>
    <w:rsid w:val="002743AD"/>
    <w:rsid w:val="002B04C7"/>
    <w:rsid w:val="002F73BD"/>
    <w:rsid w:val="0035176A"/>
    <w:rsid w:val="003C0269"/>
    <w:rsid w:val="003F5004"/>
    <w:rsid w:val="00476AF1"/>
    <w:rsid w:val="004B18D1"/>
    <w:rsid w:val="005E4994"/>
    <w:rsid w:val="0067722F"/>
    <w:rsid w:val="00685A98"/>
    <w:rsid w:val="00767003"/>
    <w:rsid w:val="0077410F"/>
    <w:rsid w:val="007C2E4E"/>
    <w:rsid w:val="00831C50"/>
    <w:rsid w:val="008E6436"/>
    <w:rsid w:val="0094346F"/>
    <w:rsid w:val="00A0379C"/>
    <w:rsid w:val="00A6294A"/>
    <w:rsid w:val="00AB1B19"/>
    <w:rsid w:val="00AC3962"/>
    <w:rsid w:val="00AE6E3C"/>
    <w:rsid w:val="00AF3C48"/>
    <w:rsid w:val="00B05588"/>
    <w:rsid w:val="00B1709F"/>
    <w:rsid w:val="00B336AF"/>
    <w:rsid w:val="00B54149"/>
    <w:rsid w:val="00C7479E"/>
    <w:rsid w:val="00DD1490"/>
    <w:rsid w:val="00DF379F"/>
    <w:rsid w:val="00EB6830"/>
    <w:rsid w:val="00F275A3"/>
    <w:rsid w:val="00F354F3"/>
    <w:rsid w:val="00F64388"/>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15154"/>
  <w15:chartTrackingRefBased/>
  <w15:docId w15:val="{F3C32ACE-A618-4ADF-BA6C-C0C564819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MX"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170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170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1709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1709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1709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1709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1709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1709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1709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1709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1709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1709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1709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1709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1709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1709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1709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1709F"/>
    <w:rPr>
      <w:rFonts w:eastAsiaTheme="majorEastAsia" w:cstheme="majorBidi"/>
      <w:color w:val="272727" w:themeColor="text1" w:themeTint="D8"/>
    </w:rPr>
  </w:style>
  <w:style w:type="paragraph" w:styleId="Ttulo">
    <w:name w:val="Title"/>
    <w:basedOn w:val="Normal"/>
    <w:next w:val="Normal"/>
    <w:link w:val="TtuloCar"/>
    <w:uiPriority w:val="10"/>
    <w:qFormat/>
    <w:rsid w:val="00B170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1709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1709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1709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1709F"/>
    <w:pPr>
      <w:spacing w:before="160"/>
      <w:jc w:val="center"/>
    </w:pPr>
    <w:rPr>
      <w:i/>
      <w:iCs/>
      <w:color w:val="404040" w:themeColor="text1" w:themeTint="BF"/>
    </w:rPr>
  </w:style>
  <w:style w:type="character" w:customStyle="1" w:styleId="CitaCar">
    <w:name w:val="Cita Car"/>
    <w:basedOn w:val="Fuentedeprrafopredeter"/>
    <w:link w:val="Cita"/>
    <w:uiPriority w:val="29"/>
    <w:rsid w:val="00B1709F"/>
    <w:rPr>
      <w:i/>
      <w:iCs/>
      <w:color w:val="404040" w:themeColor="text1" w:themeTint="BF"/>
    </w:rPr>
  </w:style>
  <w:style w:type="paragraph" w:styleId="Prrafodelista">
    <w:name w:val="List Paragraph"/>
    <w:basedOn w:val="Normal"/>
    <w:uiPriority w:val="34"/>
    <w:qFormat/>
    <w:rsid w:val="00B1709F"/>
    <w:pPr>
      <w:ind w:left="720"/>
      <w:contextualSpacing/>
    </w:pPr>
  </w:style>
  <w:style w:type="character" w:styleId="nfasisintenso">
    <w:name w:val="Intense Emphasis"/>
    <w:basedOn w:val="Fuentedeprrafopredeter"/>
    <w:uiPriority w:val="21"/>
    <w:qFormat/>
    <w:rsid w:val="00B1709F"/>
    <w:rPr>
      <w:i/>
      <w:iCs/>
      <w:color w:val="0F4761" w:themeColor="accent1" w:themeShade="BF"/>
    </w:rPr>
  </w:style>
  <w:style w:type="paragraph" w:styleId="Citadestacada">
    <w:name w:val="Intense Quote"/>
    <w:basedOn w:val="Normal"/>
    <w:next w:val="Normal"/>
    <w:link w:val="CitadestacadaCar"/>
    <w:uiPriority w:val="30"/>
    <w:qFormat/>
    <w:rsid w:val="00B170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1709F"/>
    <w:rPr>
      <w:i/>
      <w:iCs/>
      <w:color w:val="0F4761" w:themeColor="accent1" w:themeShade="BF"/>
    </w:rPr>
  </w:style>
  <w:style w:type="character" w:styleId="Referenciaintensa">
    <w:name w:val="Intense Reference"/>
    <w:basedOn w:val="Fuentedeprrafopredeter"/>
    <w:uiPriority w:val="32"/>
    <w:qFormat/>
    <w:rsid w:val="00B170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397825">
      <w:bodyDiv w:val="1"/>
      <w:marLeft w:val="0"/>
      <w:marRight w:val="0"/>
      <w:marTop w:val="0"/>
      <w:marBottom w:val="0"/>
      <w:divBdr>
        <w:top w:val="none" w:sz="0" w:space="0" w:color="auto"/>
        <w:left w:val="none" w:sz="0" w:space="0" w:color="auto"/>
        <w:bottom w:val="none" w:sz="0" w:space="0" w:color="auto"/>
        <w:right w:val="none" w:sz="0" w:space="0" w:color="auto"/>
      </w:divBdr>
    </w:div>
    <w:div w:id="756243789">
      <w:bodyDiv w:val="1"/>
      <w:marLeft w:val="0"/>
      <w:marRight w:val="0"/>
      <w:marTop w:val="0"/>
      <w:marBottom w:val="0"/>
      <w:divBdr>
        <w:top w:val="none" w:sz="0" w:space="0" w:color="auto"/>
        <w:left w:val="none" w:sz="0" w:space="0" w:color="auto"/>
        <w:bottom w:val="none" w:sz="0" w:space="0" w:color="auto"/>
        <w:right w:val="none" w:sz="0" w:space="0" w:color="auto"/>
      </w:divBdr>
    </w:div>
    <w:div w:id="913125952">
      <w:bodyDiv w:val="1"/>
      <w:marLeft w:val="0"/>
      <w:marRight w:val="0"/>
      <w:marTop w:val="0"/>
      <w:marBottom w:val="0"/>
      <w:divBdr>
        <w:top w:val="none" w:sz="0" w:space="0" w:color="auto"/>
        <w:left w:val="none" w:sz="0" w:space="0" w:color="auto"/>
        <w:bottom w:val="none" w:sz="0" w:space="0" w:color="auto"/>
        <w:right w:val="none" w:sz="0" w:space="0" w:color="auto"/>
      </w:divBdr>
    </w:div>
    <w:div w:id="1243490433">
      <w:bodyDiv w:val="1"/>
      <w:marLeft w:val="0"/>
      <w:marRight w:val="0"/>
      <w:marTop w:val="0"/>
      <w:marBottom w:val="0"/>
      <w:divBdr>
        <w:top w:val="none" w:sz="0" w:space="0" w:color="auto"/>
        <w:left w:val="none" w:sz="0" w:space="0" w:color="auto"/>
        <w:bottom w:val="none" w:sz="0" w:space="0" w:color="auto"/>
        <w:right w:val="none" w:sz="0" w:space="0" w:color="auto"/>
      </w:divBdr>
    </w:div>
    <w:div w:id="1355231142">
      <w:bodyDiv w:val="1"/>
      <w:marLeft w:val="0"/>
      <w:marRight w:val="0"/>
      <w:marTop w:val="0"/>
      <w:marBottom w:val="0"/>
      <w:divBdr>
        <w:top w:val="none" w:sz="0" w:space="0" w:color="auto"/>
        <w:left w:val="none" w:sz="0" w:space="0" w:color="auto"/>
        <w:bottom w:val="none" w:sz="0" w:space="0" w:color="auto"/>
        <w:right w:val="none" w:sz="0" w:space="0" w:color="auto"/>
      </w:divBdr>
    </w:div>
    <w:div w:id="1968504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10</Pages>
  <Words>973</Words>
  <Characters>5356</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Alonso M. Millan</dc:creator>
  <cp:keywords/>
  <dc:description/>
  <cp:lastModifiedBy>F. Alonso M. Millan</cp:lastModifiedBy>
  <cp:revision>73</cp:revision>
  <dcterms:created xsi:type="dcterms:W3CDTF">2025-02-27T04:08:00Z</dcterms:created>
  <dcterms:modified xsi:type="dcterms:W3CDTF">2025-02-28T02:40:00Z</dcterms:modified>
</cp:coreProperties>
</file>