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45BB" w14:textId="1A6E9168" w:rsidR="006F2CF4" w:rsidRDefault="006679D2">
      <w:r>
        <w:t>Selection</w:t>
      </w:r>
      <w:r w:rsidR="00530472">
        <w:t xml:space="preserve"> Sort </w:t>
      </w:r>
    </w:p>
    <w:p w14:paraId="00988CCC" w14:textId="2757D4D3" w:rsidR="00530472" w:rsidRDefault="006F2CF4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</w:p>
    <w:p w14:paraId="5E66D7D0" w14:textId="451D1B65" w:rsidR="006F2CF4" w:rsidRDefault="006F2CF4">
      <w:pPr>
        <w:rPr>
          <w:sz w:val="30"/>
          <w:szCs w:val="30"/>
        </w:rPr>
      </w:pPr>
      <w:r w:rsidRPr="00E95B1B">
        <w:rPr>
          <w:sz w:val="30"/>
          <w:szCs w:val="30"/>
        </w:rPr>
        <w:t xml:space="preserve"> </w:t>
      </w:r>
      <w:r w:rsidR="006679D2">
        <w:rPr>
          <w:sz w:val="30"/>
          <w:szCs w:val="30"/>
        </w:rPr>
        <w:t>Selection</w:t>
      </w:r>
      <w:r w:rsidRPr="00E95B1B">
        <w:rPr>
          <w:sz w:val="30"/>
          <w:szCs w:val="30"/>
        </w:rPr>
        <w:t xml:space="preserve"> sort </w:t>
      </w:r>
      <w:proofErr w:type="spellStart"/>
      <w:r w:rsidRPr="00E95B1B">
        <w:rPr>
          <w:sz w:val="30"/>
          <w:szCs w:val="30"/>
        </w:rPr>
        <w:t>là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dạng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sắp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xếp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cơ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bản</w:t>
      </w:r>
      <w:proofErr w:type="spellEnd"/>
      <w:r w:rsidR="001D3985">
        <w:rPr>
          <w:sz w:val="30"/>
          <w:szCs w:val="30"/>
        </w:rPr>
        <w:t xml:space="preserve"> </w:t>
      </w:r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của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các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thuật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toán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để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sắp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xếp</w:t>
      </w:r>
      <w:proofErr w:type="spellEnd"/>
      <w:r w:rsidR="001D3985">
        <w:rPr>
          <w:sz w:val="30"/>
          <w:szCs w:val="30"/>
        </w:rPr>
        <w:t xml:space="preserve">  </w:t>
      </w:r>
      <w:proofErr w:type="spellStart"/>
      <w:r w:rsidR="001D3985">
        <w:rPr>
          <w:sz w:val="30"/>
          <w:szCs w:val="30"/>
        </w:rPr>
        <w:t>lại</w:t>
      </w:r>
      <w:proofErr w:type="spellEnd"/>
      <w:r w:rsidR="001D3985">
        <w:rPr>
          <w:sz w:val="30"/>
          <w:szCs w:val="30"/>
        </w:rPr>
        <w:t xml:space="preserve">  </w:t>
      </w:r>
      <w:proofErr w:type="spellStart"/>
      <w:r w:rsidR="001D3985">
        <w:rPr>
          <w:sz w:val="30"/>
          <w:szCs w:val="30"/>
        </w:rPr>
        <w:t>các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giá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trị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E95B1B" w:rsidRPr="00E95B1B">
        <w:rPr>
          <w:sz w:val="30"/>
          <w:szCs w:val="30"/>
        </w:rPr>
        <w:t>chưa</w:t>
      </w:r>
      <w:proofErr w:type="spellEnd"/>
      <w:r w:rsidR="00E95B1B" w:rsidRPr="00E95B1B">
        <w:rPr>
          <w:sz w:val="30"/>
          <w:szCs w:val="30"/>
        </w:rPr>
        <w:t xml:space="preserve"> </w:t>
      </w:r>
      <w:proofErr w:type="spellStart"/>
      <w:r w:rsidR="00E95B1B" w:rsidRPr="00E95B1B">
        <w:rPr>
          <w:sz w:val="30"/>
          <w:szCs w:val="30"/>
        </w:rPr>
        <w:t>được</w:t>
      </w:r>
      <w:proofErr w:type="spellEnd"/>
      <w:r w:rsidR="00E95B1B" w:rsidRPr="00E95B1B">
        <w:rPr>
          <w:sz w:val="30"/>
          <w:szCs w:val="30"/>
        </w:rPr>
        <w:t xml:space="preserve"> </w:t>
      </w:r>
      <w:proofErr w:type="spellStart"/>
      <w:r w:rsidR="00E95B1B" w:rsidRPr="00E95B1B">
        <w:rPr>
          <w:sz w:val="30"/>
          <w:szCs w:val="30"/>
        </w:rPr>
        <w:t>sắp</w:t>
      </w:r>
      <w:proofErr w:type="spellEnd"/>
      <w:r w:rsidR="00E95B1B" w:rsidRPr="00E95B1B">
        <w:rPr>
          <w:sz w:val="30"/>
          <w:szCs w:val="30"/>
        </w:rPr>
        <w:t xml:space="preserve"> </w:t>
      </w:r>
      <w:proofErr w:type="spellStart"/>
      <w:r w:rsidR="00E95B1B" w:rsidRPr="00E95B1B">
        <w:rPr>
          <w:sz w:val="30"/>
          <w:szCs w:val="30"/>
        </w:rPr>
        <w:t>xếp</w:t>
      </w:r>
      <w:proofErr w:type="spellEnd"/>
      <w:r w:rsidR="00E95B1B" w:rsidRPr="00E95B1B">
        <w:rPr>
          <w:sz w:val="30"/>
          <w:szCs w:val="30"/>
        </w:rPr>
        <w:t xml:space="preserve"> </w:t>
      </w:r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bằng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cách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liên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tục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tìm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số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nhỏ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nhất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và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sắp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xếp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lại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bảng</w:t>
      </w:r>
      <w:proofErr w:type="spellEnd"/>
      <w:r w:rsidR="0047766E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chứa</w:t>
      </w:r>
      <w:proofErr w:type="spellEnd"/>
      <w:r w:rsidR="0047766E">
        <w:rPr>
          <w:sz w:val="30"/>
          <w:szCs w:val="30"/>
        </w:rPr>
        <w:t xml:space="preserve"> data</w:t>
      </w:r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đó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theo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giá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trị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t</w:t>
      </w:r>
      <w:r w:rsidR="00BD3431">
        <w:rPr>
          <w:sz w:val="30"/>
          <w:szCs w:val="30"/>
        </w:rPr>
        <w:t>ă</w:t>
      </w:r>
      <w:r w:rsidRPr="00E95B1B">
        <w:rPr>
          <w:sz w:val="30"/>
          <w:szCs w:val="30"/>
        </w:rPr>
        <w:t>ng</w:t>
      </w:r>
      <w:proofErr w:type="spellEnd"/>
      <w:r w:rsidRPr="00E95B1B">
        <w:rPr>
          <w:sz w:val="30"/>
          <w:szCs w:val="30"/>
        </w:rPr>
        <w:t xml:space="preserve"> </w:t>
      </w:r>
      <w:proofErr w:type="spellStart"/>
      <w:r w:rsidRPr="00E95B1B">
        <w:rPr>
          <w:sz w:val="30"/>
          <w:szCs w:val="30"/>
        </w:rPr>
        <w:t>dần</w:t>
      </w:r>
      <w:proofErr w:type="spellEnd"/>
    </w:p>
    <w:p w14:paraId="4FD971DF" w14:textId="63F26422" w:rsidR="00F71C2E" w:rsidRDefault="00F71C2E">
      <w:pPr>
        <w:rPr>
          <w:sz w:val="30"/>
          <w:szCs w:val="30"/>
        </w:rPr>
      </w:pPr>
    </w:p>
    <w:p w14:paraId="726828BA" w14:textId="544C3392" w:rsidR="00BD3431" w:rsidRDefault="006679D2">
      <w:pPr>
        <w:rPr>
          <w:sz w:val="30"/>
          <w:szCs w:val="30"/>
        </w:rPr>
      </w:pPr>
      <w:r>
        <w:rPr>
          <w:sz w:val="30"/>
          <w:szCs w:val="30"/>
        </w:rPr>
        <w:t>Selection</w:t>
      </w:r>
      <w:r w:rsidR="00F71C2E">
        <w:rPr>
          <w:sz w:val="30"/>
          <w:szCs w:val="30"/>
        </w:rPr>
        <w:t xml:space="preserve"> sort </w:t>
      </w:r>
      <w:proofErr w:type="spellStart"/>
      <w:r w:rsidR="00F71C2E">
        <w:rPr>
          <w:sz w:val="30"/>
          <w:szCs w:val="30"/>
        </w:rPr>
        <w:t>dùng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trong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để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kiểm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tra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các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giá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trị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trong</w:t>
      </w:r>
      <w:proofErr w:type="spellEnd"/>
      <w:r w:rsidR="0047766E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bảng</w:t>
      </w:r>
      <w:proofErr w:type="spellEnd"/>
      <w:r w:rsidR="0047766E">
        <w:rPr>
          <w:sz w:val="30"/>
          <w:szCs w:val="30"/>
        </w:rPr>
        <w:t xml:space="preserve"> data</w:t>
      </w:r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để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cho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mọi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giá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trị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đều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được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sắp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xếp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theo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trình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tự</w:t>
      </w:r>
      <w:proofErr w:type="spellEnd"/>
      <w:r w:rsidR="00F71C2E">
        <w:rPr>
          <w:sz w:val="30"/>
          <w:szCs w:val="30"/>
        </w:rPr>
        <w:t xml:space="preserve"> (</w:t>
      </w:r>
      <w:proofErr w:type="spellStart"/>
      <w:r w:rsidR="00F71C2E">
        <w:rPr>
          <w:sz w:val="30"/>
          <w:szCs w:val="30"/>
        </w:rPr>
        <w:t>Từ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nhỏ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nhất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đến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lớn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nhất</w:t>
      </w:r>
      <w:proofErr w:type="spellEnd"/>
      <w:r w:rsidR="00F71C2E">
        <w:rPr>
          <w:sz w:val="30"/>
          <w:szCs w:val="30"/>
        </w:rPr>
        <w:t xml:space="preserve">). </w:t>
      </w:r>
      <w:proofErr w:type="spellStart"/>
      <w:r w:rsidR="00F71C2E">
        <w:rPr>
          <w:sz w:val="30"/>
          <w:szCs w:val="30"/>
        </w:rPr>
        <w:t>Khác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với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các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thể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loại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sắp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xếp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khác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thì</w:t>
      </w:r>
      <w:proofErr w:type="spellEnd"/>
      <w:r w:rsidR="00F71C2E">
        <w:rPr>
          <w:sz w:val="30"/>
          <w:szCs w:val="30"/>
        </w:rPr>
        <w:t xml:space="preserve"> </w:t>
      </w:r>
      <w:r>
        <w:rPr>
          <w:sz w:val="30"/>
          <w:szCs w:val="30"/>
        </w:rPr>
        <w:t>Selection</w:t>
      </w:r>
      <w:r w:rsidR="00F71C2E">
        <w:rPr>
          <w:sz w:val="30"/>
          <w:szCs w:val="30"/>
        </w:rPr>
        <w:t xml:space="preserve"> sorting </w:t>
      </w:r>
      <w:proofErr w:type="spellStart"/>
      <w:r w:rsidR="00F71C2E">
        <w:rPr>
          <w:sz w:val="30"/>
          <w:szCs w:val="30"/>
        </w:rPr>
        <w:t>dùng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rất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ít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bộ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nhớ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để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thực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hiện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quá</w:t>
      </w:r>
      <w:proofErr w:type="spellEnd"/>
      <w:r w:rsidR="00F71C2E">
        <w:rPr>
          <w:sz w:val="30"/>
          <w:szCs w:val="30"/>
        </w:rPr>
        <w:t xml:space="preserve"> </w:t>
      </w:r>
      <w:proofErr w:type="spellStart"/>
      <w:r w:rsidR="00F71C2E">
        <w:rPr>
          <w:sz w:val="30"/>
          <w:szCs w:val="30"/>
        </w:rPr>
        <w:t>trình</w:t>
      </w:r>
      <w:proofErr w:type="spellEnd"/>
      <w:r w:rsidR="00F71C2E">
        <w:rPr>
          <w:sz w:val="30"/>
          <w:szCs w:val="30"/>
        </w:rPr>
        <w:t xml:space="preserve"> </w:t>
      </w:r>
    </w:p>
    <w:p w14:paraId="258665D4" w14:textId="7A7D3099" w:rsidR="00BD3431" w:rsidRDefault="00BD343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EAEF2A1" wp14:editId="389EC3E2">
            <wp:extent cx="5324475" cy="3145369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0" cy="314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64AE" w14:textId="0D3474F3" w:rsidR="00BD3431" w:rsidRDefault="00BD3431">
      <w:pPr>
        <w:rPr>
          <w:sz w:val="30"/>
          <w:szCs w:val="30"/>
        </w:rPr>
      </w:pPr>
    </w:p>
    <w:p w14:paraId="4F876836" w14:textId="30112229" w:rsidR="00382081" w:rsidRDefault="00382081">
      <w:pPr>
        <w:rPr>
          <w:sz w:val="30"/>
          <w:szCs w:val="30"/>
        </w:rPr>
      </w:pPr>
      <w:r>
        <w:rPr>
          <w:sz w:val="30"/>
          <w:szCs w:val="30"/>
        </w:rPr>
        <w:t xml:space="preserve">Khi </w:t>
      </w:r>
      <w:proofErr w:type="spellStart"/>
      <w:r>
        <w:rPr>
          <w:sz w:val="30"/>
          <w:szCs w:val="30"/>
        </w:rPr>
        <w:t>máy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hiên</w:t>
      </w:r>
      <w:proofErr w:type="spellEnd"/>
      <w:r>
        <w:rPr>
          <w:sz w:val="30"/>
          <w:szCs w:val="30"/>
        </w:rPr>
        <w:t xml:space="preserve"> </w:t>
      </w:r>
      <w:r w:rsidR="006679D2">
        <w:rPr>
          <w:sz w:val="30"/>
          <w:szCs w:val="30"/>
        </w:rPr>
        <w:t>Selection</w:t>
      </w:r>
      <w:r>
        <w:rPr>
          <w:sz w:val="30"/>
          <w:szCs w:val="30"/>
        </w:rPr>
        <w:t xml:space="preserve"> sort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1 </w:t>
      </w:r>
      <w:proofErr w:type="spellStart"/>
      <w:r w:rsidR="0047766E">
        <w:rPr>
          <w:sz w:val="30"/>
          <w:szCs w:val="30"/>
        </w:rPr>
        <w:t>bảng</w:t>
      </w:r>
      <w:proofErr w:type="spellEnd"/>
      <w:r w:rsidR="0047766E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chứa</w:t>
      </w:r>
      <w:proofErr w:type="spellEnd"/>
      <w:r w:rsidR="0047766E">
        <w:rPr>
          <w:sz w:val="30"/>
          <w:szCs w:val="30"/>
        </w:rPr>
        <w:t xml:space="preserve"> data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chưa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sắp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xếp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Nó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đi</w:t>
      </w:r>
      <w:proofErr w:type="spellEnd"/>
      <w:r>
        <w:rPr>
          <w:sz w:val="30"/>
          <w:szCs w:val="30"/>
        </w:rPr>
        <w:t xml:space="preserve"> qua </w:t>
      </w:r>
      <w:proofErr w:type="spellStart"/>
      <w:r>
        <w:rPr>
          <w:sz w:val="30"/>
          <w:szCs w:val="30"/>
        </w:rPr>
        <w:t>từng</w:t>
      </w:r>
      <w:proofErr w:type="spellEnd"/>
      <w:r>
        <w:rPr>
          <w:sz w:val="30"/>
          <w:szCs w:val="30"/>
        </w:rPr>
        <w:t xml:space="preserve"> element </w:t>
      </w:r>
      <w:proofErr w:type="spellStart"/>
      <w:r>
        <w:rPr>
          <w:sz w:val="30"/>
          <w:szCs w:val="30"/>
        </w:rPr>
        <w:t>trên</w:t>
      </w:r>
      <w:proofErr w:type="spellEnd"/>
      <w:r w:rsidR="0047766E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bảng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ra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bảng</w:t>
      </w:r>
      <w:proofErr w:type="spellEnd"/>
      <w:r w:rsidR="0047766E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chứa</w:t>
      </w:r>
      <w:proofErr w:type="spellEnd"/>
      <w:r w:rsidR="0047766E">
        <w:rPr>
          <w:sz w:val="30"/>
          <w:szCs w:val="30"/>
        </w:rPr>
        <w:t xml:space="preserve"> data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bằng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cách</w:t>
      </w:r>
      <w:proofErr w:type="spellEnd"/>
      <w:r>
        <w:rPr>
          <w:sz w:val="30"/>
          <w:szCs w:val="30"/>
        </w:rPr>
        <w:t xml:space="preserve"> so </w:t>
      </w:r>
      <w:proofErr w:type="spellStart"/>
      <w:r>
        <w:rPr>
          <w:sz w:val="30"/>
          <w:szCs w:val="30"/>
        </w:rPr>
        <w:t>sánh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bảng</w:t>
      </w:r>
      <w:proofErr w:type="spellEnd"/>
      <w:r w:rsidR="0047766E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chứa</w:t>
      </w:r>
      <w:proofErr w:type="spellEnd"/>
      <w:r w:rsidR="0047766E">
        <w:rPr>
          <w:sz w:val="30"/>
          <w:szCs w:val="30"/>
        </w:rPr>
        <w:t xml:space="preserve"> data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nhau</w:t>
      </w:r>
      <w:proofErr w:type="spellEnd"/>
      <w:r>
        <w:rPr>
          <w:sz w:val="30"/>
          <w:szCs w:val="30"/>
        </w:rPr>
        <w:t xml:space="preserve">. Sau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ra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bảng</w:t>
      </w:r>
      <w:proofErr w:type="spellEnd"/>
      <w:r w:rsidR="0047766E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chứa</w:t>
      </w:r>
      <w:proofErr w:type="spellEnd"/>
      <w:r w:rsidR="0047766E">
        <w:rPr>
          <w:sz w:val="30"/>
          <w:szCs w:val="30"/>
        </w:rPr>
        <w:t xml:space="preserve"> data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đổi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trí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bảng</w:t>
      </w:r>
      <w:proofErr w:type="spellEnd"/>
      <w:r w:rsidR="0047766E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chứa</w:t>
      </w:r>
      <w:proofErr w:type="spellEnd"/>
      <w:r w:rsidR="0047766E">
        <w:rPr>
          <w:sz w:val="30"/>
          <w:szCs w:val="30"/>
        </w:rPr>
        <w:t xml:space="preserve"> data</w:t>
      </w:r>
      <w:r>
        <w:rPr>
          <w:sz w:val="30"/>
          <w:szCs w:val="30"/>
        </w:rPr>
        <w:t xml:space="preserve"> . 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xếp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sắp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xếp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bảng</w:t>
      </w:r>
      <w:proofErr w:type="spellEnd"/>
      <w:r>
        <w:rPr>
          <w:sz w:val="30"/>
          <w:szCs w:val="30"/>
        </w:rPr>
        <w:t xml:space="preserve"> . </w:t>
      </w:r>
      <w:proofErr w:type="spellStart"/>
      <w:r>
        <w:rPr>
          <w:sz w:val="30"/>
          <w:szCs w:val="30"/>
        </w:rPr>
        <w:t>Quá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dừng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bảng</w:t>
      </w:r>
      <w:proofErr w:type="spellEnd"/>
      <w:r w:rsidR="0047766E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chứa</w:t>
      </w:r>
      <w:proofErr w:type="spellEnd"/>
      <w:r w:rsidR="0047766E">
        <w:rPr>
          <w:sz w:val="30"/>
          <w:szCs w:val="30"/>
        </w:rPr>
        <w:t xml:space="preserve"> data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còn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tồn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tại</w:t>
      </w:r>
      <w:proofErr w:type="spellEnd"/>
      <w:r>
        <w:rPr>
          <w:sz w:val="30"/>
          <w:szCs w:val="30"/>
        </w:rPr>
        <w:t xml:space="preserve"> 1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còn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chưa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sắp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xếp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máy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in ra 1 </w:t>
      </w:r>
      <w:proofErr w:type="spellStart"/>
      <w:r w:rsidR="0047766E">
        <w:rPr>
          <w:sz w:val="30"/>
          <w:szCs w:val="30"/>
        </w:rPr>
        <w:t>bảng</w:t>
      </w:r>
      <w:proofErr w:type="spellEnd"/>
      <w:r w:rsidR="0047766E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chứa</w:t>
      </w:r>
      <w:proofErr w:type="spellEnd"/>
      <w:r w:rsidR="0047766E">
        <w:rPr>
          <w:sz w:val="30"/>
          <w:szCs w:val="30"/>
        </w:rPr>
        <w:t xml:space="preserve"> data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sắp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xếp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đến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lớn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nhất</w:t>
      </w:r>
      <w:proofErr w:type="spellEnd"/>
      <w:r>
        <w:rPr>
          <w:sz w:val="30"/>
          <w:szCs w:val="30"/>
        </w:rPr>
        <w:t xml:space="preserve"> </w:t>
      </w:r>
    </w:p>
    <w:p w14:paraId="57DB4999" w14:textId="12A35018" w:rsidR="00E95B1B" w:rsidRDefault="00E95B1B">
      <w:pPr>
        <w:rPr>
          <w:sz w:val="30"/>
          <w:szCs w:val="30"/>
        </w:rPr>
      </w:pPr>
    </w:p>
    <w:p w14:paraId="1E447692" w14:textId="5DE478CD" w:rsidR="00E95B1B" w:rsidRDefault="00E95B1B">
      <w:pPr>
        <w:rPr>
          <w:sz w:val="30"/>
          <w:szCs w:val="30"/>
        </w:rPr>
      </w:pPr>
      <w:r>
        <w:rPr>
          <w:sz w:val="30"/>
          <w:szCs w:val="30"/>
        </w:rPr>
        <w:t xml:space="preserve">Video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hoạt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selet</w:t>
      </w:r>
      <w:r w:rsidR="006679D2">
        <w:rPr>
          <w:sz w:val="30"/>
          <w:szCs w:val="30"/>
        </w:rPr>
        <w:t>ion</w:t>
      </w:r>
      <w:proofErr w:type="spellEnd"/>
      <w:r>
        <w:rPr>
          <w:sz w:val="30"/>
          <w:szCs w:val="30"/>
        </w:rPr>
        <w:t xml:space="preserve"> sort</w:t>
      </w:r>
      <w:r w:rsidR="00BD3431">
        <w:rPr>
          <w:sz w:val="30"/>
          <w:szCs w:val="30"/>
        </w:rPr>
        <w:t>:</w:t>
      </w:r>
      <w:r w:rsidR="00BD3431" w:rsidRPr="00BD3431">
        <w:t xml:space="preserve"> </w:t>
      </w:r>
      <w:hyperlink r:id="rId6" w:history="1">
        <w:r w:rsidR="00BD3431" w:rsidRPr="0033248D">
          <w:rPr>
            <w:rStyle w:val="Hyperlink"/>
            <w:sz w:val="30"/>
            <w:szCs w:val="30"/>
          </w:rPr>
          <w:t>https://www.youtube.com/watch?v=xWBP4lzkoyM&amp;t=14s</w:t>
        </w:r>
      </w:hyperlink>
    </w:p>
    <w:p w14:paraId="7B41A0EC" w14:textId="1FC771F3" w:rsidR="00BD3431" w:rsidRDefault="00BD3431">
      <w:pPr>
        <w:rPr>
          <w:sz w:val="30"/>
          <w:szCs w:val="30"/>
        </w:rPr>
      </w:pPr>
    </w:p>
    <w:p w14:paraId="2EF960D7" w14:textId="1C13F7FB" w:rsidR="001D3985" w:rsidRDefault="006679D2">
      <w:pPr>
        <w:rPr>
          <w:sz w:val="30"/>
          <w:szCs w:val="30"/>
        </w:rPr>
      </w:pPr>
      <w:r>
        <w:rPr>
          <w:sz w:val="30"/>
          <w:szCs w:val="30"/>
        </w:rPr>
        <w:t xml:space="preserve">Ở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time complexity, Selection sor</w:t>
      </w:r>
      <w:r w:rsidR="001D3985">
        <w:rPr>
          <w:sz w:val="30"/>
          <w:szCs w:val="30"/>
        </w:rPr>
        <w:t xml:space="preserve">t ở </w:t>
      </w:r>
      <w:proofErr w:type="spellStart"/>
      <w:r w:rsidR="001D3985">
        <w:rPr>
          <w:sz w:val="30"/>
          <w:szCs w:val="30"/>
        </w:rPr>
        <w:t>trong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mọi</w:t>
      </w:r>
      <w:proofErr w:type="spellEnd"/>
      <w:r w:rsidR="001D3985">
        <w:rPr>
          <w:sz w:val="30"/>
          <w:szCs w:val="30"/>
        </w:rPr>
        <w:t xml:space="preserve"> case </w:t>
      </w:r>
      <w:proofErr w:type="spellStart"/>
      <w:r w:rsidR="001D3985">
        <w:rPr>
          <w:sz w:val="30"/>
          <w:szCs w:val="30"/>
        </w:rPr>
        <w:t>đều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có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giá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trị</w:t>
      </w:r>
      <w:proofErr w:type="spellEnd"/>
      <w:r w:rsidR="001D3985">
        <w:rPr>
          <w:sz w:val="30"/>
          <w:szCs w:val="30"/>
        </w:rPr>
        <w:t xml:space="preserve"> O(n^2)  </w:t>
      </w:r>
      <w:proofErr w:type="spellStart"/>
      <w:r w:rsidR="001D3985">
        <w:rPr>
          <w:sz w:val="30"/>
          <w:szCs w:val="30"/>
        </w:rPr>
        <w:t>và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giá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trị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của</w:t>
      </w:r>
      <w:proofErr w:type="spellEnd"/>
      <w:r w:rsidR="001D3985">
        <w:rPr>
          <w:sz w:val="30"/>
          <w:szCs w:val="30"/>
        </w:rPr>
        <w:t xml:space="preserve"> O(n^2) </w:t>
      </w:r>
      <w:proofErr w:type="spellStart"/>
      <w:r w:rsidR="001D3985">
        <w:rPr>
          <w:sz w:val="30"/>
          <w:szCs w:val="30"/>
        </w:rPr>
        <w:t>độc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lập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với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các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giá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trị</w:t>
      </w:r>
      <w:proofErr w:type="spellEnd"/>
      <w:r w:rsidR="001D3985">
        <w:rPr>
          <w:sz w:val="30"/>
          <w:szCs w:val="30"/>
        </w:rPr>
        <w:t xml:space="preserve"> data </w:t>
      </w:r>
      <w:proofErr w:type="spellStart"/>
      <w:r w:rsidR="001D3985">
        <w:rPr>
          <w:sz w:val="30"/>
          <w:szCs w:val="30"/>
        </w:rPr>
        <w:t>trong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bảng</w:t>
      </w:r>
      <w:proofErr w:type="spellEnd"/>
      <w:r w:rsidR="0047766E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chứa</w:t>
      </w:r>
      <w:proofErr w:type="spellEnd"/>
      <w:r w:rsidR="0047766E">
        <w:rPr>
          <w:sz w:val="30"/>
          <w:szCs w:val="30"/>
        </w:rPr>
        <w:t xml:space="preserve"> data</w:t>
      </w:r>
      <w:r w:rsidR="001D3985">
        <w:rPr>
          <w:sz w:val="30"/>
          <w:szCs w:val="30"/>
        </w:rPr>
        <w:t xml:space="preserve"> . VÌ </w:t>
      </w:r>
      <w:proofErr w:type="spellStart"/>
      <w:r w:rsidR="001D3985">
        <w:rPr>
          <w:sz w:val="30"/>
          <w:szCs w:val="30"/>
        </w:rPr>
        <w:t>các</w:t>
      </w:r>
      <w:proofErr w:type="spellEnd"/>
      <w:r w:rsidR="001D3985">
        <w:rPr>
          <w:sz w:val="30"/>
          <w:szCs w:val="30"/>
        </w:rPr>
        <w:t xml:space="preserve"> ở </w:t>
      </w:r>
      <w:proofErr w:type="spellStart"/>
      <w:r w:rsidR="001D3985">
        <w:rPr>
          <w:sz w:val="30"/>
          <w:szCs w:val="30"/>
        </w:rPr>
        <w:t>mọi</w:t>
      </w:r>
      <w:proofErr w:type="spellEnd"/>
      <w:r w:rsidR="001D3985">
        <w:rPr>
          <w:sz w:val="30"/>
          <w:szCs w:val="30"/>
        </w:rPr>
        <w:t xml:space="preserve"> case </w:t>
      </w:r>
      <w:proofErr w:type="spellStart"/>
      <w:r w:rsidR="001D3985">
        <w:rPr>
          <w:sz w:val="30"/>
          <w:szCs w:val="30"/>
        </w:rPr>
        <w:t>trong</w:t>
      </w:r>
      <w:proofErr w:type="spellEnd"/>
      <w:r w:rsidR="001D3985">
        <w:rPr>
          <w:sz w:val="30"/>
          <w:szCs w:val="30"/>
        </w:rPr>
        <w:t xml:space="preserve"> selection sort </w:t>
      </w:r>
      <w:proofErr w:type="spellStart"/>
      <w:r w:rsidR="001D3985">
        <w:rPr>
          <w:sz w:val="30"/>
          <w:szCs w:val="30"/>
        </w:rPr>
        <w:t>đều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là</w:t>
      </w:r>
      <w:proofErr w:type="spellEnd"/>
      <w:r w:rsidR="001D3985">
        <w:rPr>
          <w:sz w:val="30"/>
          <w:szCs w:val="30"/>
        </w:rPr>
        <w:t xml:space="preserve"> O(n^2) </w:t>
      </w:r>
      <w:proofErr w:type="spellStart"/>
      <w:r w:rsidR="001D3985">
        <w:rPr>
          <w:sz w:val="30"/>
          <w:szCs w:val="30"/>
        </w:rPr>
        <w:t>nên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khi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sử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dụng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cho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các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bảng</w:t>
      </w:r>
      <w:proofErr w:type="spellEnd"/>
      <w:r w:rsidR="0047766E">
        <w:rPr>
          <w:sz w:val="30"/>
          <w:szCs w:val="30"/>
        </w:rPr>
        <w:t xml:space="preserve"> </w:t>
      </w:r>
      <w:proofErr w:type="spellStart"/>
      <w:r w:rsidR="0047766E">
        <w:rPr>
          <w:sz w:val="30"/>
          <w:szCs w:val="30"/>
        </w:rPr>
        <w:t>chứa</w:t>
      </w:r>
      <w:proofErr w:type="spellEnd"/>
      <w:r w:rsidR="0047766E">
        <w:rPr>
          <w:sz w:val="30"/>
          <w:szCs w:val="30"/>
        </w:rPr>
        <w:t xml:space="preserve"> data</w:t>
      </w:r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chứa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số</w:t>
      </w:r>
      <w:proofErr w:type="spellEnd"/>
      <w:r w:rsidR="001D3985">
        <w:rPr>
          <w:sz w:val="30"/>
          <w:szCs w:val="30"/>
        </w:rPr>
        <w:t xml:space="preserve"> </w:t>
      </w:r>
      <w:proofErr w:type="spellStart"/>
      <w:r w:rsidR="001D3985">
        <w:rPr>
          <w:sz w:val="30"/>
          <w:szCs w:val="30"/>
        </w:rPr>
        <w:t>lượng</w:t>
      </w:r>
      <w:proofErr w:type="spellEnd"/>
      <w:r w:rsidR="0047766E">
        <w:rPr>
          <w:sz w:val="30"/>
          <w:szCs w:val="30"/>
        </w:rPr>
        <w:t xml:space="preserve"> data </w:t>
      </w:r>
      <w:proofErr w:type="spellStart"/>
      <w:r w:rsidR="0047766E">
        <w:rPr>
          <w:sz w:val="30"/>
          <w:szCs w:val="30"/>
        </w:rPr>
        <w:t>lớn</w:t>
      </w:r>
      <w:proofErr w:type="spellEnd"/>
      <w:r w:rsidR="0047766E">
        <w:rPr>
          <w:sz w:val="30"/>
          <w:szCs w:val="30"/>
        </w:rPr>
        <w:t>.</w:t>
      </w:r>
    </w:p>
    <w:p w14:paraId="1B3BF7B9" w14:textId="299F5BC1" w:rsidR="006679D2" w:rsidRDefault="006679D2">
      <w:pPr>
        <w:rPr>
          <w:sz w:val="30"/>
          <w:szCs w:val="3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361"/>
        <w:gridCol w:w="1814"/>
        <w:gridCol w:w="1498"/>
        <w:gridCol w:w="2249"/>
      </w:tblGrid>
      <w:tr w:rsidR="006679D2" w:rsidRPr="006679D2" w14:paraId="5A5DEFBF" w14:textId="77777777" w:rsidTr="006679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B4281C" w14:textId="349FCAA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  <w:t>S</w:t>
            </w:r>
            <w:r w:rsidRPr="006679D2"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  <w:t>orting Algorithm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7739715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</w:pPr>
            <w:r w:rsidRPr="006679D2"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77E375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</w:pPr>
            <w:r w:rsidRPr="006679D2"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  <w:t>Space Complexity</w:t>
            </w:r>
          </w:p>
        </w:tc>
      </w:tr>
      <w:tr w:rsidR="006679D2" w:rsidRPr="006679D2" w14:paraId="0B89301A" w14:textId="77777777" w:rsidTr="006679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0C34FF8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DFD847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</w:pPr>
            <w:r w:rsidRPr="006679D2"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  <w:t>Best 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978E6F3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</w:pPr>
            <w:r w:rsidRPr="006679D2"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  <w:t>Average 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E40B2DE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</w:pPr>
            <w:r w:rsidRPr="006679D2"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  <w:t>Worst 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31AF081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</w:pPr>
            <w:r w:rsidRPr="006679D2"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eastAsia="en-AU"/>
              </w:rPr>
              <w:t>Worst Case</w:t>
            </w:r>
          </w:p>
        </w:tc>
      </w:tr>
      <w:tr w:rsidR="006679D2" w:rsidRPr="006679D2" w14:paraId="0048A7C1" w14:textId="77777777" w:rsidTr="00667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070181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Bubble 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D18437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Ω(N)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C9D6FE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Θ(N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AU"/>
              </w:rPr>
              <w:t>2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49C423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AU"/>
              </w:rPr>
              <w:t>2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F641D8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O(1)</w:t>
            </w:r>
          </w:p>
        </w:tc>
      </w:tr>
      <w:tr w:rsidR="006679D2" w:rsidRPr="006679D2" w14:paraId="518B262F" w14:textId="77777777" w:rsidTr="00667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5857FF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Selection 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34DD62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Ω(N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AU"/>
              </w:rPr>
              <w:t>2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1DB152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Θ(N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AU"/>
              </w:rPr>
              <w:t>2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2883E3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AU"/>
              </w:rPr>
              <w:t>2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5860EC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O(1)</w:t>
            </w:r>
          </w:p>
        </w:tc>
      </w:tr>
      <w:tr w:rsidR="006679D2" w:rsidRPr="006679D2" w14:paraId="4D327BE3" w14:textId="77777777" w:rsidTr="00667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44BADB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Insertion 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C13EFA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Ω(N)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99A102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Θ(N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AU"/>
              </w:rPr>
              <w:t>2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C2BFAB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AU"/>
              </w:rPr>
              <w:t>2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3FC9ED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O(1)</w:t>
            </w:r>
          </w:p>
        </w:tc>
      </w:tr>
      <w:tr w:rsidR="006679D2" w:rsidRPr="006679D2" w14:paraId="66CFA51D" w14:textId="77777777" w:rsidTr="00667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C797CC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Merge 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1728E8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Ω(N 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88FDCF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Θ(N 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7DCA82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 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CED50A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O(N)</w:t>
            </w:r>
          </w:p>
        </w:tc>
      </w:tr>
      <w:tr w:rsidR="006679D2" w:rsidRPr="006679D2" w14:paraId="4461A20B" w14:textId="77777777" w:rsidTr="00667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FE4A7D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Heap 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7C680A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Ω(N 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B01E2D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Θ(N 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827652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 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01F6B0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O(1)</w:t>
            </w:r>
          </w:p>
        </w:tc>
      </w:tr>
      <w:tr w:rsidR="006679D2" w:rsidRPr="006679D2" w14:paraId="77C3003E" w14:textId="77777777" w:rsidTr="00667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924D3F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Quick 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AA4E24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Ω(N 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84966B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Θ(N 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8B4A75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AU"/>
              </w:rPr>
              <w:t>2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B43E33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 log N)</w:t>
            </w:r>
          </w:p>
        </w:tc>
      </w:tr>
      <w:tr w:rsidR="006679D2" w:rsidRPr="006679D2" w14:paraId="136C644D" w14:textId="77777777" w:rsidTr="00667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ED42F0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Radix 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2DA0C4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Ω(N 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7D6627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Θ(N 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C4D609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 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53F861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 + k)</w:t>
            </w:r>
          </w:p>
        </w:tc>
      </w:tr>
      <w:tr w:rsidR="006679D2" w:rsidRPr="006679D2" w14:paraId="6E2DFE1D" w14:textId="77777777" w:rsidTr="00667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50A741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Count 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2D34D0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Ω(N + 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500559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Θ(N + 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EA15DB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 + 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55230A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O(k)</w:t>
            </w:r>
          </w:p>
        </w:tc>
      </w:tr>
      <w:tr w:rsidR="006679D2" w:rsidRPr="006679D2" w14:paraId="03E99FB0" w14:textId="77777777" w:rsidTr="00667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7A8350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Bucket 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0C79BD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Ω(N + 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A7343C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Θ(N + 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8B9CEA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AU"/>
              </w:rPr>
              <w:t>2</w:t>
            </w: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0FA2E9" w14:textId="77777777" w:rsidR="006679D2" w:rsidRPr="006679D2" w:rsidRDefault="006679D2" w:rsidP="006679D2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AU"/>
              </w:rPr>
            </w:pPr>
            <w:r w:rsidRPr="006679D2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5"/>
                <w:szCs w:val="25"/>
                <w:bdr w:val="none" w:sz="0" w:space="0" w:color="auto" w:frame="1"/>
                <w:lang w:eastAsia="en-AU"/>
              </w:rPr>
              <w:t>O(N)</w:t>
            </w:r>
          </w:p>
        </w:tc>
      </w:tr>
    </w:tbl>
    <w:p w14:paraId="618FC4FE" w14:textId="77777777" w:rsidR="006679D2" w:rsidRDefault="006679D2">
      <w:pPr>
        <w:rPr>
          <w:sz w:val="30"/>
          <w:szCs w:val="30"/>
        </w:rPr>
      </w:pPr>
    </w:p>
    <w:p w14:paraId="691A7892" w14:textId="77777777" w:rsidR="006679D2" w:rsidRDefault="006679D2">
      <w:pPr>
        <w:rPr>
          <w:sz w:val="30"/>
          <w:szCs w:val="30"/>
        </w:rPr>
      </w:pPr>
    </w:p>
    <w:p w14:paraId="1350E580" w14:textId="7EDE390B" w:rsidR="00F71C2E" w:rsidRDefault="00F71C2E">
      <w:pPr>
        <w:rPr>
          <w:sz w:val="30"/>
          <w:szCs w:val="30"/>
        </w:rPr>
      </w:pPr>
      <w:r>
        <w:rPr>
          <w:sz w:val="30"/>
          <w:szCs w:val="30"/>
        </w:rPr>
        <w:t>Application</w:t>
      </w:r>
    </w:p>
    <w:p w14:paraId="2E3F489E" w14:textId="4CD1A559" w:rsidR="00F71C2E" w:rsidRDefault="00F71C2E">
      <w:pPr>
        <w:rPr>
          <w:sz w:val="30"/>
          <w:szCs w:val="30"/>
        </w:rPr>
      </w:pPr>
    </w:p>
    <w:p w14:paraId="21C119E8" w14:textId="0B000E03" w:rsidR="00F71C2E" w:rsidRDefault="00F71C2E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Rất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tốt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nhớ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1 </w:t>
      </w:r>
      <w:proofErr w:type="spellStart"/>
      <w:r>
        <w:rPr>
          <w:sz w:val="30"/>
          <w:szCs w:val="30"/>
        </w:rPr>
        <w:t>quá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tốn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gian</w:t>
      </w:r>
      <w:proofErr w:type="spellEnd"/>
    </w:p>
    <w:p w14:paraId="1C26403D" w14:textId="0709C1DE" w:rsidR="00F71C2E" w:rsidRDefault="005B3552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sắp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xếp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</w:p>
    <w:p w14:paraId="1C5F278F" w14:textId="6B81850C" w:rsidR="005B3552" w:rsidRDefault="005B3552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Rất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trọng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tốn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nhớ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EEPROM hay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Flash memory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bằng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hoạt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nhớ</w:t>
      </w:r>
      <w:proofErr w:type="spellEnd"/>
      <w:r>
        <w:rPr>
          <w:sz w:val="30"/>
          <w:szCs w:val="30"/>
        </w:rPr>
        <w:t xml:space="preserve"> </w:t>
      </w:r>
    </w:p>
    <w:p w14:paraId="330DE7C2" w14:textId="6D2390D2" w:rsidR="00BD3431" w:rsidRDefault="00BD3431">
      <w:pPr>
        <w:rPr>
          <w:sz w:val="30"/>
          <w:szCs w:val="30"/>
        </w:rPr>
      </w:pPr>
    </w:p>
    <w:p w14:paraId="5A32747A" w14:textId="5CAB500C" w:rsidR="00E95B1B" w:rsidRDefault="00E95B1B">
      <w:pPr>
        <w:rPr>
          <w:sz w:val="30"/>
          <w:szCs w:val="30"/>
        </w:rPr>
      </w:pPr>
    </w:p>
    <w:p w14:paraId="4030D5D0" w14:textId="4C5C3455" w:rsidR="00382081" w:rsidRPr="00382081" w:rsidRDefault="00382081" w:rsidP="0038208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118205A" wp14:editId="42247667">
            <wp:extent cx="3085465" cy="8863330"/>
            <wp:effectExtent l="0" t="0" r="635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8924" w14:textId="77777777" w:rsidR="00382081" w:rsidRDefault="00382081" w:rsidP="0053047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13EBB556" w14:textId="7C80AF82" w:rsidR="00530472" w:rsidRDefault="00E95B1B">
      <w:r>
        <w:t>Demo select sort using C</w:t>
      </w:r>
      <w:r w:rsidR="00382081">
        <w:t xml:space="preserve"> (</w:t>
      </w:r>
      <w:proofErr w:type="spellStart"/>
      <w:r w:rsidR="00382081">
        <w:t>tăng</w:t>
      </w:r>
      <w:proofErr w:type="spellEnd"/>
      <w:r w:rsidR="00382081">
        <w:t xml:space="preserve"> </w:t>
      </w:r>
      <w:proofErr w:type="spellStart"/>
      <w:r w:rsidR="00382081">
        <w:t>dần</w:t>
      </w:r>
      <w:proofErr w:type="spellEnd"/>
      <w:r w:rsidR="0038208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5B1B" w14:paraId="7E677A5C" w14:textId="77777777" w:rsidTr="00E95B1B">
        <w:tc>
          <w:tcPr>
            <w:tcW w:w="9016" w:type="dxa"/>
          </w:tcPr>
          <w:p w14:paraId="4C3DC4F6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#</w:t>
            </w:r>
            <w:r w:rsidRPr="00E95B1B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include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&lt;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stdio.h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&gt;</w:t>
            </w:r>
          </w:p>
          <w:p w14:paraId="78B9E91B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</w:t>
            </w:r>
          </w:p>
          <w:p w14:paraId="0F30A58D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void swap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*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xp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*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yp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)</w:t>
            </w:r>
          </w:p>
          <w:p w14:paraId="584BC5B2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{</w:t>
            </w:r>
          </w:p>
          <w:p w14:paraId="6DEC35B2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temp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*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xp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19D4ED6B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*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xp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*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yp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18A4F02D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*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yp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temp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01A1D99D" w14:textId="4ACCDD94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}</w:t>
            </w:r>
          </w:p>
          <w:p w14:paraId="392616EE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void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selectionSort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[],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n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)</w:t>
            </w:r>
          </w:p>
          <w:p w14:paraId="054A7977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{</w:t>
            </w:r>
          </w:p>
          <w:p w14:paraId="1522705F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j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min_idx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653DB172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</w:t>
            </w:r>
          </w:p>
          <w:p w14:paraId="0ACD4074" w14:textId="0F162B62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*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One by one move boundary of unsorted subarray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*/</w:t>
            </w:r>
          </w:p>
          <w:p w14:paraId="7F2E540A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r w:rsidRPr="00E95B1B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for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0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 xml:space="preserve">;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i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 xml:space="preserve"> &lt; n-1;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i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++)</w:t>
            </w:r>
          </w:p>
          <w:p w14:paraId="2F5B02CA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{</w:t>
            </w:r>
          </w:p>
          <w:p w14:paraId="5186BC4C" w14:textId="701E10CC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   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*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Find the minimum element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unsorted array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*/</w:t>
            </w:r>
          </w:p>
          <w:p w14:paraId="38F2A34D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   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min_idx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4F6F85D5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    </w:t>
            </w:r>
            <w:r w:rsidRPr="00E95B1B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for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j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i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+</w:t>
            </w:r>
            <w:r w:rsidRPr="00E95B1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1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 xml:space="preserve">; j &lt; n;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j++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)</w:t>
            </w:r>
          </w:p>
          <w:p w14:paraId="046E1373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      </w:t>
            </w:r>
            <w:r w:rsidRPr="00E95B1B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if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j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&lt;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min_idx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])</w:t>
            </w:r>
          </w:p>
          <w:p w14:paraId="0DECD8CE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       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min_idx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j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524608E3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</w:t>
            </w:r>
          </w:p>
          <w:p w14:paraId="63CFD331" w14:textId="59223B14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   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*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Swap the found minimum element with the first element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*/</w:t>
            </w:r>
          </w:p>
          <w:p w14:paraId="36E5D9C4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    swap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(&amp;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min_idx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&amp;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])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2ADFFB50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}</w:t>
            </w:r>
          </w:p>
          <w:p w14:paraId="6DB8EDFF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}</w:t>
            </w:r>
          </w:p>
          <w:p w14:paraId="6A8F49D8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</w:t>
            </w:r>
          </w:p>
          <w:p w14:paraId="1610C734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/*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Make an array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*/</w:t>
            </w:r>
          </w:p>
          <w:p w14:paraId="1CB6C04D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void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printArray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[],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size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)</w:t>
            </w:r>
          </w:p>
          <w:p w14:paraId="29FC1C78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{</w:t>
            </w:r>
          </w:p>
          <w:p w14:paraId="47DD00E8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0478B1E8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r w:rsidRPr="00E95B1B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for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E95B1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0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 xml:space="preserve">;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i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 xml:space="preserve"> &lt; size;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i</w:t>
            </w:r>
            <w:proofErr w:type="spellEnd"/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++)</w:t>
            </w:r>
          </w:p>
          <w:p w14:paraId="254DBACB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   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printf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r w:rsidRPr="00E95B1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AU"/>
              </w:rPr>
              <w:t>"%d "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])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3203C95A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printf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r w:rsidRPr="00E95B1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AU"/>
              </w:rPr>
              <w:t>"\n"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)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16AC1B02" w14:textId="091B84DF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}</w:t>
            </w:r>
          </w:p>
          <w:p w14:paraId="6394D20C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/*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Test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case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*/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</w:p>
          <w:p w14:paraId="5F4B0AA6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main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()</w:t>
            </w:r>
          </w:p>
          <w:p w14:paraId="5CE4588C" w14:textId="143D7D1F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{</w:t>
            </w:r>
          </w:p>
          <w:p w14:paraId="3F25CF52" w14:textId="0D589DB2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[]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{</w:t>
            </w:r>
            <w:r w:rsidRPr="00E95B1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71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5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42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92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95B1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11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}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  <w:r w:rsidR="00BD343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 xml:space="preserve"> /*Change the array here !!*/</w:t>
            </w:r>
          </w:p>
          <w:p w14:paraId="288F5C2D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n 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sizeof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)/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sizeof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r w:rsidRPr="00E95B1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0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])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1ECFE698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selectionSort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n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)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28CE0A32" w14:textId="10422C11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printf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r w:rsidRPr="00E95B1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AU"/>
              </w:rPr>
              <w:t>"</w:t>
            </w:r>
            <w:r w:rsidR="00BD343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AU"/>
              </w:rPr>
              <w:t>Array =</w:t>
            </w:r>
            <w:r w:rsidRPr="00E95B1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AU"/>
              </w:rPr>
              <w:t xml:space="preserve"> \n"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)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0369E3C1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printArray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proofErr w:type="spellStart"/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n</w:t>
            </w:r>
            <w:r w:rsidRPr="00E95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)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10531073" w14:textId="77777777" w:rsidR="00E95B1B" w:rsidRPr="00E95B1B" w:rsidRDefault="00E95B1B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   return </w:t>
            </w:r>
            <w:r w:rsidRPr="00E95B1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0</w:t>
            </w:r>
            <w:r w:rsidRPr="00E95B1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5DAABB21" w14:textId="77777777" w:rsidR="00E95B1B" w:rsidRPr="00E95B1B" w:rsidRDefault="00E95B1B" w:rsidP="00E95B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95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}</w:t>
            </w:r>
          </w:p>
          <w:p w14:paraId="6139B87D" w14:textId="77777777" w:rsidR="00E95B1B" w:rsidRDefault="00E95B1B"/>
        </w:tc>
      </w:tr>
      <w:tr w:rsidR="00BD3431" w14:paraId="6E47483B" w14:textId="77777777" w:rsidTr="00E95B1B">
        <w:tc>
          <w:tcPr>
            <w:tcW w:w="9016" w:type="dxa"/>
          </w:tcPr>
          <w:p w14:paraId="0F2A8BF1" w14:textId="2707AB7E" w:rsidR="00382081" w:rsidRPr="00E95B1B" w:rsidRDefault="00382081" w:rsidP="00E95B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</w:p>
        </w:tc>
      </w:tr>
    </w:tbl>
    <w:p w14:paraId="410C23B8" w14:textId="279E6A8E" w:rsidR="00E95B1B" w:rsidRDefault="00E95B1B"/>
    <w:p w14:paraId="036A9F4F" w14:textId="2C6E4562" w:rsidR="00382081" w:rsidRDefault="00382081"/>
    <w:p w14:paraId="1D689679" w14:textId="50615994" w:rsidR="00382081" w:rsidRDefault="00382081"/>
    <w:p w14:paraId="41B65064" w14:textId="0A36ED10" w:rsidR="00382081" w:rsidRDefault="00382081"/>
    <w:p w14:paraId="78314564" w14:textId="15401194" w:rsidR="00382081" w:rsidRDefault="00382081"/>
    <w:p w14:paraId="55EF252B" w14:textId="5271CA9F" w:rsidR="00382081" w:rsidRDefault="00382081"/>
    <w:p w14:paraId="55E0C9DF" w14:textId="4CF4FF87" w:rsidR="00382081" w:rsidRDefault="00382081"/>
    <w:p w14:paraId="6DFBB508" w14:textId="17DE9753" w:rsidR="00382081" w:rsidRDefault="00382081"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Reverse version(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giảm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dần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2081" w:rsidRPr="00E95B1B" w14:paraId="21ED4C8C" w14:textId="77777777" w:rsidTr="00D3139F">
        <w:tc>
          <w:tcPr>
            <w:tcW w:w="9016" w:type="dxa"/>
          </w:tcPr>
          <w:p w14:paraId="71E97477" w14:textId="44640F79" w:rsid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</w:p>
          <w:p w14:paraId="2425ED5F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#</w:t>
            </w:r>
            <w:r w:rsidRPr="00382081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include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&lt;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stdio.h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&gt;</w:t>
            </w:r>
          </w:p>
          <w:p w14:paraId="5E101DF7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main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()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{</w:t>
            </w:r>
          </w:p>
          <w:p w14:paraId="2B5A7F5F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AU"/>
              </w:rPr>
              <w:t>int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j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temp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r w:rsidRPr="0038208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5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]=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{</w:t>
            </w:r>
            <w:r w:rsidRPr="0038208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61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38208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70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38208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12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38208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1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r w:rsidRPr="0038208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4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}</w:t>
            </w:r>
            <w:r w:rsidRPr="0038208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49D535E7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/*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Logic of selection sort algorithm 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*/</w:t>
            </w:r>
          </w:p>
          <w:p w14:paraId="1381C952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for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38208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0</w:t>
            </w:r>
            <w:r w:rsidRPr="0038208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;i&lt;5;i++){</w:t>
            </w:r>
          </w:p>
          <w:p w14:paraId="7514FF91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for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j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+</w:t>
            </w:r>
            <w:r w:rsidRPr="0038208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1</w:t>
            </w:r>
            <w:r w:rsidRPr="0038208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;j&lt;5;j++){</w:t>
            </w:r>
          </w:p>
          <w:p w14:paraId="419D4108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if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]&lt;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j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])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{</w:t>
            </w:r>
          </w:p>
          <w:p w14:paraId="48D4A45A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temp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</w:t>
            </w:r>
            <w:r w:rsidRPr="0038208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20B1DF5F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]=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j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</w:t>
            </w:r>
            <w:r w:rsidRPr="0038208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62D30EB6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j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]=</w:t>
            </w: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temp</w:t>
            </w:r>
            <w:r w:rsidRPr="0038208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55E835BB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}</w:t>
            </w:r>
          </w:p>
          <w:p w14:paraId="48622A10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}</w:t>
            </w:r>
          </w:p>
          <w:p w14:paraId="78F48D90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}</w:t>
            </w:r>
          </w:p>
          <w:p w14:paraId="58E7C0C7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printf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r w:rsidRPr="0038208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AU"/>
              </w:rPr>
              <w:t>"Sorted elements: "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)</w:t>
            </w:r>
            <w:r w:rsidRPr="0038208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4DDB68AF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eastAsia="en-AU"/>
              </w:rPr>
              <w:t>for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=</w:t>
            </w:r>
            <w:r w:rsidRPr="0038208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0</w:t>
            </w:r>
            <w:r w:rsidRPr="0038208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;i&lt;5;i++)</w:t>
            </w:r>
          </w:p>
          <w:p w14:paraId="754BEBF8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printf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(</w:t>
            </w:r>
            <w:r w:rsidRPr="0038208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AU"/>
              </w:rPr>
              <w:t>" %d"</w:t>
            </w:r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,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arr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[</w:t>
            </w:r>
            <w:proofErr w:type="spellStart"/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</w:t>
            </w:r>
            <w:proofErr w:type="spellEnd"/>
            <w:r w:rsidRPr="003820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AU"/>
              </w:rPr>
              <w:t>])</w:t>
            </w:r>
            <w:r w:rsidRPr="0038208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7CA88698" w14:textId="77777777" w:rsidR="00382081" w:rsidRPr="00382081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return </w:t>
            </w:r>
            <w:r w:rsidRPr="0038208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AU"/>
              </w:rPr>
              <w:t>0</w:t>
            </w:r>
            <w:r w:rsidRPr="0038208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AU"/>
              </w:rPr>
              <w:t>;</w:t>
            </w:r>
          </w:p>
          <w:p w14:paraId="68407F02" w14:textId="77777777" w:rsidR="00382081" w:rsidRPr="00382081" w:rsidRDefault="00382081" w:rsidP="00D313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820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}</w:t>
            </w:r>
          </w:p>
          <w:p w14:paraId="0D55716E" w14:textId="77777777" w:rsidR="00382081" w:rsidRPr="00E95B1B" w:rsidRDefault="00382081" w:rsidP="00D3139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</w:p>
        </w:tc>
      </w:tr>
    </w:tbl>
    <w:p w14:paraId="1E4561DC" w14:textId="77777777" w:rsidR="00E95B1B" w:rsidRDefault="00E95B1B"/>
    <w:sectPr w:rsidR="00E9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40A82"/>
    <w:multiLevelType w:val="multilevel"/>
    <w:tmpl w:val="B824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2"/>
    <w:rsid w:val="001D3985"/>
    <w:rsid w:val="00382081"/>
    <w:rsid w:val="0047766E"/>
    <w:rsid w:val="00530472"/>
    <w:rsid w:val="005B3552"/>
    <w:rsid w:val="006679D2"/>
    <w:rsid w:val="006F2CF4"/>
    <w:rsid w:val="00BD3431"/>
    <w:rsid w:val="00CC2AA8"/>
    <w:rsid w:val="00E95B1B"/>
    <w:rsid w:val="00F7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3F84"/>
  <w15:chartTrackingRefBased/>
  <w15:docId w15:val="{69567C75-EE18-4A95-BEFB-AC314ABF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530472"/>
    <w:rPr>
      <w:color w:val="0000FF"/>
      <w:u w:val="single"/>
    </w:rPr>
  </w:style>
  <w:style w:type="table" w:styleId="TableGrid">
    <w:name w:val="Table Grid"/>
    <w:basedOn w:val="TableNormal"/>
    <w:uiPriority w:val="39"/>
    <w:rsid w:val="00E9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E95B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E95B1B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41">
    <w:name w:val="sc41"/>
    <w:basedOn w:val="DefaultParagraphFont"/>
    <w:rsid w:val="00E95B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DefaultParagraphFont"/>
    <w:rsid w:val="00E95B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E95B1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E95B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E95B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E95B1B"/>
    <w:rPr>
      <w:rFonts w:ascii="Courier New" w:hAnsi="Courier New" w:cs="Courier New" w:hint="default"/>
      <w:color w:val="80808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D343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71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WBP4lzkoyM&amp;t=14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Dinh</dc:creator>
  <cp:keywords/>
  <dc:description/>
  <cp:lastModifiedBy>Joey Dinh</cp:lastModifiedBy>
  <cp:revision>4</cp:revision>
  <dcterms:created xsi:type="dcterms:W3CDTF">2021-03-28T07:45:00Z</dcterms:created>
  <dcterms:modified xsi:type="dcterms:W3CDTF">2021-03-28T08:31:00Z</dcterms:modified>
</cp:coreProperties>
</file>