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b/>
          <w:i w:val="0"/>
        </w:rPr>
        <w:t>CENTRO PAULA SOUZA</w:t>
      </w:r>
    </w:p>
    <w:p>
      <w:pPr>
        <w:spacing w:line="360" w:lineRule="auto"/>
        <w:jc w:val="center"/>
      </w:pPr>
      <w:r>
        <w:rPr>
          <w:b/>
          <w:i w:val="0"/>
        </w:rPr>
        <w:t>FACULDADE DE TECNOLOGIA DE FRANCA "DR. THOMAZ NOVELINO"</w:t>
      </w:r>
    </w:p>
    <w:p>
      <w:pPr>
        <w:spacing w:line="360" w:lineRule="auto"/>
        <w:jc w:val="center"/>
      </w:pPr>
      <w:r>
        <w:rPr>
          <w:b/>
          <w:i w:val="0"/>
        </w:rPr>
        <w:t>TECNOLOGIA EM ANÁLISE E DESENVOLVIMENTO DE SISTEMAS</w:t>
      </w:r>
    </w:p>
    <w:p>
      <w:pPr>
        <w:spacing w:line="360" w:lineRule="auto"/>
        <w:jc w:val="center"/>
      </w:pPr>
      <w:r>
        <w:rPr>
          <w:b/>
          <w:i w:val="0"/>
        </w:rPr>
        <w:br/>
        <w:br/>
        <w:t>ATILANO</w:t>
        <w:br/>
        <w:t>NEILON</w:t>
      </w:r>
    </w:p>
    <w:p>
      <w:pPr>
        <w:spacing w:line="360" w:lineRule="auto"/>
        <w:jc w:val="center"/>
      </w:pPr>
      <w:r>
        <w:rPr>
          <w:b/>
          <w:i w:val="0"/>
        </w:rPr>
        <w:br/>
        <w:br/>
        <w:t>CORA, SOLUÇÃO PARA PEQUENOS E MÉDIOS NEGÓCIOS</w:t>
      </w:r>
    </w:p>
    <w:p>
      <w:pPr>
        <w:spacing w:line="360" w:lineRule="auto"/>
      </w:pPr>
      <w:r>
        <w:rPr>
          <w:b/>
          <w:i w:val="0"/>
        </w:rPr>
        <w:br/>
        <w:br/>
        <w:br/>
        <w:t>FRANCA/SP</w:t>
        <w:br/>
        <w:t>2027</w:t>
      </w:r>
    </w:p>
    <w:p>
      <w:r>
        <w:br w:type="page"/>
      </w:r>
    </w:p>
    <w:p>
      <w:pPr>
        <w:spacing w:line="360" w:lineRule="auto"/>
        <w:jc w:val="center"/>
      </w:pPr>
      <w:r>
        <w:rPr>
          <w:b/>
          <w:i w:val="0"/>
        </w:rPr>
        <w:t>ATILANO</w:t>
        <w:br/>
        <w:t>NEILON</w:t>
      </w:r>
    </w:p>
    <w:p>
      <w:pPr>
        <w:spacing w:line="360" w:lineRule="auto"/>
        <w:jc w:val="center"/>
      </w:pPr>
      <w:r>
        <w:rPr>
          <w:b/>
          <w:i w:val="0"/>
        </w:rPr>
        <w:br/>
        <w:t>CORA, SOLUÇÃO PARA PEQUENOS E MÉDIOS NEGÓCIOS</w:t>
      </w:r>
    </w:p>
    <w:p>
      <w:pPr>
        <w:spacing w:line="360" w:lineRule="auto"/>
        <w:jc w:val="both"/>
      </w:pPr>
      <w:r>
        <w:rPr>
          <w:b w:val="0"/>
          <w:i w:val="0"/>
        </w:rPr>
        <w:br/>
        <w:t>Trabalho de Graduação apresentado à Faculdade de Tecnologia de Franca – “Dr. Thomaz Novelino”, como parte dos requisitos obrigatórios para obtenção do título de Tecnólogo em Análise e Desenvolvimento de Sistemas.</w:t>
      </w:r>
    </w:p>
    <w:p>
      <w:pPr>
        <w:spacing w:line="360" w:lineRule="auto"/>
        <w:jc w:val="right"/>
      </w:pPr>
      <w:r>
        <w:rPr>
          <w:b w:val="0"/>
          <w:i w:val="0"/>
        </w:rPr>
        <w:br/>
        <w:t>Orientador: Carlos França Roland</w:t>
      </w:r>
    </w:p>
    <w:p>
      <w:pPr>
        <w:spacing w:line="360" w:lineRule="auto"/>
      </w:pPr>
      <w:r>
        <w:rPr>
          <w:b/>
          <w:i w:val="0"/>
        </w:rPr>
        <w:br/>
        <w:br/>
        <w:t>FRANCA/SP</w:t>
        <w:br/>
        <w:t>2027</w:t>
      </w:r>
    </w:p>
    <w:p>
      <w:r>
        <w:br w:type="page"/>
      </w:r>
    </w:p>
    <w:p>
      <w:pPr>
        <w:spacing w:line="360" w:lineRule="auto"/>
        <w:jc w:val="center"/>
      </w:pPr>
      <w:r>
        <w:rPr>
          <w:b/>
          <w:i w:val="0"/>
        </w:rPr>
        <w:t>CORA, SOLUÇÃO PARA PEQUENOS E MÉDIOS NEGÓCIOS</w:t>
      </w:r>
    </w:p>
    <w:p>
      <w:pPr>
        <w:spacing w:line="360" w:lineRule="auto"/>
      </w:pPr>
      <w:r>
        <w:rPr>
          <w:b w:val="0"/>
          <w:i w:val="0"/>
        </w:rPr>
        <w:br/>
        <w:t>Atilano</w:t>
        <w:br/>
        <w:t>Graduando em Análise e Desenvolvimento de Sistemas pela Fatec Dr. Thomaz Novelino – Franca/SP.</w:t>
      </w:r>
    </w:p>
    <w:p>
      <w:pPr>
        <w:spacing w:line="360" w:lineRule="auto"/>
      </w:pPr>
      <w:r>
        <w:rPr>
          <w:b w:val="0"/>
          <w:i w:val="0"/>
        </w:rPr>
        <w:t>Neilon</w:t>
        <w:br/>
        <w:t>Graduando em Análise e Desenvolvimento de Sistemas pela Fatec Dr. Thomaz Novelino – Franca/SP.</w:t>
      </w:r>
    </w:p>
    <w:p>
      <w:pPr>
        <w:spacing w:line="360" w:lineRule="auto"/>
      </w:pPr>
      <w:r>
        <w:rPr>
          <w:b w:val="0"/>
          <w:i w:val="0"/>
        </w:rPr>
        <w:t>Carlos França Roland</w:t>
        <w:br/>
        <w:t>Orientador do Trabalho de Graduação.</w:t>
      </w:r>
    </w:p>
    <w:p>
      <w:r>
        <w:br w:type="page"/>
      </w:r>
    </w:p>
    <w:p>
      <w:pPr>
        <w:pStyle w:val="Heading1"/>
      </w:pPr>
      <w:r>
        <w:t>Resumo</w:t>
      </w:r>
    </w:p>
    <w:p>
      <w:pPr>
        <w:spacing w:line="360" w:lineRule="auto"/>
      </w:pPr>
      <w:r>
        <w:rPr>
          <w:b w:val="0"/>
          <w:i w:val="0"/>
        </w:rPr>
        <w:t>Este trabalho apresenta o desenvolvimento do Cora, uma solução web voltada à gestão de pequenos e médios negócios. O projeto foi concebido para centralizar atividades comerciais frequentemente realizadas de forma manual ou por ferramentas fragmentadas, abrangendo o cadastro de empresas, usuários, categorias, produtos e clientes, além do registro de vendas e itens vendidos. A proposta utiliza uma arquitetura de aplicação web com separação entre interface e serviços, empregando React, TypeScript e Vite no frontend, Node.js, Express e TypeScript no backend e PostgreSQL como sistema gerenciador de banco de dados. O modelo de dados foi estruturado para suportar múltiplas contas com isolamento das informações por empresa. A autenticação prevê acesso por credenciais convencionais e integração com Google OAuth, com uso de mecanismos como hash de senhas, JSON Web Token e controle de acesso às rotas. A documentação do projeto inclui a abertura formal do projeto, levantamento de requisitos, regras de negócio, casos de uso, modelagem de dados e descrição das ferramentas utilizadas. Como resultado, o Cora estabelece uma base técnica para informatizar operações de cadastro, estoque e vendas, buscando oferecer uma interface responsiva e uma estrutura passível de evolução conforme novas necessidades dos negócios atendidos.</w:t>
      </w:r>
    </w:p>
    <w:p>
      <w:pPr>
        <w:spacing w:line="360" w:lineRule="auto"/>
      </w:pPr>
      <w:r>
        <w:rPr>
          <w:b/>
          <w:i w:val="0"/>
        </w:rPr>
        <w:t>Palavras-chave: Aplicação web. Gestão empresarial. Multi-tenancy. Pequenos negócios. Sistema de vendas.</w:t>
      </w:r>
    </w:p>
    <w:p>
      <w:pPr>
        <w:pStyle w:val="Heading1"/>
      </w:pPr>
      <w:r>
        <w:t>Abstract</w:t>
      </w:r>
    </w:p>
    <w:p>
      <w:pPr>
        <w:spacing w:line="360" w:lineRule="auto"/>
      </w:pPr>
      <w:r>
        <w:rPr>
          <w:b w:val="0"/>
          <w:i w:val="0"/>
        </w:rPr>
        <w:t>This work presents the development of Cora, a web solution aimed at managing small and medium-sized businesses. The project was designed to centralize commercial activities often performed manually or through fragmented tools, covering the registration of companies, users, categories, products and customers, as well as sales and sold items. The proposal uses a web application architecture with separation between interface and services, employing React, TypeScript and Vite on the frontend, Node.js, Express and TypeScript on the backend, and PostgreSQL as the database management system. The data model was structured to support multiple accounts with information isolation by company. Authentication provides conventional credential access and Google OAuth integration, using password hashing, JSON Web Token and route access control. The project documentation includes project initiation, requirements gathering, business rules, use cases, data modeling and a description of the tools used. As a result, Cora establishes a technical basis for computerizing registration, inventory and sales operations while providing a responsive interface and an extensible structure.</w:t>
      </w:r>
    </w:p>
    <w:p>
      <w:pPr>
        <w:spacing w:line="360" w:lineRule="auto"/>
      </w:pPr>
      <w:r>
        <w:rPr>
          <w:b/>
          <w:i w:val="0"/>
        </w:rPr>
        <w:t>Keywords: Business management. Multi-tenancy. Sales system. Small business. Web application.</w:t>
      </w:r>
    </w:p>
    <w:p>
      <w:r>
        <w:br w:type="page"/>
      </w:r>
    </w:p>
    <w:p>
      <w:pPr>
        <w:pStyle w:val="Heading1"/>
      </w:pPr>
      <w:r>
        <w:t>1 Introdução</w:t>
      </w:r>
    </w:p>
    <w:p>
      <w:pPr>
        <w:spacing w:line="360" w:lineRule="auto"/>
      </w:pPr>
      <w:r>
        <w:rPr>
          <w:b w:val="0"/>
          <w:i w:val="0"/>
        </w:rPr>
        <w:t>Pequenos e médios negócios necessitam acompanhar produtos, estoque, clientes, usuários e vendas. Quando essas informações permanecem distribuídas entre anotações, planilhas e soluções sem integração, o acompanhamento das operações pode se tornar mais difícil. O projeto Cora foi definido como uma solução integrada de gestão empresarial e comercial, com foco na centralização dessas atividades.</w:t>
      </w:r>
    </w:p>
    <w:p>
      <w:pPr>
        <w:spacing w:line="360" w:lineRule="auto"/>
      </w:pPr>
      <w:r>
        <w:rPr>
          <w:b w:val="0"/>
          <w:i w:val="0"/>
        </w:rPr>
        <w:t>A questão que orienta o projeto consiste em identificar como uma aplicação web pode centralizar operações essenciais de pequenos e médios negócios, mantendo os dados de diferentes empresas isolados e oferecendo recursos de autenticação, cadastro e vendas em uma mesma solução.</w:t>
      </w:r>
    </w:p>
    <w:p>
      <w:pPr>
        <w:spacing w:line="360" w:lineRule="auto"/>
      </w:pPr>
      <w:r>
        <w:rPr>
          <w:b w:val="0"/>
          <w:i w:val="0"/>
        </w:rPr>
        <w:t>O objetivo geral é desenvolver uma solução web para apoiar a gestão de produtos, categorias, clientes, usuários e vendas. Como objetivos específicos, destacam-se: estruturar uma base multi-tenant; implementar mecanismos de autenticação; disponibilizar operações de cadastro e manutenção; controlar informações de estoque; registrar vendas com múltiplos itens; e organizar os dados em um banco relacional.</w:t>
      </w:r>
    </w:p>
    <w:p>
      <w:pPr>
        <w:spacing w:line="360" w:lineRule="auto"/>
      </w:pPr>
      <w:r>
        <w:rPr>
          <w:b w:val="0"/>
          <w:i w:val="0"/>
        </w:rPr>
        <w:t>A justificativa do projeto está relacionada à necessidade de reduzir a fragmentação das informações operacionais. A proposta concentra funcionalidades em um único ecossistema web e estabelece uma arquitetura que permite evolução incremental.</w:t>
      </w:r>
    </w:p>
    <w:p>
      <w:pPr>
        <w:spacing w:line="360" w:lineRule="auto"/>
      </w:pPr>
      <w:r>
        <w:rPr>
          <w:b w:val="0"/>
          <w:i w:val="0"/>
        </w:rPr>
        <w:t>A metodologia adotada baseia-se na análise da documentação do próprio projeto, especialmente do Termo de Abertura do Projeto, do modelo lógico e do código-fonte. Também foram examinadas a estrutura do banco de dados, as dependências declaradas e a organização das rotas e componentes.</w:t>
      </w:r>
    </w:p>
    <w:p>
      <w:pPr>
        <w:spacing w:line="360" w:lineRule="auto"/>
      </w:pPr>
      <w:r>
        <w:rPr>
          <w:b w:val="0"/>
          <w:i w:val="0"/>
        </w:rPr>
        <w:t>Este documento está organizado em seções que apresentam o TAP, a viabilidade, o levantamento de requisitos, os diagramas e a modelagem de dados, as ferramentas e métodos, o desenvolvimento, os resultados e as considerações finais.</w:t>
      </w:r>
    </w:p>
    <w:p>
      <w:pPr>
        <w:pStyle w:val="Heading1"/>
      </w:pPr>
      <w:r>
        <w:t>1.1 Termo da Abertura do Projeto (TAP)</w:t>
      </w:r>
    </w:p>
    <w:p>
      <w:pPr>
        <w:spacing w:line="360" w:lineRule="auto"/>
      </w:pPr>
      <w:r>
        <w:rPr>
          <w:b w:val="0"/>
          <w:i w:val="0"/>
        </w:rPr>
        <w:t>O Termo de Abertura do Projeto formaliza os principais direcionamentos do Cora. Na documentação do projeto, o Cora é identificado como um sistema integrado de gestão empresarial, em desenvolvimento, com foco na centralização de produtos, categorias, clientes, vendas e colaboradores.</w:t>
      </w:r>
    </w:p>
    <w:tbl>
      <w:tblPr>
        <w:tblStyle w:val="TableGrid"/>
        <w:tblW w:type="auto" w:w="0"/>
        <w:jc w:val="center"/>
        <w:tblLook w:firstColumn="1" w:firstRow="1" w:lastColumn="0" w:lastRow="0" w:noHBand="0" w:noVBand="1" w:val="04A0"/>
      </w:tblPr>
      <w:tblGrid>
        <w:gridCol w:w="4702"/>
        <w:gridCol w:w="4702"/>
      </w:tblGrid>
      <w:tr>
        <w:tc>
          <w:tcPr>
            <w:tcW w:type="dxa" w:w="4702"/>
          </w:tcPr>
          <w:p>
            <w:r>
              <w:t>Elemento</w:t>
            </w:r>
          </w:p>
        </w:tc>
        <w:tc>
          <w:tcPr>
            <w:tcW w:type="dxa" w:w="4702"/>
          </w:tcPr>
          <w:p>
            <w:r>
              <w:t>Definição no projeto</w:t>
            </w:r>
          </w:p>
        </w:tc>
      </w:tr>
      <w:tr>
        <w:tc>
          <w:tcPr>
            <w:tcW w:type="dxa" w:w="4702"/>
          </w:tcPr>
          <w:p>
            <w:r>
              <w:t>Nome</w:t>
            </w:r>
          </w:p>
        </w:tc>
        <w:tc>
          <w:tcPr>
            <w:tcW w:type="dxa" w:w="4702"/>
          </w:tcPr>
          <w:p>
            <w:r>
              <w:t>Cora – Sistema Integrado de Gestão Empresarial</w:t>
            </w:r>
          </w:p>
        </w:tc>
      </w:tr>
      <w:tr>
        <w:tc>
          <w:tcPr>
            <w:tcW w:type="dxa" w:w="4702"/>
          </w:tcPr>
          <w:p>
            <w:r>
              <w:t>Versão</w:t>
            </w:r>
          </w:p>
        </w:tc>
        <w:tc>
          <w:tcPr>
            <w:tcW w:type="dxa" w:w="4702"/>
          </w:tcPr>
          <w:p>
            <w:r>
              <w:t>1.0.0</w:t>
            </w:r>
          </w:p>
        </w:tc>
      </w:tr>
      <w:tr>
        <w:tc>
          <w:tcPr>
            <w:tcW w:type="dxa" w:w="4702"/>
          </w:tcPr>
          <w:p>
            <w:r>
              <w:t>Situação</w:t>
            </w:r>
          </w:p>
        </w:tc>
        <w:tc>
          <w:tcPr>
            <w:tcW w:type="dxa" w:w="4702"/>
          </w:tcPr>
          <w:p>
            <w:r>
              <w:t>Em desenvolvimento / ativo</w:t>
            </w:r>
          </w:p>
        </w:tc>
      </w:tr>
      <w:tr>
        <w:tc>
          <w:tcPr>
            <w:tcW w:type="dxa" w:w="4702"/>
          </w:tcPr>
          <w:p>
            <w:r>
              <w:t>Objetivo</w:t>
            </w:r>
          </w:p>
        </w:tc>
        <w:tc>
          <w:tcPr>
            <w:tcW w:type="dxa" w:w="4702"/>
          </w:tcPr>
          <w:p>
            <w:r>
              <w:t>Centralizar operações comerciais em uma plataforma web</w:t>
            </w:r>
          </w:p>
        </w:tc>
      </w:tr>
      <w:tr>
        <w:tc>
          <w:tcPr>
            <w:tcW w:type="dxa" w:w="4702"/>
          </w:tcPr>
          <w:p>
            <w:r>
              <w:t>Público</w:t>
            </w:r>
          </w:p>
        </w:tc>
        <w:tc>
          <w:tcPr>
            <w:tcW w:type="dxa" w:w="4702"/>
          </w:tcPr>
          <w:p>
            <w:r>
              <w:t>Administradores, operadores de caixa e colaboradores</w:t>
            </w:r>
          </w:p>
        </w:tc>
      </w:tr>
      <w:tr>
        <w:tc>
          <w:tcPr>
            <w:tcW w:type="dxa" w:w="4702"/>
          </w:tcPr>
          <w:p>
            <w:r>
              <w:t>Autores</w:t>
            </w:r>
          </w:p>
        </w:tc>
        <w:tc>
          <w:tcPr>
            <w:tcW w:type="dxa" w:w="4702"/>
          </w:tcPr>
          <w:p>
            <w:r>
              <w:t>Atilano e Neilon</w:t>
            </w:r>
          </w:p>
        </w:tc>
      </w:tr>
      <w:tr>
        <w:tc>
          <w:tcPr>
            <w:tcW w:type="dxa" w:w="4702"/>
          </w:tcPr>
          <w:p>
            <w:r>
              <w:t>Orientador</w:t>
            </w:r>
          </w:p>
        </w:tc>
        <w:tc>
          <w:tcPr>
            <w:tcW w:type="dxa" w:w="4702"/>
          </w:tcPr>
          <w:p>
            <w:r>
              <w:t>Carlos França Roland</w:t>
            </w:r>
          </w:p>
        </w:tc>
      </w:tr>
      <w:tr>
        <w:tc>
          <w:tcPr>
            <w:tcW w:type="dxa" w:w="4702"/>
          </w:tcPr>
          <w:p>
            <w:r>
              <w:t>Ano do TG</w:t>
            </w:r>
          </w:p>
        </w:tc>
        <w:tc>
          <w:tcPr>
            <w:tcW w:type="dxa" w:w="4702"/>
          </w:tcPr>
          <w:p>
            <w:r>
              <w:t>2027</w:t>
            </w:r>
          </w:p>
        </w:tc>
      </w:tr>
    </w:tbl>
    <w:p>
      <w:pPr>
        <w:spacing w:line="360" w:lineRule="auto"/>
      </w:pPr>
      <w:r>
        <w:rPr>
          <w:b w:val="0"/>
          <w:i w:val="0"/>
        </w:rPr>
        <w:t>O escopo documentado contempla autenticação e acesso, configurações e gestão de usuários, produtos e categorias, clientes, vendas e indicadores. Como itens fora do escopo inicial estão a emissão direta de documentos fiscais, a integração com maquininhas físicas e o desenvolvimento de aplicativo mobile nativo.</w:t>
      </w:r>
    </w:p>
    <w:p>
      <w:r>
        <w:br w:type="page"/>
      </w:r>
    </w:p>
    <w:p>
      <w:pPr>
        <w:pStyle w:val="Heading1"/>
      </w:pPr>
      <w:r>
        <w:t>2 Viabilidade do Projeto</w:t>
      </w:r>
    </w:p>
    <w:p>
      <w:pPr>
        <w:spacing w:line="360" w:lineRule="auto"/>
      </w:pPr>
      <w:r>
        <w:rPr>
          <w:b w:val="0"/>
          <w:i w:val="0"/>
        </w:rPr>
        <w:t>A viabilidade foi analisada a partir da proposta de valor e da estrutura tecnológica disponível no projeto. A utilização de tecnologias web permite concentrar o acesso em navegadores, enquanto o banco de dados relacional favorece a integridade das relações entre contas, usuários, produtos e vendas.</w:t>
      </w:r>
    </w:p>
    <w:p>
      <w:pPr>
        <w:pStyle w:val="Heading1"/>
      </w:pPr>
      <w:r>
        <w:t>2.1 Canvas de Negócio (Business Model Canvas)</w:t>
      </w:r>
    </w:p>
    <w:tbl>
      <w:tblPr>
        <w:tblStyle w:val="TableGrid"/>
        <w:tblW w:type="auto" w:w="0"/>
        <w:jc w:val="center"/>
        <w:tblLook w:firstColumn="1" w:firstRow="1" w:lastColumn="0" w:lastRow="0" w:noHBand="0" w:noVBand="1" w:val="04A0"/>
      </w:tblPr>
      <w:tblGrid>
        <w:gridCol w:w="4702"/>
        <w:gridCol w:w="4702"/>
      </w:tblGrid>
      <w:tr>
        <w:tc>
          <w:tcPr>
            <w:tcW w:type="dxa" w:w="4702"/>
          </w:tcPr>
          <w:p>
            <w:r>
              <w:t>Bloco</w:t>
            </w:r>
          </w:p>
        </w:tc>
        <w:tc>
          <w:tcPr>
            <w:tcW w:type="dxa" w:w="4702"/>
          </w:tcPr>
          <w:p>
            <w:r>
              <w:t>Síntese para o Cora</w:t>
            </w:r>
          </w:p>
        </w:tc>
      </w:tr>
      <w:tr>
        <w:tc>
          <w:tcPr>
            <w:tcW w:type="dxa" w:w="4702"/>
          </w:tcPr>
          <w:p>
            <w:r>
              <w:t>Segmentos de clientes</w:t>
            </w:r>
          </w:p>
        </w:tc>
        <w:tc>
          <w:tcPr>
            <w:tcW w:type="dxa" w:w="4702"/>
          </w:tcPr>
          <w:p>
            <w:r>
              <w:t>Pequenos e médios negócios que necessitam centralizar operações comerciais.</w:t>
            </w:r>
          </w:p>
        </w:tc>
      </w:tr>
      <w:tr>
        <w:tc>
          <w:tcPr>
            <w:tcW w:type="dxa" w:w="4702"/>
          </w:tcPr>
          <w:p>
            <w:r>
              <w:t>Proposta de valor</w:t>
            </w:r>
          </w:p>
        </w:tc>
        <w:tc>
          <w:tcPr>
            <w:tcW w:type="dxa" w:w="4702"/>
          </w:tcPr>
          <w:p>
            <w:r>
              <w:t>Gestão integrada de produtos, clientes, usuários, estoque e vendas em uma solução web.</w:t>
            </w:r>
          </w:p>
        </w:tc>
      </w:tr>
      <w:tr>
        <w:tc>
          <w:tcPr>
            <w:tcW w:type="dxa" w:w="4702"/>
          </w:tcPr>
          <w:p>
            <w:r>
              <w:t>Canais</w:t>
            </w:r>
          </w:p>
        </w:tc>
        <w:tc>
          <w:tcPr>
            <w:tcW w:type="dxa" w:w="4702"/>
          </w:tcPr>
          <w:p>
            <w:r>
              <w:t>Acesso por navegador web.</w:t>
            </w:r>
          </w:p>
        </w:tc>
      </w:tr>
      <w:tr>
        <w:tc>
          <w:tcPr>
            <w:tcW w:type="dxa" w:w="4702"/>
          </w:tcPr>
          <w:p>
            <w:r>
              <w:t>Relacionamento</w:t>
            </w:r>
          </w:p>
        </w:tc>
        <w:tc>
          <w:tcPr>
            <w:tcW w:type="dxa" w:w="4702"/>
          </w:tcPr>
          <w:p>
            <w:r>
              <w:t>Interface responsiva, notificações de operações e mecanismos de autenticação.</w:t>
            </w:r>
          </w:p>
        </w:tc>
      </w:tr>
      <w:tr>
        <w:tc>
          <w:tcPr>
            <w:tcW w:type="dxa" w:w="4702"/>
          </w:tcPr>
          <w:p>
            <w:r>
              <w:t>Fontes de receita</w:t>
            </w:r>
          </w:p>
        </w:tc>
        <w:tc>
          <w:tcPr>
            <w:tcW w:type="dxa" w:w="4702"/>
          </w:tcPr>
          <w:p>
            <w:r>
              <w:t>Não definida no código ou TAP; depende de futura estratégia comercial.</w:t>
            </w:r>
          </w:p>
        </w:tc>
      </w:tr>
      <w:tr>
        <w:tc>
          <w:tcPr>
            <w:tcW w:type="dxa" w:w="4702"/>
          </w:tcPr>
          <w:p>
            <w:r>
              <w:t>Recursos-chave</w:t>
            </w:r>
          </w:p>
        </w:tc>
        <w:tc>
          <w:tcPr>
            <w:tcW w:type="dxa" w:w="4702"/>
          </w:tcPr>
          <w:p>
            <w:r>
              <w:t>Aplicação React, API Node/Express, banco PostgreSQL e infraestrutura de autenticação.</w:t>
            </w:r>
          </w:p>
        </w:tc>
      </w:tr>
      <w:tr>
        <w:tc>
          <w:tcPr>
            <w:tcW w:type="dxa" w:w="4702"/>
          </w:tcPr>
          <w:p>
            <w:r>
              <w:t>Atividades-chave</w:t>
            </w:r>
          </w:p>
        </w:tc>
        <w:tc>
          <w:tcPr>
            <w:tcW w:type="dxa" w:w="4702"/>
          </w:tcPr>
          <w:p>
            <w:r>
              <w:t>Manutenção do sistema, evolução de funcionalidades e suporte às operações de gestão.</w:t>
            </w:r>
          </w:p>
        </w:tc>
      </w:tr>
      <w:tr>
        <w:tc>
          <w:tcPr>
            <w:tcW w:type="dxa" w:w="4702"/>
          </w:tcPr>
          <w:p>
            <w:r>
              <w:t>Parcerias-chave</w:t>
            </w:r>
          </w:p>
        </w:tc>
        <w:tc>
          <w:tcPr>
            <w:tcW w:type="dxa" w:w="4702"/>
          </w:tcPr>
          <w:p>
            <w:r>
              <w:t>Não especificadas na documentação fornecida.</w:t>
            </w:r>
          </w:p>
        </w:tc>
      </w:tr>
      <w:tr>
        <w:tc>
          <w:tcPr>
            <w:tcW w:type="dxa" w:w="4702"/>
          </w:tcPr>
          <w:p>
            <w:r>
              <w:t>Estrutura de custos</w:t>
            </w:r>
          </w:p>
        </w:tc>
        <w:tc>
          <w:tcPr>
            <w:tcW w:type="dxa" w:w="4702"/>
          </w:tcPr>
          <w:p>
            <w:r>
              <w:t>Infraestrutura, banco de dados, hospedagem e manutenção; valores não definidos.</w:t>
            </w:r>
          </w:p>
        </w:tc>
      </w:tr>
    </w:tbl>
    <w:p>
      <w:pPr>
        <w:pStyle w:val="Heading1"/>
      </w:pPr>
      <w:r>
        <w:t>2.2 Matriz SWOT</w:t>
      </w:r>
    </w:p>
    <w:tbl>
      <w:tblPr>
        <w:tblStyle w:val="TableGrid"/>
        <w:tblW w:type="auto" w:w="0"/>
        <w:jc w:val="center"/>
        <w:tblLook w:firstColumn="1" w:firstRow="1" w:lastColumn="0" w:lastRow="0" w:noHBand="0" w:noVBand="1" w:val="04A0"/>
      </w:tblPr>
      <w:tblGrid>
        <w:gridCol w:w="4702"/>
        <w:gridCol w:w="4702"/>
      </w:tblGrid>
      <w:tr>
        <w:tc>
          <w:tcPr>
            <w:tcW w:type="dxa" w:w="4702"/>
          </w:tcPr>
          <w:p>
            <w:r>
              <w:t>Forças</w:t>
            </w:r>
          </w:p>
        </w:tc>
        <w:tc>
          <w:tcPr>
            <w:tcW w:type="dxa" w:w="4702"/>
          </w:tcPr>
          <w:p>
            <w:r>
              <w:t>Fraquezas</w:t>
            </w:r>
          </w:p>
        </w:tc>
      </w:tr>
      <w:tr>
        <w:tc>
          <w:tcPr>
            <w:tcW w:type="dxa" w:w="4702"/>
          </w:tcPr>
          <w:p>
            <w:r>
              <w:t>Arquitetura web moderna e tipada.</w:t>
            </w:r>
          </w:p>
        </w:tc>
        <w:tc>
          <w:tcPr>
            <w:tcW w:type="dxa" w:w="4702"/>
          </w:tcPr>
          <w:p>
            <w:r>
              <w:t>Parte dos módulos ainda está em desenvolvimento ou planejada.</w:t>
            </w:r>
          </w:p>
        </w:tc>
      </w:tr>
      <w:tr>
        <w:tc>
          <w:tcPr>
            <w:tcW w:type="dxa" w:w="4702"/>
          </w:tcPr>
          <w:p>
            <w:r>
              <w:t>Separação entre frontend, backend e banco.</w:t>
            </w:r>
          </w:p>
        </w:tc>
        <w:tc>
          <w:tcPr>
            <w:tcW w:type="dxa" w:w="4702"/>
          </w:tcPr>
          <w:p>
            <w:r>
              <w:t>Documentação pública inicial ainda pode ser ampliada.</w:t>
            </w:r>
          </w:p>
        </w:tc>
      </w:tr>
      <w:tr>
        <w:tc>
          <w:tcPr>
            <w:tcW w:type="dxa" w:w="4702"/>
          </w:tcPr>
          <w:p>
            <w:r>
              <w:t>Modelo multi-tenant com relações por id_conta.</w:t>
            </w:r>
          </w:p>
        </w:tc>
        <w:tc>
          <w:tcPr>
            <w:tcW w:type="dxa" w:w="4702"/>
          </w:tcPr>
          <w:p>
            <w:r>
              <w:t>Métricas de desempenho previstas ainda exigem validação em produção.</w:t>
            </w:r>
          </w:p>
        </w:tc>
      </w:tr>
      <w:tr>
        <w:tc>
          <w:tcPr>
            <w:tcW w:type="dxa" w:w="4702"/>
          </w:tcPr>
          <w:p>
            <w:r>
              <w:t>Autenticação convencional e estrutura para Google OAuth.</w:t>
            </w:r>
          </w:p>
        </w:tc>
        <w:tc>
          <w:tcPr>
            <w:tcW w:type="dxa" w:w="4702"/>
          </w:tcPr>
          <w:p>
            <w:r>
              <w:t>Dependência de configuração adequada de serviços externos para OAuth.</w:t>
            </w:r>
          </w:p>
        </w:tc>
      </w:tr>
    </w:tbl>
    <w:tbl>
      <w:tblPr>
        <w:tblStyle w:val="TableGrid"/>
        <w:tblW w:type="auto" w:w="0"/>
        <w:jc w:val="center"/>
        <w:tblLook w:firstColumn="1" w:firstRow="1" w:lastColumn="0" w:lastRow="0" w:noHBand="0" w:noVBand="1" w:val="04A0"/>
      </w:tblPr>
      <w:tblGrid>
        <w:gridCol w:w="4702"/>
        <w:gridCol w:w="4702"/>
      </w:tblGrid>
      <w:tr>
        <w:tc>
          <w:tcPr>
            <w:tcW w:type="dxa" w:w="4702"/>
          </w:tcPr>
          <w:p>
            <w:r>
              <w:t>Oportunidades</w:t>
            </w:r>
          </w:p>
        </w:tc>
        <w:tc>
          <w:tcPr>
            <w:tcW w:type="dxa" w:w="4702"/>
          </w:tcPr>
          <w:p>
            <w:r>
              <w:t>Ameaças</w:t>
            </w:r>
          </w:p>
        </w:tc>
      </w:tr>
      <w:tr>
        <w:tc>
          <w:tcPr>
            <w:tcW w:type="dxa" w:w="4702"/>
          </w:tcPr>
          <w:p>
            <w:r>
              <w:t>Digitalização de processos de pequenos negócios.</w:t>
            </w:r>
          </w:p>
        </w:tc>
        <w:tc>
          <w:tcPr>
            <w:tcW w:type="dxa" w:w="4702"/>
          </w:tcPr>
          <w:p>
            <w:r>
              <w:t>Concorrência de sistemas de gestão já consolidados.</w:t>
            </w:r>
          </w:p>
        </w:tc>
      </w:tr>
      <w:tr>
        <w:tc>
          <w:tcPr>
            <w:tcW w:type="dxa" w:w="4702"/>
          </w:tcPr>
          <w:p>
            <w:r>
              <w:t>Evolução para relatórios e novos indicadores.</w:t>
            </w:r>
          </w:p>
        </w:tc>
        <w:tc>
          <w:tcPr>
            <w:tcW w:type="dxa" w:w="4702"/>
          </w:tcPr>
          <w:p>
            <w:r>
              <w:t>Falhas de configuração podem comprometer segurança e isolamento.</w:t>
            </w:r>
          </w:p>
        </w:tc>
      </w:tr>
      <w:tr>
        <w:tc>
          <w:tcPr>
            <w:tcW w:type="dxa" w:w="4702"/>
          </w:tcPr>
          <w:p>
            <w:r>
              <w:t>Expansão de módulos e integrações futuras.</w:t>
            </w:r>
          </w:p>
        </w:tc>
        <w:tc>
          <w:tcPr>
            <w:tcW w:type="dxa" w:w="4702"/>
          </w:tcPr>
          <w:p>
            <w:r>
              <w:t>Instabilidade de rede ou infraestrutura externa.</w:t>
            </w:r>
          </w:p>
        </w:tc>
      </w:tr>
    </w:tbl>
    <w:p>
      <w:pPr>
        <w:pStyle w:val="Heading1"/>
      </w:pPr>
      <w:r>
        <w:t>2.3 Plano de Ação 5W2H</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t>What</w:t>
            </w:r>
          </w:p>
        </w:tc>
        <w:tc>
          <w:tcPr>
            <w:tcW w:type="dxa" w:w="1344"/>
          </w:tcPr>
          <w:p>
            <w:r>
              <w:t>Why</w:t>
            </w:r>
          </w:p>
        </w:tc>
        <w:tc>
          <w:tcPr>
            <w:tcW w:type="dxa" w:w="1344"/>
          </w:tcPr>
          <w:p>
            <w:r>
              <w:t>Where</w:t>
            </w:r>
          </w:p>
        </w:tc>
        <w:tc>
          <w:tcPr>
            <w:tcW w:type="dxa" w:w="1344"/>
          </w:tcPr>
          <w:p>
            <w:r>
              <w:t>When</w:t>
            </w:r>
          </w:p>
        </w:tc>
        <w:tc>
          <w:tcPr>
            <w:tcW w:type="dxa" w:w="1344"/>
          </w:tcPr>
          <w:p>
            <w:r>
              <w:t>Who</w:t>
            </w:r>
          </w:p>
        </w:tc>
        <w:tc>
          <w:tcPr>
            <w:tcW w:type="dxa" w:w="1344"/>
          </w:tcPr>
          <w:p>
            <w:r>
              <w:t>How</w:t>
            </w:r>
          </w:p>
        </w:tc>
        <w:tc>
          <w:tcPr>
            <w:tcW w:type="dxa" w:w="1344"/>
          </w:tcPr>
          <w:p>
            <w:r>
              <w:t>How much</w:t>
            </w:r>
          </w:p>
        </w:tc>
      </w:tr>
      <w:tr>
        <w:tc>
          <w:tcPr>
            <w:tcW w:type="dxa" w:w="1344"/>
          </w:tcPr>
          <w:p>
            <w:r>
              <w:t>Concluir módulos prioritários</w:t>
            </w:r>
          </w:p>
        </w:tc>
        <w:tc>
          <w:tcPr>
            <w:tcW w:type="dxa" w:w="1344"/>
          </w:tcPr>
          <w:p>
            <w:r>
              <w:t>Completar a solução proposta</w:t>
            </w:r>
          </w:p>
        </w:tc>
        <w:tc>
          <w:tcPr>
            <w:tcW w:type="dxa" w:w="1344"/>
          </w:tcPr>
          <w:p>
            <w:r>
              <w:t>Aplicação Cora</w:t>
            </w:r>
          </w:p>
        </w:tc>
        <w:tc>
          <w:tcPr>
            <w:tcW w:type="dxa" w:w="1344"/>
          </w:tcPr>
          <w:p>
            <w:r>
              <w:t>Durante o ciclo do projeto</w:t>
            </w:r>
          </w:p>
        </w:tc>
        <w:tc>
          <w:tcPr>
            <w:tcW w:type="dxa" w:w="1344"/>
          </w:tcPr>
          <w:p>
            <w:r>
              <w:t>Equipe de desenvolvimento</w:t>
            </w:r>
          </w:p>
        </w:tc>
        <w:tc>
          <w:tcPr>
            <w:tcW w:type="dxa" w:w="1344"/>
          </w:tcPr>
          <w:p>
            <w:r>
              <w:t>Implementação incremental e testes</w:t>
            </w:r>
          </w:p>
        </w:tc>
        <w:tc>
          <w:tcPr>
            <w:tcW w:type="dxa" w:w="1344"/>
          </w:tcPr>
          <w:p>
            <w:r>
              <w:t>A definir</w:t>
            </w:r>
          </w:p>
        </w:tc>
      </w:tr>
      <w:tr>
        <w:tc>
          <w:tcPr>
            <w:tcW w:type="dxa" w:w="1344"/>
          </w:tcPr>
          <w:p>
            <w:r>
              <w:t>Validar vendas e estoque</w:t>
            </w:r>
          </w:p>
        </w:tc>
        <w:tc>
          <w:tcPr>
            <w:tcW w:type="dxa" w:w="1344"/>
          </w:tcPr>
          <w:p>
            <w:r>
              <w:t>Garantir integridade operacional</w:t>
            </w:r>
          </w:p>
        </w:tc>
        <w:tc>
          <w:tcPr>
            <w:tcW w:type="dxa" w:w="1344"/>
          </w:tcPr>
          <w:p>
            <w:r>
              <w:t>Backend e PostgreSQL</w:t>
            </w:r>
          </w:p>
        </w:tc>
        <w:tc>
          <w:tcPr>
            <w:tcW w:type="dxa" w:w="1344"/>
          </w:tcPr>
          <w:p>
            <w:r>
              <w:t>Antes da entrega</w:t>
            </w:r>
          </w:p>
        </w:tc>
        <w:tc>
          <w:tcPr>
            <w:tcW w:type="dxa" w:w="1344"/>
          </w:tcPr>
          <w:p>
            <w:r>
              <w:t>Equipe</w:t>
            </w:r>
          </w:p>
        </w:tc>
        <w:tc>
          <w:tcPr>
            <w:tcW w:type="dxa" w:w="1344"/>
          </w:tcPr>
          <w:p>
            <w:r>
              <w:t>Transações e validações</w:t>
            </w:r>
          </w:p>
        </w:tc>
        <w:tc>
          <w:tcPr>
            <w:tcW w:type="dxa" w:w="1344"/>
          </w:tcPr>
          <w:p>
            <w:r>
              <w:t>A definir</w:t>
            </w:r>
          </w:p>
        </w:tc>
      </w:tr>
      <w:tr>
        <w:tc>
          <w:tcPr>
            <w:tcW w:type="dxa" w:w="1344"/>
          </w:tcPr>
          <w:p>
            <w:r>
              <w:t>Documentar funcionalidades</w:t>
            </w:r>
          </w:p>
        </w:tc>
        <w:tc>
          <w:tcPr>
            <w:tcW w:type="dxa" w:w="1344"/>
          </w:tcPr>
          <w:p>
            <w:r>
              <w:t>Apoiar manutenção e avaliação</w:t>
            </w:r>
          </w:p>
        </w:tc>
        <w:tc>
          <w:tcPr>
            <w:tcW w:type="dxa" w:w="1344"/>
          </w:tcPr>
          <w:p>
            <w:r>
              <w:t>Repositório e TG</w:t>
            </w:r>
          </w:p>
        </w:tc>
        <w:tc>
          <w:tcPr>
            <w:tcW w:type="dxa" w:w="1344"/>
          </w:tcPr>
          <w:p>
            <w:r>
              <w:t>Durante o desenvolvimento</w:t>
            </w:r>
          </w:p>
        </w:tc>
        <w:tc>
          <w:tcPr>
            <w:tcW w:type="dxa" w:w="1344"/>
          </w:tcPr>
          <w:p>
            <w:r>
              <w:t>Autores</w:t>
            </w:r>
          </w:p>
        </w:tc>
        <w:tc>
          <w:tcPr>
            <w:tcW w:type="dxa" w:w="1344"/>
          </w:tcPr>
          <w:p>
            <w:r>
              <w:t>Documentação técnica</w:t>
            </w:r>
          </w:p>
        </w:tc>
        <w:tc>
          <w:tcPr>
            <w:tcW w:type="dxa" w:w="1344"/>
          </w:tcPr>
          <w:p>
            <w:r>
              <w:t>A definir</w:t>
            </w:r>
          </w:p>
        </w:tc>
      </w:tr>
    </w:tbl>
    <w:p>
      <w:r>
        <w:br w:type="page"/>
      </w:r>
    </w:p>
    <w:p>
      <w:pPr>
        <w:pStyle w:val="Heading1"/>
      </w:pPr>
      <w:r>
        <w:t>3 Levantamento de Requisitos</w:t>
      </w:r>
    </w:p>
    <w:p>
      <w:pPr>
        <w:pStyle w:val="Heading1"/>
      </w:pPr>
      <w:r>
        <w:t>3.1 Elicitação e especificação dos Requisitos</w:t>
      </w:r>
    </w:p>
    <w:p>
      <w:pPr>
        <w:spacing w:line="360" w:lineRule="auto"/>
      </w:pPr>
      <w:r>
        <w:rPr>
          <w:b w:val="0"/>
          <w:i w:val="0"/>
        </w:rPr>
        <w:t>O levantamento apresentado neste TG foi derivado da documentação interna do projeto e da análise da implementação disponível. O TAP descreve os objetivos, escopo, requisitos e riscos, enquanto o código-fonte permite identificar entidades, rotas, páginas e mecanismos de autenticação. Por se tratar de documentação baseada nos arquivos fornecidos, não foram encontradas evidências de entrevistas ou questionários externos já registrados.</w:t>
      </w:r>
    </w:p>
    <w:p>
      <w:pPr>
        <w:spacing w:line="360" w:lineRule="auto"/>
      </w:pPr>
      <w:r>
        <w:rPr>
          <w:b w:val="0"/>
          <w:i w:val="0"/>
        </w:rPr>
        <w:t>Os requisitos foram organizados a partir das necessidades explícitas do sistema: criar e autenticar contas, administrar usuários, organizar categorias e produtos, manter clientes e registrar vendas.</w:t>
      </w:r>
    </w:p>
    <w:p>
      <w:pPr>
        <w:pStyle w:val="Heading1"/>
      </w:pPr>
      <w:r>
        <w:t>3.2 BPMN</w:t>
      </w:r>
    </w:p>
    <w:p>
      <w:pPr>
        <w:spacing w:line="360" w:lineRule="auto"/>
      </w:pPr>
      <w:r>
        <w:rPr>
          <w:b w:val="0"/>
          <w:i w:val="0"/>
        </w:rPr>
        <w:t>O processo central de venda pode ser descrito pelas seguintes atividades: iniciar atendimento; identificar ou selecionar cliente; selecionar produtos; informar quantidades; calcular valores; confirmar a venda; registrar a venda e seus itens; atualizar o estoque; finalizar a operação. O detalhamento gráfico BPMN pode ser acrescentado em versão posterior caso o orientador exija o artefato visual produzido na notação estudada em Engenharia de Software.</w:t>
      </w:r>
    </w:p>
    <w:p>
      <w:pPr>
        <w:spacing w:line="360" w:lineRule="auto"/>
      </w:pPr>
      <w:r>
        <w:rPr>
          <w:b w:val="0"/>
          <w:i w:val="0"/>
        </w:rPr>
        <w:t>Fluxo textual: Início → Identificar cliente → Selecionar produtos → Definir quantidades → Calcular total → Confirmar venda → Registrar venda → Registrar itens → Atualizar estoque → Fim.</w:t>
      </w:r>
    </w:p>
    <w:p>
      <w:pPr>
        <w:pStyle w:val="Heading1"/>
      </w:pPr>
      <w:r>
        <w:t>3.3 Requisitos Funcionais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ID</w:t>
            </w:r>
          </w:p>
        </w:tc>
        <w:tc>
          <w:tcPr>
            <w:tcW w:type="dxa" w:w="3135"/>
          </w:tcPr>
          <w:p>
            <w:r>
              <w:t>Nome</w:t>
            </w:r>
          </w:p>
        </w:tc>
        <w:tc>
          <w:tcPr>
            <w:tcW w:type="dxa" w:w="3135"/>
          </w:tcPr>
          <w:p>
            <w:r>
              <w:t>Descrição</w:t>
            </w:r>
          </w:p>
        </w:tc>
      </w:tr>
      <w:tr>
        <w:tc>
          <w:tcPr>
            <w:tcW w:type="dxa" w:w="3135"/>
          </w:tcPr>
          <w:p>
            <w:r>
              <w:t>RF001</w:t>
            </w:r>
          </w:p>
        </w:tc>
        <w:tc>
          <w:tcPr>
            <w:tcW w:type="dxa" w:w="3135"/>
          </w:tcPr>
          <w:p>
            <w:r>
              <w:t>Cadastrar conta</w:t>
            </w:r>
          </w:p>
        </w:tc>
        <w:tc>
          <w:tcPr>
            <w:tcW w:type="dxa" w:w="3135"/>
          </w:tcPr>
          <w:p>
            <w:r>
              <w:t>O sistema deve permitir o registro de uma empresa e de seu usuário principal.</w:t>
            </w:r>
          </w:p>
        </w:tc>
      </w:tr>
      <w:tr>
        <w:tc>
          <w:tcPr>
            <w:tcW w:type="dxa" w:w="3135"/>
          </w:tcPr>
          <w:p>
            <w:r>
              <w:t>RF002</w:t>
            </w:r>
          </w:p>
        </w:tc>
        <w:tc>
          <w:tcPr>
            <w:tcW w:type="dxa" w:w="3135"/>
          </w:tcPr>
          <w:p>
            <w:r>
              <w:t>Autenticar usuário</w:t>
            </w:r>
          </w:p>
        </w:tc>
        <w:tc>
          <w:tcPr>
            <w:tcW w:type="dxa" w:w="3135"/>
          </w:tcPr>
          <w:p>
            <w:r>
              <w:t>O sistema deve permitir autenticação por e-mail e senha e prever integração com Google OAuth 2.0.</w:t>
            </w:r>
          </w:p>
        </w:tc>
      </w:tr>
      <w:tr>
        <w:tc>
          <w:tcPr>
            <w:tcW w:type="dxa" w:w="3135"/>
          </w:tcPr>
          <w:p>
            <w:r>
              <w:t>RF003</w:t>
            </w:r>
          </w:p>
        </w:tc>
        <w:tc>
          <w:tcPr>
            <w:tcW w:type="dxa" w:w="3135"/>
          </w:tcPr>
          <w:p>
            <w:r>
              <w:t>Gerenciar usuários</w:t>
            </w:r>
          </w:p>
        </w:tc>
        <w:tc>
          <w:tcPr>
            <w:tcW w:type="dxa" w:w="3135"/>
          </w:tcPr>
          <w:p>
            <w:r>
              <w:t>O sistema deve permitir criar, consultar, alterar e excluir usuários vinculados à conta.</w:t>
            </w:r>
          </w:p>
        </w:tc>
      </w:tr>
      <w:tr>
        <w:tc>
          <w:tcPr>
            <w:tcW w:type="dxa" w:w="3135"/>
          </w:tcPr>
          <w:p>
            <w:r>
              <w:t>RF004</w:t>
            </w:r>
          </w:p>
        </w:tc>
        <w:tc>
          <w:tcPr>
            <w:tcW w:type="dxa" w:w="3135"/>
          </w:tcPr>
          <w:p>
            <w:r>
              <w:t>Gerenciar categorias</w:t>
            </w:r>
          </w:p>
        </w:tc>
        <w:tc>
          <w:tcPr>
            <w:tcW w:type="dxa" w:w="3135"/>
          </w:tcPr>
          <w:p>
            <w:r>
              <w:t>O sistema deve permitir cadastrar e manter categorias vinculadas à conta.</w:t>
            </w:r>
          </w:p>
        </w:tc>
      </w:tr>
      <w:tr>
        <w:tc>
          <w:tcPr>
            <w:tcW w:type="dxa" w:w="3135"/>
          </w:tcPr>
          <w:p>
            <w:r>
              <w:t>RF005</w:t>
            </w:r>
          </w:p>
        </w:tc>
        <w:tc>
          <w:tcPr>
            <w:tcW w:type="dxa" w:w="3135"/>
          </w:tcPr>
          <w:p>
            <w:r>
              <w:t>Gerenciar produtos</w:t>
            </w:r>
          </w:p>
        </w:tc>
        <w:tc>
          <w:tcPr>
            <w:tcW w:type="dxa" w:w="3135"/>
          </w:tcPr>
          <w:p>
            <w:r>
              <w:t>O sistema deve permitir cadastrar, consultar, alterar e excluir produtos com preço e estoque.</w:t>
            </w:r>
          </w:p>
        </w:tc>
      </w:tr>
      <w:tr>
        <w:tc>
          <w:tcPr>
            <w:tcW w:type="dxa" w:w="3135"/>
          </w:tcPr>
          <w:p>
            <w:r>
              <w:t>RF006</w:t>
            </w:r>
          </w:p>
        </w:tc>
        <w:tc>
          <w:tcPr>
            <w:tcW w:type="dxa" w:w="3135"/>
          </w:tcPr>
          <w:p>
            <w:r>
              <w:t>Gerenciar clientes</w:t>
            </w:r>
          </w:p>
        </w:tc>
        <w:tc>
          <w:tcPr>
            <w:tcW w:type="dxa" w:w="3135"/>
          </w:tcPr>
          <w:p>
            <w:r>
              <w:t>O sistema deve permitir cadastrar e manter clientes vinculados à conta.</w:t>
            </w:r>
          </w:p>
        </w:tc>
      </w:tr>
      <w:tr>
        <w:tc>
          <w:tcPr>
            <w:tcW w:type="dxa" w:w="3135"/>
          </w:tcPr>
          <w:p>
            <w:r>
              <w:t>RF007</w:t>
            </w:r>
          </w:p>
        </w:tc>
        <w:tc>
          <w:tcPr>
            <w:tcW w:type="dxa" w:w="3135"/>
          </w:tcPr>
          <w:p>
            <w:r>
              <w:t>Registrar vendas</w:t>
            </w:r>
          </w:p>
        </w:tc>
        <w:tc>
          <w:tcPr>
            <w:tcW w:type="dxa" w:w="3135"/>
          </w:tcPr>
          <w:p>
            <w:r>
              <w:t>O sistema deve permitir registrar vendas associadas a cliente e usuário.</w:t>
            </w:r>
          </w:p>
        </w:tc>
      </w:tr>
      <w:tr>
        <w:tc>
          <w:tcPr>
            <w:tcW w:type="dxa" w:w="3135"/>
          </w:tcPr>
          <w:p>
            <w:r>
              <w:t>RF008</w:t>
            </w:r>
          </w:p>
        </w:tc>
        <w:tc>
          <w:tcPr>
            <w:tcW w:type="dxa" w:w="3135"/>
          </w:tcPr>
          <w:p>
            <w:r>
              <w:t>Registrar itens de venda</w:t>
            </w:r>
          </w:p>
        </w:tc>
        <w:tc>
          <w:tcPr>
            <w:tcW w:type="dxa" w:w="3135"/>
          </w:tcPr>
          <w:p>
            <w:r>
              <w:t>O sistema deve permitir associar múltiplos produtos a uma venda, com quantidade e preço de venda.</w:t>
            </w:r>
          </w:p>
        </w:tc>
      </w:tr>
      <w:tr>
        <w:tc>
          <w:tcPr>
            <w:tcW w:type="dxa" w:w="3135"/>
          </w:tcPr>
          <w:p>
            <w:r>
              <w:t>RF009</w:t>
            </w:r>
          </w:p>
        </w:tc>
        <w:tc>
          <w:tcPr>
            <w:tcW w:type="dxa" w:w="3135"/>
          </w:tcPr>
          <w:p>
            <w:r>
              <w:t>Fornecer feedback</w:t>
            </w:r>
          </w:p>
        </w:tc>
        <w:tc>
          <w:tcPr>
            <w:tcW w:type="dxa" w:w="3135"/>
          </w:tcPr>
          <w:p>
            <w:r>
              <w:t>O sistema deve apresentar notificações para informar sucesso, erro, aviso ou informação.</w:t>
            </w:r>
          </w:p>
        </w:tc>
      </w:tr>
      <w:tr>
        <w:tc>
          <w:tcPr>
            <w:tcW w:type="dxa" w:w="3135"/>
          </w:tcPr>
          <w:p>
            <w:r>
              <w:t>RF010</w:t>
            </w:r>
          </w:p>
        </w:tc>
        <w:tc>
          <w:tcPr>
            <w:tcW w:type="dxa" w:w="3135"/>
          </w:tcPr>
          <w:p>
            <w:r>
              <w:t>Confirmar ações críticas</w:t>
            </w:r>
          </w:p>
        </w:tc>
        <w:tc>
          <w:tcPr>
            <w:tcW w:type="dxa" w:w="3135"/>
          </w:tcPr>
          <w:p>
            <w:r>
              <w:t>O sistema deve solicitar confirmação antes de ações críticas previstas na interface.</w:t>
            </w:r>
          </w:p>
        </w:tc>
      </w:tr>
    </w:tbl>
    <w:p>
      <w:pPr>
        <w:pStyle w:val="Heading1"/>
      </w:pPr>
      <w:r>
        <w:t>3.4 Requisitos Não Funcionais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t>ID</w:t>
            </w:r>
          </w:p>
        </w:tc>
        <w:tc>
          <w:tcPr>
            <w:tcW w:type="dxa" w:w="2351"/>
          </w:tcPr>
          <w:p>
            <w:r>
              <w:t>Tipo</w:t>
            </w:r>
          </w:p>
        </w:tc>
        <w:tc>
          <w:tcPr>
            <w:tcW w:type="dxa" w:w="2351"/>
          </w:tcPr>
          <w:p>
            <w:r>
              <w:t>Classificação</w:t>
            </w:r>
          </w:p>
        </w:tc>
        <w:tc>
          <w:tcPr>
            <w:tcW w:type="dxa" w:w="2351"/>
          </w:tcPr>
          <w:p>
            <w:r>
              <w:t>Descrição</w:t>
            </w:r>
          </w:p>
        </w:tc>
      </w:tr>
      <w:tr>
        <w:tc>
          <w:tcPr>
            <w:tcW w:type="dxa" w:w="2351"/>
          </w:tcPr>
          <w:p>
            <w:r>
              <w:t>RNF001</w:t>
            </w:r>
          </w:p>
        </w:tc>
        <w:tc>
          <w:tcPr>
            <w:tcW w:type="dxa" w:w="2351"/>
          </w:tcPr>
          <w:p>
            <w:r>
              <w:t>Segurança</w:t>
            </w:r>
          </w:p>
        </w:tc>
        <w:tc>
          <w:tcPr>
            <w:tcW w:type="dxa" w:w="2351"/>
          </w:tcPr>
          <w:p>
            <w:r>
              <w:t>Obrigatório/Permanente</w:t>
            </w:r>
          </w:p>
        </w:tc>
        <w:tc>
          <w:tcPr>
            <w:tcW w:type="dxa" w:w="2351"/>
          </w:tcPr>
          <w:p>
            <w:r>
              <w:t>Senhas devem utilizar hash e rotas protegidas devem exigir autenticação.</w:t>
            </w:r>
          </w:p>
        </w:tc>
      </w:tr>
      <w:tr>
        <w:tc>
          <w:tcPr>
            <w:tcW w:type="dxa" w:w="2351"/>
          </w:tcPr>
          <w:p>
            <w:r>
              <w:t>RNF002</w:t>
            </w:r>
          </w:p>
        </w:tc>
        <w:tc>
          <w:tcPr>
            <w:tcW w:type="dxa" w:w="2351"/>
          </w:tcPr>
          <w:p>
            <w:r>
              <w:t>Desempenho</w:t>
            </w:r>
          </w:p>
        </w:tc>
        <w:tc>
          <w:tcPr>
            <w:tcW w:type="dxa" w:w="2351"/>
          </w:tcPr>
          <w:p>
            <w:r>
              <w:t>Obrigatório/Permanente</w:t>
            </w:r>
          </w:p>
        </w:tc>
        <w:tc>
          <w:tcPr>
            <w:tcW w:type="dxa" w:w="2351"/>
          </w:tcPr>
          <w:p>
            <w:r>
              <w:t>O TAP estabelece meta inferior a 500 ms para requisições principais em ambiente padrão.</w:t>
            </w:r>
          </w:p>
        </w:tc>
      </w:tr>
      <w:tr>
        <w:tc>
          <w:tcPr>
            <w:tcW w:type="dxa" w:w="2351"/>
          </w:tcPr>
          <w:p>
            <w:r>
              <w:t>RNF003</w:t>
            </w:r>
          </w:p>
        </w:tc>
        <w:tc>
          <w:tcPr>
            <w:tcW w:type="dxa" w:w="2351"/>
          </w:tcPr>
          <w:p>
            <w:r>
              <w:t>Usabilidade</w:t>
            </w:r>
          </w:p>
        </w:tc>
        <w:tc>
          <w:tcPr>
            <w:tcW w:type="dxa" w:w="2351"/>
          </w:tcPr>
          <w:p>
            <w:r>
              <w:t>Obrigatório/Permanente</w:t>
            </w:r>
          </w:p>
        </w:tc>
        <w:tc>
          <w:tcPr>
            <w:tcW w:type="dxa" w:w="2351"/>
          </w:tcPr>
          <w:p>
            <w:r>
              <w:t>A interface deve ser responsiva e fornecer feedback visual das operações.</w:t>
            </w:r>
          </w:p>
        </w:tc>
      </w:tr>
      <w:tr>
        <w:tc>
          <w:tcPr>
            <w:tcW w:type="dxa" w:w="2351"/>
          </w:tcPr>
          <w:p>
            <w:r>
              <w:t>RNF004</w:t>
            </w:r>
          </w:p>
        </w:tc>
        <w:tc>
          <w:tcPr>
            <w:tcW w:type="dxa" w:w="2351"/>
          </w:tcPr>
          <w:p>
            <w:r>
              <w:t>Multi-tenancy</w:t>
            </w:r>
          </w:p>
        </w:tc>
        <w:tc>
          <w:tcPr>
            <w:tcW w:type="dxa" w:w="2351"/>
          </w:tcPr>
          <w:p>
            <w:r>
              <w:t>Obrigatório/Permanente</w:t>
            </w:r>
          </w:p>
        </w:tc>
        <w:tc>
          <w:tcPr>
            <w:tcW w:type="dxa" w:w="2351"/>
          </w:tcPr>
          <w:p>
            <w:r>
              <w:t>Dados operacionais devem permanecer vinculados e isolados por id_conta.</w:t>
            </w:r>
          </w:p>
        </w:tc>
      </w:tr>
      <w:tr>
        <w:tc>
          <w:tcPr>
            <w:tcW w:type="dxa" w:w="2351"/>
          </w:tcPr>
          <w:p>
            <w:r>
              <w:t>RNF005</w:t>
            </w:r>
          </w:p>
        </w:tc>
        <w:tc>
          <w:tcPr>
            <w:tcW w:type="dxa" w:w="2351"/>
          </w:tcPr>
          <w:p>
            <w:r>
              <w:t>Confiabilidade</w:t>
            </w:r>
          </w:p>
        </w:tc>
        <w:tc>
          <w:tcPr>
            <w:tcW w:type="dxa" w:w="2351"/>
          </w:tcPr>
          <w:p>
            <w:r>
              <w:t>Obrigatório/Permanente</w:t>
            </w:r>
          </w:p>
        </w:tc>
        <w:tc>
          <w:tcPr>
            <w:tcW w:type="dxa" w:w="2351"/>
          </w:tcPr>
          <w:p>
            <w:r>
              <w:t>A persistência deve preservar integridade referencial e suportar transações do PostgreSQL.</w:t>
            </w:r>
          </w:p>
        </w:tc>
      </w:tr>
    </w:tbl>
    <w:p>
      <w:pPr>
        <w:pStyle w:val="Heading1"/>
      </w:pPr>
      <w:r>
        <w:t>3.5 Regras de Negócio</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ID</w:t>
            </w:r>
          </w:p>
        </w:tc>
        <w:tc>
          <w:tcPr>
            <w:tcW w:type="dxa" w:w="3135"/>
          </w:tcPr>
          <w:p>
            <w:r>
              <w:t>Regra</w:t>
            </w:r>
          </w:p>
        </w:tc>
        <w:tc>
          <w:tcPr>
            <w:tcW w:type="dxa" w:w="3135"/>
          </w:tcPr>
          <w:p>
            <w:r>
              <w:t>Descrição</w:t>
            </w:r>
          </w:p>
        </w:tc>
      </w:tr>
      <w:tr>
        <w:tc>
          <w:tcPr>
            <w:tcW w:type="dxa" w:w="3135"/>
          </w:tcPr>
          <w:p>
            <w:r>
              <w:t>RN001</w:t>
            </w:r>
          </w:p>
        </w:tc>
        <w:tc>
          <w:tcPr>
            <w:tcW w:type="dxa" w:w="3135"/>
          </w:tcPr>
          <w:p>
            <w:r>
              <w:t>Isolamento por conta</w:t>
            </w:r>
          </w:p>
        </w:tc>
        <w:tc>
          <w:tcPr>
            <w:tcW w:type="dxa" w:w="3135"/>
          </w:tcPr>
          <w:p>
            <w:r>
              <w:t>Registros operacionais devem estar associados à conta correspondente.</w:t>
            </w:r>
          </w:p>
        </w:tc>
      </w:tr>
      <w:tr>
        <w:tc>
          <w:tcPr>
            <w:tcW w:type="dxa" w:w="3135"/>
          </w:tcPr>
          <w:p>
            <w:r>
              <w:t>RN002</w:t>
            </w:r>
          </w:p>
        </w:tc>
        <w:tc>
          <w:tcPr>
            <w:tcW w:type="dxa" w:w="3135"/>
          </w:tcPr>
          <w:p>
            <w:r>
              <w:t>Produto e categoria</w:t>
            </w:r>
          </w:p>
        </w:tc>
        <w:tc>
          <w:tcPr>
            <w:tcW w:type="dxa" w:w="3135"/>
          </w:tcPr>
          <w:p>
            <w:r>
              <w:t>Todo produto deve possuir uma categoria e uma conta associadas.</w:t>
            </w:r>
          </w:p>
        </w:tc>
      </w:tr>
      <w:tr>
        <w:tc>
          <w:tcPr>
            <w:tcW w:type="dxa" w:w="3135"/>
          </w:tcPr>
          <w:p>
            <w:r>
              <w:t>RN003</w:t>
            </w:r>
          </w:p>
        </w:tc>
        <w:tc>
          <w:tcPr>
            <w:tcW w:type="dxa" w:w="3135"/>
          </w:tcPr>
          <w:p>
            <w:r>
              <w:t>Venda vinculada</w:t>
            </w:r>
          </w:p>
        </w:tc>
        <w:tc>
          <w:tcPr>
            <w:tcW w:type="dxa" w:w="3135"/>
          </w:tcPr>
          <w:p>
            <w:r>
              <w:t>Toda venda deve estar vinculada a uma conta, um cliente e um usuário.</w:t>
            </w:r>
          </w:p>
        </w:tc>
      </w:tr>
      <w:tr>
        <w:tc>
          <w:tcPr>
            <w:tcW w:type="dxa" w:w="3135"/>
          </w:tcPr>
          <w:p>
            <w:r>
              <w:t>RN004</w:t>
            </w:r>
          </w:p>
        </w:tc>
        <w:tc>
          <w:tcPr>
            <w:tcW w:type="dxa" w:w="3135"/>
          </w:tcPr>
          <w:p>
            <w:r>
              <w:t>Itens de venda</w:t>
            </w:r>
          </w:p>
        </w:tc>
        <w:tc>
          <w:tcPr>
            <w:tcW w:type="dxa" w:w="3135"/>
          </w:tcPr>
          <w:p>
            <w:r>
              <w:t>Todo item de venda deve referenciar uma venda e um produto.</w:t>
            </w:r>
          </w:p>
        </w:tc>
      </w:tr>
      <w:tr>
        <w:tc>
          <w:tcPr>
            <w:tcW w:type="dxa" w:w="3135"/>
          </w:tcPr>
          <w:p>
            <w:r>
              <w:t>RN005</w:t>
            </w:r>
          </w:p>
        </w:tc>
        <w:tc>
          <w:tcPr>
            <w:tcW w:type="dxa" w:w="3135"/>
          </w:tcPr>
          <w:p>
            <w:r>
              <w:t>Identificação do usuário</w:t>
            </w:r>
          </w:p>
        </w:tc>
        <w:tc>
          <w:tcPr>
            <w:tcW w:type="dxa" w:w="3135"/>
          </w:tcPr>
          <w:p>
            <w:r>
              <w:t>A autenticação deve determinar a identidade usada para acesso às rotas protegidas.</w:t>
            </w:r>
          </w:p>
        </w:tc>
      </w:tr>
      <w:tr>
        <w:tc>
          <w:tcPr>
            <w:tcW w:type="dxa" w:w="3135"/>
          </w:tcPr>
          <w:p>
            <w:r>
              <w:t>RN006</w:t>
            </w:r>
          </w:p>
        </w:tc>
        <w:tc>
          <w:tcPr>
            <w:tcW w:type="dxa" w:w="3135"/>
          </w:tcPr>
          <w:p>
            <w:r>
              <w:t>Dados de acesso</w:t>
            </w:r>
          </w:p>
        </w:tc>
        <w:tc>
          <w:tcPr>
            <w:tcW w:type="dxa" w:w="3135"/>
          </w:tcPr>
          <w:p>
            <w:r>
              <w:t>A senha pode ser nula para usuários autenticados por integração social, conforme o modelo de dados.</w:t>
            </w:r>
          </w:p>
        </w:tc>
      </w:tr>
    </w:tbl>
    <w:p>
      <w:r>
        <w:br w:type="page"/>
      </w:r>
    </w:p>
    <w:p>
      <w:pPr>
        <w:pStyle w:val="Heading1"/>
      </w:pPr>
      <w:r>
        <w:t>3.6 Casos de Uso</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ID</w:t>
            </w:r>
          </w:p>
        </w:tc>
        <w:tc>
          <w:tcPr>
            <w:tcW w:type="dxa" w:w="3135"/>
          </w:tcPr>
          <w:p>
            <w:r>
              <w:t>Caso de Uso</w:t>
            </w:r>
          </w:p>
        </w:tc>
        <w:tc>
          <w:tcPr>
            <w:tcW w:type="dxa" w:w="3135"/>
          </w:tcPr>
          <w:p>
            <w:r>
              <w:t>Ator principal</w:t>
            </w:r>
          </w:p>
        </w:tc>
      </w:tr>
      <w:tr>
        <w:tc>
          <w:tcPr>
            <w:tcW w:type="dxa" w:w="3135"/>
          </w:tcPr>
          <w:p>
            <w:r>
              <w:t>UC001</w:t>
            </w:r>
          </w:p>
        </w:tc>
        <w:tc>
          <w:tcPr>
            <w:tcW w:type="dxa" w:w="3135"/>
          </w:tcPr>
          <w:p>
            <w:r>
              <w:t>Cadastrar conta</w:t>
            </w:r>
          </w:p>
        </w:tc>
        <w:tc>
          <w:tcPr>
            <w:tcW w:type="dxa" w:w="3135"/>
          </w:tcPr>
          <w:p>
            <w:r>
              <w:t>Visitante</w:t>
            </w:r>
          </w:p>
        </w:tc>
      </w:tr>
      <w:tr>
        <w:tc>
          <w:tcPr>
            <w:tcW w:type="dxa" w:w="3135"/>
          </w:tcPr>
          <w:p>
            <w:r>
              <w:t>UC002</w:t>
            </w:r>
          </w:p>
        </w:tc>
        <w:tc>
          <w:tcPr>
            <w:tcW w:type="dxa" w:w="3135"/>
          </w:tcPr>
          <w:p>
            <w:r>
              <w:t>Realizar login</w:t>
            </w:r>
          </w:p>
        </w:tc>
        <w:tc>
          <w:tcPr>
            <w:tcW w:type="dxa" w:w="3135"/>
          </w:tcPr>
          <w:p>
            <w:r>
              <w:t>Usuário</w:t>
            </w:r>
          </w:p>
        </w:tc>
      </w:tr>
      <w:tr>
        <w:tc>
          <w:tcPr>
            <w:tcW w:type="dxa" w:w="3135"/>
          </w:tcPr>
          <w:p>
            <w:r>
              <w:t>UC003</w:t>
            </w:r>
          </w:p>
        </w:tc>
        <w:tc>
          <w:tcPr>
            <w:tcW w:type="dxa" w:w="3135"/>
          </w:tcPr>
          <w:p>
            <w:r>
              <w:t>Gerenciar usuários</w:t>
            </w:r>
          </w:p>
        </w:tc>
        <w:tc>
          <w:tcPr>
            <w:tcW w:type="dxa" w:w="3135"/>
          </w:tcPr>
          <w:p>
            <w:r>
              <w:t>Administrador</w:t>
            </w:r>
          </w:p>
        </w:tc>
      </w:tr>
      <w:tr>
        <w:tc>
          <w:tcPr>
            <w:tcW w:type="dxa" w:w="3135"/>
          </w:tcPr>
          <w:p>
            <w:r>
              <w:t>UC004</w:t>
            </w:r>
          </w:p>
        </w:tc>
        <w:tc>
          <w:tcPr>
            <w:tcW w:type="dxa" w:w="3135"/>
          </w:tcPr>
          <w:p>
            <w:r>
              <w:t>Gerenciar categorias</w:t>
            </w:r>
          </w:p>
        </w:tc>
        <w:tc>
          <w:tcPr>
            <w:tcW w:type="dxa" w:w="3135"/>
          </w:tcPr>
          <w:p>
            <w:r>
              <w:t>Usuário autorizado</w:t>
            </w:r>
          </w:p>
        </w:tc>
      </w:tr>
      <w:tr>
        <w:tc>
          <w:tcPr>
            <w:tcW w:type="dxa" w:w="3135"/>
          </w:tcPr>
          <w:p>
            <w:r>
              <w:t>UC005</w:t>
            </w:r>
          </w:p>
        </w:tc>
        <w:tc>
          <w:tcPr>
            <w:tcW w:type="dxa" w:w="3135"/>
          </w:tcPr>
          <w:p>
            <w:r>
              <w:t>Gerenciar produtos</w:t>
            </w:r>
          </w:p>
        </w:tc>
        <w:tc>
          <w:tcPr>
            <w:tcW w:type="dxa" w:w="3135"/>
          </w:tcPr>
          <w:p>
            <w:r>
              <w:t>Usuário autorizado</w:t>
            </w:r>
          </w:p>
        </w:tc>
      </w:tr>
      <w:tr>
        <w:tc>
          <w:tcPr>
            <w:tcW w:type="dxa" w:w="3135"/>
          </w:tcPr>
          <w:p>
            <w:r>
              <w:t>UC006</w:t>
            </w:r>
          </w:p>
        </w:tc>
        <w:tc>
          <w:tcPr>
            <w:tcW w:type="dxa" w:w="3135"/>
          </w:tcPr>
          <w:p>
            <w:r>
              <w:t>Gerenciar clientes</w:t>
            </w:r>
          </w:p>
        </w:tc>
        <w:tc>
          <w:tcPr>
            <w:tcW w:type="dxa" w:w="3135"/>
          </w:tcPr>
          <w:p>
            <w:r>
              <w:t>Usuário autorizado</w:t>
            </w:r>
          </w:p>
        </w:tc>
      </w:tr>
      <w:tr>
        <w:tc>
          <w:tcPr>
            <w:tcW w:type="dxa" w:w="3135"/>
          </w:tcPr>
          <w:p>
            <w:r>
              <w:t>UC007</w:t>
            </w:r>
          </w:p>
        </w:tc>
        <w:tc>
          <w:tcPr>
            <w:tcW w:type="dxa" w:w="3135"/>
          </w:tcPr>
          <w:p>
            <w:r>
              <w:t>Registrar venda</w:t>
            </w:r>
          </w:p>
        </w:tc>
        <w:tc>
          <w:tcPr>
            <w:tcW w:type="dxa" w:w="3135"/>
          </w:tcPr>
          <w:p>
            <w:r>
              <w:t>Usuário autorizado</w:t>
            </w:r>
          </w:p>
        </w:tc>
      </w:tr>
      <w:tr>
        <w:tc>
          <w:tcPr>
            <w:tcW w:type="dxa" w:w="3135"/>
          </w:tcPr>
          <w:p>
            <w:r>
              <w:t>UC008</w:t>
            </w:r>
          </w:p>
        </w:tc>
        <w:tc>
          <w:tcPr>
            <w:tcW w:type="dxa" w:w="3135"/>
          </w:tcPr>
          <w:p>
            <w:r>
              <w:t>Gerenciar configurações da conta</w:t>
            </w:r>
          </w:p>
        </w:tc>
        <w:tc>
          <w:tcPr>
            <w:tcW w:type="dxa" w:w="3135"/>
          </w:tcPr>
          <w:p>
            <w:r>
              <w:t>Administrador</w:t>
            </w:r>
          </w:p>
        </w:tc>
      </w:tr>
    </w:tbl>
    <w:p>
      <w:pPr>
        <w:pStyle w:val="Heading2"/>
      </w:pPr>
      <w:r>
        <w:t>UC001 – Cadastrar Conta</w:t>
      </w:r>
    </w:p>
    <w:tbl>
      <w:tblPr>
        <w:tblStyle w:val="TableGrid"/>
        <w:tblW w:type="auto" w:w="0"/>
        <w:jc w:val="center"/>
        <w:tblLook w:firstColumn="1" w:firstRow="1" w:lastColumn="0" w:lastRow="0" w:noHBand="0" w:noVBand="1" w:val="04A0"/>
      </w:tblPr>
      <w:tblGrid>
        <w:gridCol w:w="4702"/>
        <w:gridCol w:w="4702"/>
      </w:tblGrid>
      <w:tr>
        <w:tc>
          <w:tcPr>
            <w:tcW w:type="dxa" w:w="4702"/>
          </w:tcPr>
          <w:p>
            <w:r>
              <w:t>Campo</w:t>
            </w:r>
          </w:p>
        </w:tc>
        <w:tc>
          <w:tcPr>
            <w:tcW w:type="dxa" w:w="4702"/>
          </w:tcPr>
          <w:p>
            <w:r>
              <w:t>Especificação</w:t>
            </w:r>
          </w:p>
        </w:tc>
      </w:tr>
      <w:tr>
        <w:tc>
          <w:tcPr>
            <w:tcW w:type="dxa" w:w="4702"/>
          </w:tcPr>
          <w:p>
            <w:r>
              <w:t>Descrição</w:t>
            </w:r>
          </w:p>
        </w:tc>
        <w:tc>
          <w:tcPr>
            <w:tcW w:type="dxa" w:w="4702"/>
          </w:tcPr>
          <w:p>
            <w:r>
              <w:t>Permitir o cadastro de uma nova conta e do usuário principal.</w:t>
            </w:r>
          </w:p>
        </w:tc>
      </w:tr>
      <w:tr>
        <w:tc>
          <w:tcPr>
            <w:tcW w:type="dxa" w:w="4702"/>
          </w:tcPr>
          <w:p>
            <w:r>
              <w:t>Ator Primário</w:t>
            </w:r>
          </w:p>
        </w:tc>
        <w:tc>
          <w:tcPr>
            <w:tcW w:type="dxa" w:w="4702"/>
          </w:tcPr>
          <w:p>
            <w:r>
              <w:t>Visitante</w:t>
            </w:r>
          </w:p>
        </w:tc>
      </w:tr>
      <w:tr>
        <w:tc>
          <w:tcPr>
            <w:tcW w:type="dxa" w:w="4702"/>
          </w:tcPr>
          <w:p>
            <w:r>
              <w:t>Pré-condição</w:t>
            </w:r>
          </w:p>
        </w:tc>
        <w:tc>
          <w:tcPr>
            <w:tcW w:type="dxa" w:w="4702"/>
          </w:tcPr>
          <w:p>
            <w:r>
              <w:t>Não estar autenticado.</w:t>
            </w:r>
          </w:p>
        </w:tc>
      </w:tr>
      <w:tr>
        <w:tc>
          <w:tcPr>
            <w:tcW w:type="dxa" w:w="4702"/>
          </w:tcPr>
          <w:p>
            <w:r>
              <w:t>Cenário Principal</w:t>
            </w:r>
          </w:p>
        </w:tc>
        <w:tc>
          <w:tcPr>
            <w:tcW w:type="dxa" w:w="4702"/>
          </w:tcPr>
          <w:p>
            <w:r>
              <w:t>1. O visitante acessa o cadastro. 2. Informa os dados necessários. 3. O sistema valida os dados. 4. A conta e o usuário são registrados. 5. O sistema informa o resultado da operação.</w:t>
            </w:r>
          </w:p>
        </w:tc>
      </w:tr>
      <w:tr>
        <w:tc>
          <w:tcPr>
            <w:tcW w:type="dxa" w:w="4702"/>
          </w:tcPr>
          <w:p>
            <w:r>
              <w:t>Pós-condição</w:t>
            </w:r>
          </w:p>
        </w:tc>
        <w:tc>
          <w:tcPr>
            <w:tcW w:type="dxa" w:w="4702"/>
          </w:tcPr>
          <w:p>
            <w:r>
              <w:t>A nova conta passa a existir e possui usuário vinculado.</w:t>
            </w:r>
          </w:p>
        </w:tc>
      </w:tr>
      <w:tr>
        <w:tc>
          <w:tcPr>
            <w:tcW w:type="dxa" w:w="4702"/>
          </w:tcPr>
          <w:p>
            <w:r>
              <w:t>Alternativo</w:t>
            </w:r>
          </w:p>
        </w:tc>
        <w:tc>
          <w:tcPr>
            <w:tcW w:type="dxa" w:w="4702"/>
          </w:tcPr>
          <w:p>
            <w:r>
              <w:t>Dados inválidos ou já existentes impedem a conclusão e o sistema apresenta feedback.</w:t>
            </w:r>
          </w:p>
        </w:tc>
      </w:tr>
    </w:tbl>
    <w:p>
      <w:pPr>
        <w:pStyle w:val="Heading2"/>
      </w:pPr>
      <w:r>
        <w:t>UC007 – Registrar Venda</w:t>
      </w:r>
    </w:p>
    <w:tbl>
      <w:tblPr>
        <w:tblStyle w:val="TableGrid"/>
        <w:tblW w:type="auto" w:w="0"/>
        <w:jc w:val="center"/>
        <w:tblLook w:firstColumn="1" w:firstRow="1" w:lastColumn="0" w:lastRow="0" w:noHBand="0" w:noVBand="1" w:val="04A0"/>
      </w:tblPr>
      <w:tblGrid>
        <w:gridCol w:w="4702"/>
        <w:gridCol w:w="4702"/>
      </w:tblGrid>
      <w:tr>
        <w:tc>
          <w:tcPr>
            <w:tcW w:type="dxa" w:w="4702"/>
          </w:tcPr>
          <w:p>
            <w:r>
              <w:t>Campo</w:t>
            </w:r>
          </w:p>
        </w:tc>
        <w:tc>
          <w:tcPr>
            <w:tcW w:type="dxa" w:w="4702"/>
          </w:tcPr>
          <w:p>
            <w:r>
              <w:t>Especificação</w:t>
            </w:r>
          </w:p>
        </w:tc>
      </w:tr>
      <w:tr>
        <w:tc>
          <w:tcPr>
            <w:tcW w:type="dxa" w:w="4702"/>
          </w:tcPr>
          <w:p>
            <w:r>
              <w:t>Descrição</w:t>
            </w:r>
          </w:p>
        </w:tc>
        <w:tc>
          <w:tcPr>
            <w:tcW w:type="dxa" w:w="4702"/>
          </w:tcPr>
          <w:p>
            <w:r>
              <w:t>Registrar uma venda contendo cliente, operador e um ou mais itens.</w:t>
            </w:r>
          </w:p>
        </w:tc>
      </w:tr>
      <w:tr>
        <w:tc>
          <w:tcPr>
            <w:tcW w:type="dxa" w:w="4702"/>
          </w:tcPr>
          <w:p>
            <w:r>
              <w:t>Ator Primário</w:t>
            </w:r>
          </w:p>
        </w:tc>
        <w:tc>
          <w:tcPr>
            <w:tcW w:type="dxa" w:w="4702"/>
          </w:tcPr>
          <w:p>
            <w:r>
              <w:t>Usuário autorizado</w:t>
            </w:r>
          </w:p>
        </w:tc>
      </w:tr>
      <w:tr>
        <w:tc>
          <w:tcPr>
            <w:tcW w:type="dxa" w:w="4702"/>
          </w:tcPr>
          <w:p>
            <w:r>
              <w:t>Pré-condição</w:t>
            </w:r>
          </w:p>
        </w:tc>
        <w:tc>
          <w:tcPr>
            <w:tcW w:type="dxa" w:w="4702"/>
          </w:tcPr>
          <w:p>
            <w:r>
              <w:t>Usuário autenticado; produtos cadastrados.</w:t>
            </w:r>
          </w:p>
        </w:tc>
      </w:tr>
      <w:tr>
        <w:tc>
          <w:tcPr>
            <w:tcW w:type="dxa" w:w="4702"/>
          </w:tcPr>
          <w:p>
            <w:r>
              <w:t>Cenário Principal</w:t>
            </w:r>
          </w:p>
        </w:tc>
        <w:tc>
          <w:tcPr>
            <w:tcW w:type="dxa" w:w="4702"/>
          </w:tcPr>
          <w:p>
            <w:r>
              <w:t>1. O usuário inicia a venda. 2. Seleciona o cliente. 3. Adiciona produtos e quantidades. 4. O sistema calcula o total. 5. O usuário confirma. 6. A venda e seus itens são persistidos. 7. O estoque é atualizado conforme a lógica do módulo.</w:t>
            </w:r>
          </w:p>
        </w:tc>
      </w:tr>
      <w:tr>
        <w:tc>
          <w:tcPr>
            <w:tcW w:type="dxa" w:w="4702"/>
          </w:tcPr>
          <w:p>
            <w:r>
              <w:t>Pós-condição</w:t>
            </w:r>
          </w:p>
        </w:tc>
        <w:tc>
          <w:tcPr>
            <w:tcW w:type="dxa" w:w="4702"/>
          </w:tcPr>
          <w:p>
            <w:r>
              <w:t>Venda e itens ficam registrados para a conta.</w:t>
            </w:r>
          </w:p>
        </w:tc>
      </w:tr>
      <w:tr>
        <w:tc>
          <w:tcPr>
            <w:tcW w:type="dxa" w:w="4702"/>
          </w:tcPr>
          <w:p>
            <w:r>
              <w:t>Alternativo</w:t>
            </w:r>
          </w:p>
        </w:tc>
        <w:tc>
          <w:tcPr>
            <w:tcW w:type="dxa" w:w="4702"/>
          </w:tcPr>
          <w:p>
            <w:r>
              <w:t>Falhas de validação ou persistência cancelam a conclusão da operação.</w:t>
            </w:r>
          </w:p>
        </w:tc>
      </w:tr>
    </w:tbl>
    <w:p>
      <w:pPr>
        <w:pStyle w:val="Heading1"/>
      </w:pPr>
      <w:r>
        <w:t>3.7 Diagrama de Classes</w:t>
      </w:r>
    </w:p>
    <w:p>
      <w:pPr>
        <w:spacing w:line="360" w:lineRule="auto"/>
      </w:pPr>
      <w:r>
        <w:rPr>
          <w:b w:val="0"/>
          <w:i w:val="0"/>
        </w:rPr>
        <w:t>A estrutura conceitual principal pode ser representada pelas classes/entidades Conta, Usuário, Categoria, Produto, Cliente, Venda e ItemVenda. Conta agrega os dados de uma empresa e relaciona-se com usuários, categorias, produtos, clientes e vendas. Categoria classifica produtos. Venda relaciona cliente e usuário e contém itens. Cada ItemVenda referencia um produto.</w:t>
      </w:r>
    </w:p>
    <w:tbl>
      <w:tblPr>
        <w:tblStyle w:val="TableGrid"/>
        <w:tblW w:type="auto" w:w="0"/>
        <w:jc w:val="center"/>
        <w:tblLook w:firstColumn="1" w:firstRow="1" w:lastColumn="0" w:lastRow="0" w:noHBand="0" w:noVBand="1" w:val="04A0"/>
      </w:tblPr>
      <w:tblGrid>
        <w:gridCol w:w="4702"/>
        <w:gridCol w:w="4702"/>
      </w:tblGrid>
      <w:tr>
        <w:tc>
          <w:tcPr>
            <w:tcW w:type="dxa" w:w="4702"/>
          </w:tcPr>
          <w:p>
            <w:r>
              <w:t>Classe</w:t>
            </w:r>
          </w:p>
        </w:tc>
        <w:tc>
          <w:tcPr>
            <w:tcW w:type="dxa" w:w="4702"/>
          </w:tcPr>
          <w:p>
            <w:r>
              <w:t>Principais atributos</w:t>
            </w:r>
          </w:p>
        </w:tc>
      </w:tr>
      <w:tr>
        <w:tc>
          <w:tcPr>
            <w:tcW w:type="dxa" w:w="4702"/>
          </w:tcPr>
          <w:p>
            <w:r>
              <w:t>Conta</w:t>
            </w:r>
          </w:p>
        </w:tc>
        <w:tc>
          <w:tcPr>
            <w:tcW w:type="dxa" w:w="4702"/>
          </w:tcPr>
          <w:p>
            <w:r>
              <w:t>id_conta, nome, email, data_criacao</w:t>
            </w:r>
          </w:p>
        </w:tc>
      </w:tr>
      <w:tr>
        <w:tc>
          <w:tcPr>
            <w:tcW w:type="dxa" w:w="4702"/>
          </w:tcPr>
          <w:p>
            <w:r>
              <w:t>Usuario</w:t>
            </w:r>
          </w:p>
        </w:tc>
        <w:tc>
          <w:tcPr>
            <w:tcW w:type="dxa" w:w="4702"/>
          </w:tcPr>
          <w:p>
            <w:r>
              <w:t>id_usuario, id_conta, nome, email, senha, google_id</w:t>
            </w:r>
          </w:p>
        </w:tc>
      </w:tr>
      <w:tr>
        <w:tc>
          <w:tcPr>
            <w:tcW w:type="dxa" w:w="4702"/>
          </w:tcPr>
          <w:p>
            <w:r>
              <w:t>Categoria</w:t>
            </w:r>
          </w:p>
        </w:tc>
        <w:tc>
          <w:tcPr>
            <w:tcW w:type="dxa" w:w="4702"/>
          </w:tcPr>
          <w:p>
            <w:r>
              <w:t>id_categoria, id_conta, nome</w:t>
            </w:r>
          </w:p>
        </w:tc>
      </w:tr>
      <w:tr>
        <w:tc>
          <w:tcPr>
            <w:tcW w:type="dxa" w:w="4702"/>
          </w:tcPr>
          <w:p>
            <w:r>
              <w:t>Produto</w:t>
            </w:r>
          </w:p>
        </w:tc>
        <w:tc>
          <w:tcPr>
            <w:tcW w:type="dxa" w:w="4702"/>
          </w:tcPr>
          <w:p>
            <w:r>
              <w:t>id_produto, id_conta, id_categoria, nome, descricao, preco, estoque</w:t>
            </w:r>
          </w:p>
        </w:tc>
      </w:tr>
      <w:tr>
        <w:tc>
          <w:tcPr>
            <w:tcW w:type="dxa" w:w="4702"/>
          </w:tcPr>
          <w:p>
            <w:r>
              <w:t>Cliente</w:t>
            </w:r>
          </w:p>
        </w:tc>
        <w:tc>
          <w:tcPr>
            <w:tcW w:type="dxa" w:w="4702"/>
          </w:tcPr>
          <w:p>
            <w:r>
              <w:t>id_cliente, id_conta, nome, cpf, telefone, email</w:t>
            </w:r>
          </w:p>
        </w:tc>
      </w:tr>
      <w:tr>
        <w:tc>
          <w:tcPr>
            <w:tcW w:type="dxa" w:w="4702"/>
          </w:tcPr>
          <w:p>
            <w:r>
              <w:t>Venda</w:t>
            </w:r>
          </w:p>
        </w:tc>
        <w:tc>
          <w:tcPr>
            <w:tcW w:type="dxa" w:w="4702"/>
          </w:tcPr>
          <w:p>
            <w:r>
              <w:t>id_venda, id_conta, id_cliente, id_usuario, data, valor_total</w:t>
            </w:r>
          </w:p>
        </w:tc>
      </w:tr>
      <w:tr>
        <w:tc>
          <w:tcPr>
            <w:tcW w:type="dxa" w:w="4702"/>
          </w:tcPr>
          <w:p>
            <w:r>
              <w:t>ItemVenda</w:t>
            </w:r>
          </w:p>
        </w:tc>
        <w:tc>
          <w:tcPr>
            <w:tcW w:type="dxa" w:w="4702"/>
          </w:tcPr>
          <w:p>
            <w:r>
              <w:t>id_item_venda, id_venda, id_produto, quantidade, preco_venda</w:t>
            </w:r>
          </w:p>
        </w:tc>
      </w:tr>
    </w:tbl>
    <w:p>
      <w:pPr>
        <w:pStyle w:val="Heading1"/>
      </w:pPr>
      <w:r>
        <w:t>3.8 Diagrama de Atividades</w:t>
      </w:r>
    </w:p>
    <w:p>
      <w:pPr>
        <w:spacing w:line="360" w:lineRule="auto"/>
      </w:pPr>
      <w:r>
        <w:rPr>
          <w:b w:val="0"/>
          <w:i w:val="0"/>
        </w:rPr>
        <w:t>Atividade principal de venda: Início → validar sessão → selecionar cliente → selecionar produtos → informar quantidades → calcular total → confirmar operação → persistir venda → persistir itens → atualizar estoque → informar resultado → fim.</w:t>
      </w:r>
    </w:p>
    <w:p>
      <w:pPr>
        <w:pStyle w:val="Heading1"/>
      </w:pPr>
      <w:r>
        <w:t>3.9 Diagrama de Estados</w:t>
      </w:r>
    </w:p>
    <w:p>
      <w:pPr>
        <w:spacing w:line="360" w:lineRule="auto"/>
      </w:pPr>
      <w:r>
        <w:rPr>
          <w:b w:val="0"/>
          <w:i w:val="0"/>
        </w:rPr>
        <w:t>Como exemplo de estados relevantes, uma venda pode estar em criação enquanto seus itens são selecionados, em confirmação quando aguarda decisão do operador e registrada após a persistência. O projeto fornecido não contém uma enumeração formal de estados no banco de dados; portanto, essa descrição representa o fluxo conceitual e não uma coluna implementada.</w:t>
      </w:r>
    </w:p>
    <w:p>
      <w:pPr>
        <w:pStyle w:val="Heading1"/>
      </w:pPr>
      <w:r>
        <w:t>3.10 Diagrama de Sequência</w:t>
      </w:r>
    </w:p>
    <w:p>
      <w:pPr>
        <w:spacing w:line="360" w:lineRule="auto"/>
      </w:pPr>
      <w:r>
        <w:rPr>
          <w:b w:val="0"/>
          <w:i w:val="0"/>
        </w:rPr>
        <w:t>Sequência conceitual: Usuário → Interface React: solicita operação; Interface → API Express: envia requisição autenticada; API → Middleware de autenticação: valida credenciais; Middleware → API: autoriza e disponibiliza contexto; API → PostgreSQL: executa consulta ou transação; PostgreSQL → API: retorna resultado; API → Interface: responde; Interface → Usuário: apresenta dados ou notificação.</w:t>
      </w:r>
    </w:p>
    <w:p>
      <w:pPr>
        <w:pStyle w:val="Heading1"/>
      </w:pPr>
      <w:r>
        <w:t>3.11 Matriz de Rastreabilidade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Requisito</w:t>
            </w:r>
          </w:p>
        </w:tc>
        <w:tc>
          <w:tcPr>
            <w:tcW w:type="dxa" w:w="3135"/>
          </w:tcPr>
          <w:p>
            <w:r>
              <w:t>Regra</w:t>
            </w:r>
          </w:p>
        </w:tc>
        <w:tc>
          <w:tcPr>
            <w:tcW w:type="dxa" w:w="3135"/>
          </w:tcPr>
          <w:p>
            <w:r>
              <w:t>Caso de Uso</w:t>
            </w:r>
          </w:p>
        </w:tc>
      </w:tr>
      <w:tr>
        <w:tc>
          <w:tcPr>
            <w:tcW w:type="dxa" w:w="3135"/>
          </w:tcPr>
          <w:p>
            <w:r>
              <w:t>RF001</w:t>
            </w:r>
          </w:p>
        </w:tc>
        <w:tc>
          <w:tcPr>
            <w:tcW w:type="dxa" w:w="3135"/>
          </w:tcPr>
          <w:p>
            <w:r>
              <w:t>RN001</w:t>
            </w:r>
          </w:p>
        </w:tc>
        <w:tc>
          <w:tcPr>
            <w:tcW w:type="dxa" w:w="3135"/>
          </w:tcPr>
          <w:p>
            <w:r>
              <w:t>UC001</w:t>
            </w:r>
          </w:p>
        </w:tc>
      </w:tr>
      <w:tr>
        <w:tc>
          <w:tcPr>
            <w:tcW w:type="dxa" w:w="3135"/>
          </w:tcPr>
          <w:p>
            <w:r>
              <w:t>RF002</w:t>
            </w:r>
          </w:p>
        </w:tc>
        <w:tc>
          <w:tcPr>
            <w:tcW w:type="dxa" w:w="3135"/>
          </w:tcPr>
          <w:p>
            <w:r>
              <w:t>RN005, RN006</w:t>
            </w:r>
          </w:p>
        </w:tc>
        <w:tc>
          <w:tcPr>
            <w:tcW w:type="dxa" w:w="3135"/>
          </w:tcPr>
          <w:p>
            <w:r>
              <w:t>UC002</w:t>
            </w:r>
          </w:p>
        </w:tc>
      </w:tr>
      <w:tr>
        <w:tc>
          <w:tcPr>
            <w:tcW w:type="dxa" w:w="3135"/>
          </w:tcPr>
          <w:p>
            <w:r>
              <w:t>RF003</w:t>
            </w:r>
          </w:p>
        </w:tc>
        <w:tc>
          <w:tcPr>
            <w:tcW w:type="dxa" w:w="3135"/>
          </w:tcPr>
          <w:p>
            <w:r>
              <w:t>RN001</w:t>
            </w:r>
          </w:p>
        </w:tc>
        <w:tc>
          <w:tcPr>
            <w:tcW w:type="dxa" w:w="3135"/>
          </w:tcPr>
          <w:p>
            <w:r>
              <w:t>UC003</w:t>
            </w:r>
          </w:p>
        </w:tc>
      </w:tr>
      <w:tr>
        <w:tc>
          <w:tcPr>
            <w:tcW w:type="dxa" w:w="3135"/>
          </w:tcPr>
          <w:p>
            <w:r>
              <w:t>RF004</w:t>
            </w:r>
          </w:p>
        </w:tc>
        <w:tc>
          <w:tcPr>
            <w:tcW w:type="dxa" w:w="3135"/>
          </w:tcPr>
          <w:p>
            <w:r>
              <w:t>RN001</w:t>
            </w:r>
          </w:p>
        </w:tc>
        <w:tc>
          <w:tcPr>
            <w:tcW w:type="dxa" w:w="3135"/>
          </w:tcPr>
          <w:p>
            <w:r>
              <w:t>UC004</w:t>
            </w:r>
          </w:p>
        </w:tc>
      </w:tr>
      <w:tr>
        <w:tc>
          <w:tcPr>
            <w:tcW w:type="dxa" w:w="3135"/>
          </w:tcPr>
          <w:p>
            <w:r>
              <w:t>RF005</w:t>
            </w:r>
          </w:p>
        </w:tc>
        <w:tc>
          <w:tcPr>
            <w:tcW w:type="dxa" w:w="3135"/>
          </w:tcPr>
          <w:p>
            <w:r>
              <w:t>RN001, RN002</w:t>
            </w:r>
          </w:p>
        </w:tc>
        <w:tc>
          <w:tcPr>
            <w:tcW w:type="dxa" w:w="3135"/>
          </w:tcPr>
          <w:p>
            <w:r>
              <w:t>UC005</w:t>
            </w:r>
          </w:p>
        </w:tc>
      </w:tr>
      <w:tr>
        <w:tc>
          <w:tcPr>
            <w:tcW w:type="dxa" w:w="3135"/>
          </w:tcPr>
          <w:p>
            <w:r>
              <w:t>RF006</w:t>
            </w:r>
          </w:p>
        </w:tc>
        <w:tc>
          <w:tcPr>
            <w:tcW w:type="dxa" w:w="3135"/>
          </w:tcPr>
          <w:p>
            <w:r>
              <w:t>RN001</w:t>
            </w:r>
          </w:p>
        </w:tc>
        <w:tc>
          <w:tcPr>
            <w:tcW w:type="dxa" w:w="3135"/>
          </w:tcPr>
          <w:p>
            <w:r>
              <w:t>UC006</w:t>
            </w:r>
          </w:p>
        </w:tc>
      </w:tr>
      <w:tr>
        <w:tc>
          <w:tcPr>
            <w:tcW w:type="dxa" w:w="3135"/>
          </w:tcPr>
          <w:p>
            <w:r>
              <w:t>RF007</w:t>
            </w:r>
          </w:p>
        </w:tc>
        <w:tc>
          <w:tcPr>
            <w:tcW w:type="dxa" w:w="3135"/>
          </w:tcPr>
          <w:p>
            <w:r>
              <w:t>RN003, RN004</w:t>
            </w:r>
          </w:p>
        </w:tc>
        <w:tc>
          <w:tcPr>
            <w:tcW w:type="dxa" w:w="3135"/>
          </w:tcPr>
          <w:p>
            <w:r>
              <w:t>UC007</w:t>
            </w:r>
          </w:p>
        </w:tc>
      </w:tr>
      <w:tr>
        <w:tc>
          <w:tcPr>
            <w:tcW w:type="dxa" w:w="3135"/>
          </w:tcPr>
          <w:p>
            <w:r>
              <w:t>RF008</w:t>
            </w:r>
          </w:p>
        </w:tc>
        <w:tc>
          <w:tcPr>
            <w:tcW w:type="dxa" w:w="3135"/>
          </w:tcPr>
          <w:p>
            <w:r>
              <w:t>RN004</w:t>
            </w:r>
          </w:p>
        </w:tc>
        <w:tc>
          <w:tcPr>
            <w:tcW w:type="dxa" w:w="3135"/>
          </w:tcPr>
          <w:p>
            <w:r>
              <w:t>UC007</w:t>
            </w:r>
          </w:p>
        </w:tc>
      </w:tr>
    </w:tbl>
    <w:p>
      <w:pPr>
        <w:pStyle w:val="Heading1"/>
      </w:pPr>
      <w:r>
        <w:t>3.12 Diagrama Entidade-Relacionamento</w:t>
      </w:r>
    </w:p>
    <w:p>
      <w:pPr>
        <w:spacing w:line="360" w:lineRule="auto"/>
      </w:pPr>
      <w:r>
        <w:rPr>
          <w:b w:val="0"/>
          <w:i w:val="0"/>
        </w:rPr>
        <w:t>O banco de dados do Cora utiliza as entidades CONTA, USUARIO, CATEGORIA, PRODUTO, CLIENTE, VENDA e ITEM_VENDA. As relações principais são: uma conta possui vários usuários, categorias, produtos, clientes e vendas; uma categoria possui vários produtos; um cliente pode participar de várias vendas; um usuário pode registrar várias vendas; uma venda possui vários itens; e um produto pode aparecer em vários itens de venda.</w:t>
      </w:r>
    </w:p>
    <w:p>
      <w:r>
        <w:drawing>
          <wp:inline xmlns:a="http://schemas.openxmlformats.org/drawingml/2006/main" xmlns:pic="http://schemas.openxmlformats.org/drawingml/2006/picture">
            <wp:extent cx="5400000" cy="3596484"/>
            <wp:docPr id="1" name="Picture 1"/>
            <wp:cNvGraphicFramePr>
              <a:graphicFrameLocks noChangeAspect="1"/>
            </wp:cNvGraphicFramePr>
            <a:graphic>
              <a:graphicData uri="http://schemas.openxmlformats.org/drawingml/2006/picture">
                <pic:pic>
                  <pic:nvPicPr>
                    <pic:cNvPr id="0" name="DER Image.jpg"/>
                    <pic:cNvPicPr/>
                  </pic:nvPicPr>
                  <pic:blipFill>
                    <a:blip r:embed="rId9"/>
                    <a:stretch>
                      <a:fillRect/>
                    </a:stretch>
                  </pic:blipFill>
                  <pic:spPr>
                    <a:xfrm>
                      <a:off x="0" y="0"/>
                      <a:ext cx="5400000" cy="3596484"/>
                    </a:xfrm>
                    <a:prstGeom prst="rect"/>
                  </pic:spPr>
                </pic:pic>
              </a:graphicData>
            </a:graphic>
          </wp:inline>
        </w:drawing>
      </w:r>
    </w:p>
    <w:p>
      <w:pPr>
        <w:spacing w:line="360" w:lineRule="auto"/>
        <w:jc w:val="center"/>
      </w:pPr>
      <w:r>
        <w:rPr>
          <w:b w:val="0"/>
          <w:i w:val="0"/>
        </w:rPr>
        <w:t>Figura – Diagrama Entidade-Relacionamento do projeto Cora.</w:t>
      </w:r>
    </w:p>
    <w:p>
      <w:r>
        <w:br w:type="page"/>
      </w:r>
    </w:p>
    <w:p>
      <w:pPr>
        <w:pStyle w:val="Heading1"/>
      </w:pPr>
      <w:r>
        <w:t>4 Ferramentas e Métodos</w:t>
      </w:r>
    </w:p>
    <w:tbl>
      <w:tblPr>
        <w:tblStyle w:val="TableGrid"/>
        <w:tblW w:type="auto" w:w="0"/>
        <w:jc w:val="center"/>
        <w:tblLook w:firstColumn="1" w:firstRow="1" w:lastColumn="0" w:lastRow="0" w:noHBand="0" w:noVBand="1" w:val="04A0"/>
      </w:tblPr>
      <w:tblGrid>
        <w:gridCol w:w="4702"/>
        <w:gridCol w:w="4702"/>
      </w:tblGrid>
      <w:tr>
        <w:tc>
          <w:tcPr>
            <w:tcW w:type="dxa" w:w="4702"/>
          </w:tcPr>
          <w:p>
            <w:r>
              <w:t>Ferramenta/Tecnologia</w:t>
            </w:r>
          </w:p>
        </w:tc>
        <w:tc>
          <w:tcPr>
            <w:tcW w:type="dxa" w:w="4702"/>
          </w:tcPr>
          <w:p>
            <w:r>
              <w:t>Uso no projeto</w:t>
            </w:r>
          </w:p>
        </w:tc>
      </w:tr>
      <w:tr>
        <w:tc>
          <w:tcPr>
            <w:tcW w:type="dxa" w:w="4702"/>
          </w:tcPr>
          <w:p>
            <w:r>
              <w:t>React 19</w:t>
            </w:r>
          </w:p>
        </w:tc>
        <w:tc>
          <w:tcPr>
            <w:tcW w:type="dxa" w:w="4702"/>
          </w:tcPr>
          <w:p>
            <w:r>
              <w:t>Construção da interface de usuário.</w:t>
            </w:r>
          </w:p>
        </w:tc>
      </w:tr>
      <w:tr>
        <w:tc>
          <w:tcPr>
            <w:tcW w:type="dxa" w:w="4702"/>
          </w:tcPr>
          <w:p>
            <w:r>
              <w:t>TypeScript</w:t>
            </w:r>
          </w:p>
        </w:tc>
        <w:tc>
          <w:tcPr>
            <w:tcW w:type="dxa" w:w="4702"/>
          </w:tcPr>
          <w:p>
            <w:r>
              <w:t>Tipagem e organização do código de frontend e backend.</w:t>
            </w:r>
          </w:p>
        </w:tc>
      </w:tr>
      <w:tr>
        <w:tc>
          <w:tcPr>
            <w:tcW w:type="dxa" w:w="4702"/>
          </w:tcPr>
          <w:p>
            <w:r>
              <w:t>Vite</w:t>
            </w:r>
          </w:p>
        </w:tc>
        <w:tc>
          <w:tcPr>
            <w:tcW w:type="dxa" w:w="4702"/>
          </w:tcPr>
          <w:p>
            <w:r>
              <w:t>Ambiente de desenvolvimento e geração da aplicação frontend.</w:t>
            </w:r>
          </w:p>
        </w:tc>
      </w:tr>
      <w:tr>
        <w:tc>
          <w:tcPr>
            <w:tcW w:type="dxa" w:w="4702"/>
          </w:tcPr>
          <w:p>
            <w:r>
              <w:t>Node.js</w:t>
            </w:r>
          </w:p>
        </w:tc>
        <w:tc>
          <w:tcPr>
            <w:tcW w:type="dxa" w:w="4702"/>
          </w:tcPr>
          <w:p>
            <w:r>
              <w:t>Execução do ambiente de servidor.</w:t>
            </w:r>
          </w:p>
        </w:tc>
      </w:tr>
      <w:tr>
        <w:tc>
          <w:tcPr>
            <w:tcW w:type="dxa" w:w="4702"/>
          </w:tcPr>
          <w:p>
            <w:r>
              <w:t>Express 5</w:t>
            </w:r>
          </w:p>
        </w:tc>
        <w:tc>
          <w:tcPr>
            <w:tcW w:type="dxa" w:w="4702"/>
          </w:tcPr>
          <w:p>
            <w:r>
              <w:t>Estruturação da API e das rotas.</w:t>
            </w:r>
          </w:p>
        </w:tc>
      </w:tr>
      <w:tr>
        <w:tc>
          <w:tcPr>
            <w:tcW w:type="dxa" w:w="4702"/>
          </w:tcPr>
          <w:p>
            <w:r>
              <w:t>PostgreSQL</w:t>
            </w:r>
          </w:p>
        </w:tc>
        <w:tc>
          <w:tcPr>
            <w:tcW w:type="dxa" w:w="4702"/>
          </w:tcPr>
          <w:p>
            <w:r>
              <w:t>Persistência relacional dos dados.</w:t>
            </w:r>
          </w:p>
        </w:tc>
      </w:tr>
      <w:tr>
        <w:tc>
          <w:tcPr>
            <w:tcW w:type="dxa" w:w="4702"/>
          </w:tcPr>
          <w:p>
            <w:r>
              <w:t>pg</w:t>
            </w:r>
          </w:p>
        </w:tc>
        <w:tc>
          <w:tcPr>
            <w:tcW w:type="dxa" w:w="4702"/>
          </w:tcPr>
          <w:p>
            <w:r>
              <w:t>Conexão da aplicação Node.js com PostgreSQL.</w:t>
            </w:r>
          </w:p>
        </w:tc>
      </w:tr>
      <w:tr>
        <w:tc>
          <w:tcPr>
            <w:tcW w:type="dxa" w:w="4702"/>
          </w:tcPr>
          <w:p>
            <w:r>
              <w:t>bcrypt</w:t>
            </w:r>
          </w:p>
        </w:tc>
        <w:tc>
          <w:tcPr>
            <w:tcW w:type="dxa" w:w="4702"/>
          </w:tcPr>
          <w:p>
            <w:r>
              <w:t>Proteção de senhas por hash.</w:t>
            </w:r>
          </w:p>
        </w:tc>
      </w:tr>
      <w:tr>
        <w:tc>
          <w:tcPr>
            <w:tcW w:type="dxa" w:w="4702"/>
          </w:tcPr>
          <w:p>
            <w:r>
              <w:t>jsonwebtoken</w:t>
            </w:r>
          </w:p>
        </w:tc>
        <w:tc>
          <w:tcPr>
            <w:tcW w:type="dxa" w:w="4702"/>
          </w:tcPr>
          <w:p>
            <w:r>
              <w:t>Geração e validação de tokens de autenticação.</w:t>
            </w:r>
          </w:p>
        </w:tc>
      </w:tr>
      <w:tr>
        <w:tc>
          <w:tcPr>
            <w:tcW w:type="dxa" w:w="4702"/>
          </w:tcPr>
          <w:p>
            <w:r>
              <w:t>Passport.js / passport-google-oauth20</w:t>
            </w:r>
          </w:p>
        </w:tc>
        <w:tc>
          <w:tcPr>
            <w:tcW w:type="dxa" w:w="4702"/>
          </w:tcPr>
          <w:p>
            <w:r>
              <w:t>Estrutura de autenticação e integração com Google OAuth.</w:t>
            </w:r>
          </w:p>
        </w:tc>
      </w:tr>
      <w:tr>
        <w:tc>
          <w:tcPr>
            <w:tcW w:type="dxa" w:w="4702"/>
          </w:tcPr>
          <w:p>
            <w:r>
              <w:t>React Router DOM</w:t>
            </w:r>
          </w:p>
        </w:tc>
        <w:tc>
          <w:tcPr>
            <w:tcW w:type="dxa" w:w="4702"/>
          </w:tcPr>
          <w:p>
            <w:r>
              <w:t>Navegação entre páginas da aplicação.</w:t>
            </w:r>
          </w:p>
        </w:tc>
      </w:tr>
      <w:tr>
        <w:tc>
          <w:tcPr>
            <w:tcW w:type="dxa" w:w="4702"/>
          </w:tcPr>
          <w:p>
            <w:r>
              <w:t>React Context API</w:t>
            </w:r>
          </w:p>
        </w:tc>
        <w:tc>
          <w:tcPr>
            <w:tcW w:type="dxa" w:w="4702"/>
          </w:tcPr>
          <w:p>
            <w:r>
              <w:t>Gerenciamento de contextos como autenticação e notificações.</w:t>
            </w:r>
          </w:p>
        </w:tc>
      </w:tr>
      <w:tr>
        <w:tc>
          <w:tcPr>
            <w:tcW w:type="dxa" w:w="4702"/>
          </w:tcPr>
          <w:p>
            <w:r>
              <w:t>CSS3</w:t>
            </w:r>
          </w:p>
        </w:tc>
        <w:tc>
          <w:tcPr>
            <w:tcW w:type="dxa" w:w="4702"/>
          </w:tcPr>
          <w:p>
            <w:r>
              <w:t>Estilização responsiva e componentes visuais.</w:t>
            </w:r>
          </w:p>
        </w:tc>
      </w:tr>
      <w:tr>
        <w:tc>
          <w:tcPr>
            <w:tcW w:type="dxa" w:w="4702"/>
          </w:tcPr>
          <w:p>
            <w:r>
              <w:t>GitHub</w:t>
            </w:r>
          </w:p>
        </w:tc>
        <w:tc>
          <w:tcPr>
            <w:tcW w:type="dxa" w:w="4702"/>
          </w:tcPr>
          <w:p>
            <w:r>
              <w:t>Versionamento e armazenamento do código-fonte do projeto.</w:t>
            </w:r>
          </w:p>
        </w:tc>
      </w:tr>
    </w:tbl>
    <w:p>
      <w:pPr>
        <w:spacing w:line="360" w:lineRule="auto"/>
      </w:pPr>
      <w:r>
        <w:rPr>
          <w:b w:val="0"/>
          <w:i w:val="0"/>
        </w:rPr>
        <w:t>O método de desenvolvimento observado no material fornecido é incremental. O TAP organiza marcos para arquitetura e autenticação, configurações e usuários, catálogo e produtos, clientes, vendas e dashboard. Parte desses marcos aparece como concluída, em andamento ou planejada, permitindo a evolução por módulos.</w:t>
      </w:r>
    </w:p>
    <w:p>
      <w:pPr>
        <w:spacing w:line="360" w:lineRule="auto"/>
      </w:pPr>
      <w:r>
        <w:rPr>
          <w:b w:val="0"/>
          <w:i w:val="0"/>
        </w:rPr>
        <w:t>A interface é organizada em componentes e páginas. O projeto contém componentes de layout, contexto de autenticação, contexto de notificações e páginas de login, cadastro e configurações. No servidor, as rotas são separadas por domínio de negócio, incluindo autenticação, categorias, clientes, contas, usuários, produtos, vendas e itens de venda.</w:t>
      </w:r>
    </w:p>
    <w:p>
      <w:r>
        <w:br w:type="page"/>
      </w:r>
    </w:p>
    <w:p>
      <w:pPr>
        <w:pStyle w:val="Heading1"/>
      </w:pPr>
      <w:r>
        <w:t>5 Desenvolvimento</w:t>
      </w:r>
    </w:p>
    <w:p>
      <w:pPr>
        <w:spacing w:line="360" w:lineRule="auto"/>
      </w:pPr>
      <w:r>
        <w:rPr>
          <w:b w:val="0"/>
          <w:i w:val="0"/>
        </w:rPr>
        <w:t>O desenvolvimento do Cora foi estruturado em uma aplicação frontend e uma API backend. No frontend, a combinação React, TypeScript e Vite oferece uma organização baseada em componentes e páginas. O roteamento é realizado com React Router DOM, enquanto informações compartilhadas relacionadas à autenticação e às notificações são tratadas por Context API.</w:t>
      </w:r>
    </w:p>
    <w:p>
      <w:pPr>
        <w:spacing w:line="360" w:lineRule="auto"/>
      </w:pPr>
      <w:r>
        <w:rPr>
          <w:b w:val="0"/>
          <w:i w:val="0"/>
        </w:rPr>
        <w:t>No backend, o servidor utiliza Node.js, Express e TypeScript. As funcionalidades são organizadas por rotas, permitindo separar responsabilidades relacionadas a autenticação, contas, usuários, categorias, produtos, clientes, vendas e itens de venda. O acesso a dados é realizado por meio da biblioteca pg, conectando a aplicação ao PostgreSQL.</w:t>
      </w:r>
    </w:p>
    <w:p>
      <w:pPr>
        <w:spacing w:line="360" w:lineRule="auto"/>
      </w:pPr>
      <w:r>
        <w:rPr>
          <w:b w:val="0"/>
          <w:i w:val="0"/>
        </w:rPr>
        <w:t>A segurança é considerada no desenho técnico por meio de hash de senha com bcrypt, tokens JWT e middleware de autenticação. O projeto também contém estrutura específica para autenticação com Google OAuth, utilizando Passport e passport-google-oauth20.</w:t>
      </w:r>
    </w:p>
    <w:p>
      <w:pPr>
        <w:spacing w:line="360" w:lineRule="auto"/>
      </w:pPr>
      <w:r>
        <w:rPr>
          <w:b w:val="0"/>
          <w:i w:val="0"/>
        </w:rPr>
        <w:t>O banco de dados possui chaves primárias, chaves estrangeiras e restrições. A entidade conta é a referência para o isolamento dos registros empresariais. Categorias, produtos, clientes, usuários e vendas mantêm associação com a conta. As vendas relacionam clientes e usuários, enquanto os itens de venda relacionam cada venda aos produtos.</w:t>
      </w:r>
    </w:p>
    <w:p>
      <w:pPr>
        <w:spacing w:line="360" w:lineRule="auto"/>
      </w:pPr>
      <w:r>
        <w:rPr>
          <w:b w:val="0"/>
          <w:i w:val="0"/>
        </w:rPr>
        <w:t>A modelagem permite registrar o preço de venda no ItemVenda, preservando o valor praticado na operação mesmo quando o preço cadastrado do produto for alterado posteriormente.</w:t>
      </w:r>
    </w:p>
    <w:p>
      <w:pPr>
        <w:spacing w:line="360" w:lineRule="auto"/>
      </w:pPr>
      <w:r>
        <w:rPr>
          <w:b w:val="0"/>
          <w:i w:val="0"/>
        </w:rPr>
        <w:t>As páginas e estilos existentes demonstram preocupação com a experiência do usuário. O sistema de Toast é utilizado para comunicar resultados das operações e o fluxo de ações críticas pode utilizar confirmação antes da execução.</w:t>
      </w:r>
    </w:p>
    <w:p>
      <w:r>
        <w:br w:type="page"/>
      </w:r>
    </w:p>
    <w:p>
      <w:pPr>
        <w:pStyle w:val="Heading1"/>
      </w:pPr>
      <w:r>
        <w:t>6 Resultados e Discussão</w:t>
      </w:r>
    </w:p>
    <w:p>
      <w:pPr>
        <w:spacing w:line="360" w:lineRule="auto"/>
      </w:pPr>
      <w:r>
        <w:rPr>
          <w:b w:val="0"/>
          <w:i w:val="0"/>
        </w:rPr>
        <w:t>A análise dos artefatos fornecidos demonstra que o projeto já possui uma base estrutural consistente para o sistema proposto. Estão presentes o modelo relacional, a documentação do TAP, a organização do frontend, a estrutura de servidor e rotas para os principais domínios do sistema.</w:t>
      </w:r>
    </w:p>
    <w:p>
      <w:pPr>
        <w:spacing w:line="360" w:lineRule="auto"/>
      </w:pPr>
      <w:r>
        <w:rPr>
          <w:b w:val="0"/>
          <w:i w:val="0"/>
        </w:rPr>
        <w:t>A documentação de marcos indica arquitetura e autenticação como concluídas e configurações e gestão de usuários como concluídas, enquanto catálogo e produtos aparecem em andamento e os módulos de clientes, vendas e dashboard aparecem planejados no cronograma do TAP. Dessa forma, o TG registra tanto as funcionalidades estruturadas quanto a necessidade de continuidade do desenvolvimento até a consolidação de todos os módulos.</w:t>
      </w:r>
    </w:p>
    <w:p>
      <w:pPr>
        <w:spacing w:line="360" w:lineRule="auto"/>
      </w:pPr>
      <w:r>
        <w:rPr>
          <w:b w:val="0"/>
          <w:i w:val="0"/>
        </w:rPr>
        <w:t>A arquitetura multi-tenant é um dos principais aspectos do projeto, pois o campo id_conta é utilizado como vínculo para as entidades operacionais. Essa decisão favorece a separação dos dados entre empresas, desde que as consultas e os mecanismos de autorização mantenham a validação do contexto da conta.</w:t>
      </w:r>
    </w:p>
    <w:p>
      <w:pPr>
        <w:spacing w:line="360" w:lineRule="auto"/>
      </w:pPr>
      <w:r>
        <w:rPr>
          <w:b w:val="0"/>
          <w:i w:val="0"/>
        </w:rPr>
        <w:t>Quanto à portabilidade, a solução é uma aplicação web e pode ser acessada em navegadores compatíveis, dependendo da infraestrutura de execução. O projeto não inclui aplicativo mobile nativo no escopo inicial, mas a proposta de interface responsiva permite adaptação ao acesso por dispositivos móveis.</w:t>
      </w:r>
    </w:p>
    <w:p>
      <w:pPr>
        <w:spacing w:line="360" w:lineRule="auto"/>
      </w:pPr>
      <w:r>
        <w:rPr>
          <w:b w:val="0"/>
          <w:i w:val="0"/>
        </w:rPr>
        <w:t>As métricas quantitativas de desempenho, cobertura de testes ou uso em ambiente de produção não estão documentadas nos arquivos fornecidos. Portanto, não foram inventados valores para tais indicadores. Recomenda-se que a versão final do projeto registre medições reais de tempo de resposta, testes executados, volume de dados e cenários de validação.</w:t>
      </w:r>
    </w:p>
    <w:p>
      <w:pPr>
        <w:spacing w:line="360" w:lineRule="auto"/>
      </w:pPr>
      <w:r>
        <w:rPr>
          <w:b w:val="0"/>
          <w:i w:val="0"/>
        </w:rPr>
        <w:t>A proposta comercial também não está detalhada na documentação disponibilizada. Como possibilidade futura, a equipe poderá definir modelo de cobrança, planos, custos de infraestrutura e estratégia de suporte, desde que esses dados sejam formalmente estabelecidos.</w:t>
      </w:r>
    </w:p>
    <w:p>
      <w:pPr>
        <w:pStyle w:val="Heading1"/>
      </w:pPr>
      <w:r>
        <w:t>Considerações finais</w:t>
      </w:r>
    </w:p>
    <w:p>
      <w:pPr>
        <w:spacing w:line="360" w:lineRule="auto"/>
      </w:pPr>
      <w:r>
        <w:rPr>
          <w:b w:val="0"/>
          <w:i w:val="0"/>
        </w:rPr>
        <w:t>O objetivo deste trabalho foi apresentar o desenvolvimento do Cora, uma solução destinada a apoiar pequenos e médios negócios na centralização de informações relacionadas a usuários, produtos, categorias, clientes e vendas. A análise dos documentos e do código fornecidos permitiu identificar uma arquitetura web composta por frontend em React e TypeScript, backend em Node.js, Express e TypeScript e persistência em PostgreSQL.</w:t>
      </w:r>
    </w:p>
    <w:p>
      <w:pPr>
        <w:spacing w:line="360" w:lineRule="auto"/>
      </w:pPr>
      <w:r>
        <w:rPr>
          <w:b w:val="0"/>
          <w:i w:val="0"/>
        </w:rPr>
        <w:t>O projeto estabelece uma estrutura multi-tenant, na qual as operações são vinculadas a uma conta, e utiliza mecanismos de autenticação e proteção de acesso. O modelo de dados contempla as relações necessárias para o domínio comercial, incluindo vendas com múltiplos itens e produtos classificados por categorias.</w:t>
      </w:r>
    </w:p>
    <w:p>
      <w:pPr>
        <w:spacing w:line="360" w:lineRule="auto"/>
      </w:pPr>
      <w:r>
        <w:rPr>
          <w:b w:val="0"/>
          <w:i w:val="0"/>
        </w:rPr>
        <w:t>Entre os principais desafios do projeto estão a conclusão dos módulos ainda planejados, a validação do fluxo completo de vendas e estoque, a manutenção do isolamento correto entre contas e a realização de medições reais de desempenho e confiabilidade. Como trabalhos futuros, destacam-se a ampliação do dashboard, relatórios, integrações comerciais, evolução do módulo de vendas e a definição de estratégias comerciais para disponibilização da solução.</w:t>
      </w:r>
    </w:p>
    <w:p>
      <w:pPr>
        <w:spacing w:line="360" w:lineRule="auto"/>
      </w:pPr>
      <w:r>
        <w:rPr>
          <w:b w:val="0"/>
          <w:i w:val="0"/>
        </w:rPr>
        <w:t>Conclui-se que o Cora apresenta uma base tecnológica e documental compatível com a proposta de uma solução integrada de gestão empresarial, com potencial de evolução a partir da continuidade da implementação e da validação prática junto aos usuários previstos.</w:t>
      </w:r>
    </w:p>
    <w:p>
      <w:pPr>
        <w:pStyle w:val="Heading1"/>
      </w:pPr>
      <w:r>
        <w:t>Referências</w:t>
      </w:r>
    </w:p>
    <w:p>
      <w:pPr>
        <w:spacing w:line="360" w:lineRule="auto"/>
      </w:pPr>
      <w:r>
        <w:rPr>
          <w:b w:val="0"/>
          <w:i w:val="0"/>
        </w:rPr>
        <w:t>HARUSOFTWARE. CoraReact: repositório do projeto Cora. GitHub. Disponível em: https://github.com/HaruSoftware/CoraReact. Acesso em: 1 set. 2026.</w:t>
      </w:r>
    </w:p>
    <w:p>
      <w:pPr>
        <w:spacing w:line="360" w:lineRule="auto"/>
      </w:pPr>
      <w:r>
        <w:rPr>
          <w:b w:val="0"/>
          <w:i w:val="0"/>
        </w:rPr>
        <w:t>PROJETO CORA. Termo de Abertura do Projeto (TAP). Documento interno do repositório CoraReact, versão 1.0.0, 31 ago. 2026.</w:t>
      </w:r>
    </w:p>
    <w:p>
      <w:pPr>
        <w:spacing w:line="360" w:lineRule="auto"/>
      </w:pPr>
      <w:r>
        <w:rPr>
          <w:b w:val="0"/>
          <w:i w:val="0"/>
        </w:rPr>
        <w:t>PROJETO CORA. Schema do banco de dados. Arquivo database/schema.sql do repositório CoraReact, 2026.</w:t>
      </w:r>
    </w:p>
    <w:p>
      <w:pPr>
        <w:spacing w:line="360" w:lineRule="auto"/>
      </w:pPr>
      <w:r>
        <w:rPr>
          <w:b w:val="0"/>
          <w:i w:val="0"/>
        </w:rPr>
        <w:t>MODELO TG – Projeto de Software ADS. Faculdade de Tecnologia de Franca “Dr. Thomaz Novelino”. Documento modelo fornecido para elaboração do Trabalho de Graduação.</w:t>
      </w:r>
    </w:p>
    <w:p>
      <w:r>
        <w:br w:type="page"/>
      </w:r>
    </w:p>
    <w:p>
      <w:pPr>
        <w:pStyle w:val="Heading1"/>
      </w:pPr>
      <w:r>
        <w:t>Apêndice A – Relação resumida de rotas e módulos identificados</w:t>
      </w:r>
    </w:p>
    <w:tbl>
      <w:tblPr>
        <w:tblStyle w:val="TableGrid"/>
        <w:tblW w:type="auto" w:w="0"/>
        <w:jc w:val="center"/>
        <w:tblLook w:firstColumn="1" w:firstRow="1" w:lastColumn="0" w:lastRow="0" w:noHBand="0" w:noVBand="1" w:val="04A0"/>
      </w:tblPr>
      <w:tblGrid>
        <w:gridCol w:w="4702"/>
        <w:gridCol w:w="4702"/>
      </w:tblGrid>
      <w:tr>
        <w:tc>
          <w:tcPr>
            <w:tcW w:type="dxa" w:w="4702"/>
          </w:tcPr>
          <w:p>
            <w:r>
              <w:t>Módulo</w:t>
            </w:r>
          </w:p>
        </w:tc>
        <w:tc>
          <w:tcPr>
            <w:tcW w:type="dxa" w:w="4702"/>
          </w:tcPr>
          <w:p>
            <w:r>
              <w:t>Arquivo/estrutura identificada</w:t>
            </w:r>
          </w:p>
        </w:tc>
      </w:tr>
      <w:tr>
        <w:tc>
          <w:tcPr>
            <w:tcW w:type="dxa" w:w="4702"/>
          </w:tcPr>
          <w:p>
            <w:r>
              <w:t>Autenticação</w:t>
            </w:r>
          </w:p>
        </w:tc>
        <w:tc>
          <w:tcPr>
            <w:tcW w:type="dxa" w:w="4702"/>
          </w:tcPr>
          <w:p>
            <w:r>
              <w:t>routes/auth.ts e middleware/auth.ts</w:t>
            </w:r>
          </w:p>
        </w:tc>
      </w:tr>
      <w:tr>
        <w:tc>
          <w:tcPr>
            <w:tcW w:type="dxa" w:w="4702"/>
          </w:tcPr>
          <w:p>
            <w:r>
              <w:t>Google OAuth</w:t>
            </w:r>
          </w:p>
        </w:tc>
        <w:tc>
          <w:tcPr>
            <w:tcW w:type="dxa" w:w="4702"/>
          </w:tcPr>
          <w:p>
            <w:r>
              <w:t>routes/googleAuth.ts</w:t>
            </w:r>
          </w:p>
        </w:tc>
      </w:tr>
      <w:tr>
        <w:tc>
          <w:tcPr>
            <w:tcW w:type="dxa" w:w="4702"/>
          </w:tcPr>
          <w:p>
            <w:r>
              <w:t>Contas</w:t>
            </w:r>
          </w:p>
        </w:tc>
        <w:tc>
          <w:tcPr>
            <w:tcW w:type="dxa" w:w="4702"/>
          </w:tcPr>
          <w:p>
            <w:r>
              <w:t>routes/contas.ts</w:t>
            </w:r>
          </w:p>
        </w:tc>
      </w:tr>
      <w:tr>
        <w:tc>
          <w:tcPr>
            <w:tcW w:type="dxa" w:w="4702"/>
          </w:tcPr>
          <w:p>
            <w:r>
              <w:t>Usuários</w:t>
            </w:r>
          </w:p>
        </w:tc>
        <w:tc>
          <w:tcPr>
            <w:tcW w:type="dxa" w:w="4702"/>
          </w:tcPr>
          <w:p>
            <w:r>
              <w:t>routes/usuarios.ts</w:t>
            </w:r>
          </w:p>
        </w:tc>
      </w:tr>
      <w:tr>
        <w:tc>
          <w:tcPr>
            <w:tcW w:type="dxa" w:w="4702"/>
          </w:tcPr>
          <w:p>
            <w:r>
              <w:t>Categorias</w:t>
            </w:r>
          </w:p>
        </w:tc>
        <w:tc>
          <w:tcPr>
            <w:tcW w:type="dxa" w:w="4702"/>
          </w:tcPr>
          <w:p>
            <w:r>
              <w:t>routes/categorias.ts</w:t>
            </w:r>
          </w:p>
        </w:tc>
      </w:tr>
      <w:tr>
        <w:tc>
          <w:tcPr>
            <w:tcW w:type="dxa" w:w="4702"/>
          </w:tcPr>
          <w:p>
            <w:r>
              <w:t>Produtos</w:t>
            </w:r>
          </w:p>
        </w:tc>
        <w:tc>
          <w:tcPr>
            <w:tcW w:type="dxa" w:w="4702"/>
          </w:tcPr>
          <w:p>
            <w:r>
              <w:t>routes/produtos.ts</w:t>
            </w:r>
          </w:p>
        </w:tc>
      </w:tr>
      <w:tr>
        <w:tc>
          <w:tcPr>
            <w:tcW w:type="dxa" w:w="4702"/>
          </w:tcPr>
          <w:p>
            <w:r>
              <w:t>Clientes</w:t>
            </w:r>
          </w:p>
        </w:tc>
        <w:tc>
          <w:tcPr>
            <w:tcW w:type="dxa" w:w="4702"/>
          </w:tcPr>
          <w:p>
            <w:r>
              <w:t>routes/clientes.ts</w:t>
            </w:r>
          </w:p>
        </w:tc>
      </w:tr>
      <w:tr>
        <w:tc>
          <w:tcPr>
            <w:tcW w:type="dxa" w:w="4702"/>
          </w:tcPr>
          <w:p>
            <w:r>
              <w:t>Vendas</w:t>
            </w:r>
          </w:p>
        </w:tc>
        <w:tc>
          <w:tcPr>
            <w:tcW w:type="dxa" w:w="4702"/>
          </w:tcPr>
          <w:p>
            <w:r>
              <w:t>routes/vendas.ts</w:t>
            </w:r>
          </w:p>
        </w:tc>
      </w:tr>
      <w:tr>
        <w:tc>
          <w:tcPr>
            <w:tcW w:type="dxa" w:w="4702"/>
          </w:tcPr>
          <w:p>
            <w:r>
              <w:t>Itens de venda</w:t>
            </w:r>
          </w:p>
        </w:tc>
        <w:tc>
          <w:tcPr>
            <w:tcW w:type="dxa" w:w="4702"/>
          </w:tcPr>
          <w:p>
            <w:r>
              <w:t>routes/itensVenda.ts</w:t>
            </w:r>
          </w:p>
        </w:tc>
      </w:tr>
      <w:tr>
        <w:tc>
          <w:tcPr>
            <w:tcW w:type="dxa" w:w="4702"/>
          </w:tcPr>
          <w:p>
            <w:r>
              <w:t>Banco de dados</w:t>
            </w:r>
          </w:p>
        </w:tc>
        <w:tc>
          <w:tcPr>
            <w:tcW w:type="dxa" w:w="4702"/>
          </w:tcPr>
          <w:p>
            <w:r>
              <w:t>database/schema.sql e server/db.ts</w:t>
            </w:r>
          </w:p>
        </w:tc>
      </w:tr>
      <w:tr>
        <w:tc>
          <w:tcPr>
            <w:tcW w:type="dxa" w:w="4702"/>
          </w:tcPr>
          <w:p>
            <w:r>
              <w:t>Interface</w:t>
            </w:r>
          </w:p>
        </w:tc>
        <w:tc>
          <w:tcPr>
            <w:tcW w:type="dxa" w:w="4702"/>
          </w:tcPr>
          <w:p>
            <w:r>
              <w:t>pages, components, contexts e services</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