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6"/>
          <w:szCs w:val="36"/>
        </w:rPr>
      </w:pPr>
      <w:bookmarkStart w:colFirst="0" w:colLast="0" w:name="_heading=h.30j0zll" w:id="0"/>
      <w:bookmarkEnd w:id="0"/>
      <w:r w:rsidDel="00000000" w:rsidR="00000000" w:rsidRPr="00000000">
        <w:rPr>
          <w:rtl w:val="0"/>
        </w:rPr>
        <w:t xml:space="preserve">Lista y descripción de elementos educativos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sz w:val="30"/>
          <w:szCs w:val="30"/>
        </w:rPr>
      </w:pPr>
      <w:bookmarkStart w:colFirst="0" w:colLast="0" w:name="_heading=h.6d7ao5c87mji" w:id="1"/>
      <w:bookmarkEnd w:id="1"/>
      <w:r w:rsidDel="00000000" w:rsidR="00000000" w:rsidRPr="00000000">
        <w:rPr>
          <w:rtl w:val="0"/>
        </w:rPr>
        <w:t xml:space="preserve">1. Enfoque que sustenta el desarrollo de las competencias en el área de Matemática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Enfoque centrado en la resolución de problemas: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de problemas planteados a partir de situaciones reales (competencias): </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Situaciones y/o problemas de cantidad (1)</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Situaciones y/o problemas de regularidad, equivalencia y cambio (2)</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Situaciones y/o problemas de forma, movimiento y localización (3)</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Situaciones y/o problemas de gestión de datos e incertidumbre (4)</w:t>
      </w:r>
    </w:p>
    <w:p w:rsidR="00000000" w:rsidDel="00000000" w:rsidP="00000000" w:rsidRDefault="00000000" w:rsidRPr="00000000" w14:paraId="0000000B">
      <w:pPr>
        <w:ind w:left="1080" w:firstLine="0"/>
        <w:rPr/>
      </w:pPr>
      <w:r w:rsidDel="00000000" w:rsidR="00000000" w:rsidRPr="00000000">
        <w:rPr>
          <w:b w:val="1"/>
          <w:rtl w:val="0"/>
        </w:rPr>
        <w:t xml:space="preserve">Nota:</w:t>
      </w:r>
      <w:r w:rsidDel="00000000" w:rsidR="00000000" w:rsidRPr="00000000">
        <w:rPr>
          <w:rtl w:val="0"/>
        </w:rPr>
        <w:t xml:space="preserve"> Debido a que las competencias 3 y 4 están estrechamente relacionadas con las áreas de Geometría y Estadística, solo se tomará en cuenta la competencia 1 y 2, que están relacionadas con las áreas de Aritmética y Álgebra.</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procesos de indagación y reflexión social e individual que les permita superar las dificultades u obstáculos que surjan en la búsqueda de la solución</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y reconstruir conocimientos</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Relacionar y reorganizar ideas y conceptos matemáticos</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Aumento del grado de complejidad</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el autoaprendizaje mediante la autorregulación del proceso de aprendizaje y reflexión sobre aciertos, errores, avances y las dificultades que surgieron durante el proceso de resolución de problemas.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b w:val="1"/>
          <w:rtl w:val="0"/>
        </w:rPr>
        <w:t xml:space="preserve">Competencias, capacidades, estándares de aprendizaje y desempeños en el 5to ciclo de la Educación Básica Regular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COMPETENCIA 1 – Resuelve problemas de cantidad</w:t>
      </w:r>
    </w:p>
    <w:p w:rsidR="00000000" w:rsidDel="00000000" w:rsidP="00000000" w:rsidRDefault="00000000" w:rsidRPr="00000000" w14:paraId="00000015">
      <w:pPr>
        <w:rPr/>
      </w:pPr>
      <w:r w:rsidDel="00000000" w:rsidR="00000000" w:rsidRPr="00000000">
        <w:rPr>
          <w:rtl w:val="0"/>
        </w:rPr>
        <w:t xml:space="preserve">Solución de problemas o plantear nuevos problemas que le demanden construir y comprender las nociones de número, de sistemas numéricos y sus operaciones y propiedades. Se relaciona con las siguientes capacidades: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Traduce cantidades a expresiones numéricas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 su comprensión sobre los números y las operaciones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estrategias y procedimientos de estimación y cálculo</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Argumenta afirmaciones sobre las relaciones numéricas y las operaciones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COMPETENCIA 2 – Resuelve problemas de regularidad, equivalencia y cambio</w:t>
      </w:r>
    </w:p>
    <w:p w:rsidR="00000000" w:rsidDel="00000000" w:rsidP="00000000" w:rsidRDefault="00000000" w:rsidRPr="00000000" w14:paraId="0000001C">
      <w:pPr>
        <w:rPr/>
      </w:pPr>
      <w:r w:rsidDel="00000000" w:rsidR="00000000" w:rsidRPr="00000000">
        <w:rPr>
          <w:rtl w:val="0"/>
        </w:rPr>
        <w:t xml:space="preserve">Caracterizar equivalencias y generalizar regularidades y el cambio de una magnitud con respecto de otra, a través de reglas generales que le permitan encontrar valores desconocidos, determinar restricciones y hacer predicciones sobre el comportamiento de un fenómeno. Se relaciona con las siguientes capacidades: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Traduce datos y condiciones a expresiones algebraicas y graficas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 su comprensión sobre las relaciones algebraicas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estrategias y procedimientos para encontrar equivalencias y reglas generales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Argumenta afirmaciones sobre relaciones de cambio y equivalencia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Contenido y aspectos para tomar en cuenta según lo evaluado en las Evaluación Censal de Estudiantes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Cantidad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Aspectos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natural y el sistema de numeración</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Fracciones</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Estructuras aditivas</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Estructuras multiplicativas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Regularidad, equivalencia y cambio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Aspectos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Relaciones de cambio</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Igualdades</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Secuencia y patrones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Como se puede observar, los temas evaluados en la Evaluación Censal de Estudiantes están alineados de manera personalizada con las competencias mencionadas en el Currículo Nacional de la Educación Básica Regular. De manera análoga, a continuación, se presentará la relación entre los temas evaluados y las competencias previamente mencionadas, junto con sus respectivas capacidades esperadas.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u w:val="single"/>
          <w:rtl w:val="0"/>
        </w:rPr>
        <w:t xml:space="preserve">Competencia:</w:t>
      </w:r>
      <w:r w:rsidDel="00000000" w:rsidR="00000000" w:rsidRPr="00000000">
        <w:rPr>
          <w:b w:val="1"/>
          <w:rtl w:val="0"/>
        </w:rPr>
        <w:t xml:space="preserve"> Problemas de Cantidad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u w:val="single"/>
          <w:rtl w:val="0"/>
        </w:rPr>
        <w:t xml:space="preserve">Tema:</w:t>
      </w:r>
      <w:r w:rsidDel="00000000" w:rsidR="00000000" w:rsidRPr="00000000">
        <w:rPr>
          <w:rtl w:val="0"/>
        </w:rPr>
        <w:t xml:space="preserve"> Número natural y el sistema de numeración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Capacidades: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Comparar, igualar, repetir o repartir cantidades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Partir y repartir una cantidad en partes iguales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Comprensión del sistema de numeración decimal con números naturales hasta seis cifras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Comprensión de divisores y múltiplos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posicional de los números decimales hasta los centésimos con lenguaje numérico y representaciones diversas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Conversiones de unidades de medida (masa, tiempo y temperatura)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Medir de manera exacta o aproximada usando la unidad pertinente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b w:val="1"/>
          <w:u w:val="single"/>
          <w:rtl w:val="0"/>
        </w:rPr>
        <w:t xml:space="preserve">Tema:</w:t>
      </w:r>
      <w:r w:rsidDel="00000000" w:rsidR="00000000" w:rsidRPr="00000000">
        <w:rPr>
          <w:b w:val="1"/>
          <w:rtl w:val="0"/>
        </w:rPr>
        <w:t xml:space="preserve"> </w:t>
      </w:r>
      <w:r w:rsidDel="00000000" w:rsidR="00000000" w:rsidRPr="00000000">
        <w:rPr>
          <w:rtl w:val="0"/>
        </w:rPr>
        <w:t xml:space="preserve">Fracciones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Capacidades: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Expresiones de adición, sustracción y multiplicación con fracciones y decimales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Noción de fracción como operador y como cociente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Equivalencias entre decimales, fracciones o porcentajes usuales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rPr>
          <w:b w:val="1"/>
          <w:u w:val="single"/>
          <w:rtl w:val="0"/>
        </w:rPr>
        <w:t xml:space="preserve">Tema:</w:t>
      </w:r>
      <w:r w:rsidDel="00000000" w:rsidR="00000000" w:rsidRPr="00000000">
        <w:rPr>
          <w:rtl w:val="0"/>
        </w:rPr>
        <w:t xml:space="preserve"> Estructuras aditivas y multiplicativas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Capacidades: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Traducir a expresiones aditivas, multiplicativas y potenciación cuadrada y cúbica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Operar con números naturales, fracciones, decimales y porcentajes de manera exacta o aproximada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Afirmaciones sobre las relaciones entre las cuatro operaciones y sus propiedades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u w:val="single"/>
          <w:rtl w:val="0"/>
        </w:rPr>
        <w:t xml:space="preserve">Competencia:</w:t>
      </w:r>
      <w:r w:rsidDel="00000000" w:rsidR="00000000" w:rsidRPr="00000000">
        <w:rPr>
          <w:rtl w:val="0"/>
        </w:rPr>
        <w:t xml:space="preserve"> </w:t>
      </w:r>
      <w:r w:rsidDel="00000000" w:rsidR="00000000" w:rsidRPr="00000000">
        <w:rPr>
          <w:b w:val="1"/>
          <w:rtl w:val="0"/>
        </w:rPr>
        <w:t xml:space="preserve">Problemas de Regularidad, Equivalencia y Cambio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b w:val="1"/>
          <w:u w:val="single"/>
          <w:rtl w:val="0"/>
        </w:rPr>
        <w:t xml:space="preserve">Tema:</w:t>
      </w:r>
      <w:r w:rsidDel="00000000" w:rsidR="00000000" w:rsidRPr="00000000">
        <w:rPr>
          <w:rtl w:val="0"/>
        </w:rPr>
        <w:t xml:space="preserve"> Relaciones de cambio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Capacidades: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Relaciones de cambio entre dos magnitudes o entre expresiones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b w:val="1"/>
          <w:u w:val="single"/>
          <w:rtl w:val="0"/>
        </w:rPr>
        <w:t xml:space="preserve">Tema:</w:t>
      </w:r>
      <w:r w:rsidDel="00000000" w:rsidR="00000000" w:rsidRPr="00000000">
        <w:rPr>
          <w:rtl w:val="0"/>
        </w:rPr>
        <w:t xml:space="preserve"> Igualdades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Capacidades: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Equivalencias o regularidades entre dos magnitudes o entre expresiones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Ecuaciones que combinan las cuatro operaciones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Desigualdades o relaciones de proporcionalidad directa</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Condiciones de desigualdad expresadas con los signos &gt; y &lt;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proporcional como un cambio constante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 recursos, estrategias y propiedades de las igualdades para resolver ecuaciones o hallar valores que cumplen una condición de desigualdad o proporcionalidad</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 y propiedades de la igualdad y desigualdad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rPr>
          <w:b w:val="1"/>
          <w:u w:val="single"/>
          <w:rtl w:val="0"/>
        </w:rPr>
        <w:t xml:space="preserve">Tema:</w:t>
      </w:r>
      <w:r w:rsidDel="00000000" w:rsidR="00000000" w:rsidRPr="00000000">
        <w:rPr>
          <w:rtl w:val="0"/>
        </w:rPr>
        <w:t xml:space="preserve"> Secuencia y patrones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Capacidades: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de repetición que combinan geométricos, cuya regla de formación se asocia a la posición de sus elementos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Comprensión del término general de un patrón</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 para crear, continuar o completar patrones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 afirmaciones a partir de sus experiencias concretas, sobre patrones y sus elementos no inmediatos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heading=h.5dbe0aza78az" w:id="2"/>
      <w:bookmarkEnd w:id="2"/>
      <w:r w:rsidDel="00000000" w:rsidR="00000000" w:rsidRPr="00000000">
        <w:rPr>
          <w:rtl w:val="0"/>
        </w:rPr>
        <w:t xml:space="preserve">2. Aplicación del Marco LEGA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 esta sección se hará uso del marco LEGA con el fin de establecer los objetivos de aprendizaje (etapa 1), los estilos de aprendizaje y tipos de jugador (etapa 2) y las actividades y mecánicas de aprendizaje gamificadas (etapa 3) que se utilizarán en el proyecto. Con respecto al despliegue (etapa 4) y evaluación (etapa 5) de la solución, se realizará en las secciones posteriores que corresponden al desarrollo de los objetivos 3 y 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Etapa 1 – Identificación de los Objetivos de Aprendizaje</w:t>
      </w:r>
    </w:p>
    <w:p w:rsidR="00000000" w:rsidDel="00000000" w:rsidP="00000000" w:rsidRDefault="00000000" w:rsidRPr="00000000" w14:paraId="00000069">
      <w:pPr>
        <w:rPr/>
      </w:pPr>
      <w:r w:rsidDel="00000000" w:rsidR="00000000" w:rsidRPr="00000000">
        <w:rPr>
          <w:rtl w:val="0"/>
        </w:rPr>
        <w:t xml:space="preserve">Los objetivos de aprendizaje identificados para este proyecto estarán constituidos por los contenidos y aspectos de la Evaluación Censal de Estudiantes de manera conjunta con las competencias y enfoques del Currículo Nacional de Educación Básica Regular, expuestos anteriormente.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Etapa 2 – Conocer a los estudiantes jugadores y el contexto en el que se encuentran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Establecidos los objetivos de aprendizaje, se debe ahora identificar cuál es el perfil que engloba al estudiante / jugador y cuál es el contexto que lo rodea. Para esto, debemos relacionar los objetivos de aprendizaje previamente identificados con los diferentes estilos de aprendizaje y tipos de jugador utilizando herramientas como el Cuestionario de Estilos de Aprendizaje </w:t>
      </w:r>
      <w:r w:rsidDel="00000000" w:rsidR="00000000" w:rsidRPr="00000000">
        <w:rPr>
          <w:b w:val="1"/>
          <w:rtl w:val="0"/>
        </w:rPr>
        <w:t xml:space="preserve">(cita)</w:t>
      </w:r>
      <w:r w:rsidDel="00000000" w:rsidR="00000000" w:rsidRPr="00000000">
        <w:rPr>
          <w:rtl w:val="0"/>
        </w:rPr>
        <w:t xml:space="preserve"> o el Test de Tipo de Usuario de Marczewski </w:t>
      </w:r>
      <w:r w:rsidDel="00000000" w:rsidR="00000000" w:rsidRPr="00000000">
        <w:rPr>
          <w:b w:val="1"/>
          <w:rtl w:val="0"/>
        </w:rPr>
        <w:t xml:space="preserve">(cita)</w:t>
      </w:r>
      <w:r w:rsidDel="00000000" w:rsidR="00000000" w:rsidRPr="00000000">
        <w:rPr>
          <w:rtl w:val="0"/>
        </w:rPr>
        <w:t xml:space="preserve">. En nuestro caso, al no tener contacto directo con alumnos como para utilizar algún cuestionario que nos permita determinar el perfil de nuestros estudiantes, se optará por elegir un tipo de jugador que se complemente de manear armónica con el género del videojuego que queremos desarrollar y a partir de dicho tipo de jugador, se seleccionará el estilo de aprendizaje análogo para determinar las mejores actividades de aprendizaje y de juego posibles en la siguiente etapa.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rtl w:val="0"/>
        </w:rPr>
        <w:t xml:space="preserve">El género de videojuego que se ha escogido para este proyecto es el de Acción - Aventura, en el cual el jugador toma el rol del protagonista en una historia interactiva con el fin de explorar el mundo que le rodea, resolviendo acertijos y ayudando a personajes dentro del juego </w:t>
      </w:r>
      <w:r w:rsidDel="00000000" w:rsidR="00000000" w:rsidRPr="00000000">
        <w:rPr>
          <w:b w:val="1"/>
          <w:color w:val="222222"/>
          <w:highlight w:val="white"/>
          <w:rtl w:val="0"/>
        </w:rPr>
        <w:t xml:space="preserve">(</w:t>
      </w:r>
      <w:hyperlink r:id="rId7">
        <w:r w:rsidDel="00000000" w:rsidR="00000000" w:rsidRPr="00000000">
          <w:rPr>
            <w:b w:val="1"/>
            <w:color w:val="0563c1"/>
            <w:highlight w:val="white"/>
            <w:u w:val="single"/>
            <w:rtl w:val="0"/>
          </w:rPr>
          <w:t xml:space="preserve">cita</w:t>
        </w:r>
      </w:hyperlink>
      <w:r w:rsidDel="00000000" w:rsidR="00000000" w:rsidRPr="00000000">
        <w:rPr>
          <w:b w:val="1"/>
          <w:color w:val="222222"/>
          <w:highlight w:val="white"/>
          <w:rtl w:val="0"/>
        </w:rPr>
        <w:t xml:space="preserve">)</w:t>
      </w:r>
      <w:r w:rsidDel="00000000" w:rsidR="00000000" w:rsidRPr="00000000">
        <w:rPr>
          <w:color w:val="222222"/>
          <w:highlight w:val="white"/>
          <w:rtl w:val="0"/>
        </w:rPr>
        <w:t xml:space="preserve">. Este género de videojuegos en particular es intensamente performativo, pues requiere que el jugador se comprometa en acciones no triviales a fin de continuar con la historia. En muchos de estos juegos, el jugador debe realizar la acción deseada seleccionando los inputs correctos, mientras que en otros géneros esta acción es realizada automáticamente por el sistema </w:t>
      </w:r>
      <w:r w:rsidDel="00000000" w:rsidR="00000000" w:rsidRPr="00000000">
        <w:rPr>
          <w:b w:val="1"/>
          <w:color w:val="222222"/>
          <w:highlight w:val="white"/>
          <w:rtl w:val="0"/>
        </w:rPr>
        <w:t xml:space="preserve">(</w:t>
      </w:r>
      <w:hyperlink r:id="rId8">
        <w:r w:rsidDel="00000000" w:rsidR="00000000" w:rsidRPr="00000000">
          <w:rPr>
            <w:b w:val="1"/>
            <w:color w:val="0563c1"/>
            <w:highlight w:val="white"/>
            <w:u w:val="single"/>
            <w:rtl w:val="0"/>
          </w:rPr>
          <w:t xml:space="preserve">cita</w:t>
        </w:r>
      </w:hyperlink>
      <w:r w:rsidDel="00000000" w:rsidR="00000000" w:rsidRPr="00000000">
        <w:rPr>
          <w:b w:val="1"/>
          <w:color w:val="222222"/>
          <w:highlight w:val="white"/>
          <w:rtl w:val="0"/>
        </w:rPr>
        <w:t xml:space="preserve">)</w:t>
      </w:r>
      <w:r w:rsidDel="00000000" w:rsidR="00000000" w:rsidRPr="00000000">
        <w:rPr>
          <w:color w:val="222222"/>
          <w:highlight w:val="white"/>
          <w:rtl w:val="0"/>
        </w:rPr>
        <w:t xml:space="preserve">. Adicionalmente, y con el motivo de lograr una estilización que vaya acorde con los gustos de los estudiantes, se decide agregar elementos que forman parte del género Juego de Rol o RPG, especialmente la caracterización de los personajes, puesto que, los personajes de un juego RPG educativo son la clave para atraer el interés de los aprendices y estimular su motivación por aprender </w:t>
      </w:r>
      <w:r w:rsidDel="00000000" w:rsidR="00000000" w:rsidRPr="00000000">
        <w:rPr>
          <w:b w:val="1"/>
          <w:color w:val="222222"/>
          <w:highlight w:val="white"/>
          <w:rtl w:val="0"/>
        </w:rPr>
        <w:t xml:space="preserve">(</w:t>
      </w:r>
      <w:hyperlink r:id="rId9">
        <w:r w:rsidDel="00000000" w:rsidR="00000000" w:rsidRPr="00000000">
          <w:rPr>
            <w:b w:val="1"/>
            <w:color w:val="0563c1"/>
            <w:highlight w:val="white"/>
            <w:u w:val="single"/>
            <w:rtl w:val="0"/>
          </w:rPr>
          <w:t xml:space="preserve">cita</w:t>
        </w:r>
      </w:hyperlink>
      <w:r w:rsidDel="00000000" w:rsidR="00000000" w:rsidRPr="00000000">
        <w:rPr>
          <w:b w:val="1"/>
          <w:color w:val="222222"/>
          <w:highlight w:val="white"/>
          <w:rtl w:val="0"/>
        </w:rPr>
        <w:t xml:space="preserve">)</w:t>
      </w:r>
      <w:r w:rsidDel="00000000" w:rsidR="00000000" w:rsidRPr="00000000">
        <w:rPr>
          <w:color w:val="222222"/>
          <w:highlight w:val="white"/>
          <w:rtl w:val="0"/>
        </w:rPr>
        <w:t xml:space="preserve">. Para lograr una correcta caracterización de personajes se seguirán las pautas establecidas por Wang et. al. en </w:t>
      </w:r>
      <w:r w:rsidDel="00000000" w:rsidR="00000000" w:rsidRPr="00000000">
        <w:rPr>
          <w:i w:val="1"/>
          <w:color w:val="222222"/>
          <w:highlight w:val="white"/>
          <w:rtl w:val="0"/>
        </w:rPr>
        <w:t xml:space="preserve">The Study of Characters Design in PRG Educational games</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w:t>
      </w:r>
      <w:hyperlink r:id="rId10">
        <w:r w:rsidDel="00000000" w:rsidR="00000000" w:rsidRPr="00000000">
          <w:rPr>
            <w:b w:val="1"/>
            <w:color w:val="0563c1"/>
            <w:highlight w:val="white"/>
            <w:u w:val="single"/>
            <w:rtl w:val="0"/>
          </w:rPr>
          <w:t xml:space="preserve">cita</w:t>
        </w:r>
      </w:hyperlink>
      <w:r w:rsidDel="00000000" w:rsidR="00000000" w:rsidRPr="00000000">
        <w:rPr>
          <w:b w:val="1"/>
          <w:color w:val="222222"/>
          <w:highlight w:val="white"/>
          <w:rtl w:val="0"/>
        </w:rPr>
        <w:t xml:space="preserve">)</w:t>
      </w:r>
      <w:r w:rsidDel="00000000" w:rsidR="00000000" w:rsidRPr="00000000">
        <w:rPr>
          <w:color w:val="222222"/>
          <w:highlight w:val="white"/>
          <w:rtl w:val="0"/>
        </w:rPr>
        <w:t xml:space="preserve">.</w:t>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color w:val="222222"/>
          <w:highlight w:val="white"/>
        </w:rPr>
      </w:pPr>
      <w:r w:rsidDel="00000000" w:rsidR="00000000" w:rsidRPr="00000000">
        <w:rPr>
          <w:color w:val="222222"/>
          <w:highlight w:val="white"/>
          <w:rtl w:val="0"/>
        </w:rPr>
        <w:t xml:space="preserve">Finalmente, debido a las características del género que se ha escogido y comparando los estilos de aprendizaje y juego de la Tabla x, los estilos que más se adecúan a las características se presentan en la siguiente tabla:</w:t>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708" w:right="0" w:hanging="708"/>
        <w:jc w:val="both"/>
        <w:rPr>
          <w:rFonts w:ascii="Arial" w:cs="Arial" w:eastAsia="Arial" w:hAnsi="Arial"/>
          <w:b w:val="0"/>
          <w:i w:val="1"/>
          <w:smallCaps w:val="0"/>
          <w:strike w:val="0"/>
          <w:color w:val="44546a"/>
          <w:sz w:val="22"/>
          <w:szCs w:val="22"/>
          <w:u w:val="none"/>
          <w:shd w:fill="auto" w:val="clear"/>
          <w:vertAlign w:val="baseline"/>
        </w:rPr>
      </w:pPr>
      <w:bookmarkStart w:colFirst="0" w:colLast="0" w:name="_heading=h.1fob9te" w:id="3"/>
      <w:bookmarkEnd w:id="3"/>
      <w:r w:rsidDel="00000000" w:rsidR="00000000" w:rsidRPr="00000000">
        <w:rPr>
          <w:rFonts w:ascii="Arial" w:cs="Arial" w:eastAsia="Arial" w:hAnsi="Arial"/>
          <w:b w:val="0"/>
          <w:i w:val="1"/>
          <w:smallCaps w:val="0"/>
          <w:strike w:val="0"/>
          <w:color w:val="44546a"/>
          <w:sz w:val="22"/>
          <w:szCs w:val="22"/>
          <w:u w:val="none"/>
          <w:shd w:fill="auto" w:val="clear"/>
          <w:vertAlign w:val="baseline"/>
          <w:rtl w:val="0"/>
        </w:rPr>
        <w:t xml:space="preserve">Tabla x: Estilos de juego y de aprendizaje escogidos para el proyecto. Adaptado de </w:t>
      </w:r>
      <w:r w:rsidDel="00000000" w:rsidR="00000000" w:rsidRPr="00000000">
        <w:rPr>
          <w:rFonts w:ascii="Arial" w:cs="Arial" w:eastAsia="Arial" w:hAnsi="Arial"/>
          <w:b w:val="0"/>
          <w:i w:val="0"/>
          <w:smallCaps w:val="0"/>
          <w:strike w:val="0"/>
          <w:color w:val="44546a"/>
          <w:sz w:val="22"/>
          <w:szCs w:val="22"/>
          <w:u w:val="none"/>
          <w:shd w:fill="auto" w:val="clear"/>
          <w:vertAlign w:val="baseline"/>
          <w:rtl w:val="0"/>
        </w:rPr>
        <w:t xml:space="preserve">(Bontchev et al., 2018)</w:t>
      </w:r>
      <w:r w:rsidDel="00000000" w:rsidR="00000000" w:rsidRPr="00000000">
        <w:rPr>
          <w:rtl w:val="0"/>
        </w:rPr>
      </w:r>
    </w:p>
    <w:tbl>
      <w:tblPr>
        <w:tblStyle w:val="Table1"/>
        <w:tblW w:w="1053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260"/>
        <w:gridCol w:w="1080"/>
        <w:gridCol w:w="990"/>
        <w:gridCol w:w="1170"/>
        <w:gridCol w:w="1170"/>
        <w:gridCol w:w="1260"/>
        <w:gridCol w:w="1710"/>
        <w:tblGridChange w:id="0">
          <w:tblGrid>
            <w:gridCol w:w="1890"/>
            <w:gridCol w:w="1260"/>
            <w:gridCol w:w="1080"/>
            <w:gridCol w:w="990"/>
            <w:gridCol w:w="1170"/>
            <w:gridCol w:w="1170"/>
            <w:gridCol w:w="1260"/>
            <w:gridCol w:w="1710"/>
          </w:tblGrid>
        </w:tblGridChange>
      </w:tblGrid>
      <w:tr>
        <w:trPr>
          <w:cantSplit w:val="0"/>
          <w:tblHeader w:val="0"/>
        </w:trPr>
        <w:tc>
          <w:tcPr>
            <w:vMerge w:val="restart"/>
            <w:shd w:fill="d9d9d9" w:val="clear"/>
          </w:tcPr>
          <w:p w:rsidR="00000000" w:rsidDel="00000000" w:rsidP="00000000" w:rsidRDefault="00000000" w:rsidRPr="00000000" w14:paraId="00000073">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74">
            <w:pPr>
              <w:ind w:left="-23" w:right="-109" w:firstLine="0"/>
              <w:jc w:val="center"/>
              <w:rPr>
                <w:b w:val="1"/>
                <w:sz w:val="20"/>
                <w:szCs w:val="20"/>
              </w:rPr>
            </w:pPr>
            <w:r w:rsidDel="00000000" w:rsidR="00000000" w:rsidRPr="00000000">
              <w:rPr>
                <w:b w:val="1"/>
                <w:sz w:val="20"/>
                <w:szCs w:val="20"/>
                <w:rtl w:val="0"/>
              </w:rPr>
              <w:t xml:space="preserve">Atraídos a/ Reconocido como/ Tolera</w:t>
            </w:r>
          </w:p>
        </w:tc>
        <w:tc>
          <w:tcPr>
            <w:vMerge w:val="restart"/>
            <w:shd w:fill="d9d9d9" w:val="clear"/>
          </w:tcPr>
          <w:p w:rsidR="00000000" w:rsidDel="00000000" w:rsidP="00000000" w:rsidRDefault="00000000" w:rsidRPr="00000000" w14:paraId="00000075">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76">
            <w:pPr>
              <w:ind w:left="-23" w:right="-109" w:firstLine="0"/>
              <w:jc w:val="center"/>
              <w:rPr>
                <w:b w:val="1"/>
                <w:sz w:val="20"/>
                <w:szCs w:val="20"/>
              </w:rPr>
            </w:pPr>
            <w:r w:rsidDel="00000000" w:rsidR="00000000" w:rsidRPr="00000000">
              <w:rPr>
                <w:b w:val="1"/>
                <w:sz w:val="20"/>
                <w:szCs w:val="20"/>
                <w:rtl w:val="0"/>
              </w:rPr>
              <w:t xml:space="preserve">Motivación/ Problema/ Objetivo</w:t>
            </w:r>
          </w:p>
        </w:tc>
        <w:tc>
          <w:tcPr>
            <w:gridSpan w:val="4"/>
            <w:shd w:fill="d9d9d9" w:val="clear"/>
          </w:tcPr>
          <w:p w:rsidR="00000000" w:rsidDel="00000000" w:rsidP="00000000" w:rsidRDefault="00000000" w:rsidRPr="00000000" w14:paraId="00000077">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78">
            <w:pPr>
              <w:ind w:left="-23" w:right="-109" w:firstLine="0"/>
              <w:jc w:val="center"/>
              <w:rPr>
                <w:b w:val="1"/>
                <w:sz w:val="20"/>
                <w:szCs w:val="20"/>
              </w:rPr>
            </w:pPr>
            <w:r w:rsidDel="00000000" w:rsidR="00000000" w:rsidRPr="00000000">
              <w:rPr>
                <w:b w:val="1"/>
                <w:sz w:val="20"/>
                <w:szCs w:val="20"/>
                <w:rtl w:val="0"/>
              </w:rPr>
              <w:t xml:space="preserve">Estilos de Juego</w:t>
            </w:r>
          </w:p>
        </w:tc>
        <w:tc>
          <w:tcPr>
            <w:shd w:fill="d9d9d9" w:val="clear"/>
          </w:tcPr>
          <w:p w:rsidR="00000000" w:rsidDel="00000000" w:rsidP="00000000" w:rsidRDefault="00000000" w:rsidRPr="00000000" w14:paraId="0000007C">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7D">
            <w:pPr>
              <w:ind w:left="-23" w:right="-109" w:firstLine="0"/>
              <w:jc w:val="center"/>
              <w:rPr>
                <w:b w:val="1"/>
                <w:sz w:val="20"/>
                <w:szCs w:val="20"/>
              </w:rPr>
            </w:pPr>
            <w:r w:rsidDel="00000000" w:rsidR="00000000" w:rsidRPr="00000000">
              <w:rPr>
                <w:b w:val="1"/>
                <w:sz w:val="20"/>
                <w:szCs w:val="20"/>
                <w:rtl w:val="0"/>
              </w:rPr>
              <w:t xml:space="preserve">Estilos de aprendizaje</w:t>
            </w:r>
          </w:p>
        </w:tc>
        <w:tc>
          <w:tcPr>
            <w:vMerge w:val="restart"/>
            <w:shd w:fill="d9d9d9" w:val="clear"/>
          </w:tcPr>
          <w:p w:rsidR="00000000" w:rsidDel="00000000" w:rsidP="00000000" w:rsidRDefault="00000000" w:rsidRPr="00000000" w14:paraId="0000007E">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7F">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80">
            <w:pPr>
              <w:ind w:left="-23" w:right="-109" w:firstLine="0"/>
              <w:jc w:val="center"/>
              <w:rPr>
                <w:b w:val="1"/>
                <w:sz w:val="20"/>
                <w:szCs w:val="20"/>
              </w:rPr>
            </w:pPr>
            <w:r w:rsidDel="00000000" w:rsidR="00000000" w:rsidRPr="00000000">
              <w:rPr>
                <w:b w:val="1"/>
                <w:sz w:val="20"/>
                <w:szCs w:val="20"/>
                <w:rtl w:val="0"/>
              </w:rPr>
              <w:t xml:space="preserve">Aprende por</w:t>
            </w:r>
          </w:p>
        </w:tc>
      </w:tr>
      <w:tr>
        <w:trPr>
          <w:cantSplit w:val="0"/>
          <w:tblHeader w:val="0"/>
        </w:trPr>
        <w:tc>
          <w:tcPr>
            <w:vMerge w:val="continue"/>
            <w:shd w:fill="d9d9d9"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shd w:fill="d9d9d9"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d9d9d9" w:val="clear"/>
          </w:tcPr>
          <w:p w:rsidR="00000000" w:rsidDel="00000000" w:rsidP="00000000" w:rsidRDefault="00000000" w:rsidRPr="00000000" w14:paraId="00000083">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84">
            <w:pPr>
              <w:ind w:left="-23" w:right="-109" w:firstLine="0"/>
              <w:jc w:val="center"/>
              <w:rPr>
                <w:b w:val="1"/>
                <w:sz w:val="20"/>
                <w:szCs w:val="20"/>
              </w:rPr>
            </w:pPr>
            <w:r w:rsidDel="00000000" w:rsidR="00000000" w:rsidRPr="00000000">
              <w:rPr>
                <w:b w:val="1"/>
                <w:sz w:val="20"/>
                <w:szCs w:val="20"/>
                <w:rtl w:val="0"/>
              </w:rPr>
              <w:t xml:space="preserve">Bartle</w:t>
            </w:r>
          </w:p>
        </w:tc>
        <w:tc>
          <w:tcPr>
            <w:shd w:fill="d9d9d9" w:val="clear"/>
          </w:tcPr>
          <w:p w:rsidR="00000000" w:rsidDel="00000000" w:rsidP="00000000" w:rsidRDefault="00000000" w:rsidRPr="00000000" w14:paraId="00000085">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86">
            <w:pPr>
              <w:ind w:left="-23" w:right="-109" w:firstLine="0"/>
              <w:jc w:val="center"/>
              <w:rPr>
                <w:b w:val="1"/>
                <w:sz w:val="20"/>
                <w:szCs w:val="20"/>
              </w:rPr>
            </w:pPr>
            <w:r w:rsidDel="00000000" w:rsidR="00000000" w:rsidRPr="00000000">
              <w:rPr>
                <w:b w:val="1"/>
                <w:sz w:val="20"/>
                <w:szCs w:val="20"/>
                <w:rtl w:val="0"/>
              </w:rPr>
              <w:t xml:space="preserve">DGD2</w:t>
            </w:r>
          </w:p>
        </w:tc>
        <w:tc>
          <w:tcPr>
            <w:shd w:fill="d9d9d9" w:val="clear"/>
          </w:tcPr>
          <w:p w:rsidR="00000000" w:rsidDel="00000000" w:rsidP="00000000" w:rsidRDefault="00000000" w:rsidRPr="00000000" w14:paraId="00000087">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88">
            <w:pPr>
              <w:ind w:left="-23" w:right="-109" w:firstLine="0"/>
              <w:jc w:val="center"/>
              <w:rPr>
                <w:b w:val="1"/>
                <w:sz w:val="20"/>
                <w:szCs w:val="20"/>
              </w:rPr>
            </w:pPr>
            <w:r w:rsidDel="00000000" w:rsidR="00000000" w:rsidRPr="00000000">
              <w:rPr>
                <w:b w:val="1"/>
                <w:sz w:val="20"/>
                <w:szCs w:val="20"/>
                <w:rtl w:val="0"/>
              </w:rPr>
              <w:t xml:space="preserve">ADOPTA</w:t>
            </w:r>
          </w:p>
        </w:tc>
        <w:tc>
          <w:tcPr>
            <w:shd w:fill="d9d9d9" w:val="clear"/>
          </w:tcPr>
          <w:p w:rsidR="00000000" w:rsidDel="00000000" w:rsidP="00000000" w:rsidRDefault="00000000" w:rsidRPr="00000000" w14:paraId="00000089">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8A">
            <w:pPr>
              <w:ind w:left="-23" w:right="-109" w:firstLine="0"/>
              <w:jc w:val="center"/>
              <w:rPr>
                <w:b w:val="1"/>
                <w:sz w:val="20"/>
                <w:szCs w:val="20"/>
              </w:rPr>
            </w:pPr>
            <w:r w:rsidDel="00000000" w:rsidR="00000000" w:rsidRPr="00000000">
              <w:rPr>
                <w:b w:val="1"/>
                <w:sz w:val="20"/>
                <w:szCs w:val="20"/>
                <w:rtl w:val="0"/>
              </w:rPr>
              <w:t xml:space="preserve">LEGA</w:t>
            </w:r>
          </w:p>
          <w:p w:rsidR="00000000" w:rsidDel="00000000" w:rsidP="00000000" w:rsidRDefault="00000000" w:rsidRPr="00000000" w14:paraId="0000008B">
            <w:pPr>
              <w:ind w:left="-23" w:right="-109" w:firstLine="0"/>
              <w:jc w:val="center"/>
              <w:rPr>
                <w:b w:val="1"/>
                <w:sz w:val="20"/>
                <w:szCs w:val="20"/>
              </w:rPr>
            </w:pPr>
            <w:r w:rsidDel="00000000" w:rsidR="00000000" w:rsidRPr="00000000">
              <w:rPr>
                <w:b w:val="1"/>
                <w:sz w:val="20"/>
                <w:szCs w:val="20"/>
                <w:rtl w:val="0"/>
              </w:rPr>
              <w:t xml:space="preserve">(Marczewski)</w:t>
            </w:r>
          </w:p>
        </w:tc>
        <w:tc>
          <w:tcPr>
            <w:shd w:fill="d9d9d9" w:val="clear"/>
          </w:tcPr>
          <w:p w:rsidR="00000000" w:rsidDel="00000000" w:rsidP="00000000" w:rsidRDefault="00000000" w:rsidRPr="00000000" w14:paraId="0000008C">
            <w:pPr>
              <w:ind w:left="-23" w:right="-109" w:firstLine="0"/>
              <w:jc w:val="center"/>
              <w:rPr>
                <w:b w:val="1"/>
                <w:sz w:val="20"/>
                <w:szCs w:val="20"/>
              </w:rPr>
            </w:pPr>
            <w:r w:rsidDel="00000000" w:rsidR="00000000" w:rsidRPr="00000000">
              <w:rPr>
                <w:rtl w:val="0"/>
              </w:rPr>
            </w:r>
          </w:p>
          <w:p w:rsidR="00000000" w:rsidDel="00000000" w:rsidP="00000000" w:rsidRDefault="00000000" w:rsidRPr="00000000" w14:paraId="0000008D">
            <w:pPr>
              <w:ind w:left="-23" w:right="-109" w:firstLine="0"/>
              <w:jc w:val="center"/>
              <w:rPr>
                <w:b w:val="1"/>
                <w:sz w:val="20"/>
                <w:szCs w:val="20"/>
              </w:rPr>
            </w:pPr>
            <w:r w:rsidDel="00000000" w:rsidR="00000000" w:rsidRPr="00000000">
              <w:rPr>
                <w:b w:val="1"/>
                <w:sz w:val="20"/>
                <w:szCs w:val="20"/>
                <w:rtl w:val="0"/>
              </w:rPr>
              <w:t xml:space="preserve">Honey &amp; Mumford</w:t>
            </w:r>
          </w:p>
        </w:tc>
        <w:tc>
          <w:tcPr>
            <w:vMerge w:val="continue"/>
            <w:shd w:fill="d9d9d9"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375" w:hRule="atLeast"/>
          <w:tblHeader w:val="0"/>
        </w:trPr>
        <w:tc>
          <w:tcPr/>
          <w:p w:rsidR="00000000" w:rsidDel="00000000" w:rsidP="00000000" w:rsidRDefault="00000000" w:rsidRPr="00000000" w14:paraId="0000008F">
            <w:pPr>
              <w:ind w:left="-23" w:right="-109" w:firstLine="0"/>
              <w:rPr>
                <w:sz w:val="20"/>
                <w:szCs w:val="20"/>
              </w:rPr>
            </w:pPr>
            <w:r w:rsidDel="00000000" w:rsidR="00000000" w:rsidRPr="00000000">
              <w:rPr>
                <w:sz w:val="20"/>
                <w:szCs w:val="20"/>
                <w:rtl w:val="0"/>
              </w:rPr>
              <w:t xml:space="preserve">Improvisación, operación, controlar personajes individuales, piensa en el lugar/ impulsivo, competente/ riesgo, velocidad, variación</w:t>
            </w:r>
          </w:p>
        </w:tc>
        <w:tc>
          <w:tcPr/>
          <w:p w:rsidR="00000000" w:rsidDel="00000000" w:rsidP="00000000" w:rsidRDefault="00000000" w:rsidRPr="00000000" w14:paraId="00000090">
            <w:pPr>
              <w:ind w:left="-23" w:right="-109" w:firstLine="0"/>
              <w:rPr>
                <w:sz w:val="20"/>
                <w:szCs w:val="20"/>
              </w:rPr>
            </w:pPr>
            <w:r w:rsidDel="00000000" w:rsidR="00000000" w:rsidRPr="00000000">
              <w:rPr>
                <w:rtl w:val="0"/>
              </w:rPr>
            </w:r>
          </w:p>
          <w:p w:rsidR="00000000" w:rsidDel="00000000" w:rsidP="00000000" w:rsidRDefault="00000000" w:rsidRPr="00000000" w14:paraId="00000091">
            <w:pPr>
              <w:ind w:left="-23" w:right="-109" w:firstLine="0"/>
              <w:rPr>
                <w:sz w:val="20"/>
                <w:szCs w:val="20"/>
              </w:rPr>
            </w:pPr>
            <w:r w:rsidDel="00000000" w:rsidR="00000000" w:rsidRPr="00000000">
              <w:rPr>
                <w:sz w:val="20"/>
                <w:szCs w:val="20"/>
                <w:rtl w:val="0"/>
              </w:rPr>
              <w:t xml:space="preserve">Poder/ performance/ hacer</w:t>
            </w:r>
          </w:p>
        </w:tc>
        <w:tc>
          <w:tcPr/>
          <w:p w:rsidR="00000000" w:rsidDel="00000000" w:rsidP="00000000" w:rsidRDefault="00000000" w:rsidRPr="00000000" w14:paraId="00000092">
            <w:pPr>
              <w:ind w:left="-23" w:right="-109" w:firstLine="0"/>
              <w:rPr>
                <w:sz w:val="20"/>
                <w:szCs w:val="20"/>
              </w:rPr>
            </w:pPr>
            <w:r w:rsidDel="00000000" w:rsidR="00000000" w:rsidRPr="00000000">
              <w:rPr>
                <w:rtl w:val="0"/>
              </w:rPr>
            </w:r>
          </w:p>
          <w:p w:rsidR="00000000" w:rsidDel="00000000" w:rsidP="00000000" w:rsidRDefault="00000000" w:rsidRPr="00000000" w14:paraId="00000093">
            <w:pPr>
              <w:ind w:left="-23" w:right="-109" w:firstLine="0"/>
              <w:rPr>
                <w:sz w:val="20"/>
                <w:szCs w:val="20"/>
              </w:rPr>
            </w:pPr>
            <w:r w:rsidDel="00000000" w:rsidR="00000000" w:rsidRPr="00000000">
              <w:rPr>
                <w:rtl w:val="0"/>
              </w:rPr>
            </w:r>
          </w:p>
          <w:p w:rsidR="00000000" w:rsidDel="00000000" w:rsidP="00000000" w:rsidRDefault="00000000" w:rsidRPr="00000000" w14:paraId="00000094">
            <w:pPr>
              <w:ind w:left="-23" w:right="-109" w:firstLine="0"/>
              <w:rPr>
                <w:sz w:val="20"/>
                <w:szCs w:val="20"/>
              </w:rPr>
            </w:pPr>
            <w:r w:rsidDel="00000000" w:rsidR="00000000" w:rsidRPr="00000000">
              <w:rPr>
                <w:sz w:val="20"/>
                <w:szCs w:val="20"/>
                <w:rtl w:val="0"/>
              </w:rPr>
              <w:t xml:space="preserve">Matador</w:t>
            </w:r>
          </w:p>
        </w:tc>
        <w:tc>
          <w:tcPr/>
          <w:p w:rsidR="00000000" w:rsidDel="00000000" w:rsidP="00000000" w:rsidRDefault="00000000" w:rsidRPr="00000000" w14:paraId="00000095">
            <w:pPr>
              <w:ind w:left="-23" w:right="-109" w:firstLine="0"/>
              <w:rPr>
                <w:sz w:val="20"/>
                <w:szCs w:val="20"/>
              </w:rPr>
            </w:pPr>
            <w:r w:rsidDel="00000000" w:rsidR="00000000" w:rsidRPr="00000000">
              <w:rPr>
                <w:rtl w:val="0"/>
              </w:rPr>
            </w:r>
          </w:p>
          <w:p w:rsidR="00000000" w:rsidDel="00000000" w:rsidP="00000000" w:rsidRDefault="00000000" w:rsidRPr="00000000" w14:paraId="00000096">
            <w:pPr>
              <w:ind w:left="-23" w:right="-109" w:firstLine="0"/>
              <w:rPr>
                <w:sz w:val="20"/>
                <w:szCs w:val="20"/>
              </w:rPr>
            </w:pPr>
            <w:r w:rsidDel="00000000" w:rsidR="00000000" w:rsidRPr="00000000">
              <w:rPr>
                <w:rtl w:val="0"/>
              </w:rPr>
            </w:r>
          </w:p>
          <w:p w:rsidR="00000000" w:rsidDel="00000000" w:rsidP="00000000" w:rsidRDefault="00000000" w:rsidRPr="00000000" w14:paraId="00000097">
            <w:pPr>
              <w:ind w:left="-23" w:right="-109" w:firstLine="0"/>
              <w:rPr>
                <w:sz w:val="20"/>
                <w:szCs w:val="20"/>
              </w:rPr>
            </w:pPr>
            <w:r w:rsidDel="00000000" w:rsidR="00000000" w:rsidRPr="00000000">
              <w:rPr>
                <w:sz w:val="20"/>
                <w:szCs w:val="20"/>
                <w:rtl w:val="0"/>
              </w:rPr>
              <w:t xml:space="preserve">Táctico</w:t>
            </w:r>
          </w:p>
        </w:tc>
        <w:tc>
          <w:tcPr/>
          <w:p w:rsidR="00000000" w:rsidDel="00000000" w:rsidP="00000000" w:rsidRDefault="00000000" w:rsidRPr="00000000" w14:paraId="00000098">
            <w:pPr>
              <w:ind w:left="-23" w:right="-109" w:firstLine="0"/>
              <w:rPr>
                <w:sz w:val="20"/>
                <w:szCs w:val="20"/>
              </w:rPr>
            </w:pPr>
            <w:r w:rsidDel="00000000" w:rsidR="00000000" w:rsidRPr="00000000">
              <w:rPr>
                <w:rtl w:val="0"/>
              </w:rPr>
            </w:r>
          </w:p>
          <w:p w:rsidR="00000000" w:rsidDel="00000000" w:rsidP="00000000" w:rsidRDefault="00000000" w:rsidRPr="00000000" w14:paraId="00000099">
            <w:pPr>
              <w:ind w:left="-23" w:right="-109" w:firstLine="0"/>
              <w:rPr>
                <w:sz w:val="20"/>
                <w:szCs w:val="20"/>
              </w:rPr>
            </w:pPr>
            <w:r w:rsidDel="00000000" w:rsidR="00000000" w:rsidRPr="00000000">
              <w:rPr>
                <w:rtl w:val="0"/>
              </w:rPr>
            </w:r>
          </w:p>
          <w:p w:rsidR="00000000" w:rsidDel="00000000" w:rsidP="00000000" w:rsidRDefault="00000000" w:rsidRPr="00000000" w14:paraId="0000009A">
            <w:pPr>
              <w:ind w:left="-23" w:right="-109" w:firstLine="0"/>
              <w:rPr>
                <w:sz w:val="20"/>
                <w:szCs w:val="20"/>
              </w:rPr>
            </w:pPr>
            <w:r w:rsidDel="00000000" w:rsidR="00000000" w:rsidRPr="00000000">
              <w:rPr>
                <w:sz w:val="20"/>
                <w:szCs w:val="20"/>
                <w:rtl w:val="0"/>
              </w:rPr>
              <w:t xml:space="preserve">Competidor</w:t>
            </w:r>
          </w:p>
        </w:tc>
        <w:tc>
          <w:tcPr/>
          <w:p w:rsidR="00000000" w:rsidDel="00000000" w:rsidP="00000000" w:rsidRDefault="00000000" w:rsidRPr="00000000" w14:paraId="0000009B">
            <w:pPr>
              <w:ind w:left="-23" w:right="-109" w:firstLine="0"/>
              <w:rPr>
                <w:b w:val="1"/>
                <w:sz w:val="20"/>
                <w:szCs w:val="20"/>
                <w:u w:val="single"/>
              </w:rPr>
            </w:pPr>
            <w:r w:rsidDel="00000000" w:rsidR="00000000" w:rsidRPr="00000000">
              <w:rPr>
                <w:rtl w:val="0"/>
              </w:rPr>
            </w:r>
          </w:p>
          <w:p w:rsidR="00000000" w:rsidDel="00000000" w:rsidP="00000000" w:rsidRDefault="00000000" w:rsidRPr="00000000" w14:paraId="0000009C">
            <w:pPr>
              <w:ind w:left="-23" w:right="-109" w:firstLine="0"/>
              <w:rPr>
                <w:b w:val="1"/>
                <w:sz w:val="20"/>
                <w:szCs w:val="20"/>
                <w:u w:val="single"/>
              </w:rPr>
            </w:pPr>
            <w:r w:rsidDel="00000000" w:rsidR="00000000" w:rsidRPr="00000000">
              <w:rPr>
                <w:rtl w:val="0"/>
              </w:rPr>
            </w:r>
          </w:p>
          <w:p w:rsidR="00000000" w:rsidDel="00000000" w:rsidP="00000000" w:rsidRDefault="00000000" w:rsidRPr="00000000" w14:paraId="0000009D">
            <w:pPr>
              <w:ind w:left="-23" w:right="-109" w:firstLine="0"/>
              <w:rPr>
                <w:b w:val="1"/>
                <w:sz w:val="20"/>
                <w:szCs w:val="20"/>
                <w:u w:val="single"/>
              </w:rPr>
            </w:pPr>
            <w:r w:rsidDel="00000000" w:rsidR="00000000" w:rsidRPr="00000000">
              <w:rPr>
                <w:b w:val="1"/>
                <w:sz w:val="20"/>
                <w:szCs w:val="20"/>
                <w:u w:val="single"/>
                <w:rtl w:val="0"/>
              </w:rPr>
              <w:t xml:space="preserve">Disruptor*</w:t>
            </w:r>
          </w:p>
        </w:tc>
        <w:tc>
          <w:tcPr/>
          <w:p w:rsidR="00000000" w:rsidDel="00000000" w:rsidP="00000000" w:rsidRDefault="00000000" w:rsidRPr="00000000" w14:paraId="0000009E">
            <w:pPr>
              <w:ind w:left="-23" w:right="-109" w:firstLine="0"/>
              <w:rPr>
                <w:b w:val="1"/>
                <w:sz w:val="20"/>
                <w:szCs w:val="20"/>
                <w:u w:val="single"/>
              </w:rPr>
            </w:pPr>
            <w:r w:rsidDel="00000000" w:rsidR="00000000" w:rsidRPr="00000000">
              <w:rPr>
                <w:rtl w:val="0"/>
              </w:rPr>
            </w:r>
          </w:p>
          <w:p w:rsidR="00000000" w:rsidDel="00000000" w:rsidP="00000000" w:rsidRDefault="00000000" w:rsidRPr="00000000" w14:paraId="0000009F">
            <w:pPr>
              <w:ind w:left="-23" w:right="-109" w:firstLine="0"/>
              <w:rPr>
                <w:b w:val="1"/>
                <w:sz w:val="20"/>
                <w:szCs w:val="20"/>
                <w:u w:val="single"/>
              </w:rPr>
            </w:pPr>
            <w:r w:rsidDel="00000000" w:rsidR="00000000" w:rsidRPr="00000000">
              <w:rPr>
                <w:rtl w:val="0"/>
              </w:rPr>
            </w:r>
          </w:p>
          <w:p w:rsidR="00000000" w:rsidDel="00000000" w:rsidP="00000000" w:rsidRDefault="00000000" w:rsidRPr="00000000" w14:paraId="000000A0">
            <w:pPr>
              <w:ind w:left="-23" w:right="-109" w:firstLine="0"/>
              <w:rPr>
                <w:b w:val="1"/>
                <w:sz w:val="20"/>
                <w:szCs w:val="20"/>
                <w:u w:val="single"/>
              </w:rPr>
            </w:pPr>
            <w:r w:rsidDel="00000000" w:rsidR="00000000" w:rsidRPr="00000000">
              <w:rPr>
                <w:b w:val="1"/>
                <w:sz w:val="20"/>
                <w:szCs w:val="20"/>
                <w:u w:val="single"/>
                <w:rtl w:val="0"/>
              </w:rPr>
              <w:t xml:space="preserve">Activista</w:t>
            </w:r>
          </w:p>
        </w:tc>
        <w:tc>
          <w:tcPr/>
          <w:p w:rsidR="00000000" w:rsidDel="00000000" w:rsidP="00000000" w:rsidRDefault="00000000" w:rsidRPr="00000000" w14:paraId="000000A1">
            <w:pPr>
              <w:ind w:left="-23" w:right="-109" w:firstLine="0"/>
              <w:rPr>
                <w:sz w:val="20"/>
                <w:szCs w:val="20"/>
              </w:rPr>
            </w:pPr>
            <w:r w:rsidDel="00000000" w:rsidR="00000000" w:rsidRPr="00000000">
              <w:rPr>
                <w:sz w:val="20"/>
                <w:szCs w:val="20"/>
                <w:rtl w:val="0"/>
              </w:rPr>
              <w:t xml:space="preserve">Coordinación mano-ojo, planificación de tácticas, rápida resolución de problemas, trabajo en equipo</w:t>
            </w:r>
          </w:p>
        </w:tc>
      </w:tr>
      <w:tr>
        <w:trPr>
          <w:cantSplit w:val="0"/>
          <w:trHeight w:val="2375" w:hRule="atLeast"/>
          <w:tblHeader w:val="0"/>
        </w:trPr>
        <w:tc>
          <w:tcPr/>
          <w:p w:rsidR="00000000" w:rsidDel="00000000" w:rsidP="00000000" w:rsidRDefault="00000000" w:rsidRPr="00000000" w14:paraId="000000A2">
            <w:pPr>
              <w:ind w:left="-23" w:right="-109" w:firstLine="0"/>
              <w:rPr>
                <w:sz w:val="20"/>
                <w:szCs w:val="20"/>
              </w:rPr>
            </w:pPr>
            <w:r w:rsidDel="00000000" w:rsidR="00000000" w:rsidRPr="00000000">
              <w:rPr>
                <w:sz w:val="20"/>
                <w:szCs w:val="20"/>
                <w:rtl w:val="0"/>
              </w:rPr>
              <w:t xml:space="preserve">Optimización, planificación, control/ cauteloso, meticuloso/ repetición, reglas y procedimientos</w:t>
            </w:r>
          </w:p>
        </w:tc>
        <w:tc>
          <w:tcPr/>
          <w:p w:rsidR="00000000" w:rsidDel="00000000" w:rsidP="00000000" w:rsidRDefault="00000000" w:rsidRPr="00000000" w14:paraId="000000A3">
            <w:pPr>
              <w:ind w:left="-23" w:right="-109" w:firstLine="0"/>
              <w:rPr>
                <w:sz w:val="20"/>
                <w:szCs w:val="20"/>
              </w:rPr>
            </w:pPr>
            <w:r w:rsidDel="00000000" w:rsidR="00000000" w:rsidRPr="00000000">
              <w:rPr>
                <w:rtl w:val="0"/>
              </w:rPr>
            </w:r>
          </w:p>
          <w:p w:rsidR="00000000" w:rsidDel="00000000" w:rsidP="00000000" w:rsidRDefault="00000000" w:rsidRPr="00000000" w14:paraId="000000A4">
            <w:pPr>
              <w:ind w:left="-23" w:right="-109" w:firstLine="0"/>
              <w:rPr>
                <w:sz w:val="20"/>
                <w:szCs w:val="20"/>
              </w:rPr>
            </w:pPr>
            <w:r w:rsidDel="00000000" w:rsidR="00000000" w:rsidRPr="00000000">
              <w:rPr>
                <w:sz w:val="20"/>
                <w:szCs w:val="20"/>
                <w:rtl w:val="0"/>
              </w:rPr>
              <w:t xml:space="preserve">Seguridad/ persistencia/ tener</w:t>
            </w:r>
          </w:p>
        </w:tc>
        <w:tc>
          <w:tcPr/>
          <w:p w:rsidR="00000000" w:rsidDel="00000000" w:rsidP="00000000" w:rsidRDefault="00000000" w:rsidRPr="00000000" w14:paraId="000000A5">
            <w:pPr>
              <w:ind w:left="-23" w:right="-109" w:firstLine="0"/>
              <w:rPr>
                <w:sz w:val="20"/>
                <w:szCs w:val="20"/>
              </w:rPr>
            </w:pPr>
            <w:r w:rsidDel="00000000" w:rsidR="00000000" w:rsidRPr="00000000">
              <w:rPr>
                <w:rtl w:val="0"/>
              </w:rPr>
            </w:r>
          </w:p>
          <w:p w:rsidR="00000000" w:rsidDel="00000000" w:rsidP="00000000" w:rsidRDefault="00000000" w:rsidRPr="00000000" w14:paraId="000000A6">
            <w:pPr>
              <w:ind w:left="-23" w:right="-109" w:firstLine="0"/>
              <w:rPr>
                <w:sz w:val="20"/>
                <w:szCs w:val="20"/>
              </w:rPr>
            </w:pPr>
            <w:r w:rsidDel="00000000" w:rsidR="00000000" w:rsidRPr="00000000">
              <w:rPr>
                <w:rtl w:val="0"/>
              </w:rPr>
            </w:r>
          </w:p>
          <w:p w:rsidR="00000000" w:rsidDel="00000000" w:rsidP="00000000" w:rsidRDefault="00000000" w:rsidRPr="00000000" w14:paraId="000000A7">
            <w:pPr>
              <w:ind w:left="-23" w:right="-109" w:firstLine="0"/>
              <w:rPr>
                <w:sz w:val="20"/>
                <w:szCs w:val="20"/>
              </w:rPr>
            </w:pPr>
            <w:r w:rsidDel="00000000" w:rsidR="00000000" w:rsidRPr="00000000">
              <w:rPr>
                <w:sz w:val="20"/>
                <w:szCs w:val="20"/>
                <w:rtl w:val="0"/>
              </w:rPr>
              <w:t xml:space="preserve">Triunfador</w:t>
            </w:r>
          </w:p>
        </w:tc>
        <w:tc>
          <w:tcPr/>
          <w:p w:rsidR="00000000" w:rsidDel="00000000" w:rsidP="00000000" w:rsidRDefault="00000000" w:rsidRPr="00000000" w14:paraId="000000A8">
            <w:pPr>
              <w:ind w:left="-23" w:right="-109" w:firstLine="0"/>
              <w:rPr>
                <w:sz w:val="20"/>
                <w:szCs w:val="20"/>
              </w:rPr>
            </w:pPr>
            <w:r w:rsidDel="00000000" w:rsidR="00000000" w:rsidRPr="00000000">
              <w:rPr>
                <w:rtl w:val="0"/>
              </w:rPr>
            </w:r>
          </w:p>
          <w:p w:rsidR="00000000" w:rsidDel="00000000" w:rsidP="00000000" w:rsidRDefault="00000000" w:rsidRPr="00000000" w14:paraId="000000A9">
            <w:pPr>
              <w:ind w:left="-23" w:right="-109" w:firstLine="0"/>
              <w:rPr>
                <w:sz w:val="20"/>
                <w:szCs w:val="20"/>
              </w:rPr>
            </w:pPr>
            <w:r w:rsidDel="00000000" w:rsidR="00000000" w:rsidRPr="00000000">
              <w:rPr>
                <w:rtl w:val="0"/>
              </w:rPr>
            </w:r>
          </w:p>
          <w:p w:rsidR="00000000" w:rsidDel="00000000" w:rsidP="00000000" w:rsidRDefault="00000000" w:rsidRPr="00000000" w14:paraId="000000AA">
            <w:pPr>
              <w:ind w:left="-23" w:right="-109" w:firstLine="0"/>
              <w:rPr>
                <w:sz w:val="20"/>
                <w:szCs w:val="20"/>
              </w:rPr>
            </w:pPr>
            <w:r w:rsidDel="00000000" w:rsidR="00000000" w:rsidRPr="00000000">
              <w:rPr>
                <w:sz w:val="20"/>
                <w:szCs w:val="20"/>
                <w:rtl w:val="0"/>
              </w:rPr>
              <w:t xml:space="preserve">Logístico</w:t>
            </w:r>
          </w:p>
        </w:tc>
        <w:tc>
          <w:tcPr/>
          <w:p w:rsidR="00000000" w:rsidDel="00000000" w:rsidP="00000000" w:rsidRDefault="00000000" w:rsidRPr="00000000" w14:paraId="000000AB">
            <w:pPr>
              <w:ind w:left="-23" w:right="-109" w:firstLine="0"/>
              <w:rPr>
                <w:sz w:val="20"/>
                <w:szCs w:val="20"/>
              </w:rPr>
            </w:pPr>
            <w:r w:rsidDel="00000000" w:rsidR="00000000" w:rsidRPr="00000000">
              <w:rPr>
                <w:rtl w:val="0"/>
              </w:rPr>
            </w:r>
          </w:p>
          <w:p w:rsidR="00000000" w:rsidDel="00000000" w:rsidP="00000000" w:rsidRDefault="00000000" w:rsidRPr="00000000" w14:paraId="000000AC">
            <w:pPr>
              <w:ind w:left="-23" w:right="-109" w:firstLine="0"/>
              <w:rPr>
                <w:sz w:val="20"/>
                <w:szCs w:val="20"/>
              </w:rPr>
            </w:pPr>
            <w:r w:rsidDel="00000000" w:rsidR="00000000" w:rsidRPr="00000000">
              <w:rPr>
                <w:rtl w:val="0"/>
              </w:rPr>
            </w:r>
          </w:p>
          <w:p w:rsidR="00000000" w:rsidDel="00000000" w:rsidP="00000000" w:rsidRDefault="00000000" w:rsidRPr="00000000" w14:paraId="000000AD">
            <w:pPr>
              <w:ind w:left="-23" w:right="-109" w:firstLine="0"/>
              <w:rPr>
                <w:sz w:val="20"/>
                <w:szCs w:val="20"/>
              </w:rPr>
            </w:pPr>
            <w:r w:rsidDel="00000000" w:rsidR="00000000" w:rsidRPr="00000000">
              <w:rPr>
                <w:sz w:val="20"/>
                <w:szCs w:val="20"/>
                <w:rtl w:val="0"/>
              </w:rPr>
              <w:t xml:space="preserve">Estratega</w:t>
            </w:r>
          </w:p>
        </w:tc>
        <w:tc>
          <w:tcPr/>
          <w:p w:rsidR="00000000" w:rsidDel="00000000" w:rsidP="00000000" w:rsidRDefault="00000000" w:rsidRPr="00000000" w14:paraId="000000AE">
            <w:pPr>
              <w:ind w:right="-109"/>
              <w:rPr>
                <w:b w:val="1"/>
                <w:sz w:val="20"/>
                <w:szCs w:val="20"/>
                <w:u w:val="single"/>
              </w:rPr>
            </w:pPr>
            <w:r w:rsidDel="00000000" w:rsidR="00000000" w:rsidRPr="00000000">
              <w:rPr>
                <w:rtl w:val="0"/>
              </w:rPr>
            </w:r>
          </w:p>
          <w:p w:rsidR="00000000" w:rsidDel="00000000" w:rsidP="00000000" w:rsidRDefault="00000000" w:rsidRPr="00000000" w14:paraId="000000AF">
            <w:pPr>
              <w:ind w:right="-109"/>
              <w:rPr>
                <w:b w:val="1"/>
                <w:sz w:val="20"/>
                <w:szCs w:val="20"/>
                <w:u w:val="single"/>
              </w:rPr>
            </w:pPr>
            <w:r w:rsidDel="00000000" w:rsidR="00000000" w:rsidRPr="00000000">
              <w:rPr>
                <w:rtl w:val="0"/>
              </w:rPr>
            </w:r>
          </w:p>
          <w:p w:rsidR="00000000" w:rsidDel="00000000" w:rsidP="00000000" w:rsidRDefault="00000000" w:rsidRPr="00000000" w14:paraId="000000B0">
            <w:pPr>
              <w:ind w:right="-109"/>
              <w:rPr>
                <w:b w:val="1"/>
                <w:sz w:val="20"/>
                <w:szCs w:val="20"/>
                <w:u w:val="single"/>
              </w:rPr>
            </w:pPr>
            <w:r w:rsidDel="00000000" w:rsidR="00000000" w:rsidRPr="00000000">
              <w:rPr>
                <w:b w:val="1"/>
                <w:sz w:val="20"/>
                <w:szCs w:val="20"/>
                <w:u w:val="single"/>
                <w:rtl w:val="0"/>
              </w:rPr>
              <w:t xml:space="preserve">Triunfador</w:t>
            </w:r>
          </w:p>
        </w:tc>
        <w:tc>
          <w:tcPr/>
          <w:p w:rsidR="00000000" w:rsidDel="00000000" w:rsidP="00000000" w:rsidRDefault="00000000" w:rsidRPr="00000000" w14:paraId="000000B1">
            <w:pPr>
              <w:ind w:left="-23" w:right="-109" w:firstLine="0"/>
              <w:rPr>
                <w:b w:val="1"/>
                <w:sz w:val="20"/>
                <w:szCs w:val="20"/>
                <w:u w:val="single"/>
              </w:rPr>
            </w:pPr>
            <w:r w:rsidDel="00000000" w:rsidR="00000000" w:rsidRPr="00000000">
              <w:rPr>
                <w:rtl w:val="0"/>
              </w:rPr>
            </w:r>
          </w:p>
          <w:p w:rsidR="00000000" w:rsidDel="00000000" w:rsidP="00000000" w:rsidRDefault="00000000" w:rsidRPr="00000000" w14:paraId="000000B2">
            <w:pPr>
              <w:ind w:left="-23" w:right="-109" w:firstLine="0"/>
              <w:rPr>
                <w:b w:val="1"/>
                <w:sz w:val="20"/>
                <w:szCs w:val="20"/>
                <w:u w:val="single"/>
              </w:rPr>
            </w:pPr>
            <w:r w:rsidDel="00000000" w:rsidR="00000000" w:rsidRPr="00000000">
              <w:rPr>
                <w:rtl w:val="0"/>
              </w:rPr>
            </w:r>
          </w:p>
          <w:p w:rsidR="00000000" w:rsidDel="00000000" w:rsidP="00000000" w:rsidRDefault="00000000" w:rsidRPr="00000000" w14:paraId="000000B3">
            <w:pPr>
              <w:ind w:left="-23" w:right="-109" w:firstLine="0"/>
              <w:rPr>
                <w:b w:val="1"/>
                <w:sz w:val="20"/>
                <w:szCs w:val="20"/>
                <w:u w:val="single"/>
              </w:rPr>
            </w:pPr>
            <w:r w:rsidDel="00000000" w:rsidR="00000000" w:rsidRPr="00000000">
              <w:rPr>
                <w:b w:val="1"/>
                <w:sz w:val="20"/>
                <w:szCs w:val="20"/>
                <w:u w:val="single"/>
                <w:rtl w:val="0"/>
              </w:rPr>
              <w:t xml:space="preserve">Pragmático</w:t>
            </w:r>
          </w:p>
        </w:tc>
        <w:tc>
          <w:tcPr/>
          <w:p w:rsidR="00000000" w:rsidDel="00000000" w:rsidP="00000000" w:rsidRDefault="00000000" w:rsidRPr="00000000" w14:paraId="000000B4">
            <w:pPr>
              <w:ind w:left="-23" w:right="-109" w:firstLine="0"/>
              <w:rPr>
                <w:sz w:val="20"/>
                <w:szCs w:val="20"/>
              </w:rPr>
            </w:pPr>
            <w:r w:rsidDel="00000000" w:rsidR="00000000" w:rsidRPr="00000000">
              <w:rPr>
                <w:sz w:val="20"/>
                <w:szCs w:val="20"/>
                <w:rtl w:val="0"/>
              </w:rPr>
              <w:t xml:space="preserve">Planificación y toma de decisiones en tareas administrativas, probando hipótesis que requieran pensamiento estratégico</w:t>
            </w:r>
          </w:p>
        </w:tc>
      </w:tr>
    </w:tbl>
    <w:p w:rsidR="00000000" w:rsidDel="00000000" w:rsidP="00000000" w:rsidRDefault="00000000" w:rsidRPr="00000000" w14:paraId="000000B5">
      <w:pPr>
        <w:rPr>
          <w:color w:val="222222"/>
          <w:sz w:val="21"/>
          <w:szCs w:val="21"/>
          <w:highlight w:val="white"/>
        </w:rPr>
      </w:pPr>
      <w:r w:rsidDel="00000000" w:rsidR="00000000" w:rsidRPr="00000000">
        <w:rPr>
          <w:color w:val="222222"/>
          <w:sz w:val="21"/>
          <w:szCs w:val="21"/>
          <w:highlight w:val="white"/>
          <w:rtl w:val="0"/>
        </w:rPr>
        <w:t xml:space="preserve">* Marczewski categoriza el estilo de juego de Bartle (Matador) dentro de la categoría de Disruptor (</w:t>
      </w:r>
      <w:hyperlink r:id="rId11">
        <w:r w:rsidDel="00000000" w:rsidR="00000000" w:rsidRPr="00000000">
          <w:rPr>
            <w:b w:val="1"/>
            <w:color w:val="0563c1"/>
            <w:sz w:val="21"/>
            <w:szCs w:val="21"/>
            <w:highlight w:val="white"/>
            <w:u w:val="single"/>
            <w:rtl w:val="0"/>
          </w:rPr>
          <w:t xml:space="preserve">cita</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B6">
      <w:pPr>
        <w:rPr>
          <w:color w:val="222222"/>
          <w:highlight w:val="white"/>
        </w:rPr>
      </w:pPr>
      <w:r w:rsidDel="00000000" w:rsidR="00000000" w:rsidRPr="00000000">
        <w:rPr>
          <w:rtl w:val="0"/>
        </w:rPr>
      </w:r>
    </w:p>
    <w:p w:rsidR="00000000" w:rsidDel="00000000" w:rsidP="00000000" w:rsidRDefault="00000000" w:rsidRPr="00000000" w14:paraId="000000B7">
      <w:pPr>
        <w:rPr>
          <w:color w:val="222222"/>
          <w:highlight w:val="white"/>
        </w:rPr>
      </w:pPr>
      <w:r w:rsidDel="00000000" w:rsidR="00000000" w:rsidRPr="00000000">
        <w:rPr>
          <w:color w:val="222222"/>
          <w:highlight w:val="white"/>
          <w:rtl w:val="0"/>
        </w:rPr>
        <w:t xml:space="preserve">Además, para tener un poco de dinamismo, mediante otras mecánicas de juego, se agregará a los estilos de juego a tomar en cuenta el estilo Jugador.</w:t>
      </w:r>
    </w:p>
    <w:p w:rsidR="00000000" w:rsidDel="00000000" w:rsidP="00000000" w:rsidRDefault="00000000" w:rsidRPr="00000000" w14:paraId="000000B8">
      <w:pPr>
        <w:rPr>
          <w:color w:val="222222"/>
          <w:highlight w:val="white"/>
        </w:rPr>
      </w:pPr>
      <w:r w:rsidDel="00000000" w:rsidR="00000000" w:rsidRPr="00000000">
        <w:rPr>
          <w:color w:val="222222"/>
          <w:highlight w:val="white"/>
          <w:rtl w:val="0"/>
        </w:rPr>
        <w:t xml:space="preserve">Tomaremos en cuenta la clasificación de los estilos de juego </w:t>
      </w:r>
      <w:r w:rsidDel="00000000" w:rsidR="00000000" w:rsidRPr="00000000">
        <w:rPr>
          <w:b w:val="1"/>
          <w:color w:val="222222"/>
          <w:highlight w:val="white"/>
          <w:rtl w:val="0"/>
        </w:rPr>
        <w:t xml:space="preserve">Disruptor, Triunfador y Jugador</w:t>
      </w:r>
      <w:r w:rsidDel="00000000" w:rsidR="00000000" w:rsidRPr="00000000">
        <w:rPr>
          <w:color w:val="222222"/>
          <w:highlight w:val="white"/>
          <w:rtl w:val="0"/>
        </w:rPr>
        <w:t xml:space="preserve">, así como los estilos de aprendizaje </w:t>
      </w:r>
      <w:r w:rsidDel="00000000" w:rsidR="00000000" w:rsidRPr="00000000">
        <w:rPr>
          <w:b w:val="1"/>
          <w:color w:val="222222"/>
          <w:highlight w:val="white"/>
          <w:rtl w:val="0"/>
        </w:rPr>
        <w:t xml:space="preserve">Activista y Pragmático</w:t>
      </w:r>
      <w:r w:rsidDel="00000000" w:rsidR="00000000" w:rsidRPr="00000000">
        <w:rPr>
          <w:color w:val="222222"/>
          <w:highlight w:val="white"/>
          <w:rtl w:val="0"/>
        </w:rPr>
        <w:t xml:space="preserve">, para el reconocimiento de las mecánicas de juego que el marco LEGA recomienda utilizar como punto de inicio.</w:t>
      </w:r>
    </w:p>
    <w:p w:rsidR="00000000" w:rsidDel="00000000" w:rsidP="00000000" w:rsidRDefault="00000000" w:rsidRPr="00000000" w14:paraId="000000B9">
      <w:pPr>
        <w:rPr>
          <w:color w:val="222222"/>
          <w:highlight w:val="white"/>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Etapa 3 – Diseñar actividades de aprendizaje gamificadas</w:t>
      </w:r>
    </w:p>
    <w:p w:rsidR="00000000" w:rsidDel="00000000" w:rsidP="00000000" w:rsidRDefault="00000000" w:rsidRPr="00000000" w14:paraId="000000BB">
      <w:pPr>
        <w:rPr>
          <w:color w:val="222222"/>
          <w:highlight w:val="white"/>
        </w:rPr>
      </w:pPr>
      <w:r w:rsidDel="00000000" w:rsidR="00000000" w:rsidRPr="00000000">
        <w:rPr>
          <w:color w:val="222222"/>
          <w:highlight w:val="white"/>
          <w:rtl w:val="0"/>
        </w:rPr>
        <w:t xml:space="preserve">A partir de lo identificado en la etapa 2 (estilos de juego y aprendizaje) y utilizando las tablas propuestas en el marco LEGA, se deberán identificar las mecánicas de aprendizaje y juego que se deberán tener en cuenta para el diseño y desarrollo del juego en cuestión.</w:t>
      </w:r>
    </w:p>
    <w:p w:rsidR="00000000" w:rsidDel="00000000" w:rsidP="00000000" w:rsidRDefault="00000000" w:rsidRPr="00000000" w14:paraId="000000BC">
      <w:pPr>
        <w:rPr>
          <w:color w:val="222222"/>
          <w:highlight w:val="white"/>
        </w:rPr>
      </w:pPr>
      <w:r w:rsidDel="00000000" w:rsidR="00000000" w:rsidRPr="00000000">
        <w:rPr>
          <w:color w:val="222222"/>
          <w:highlight w:val="white"/>
          <w:rtl w:val="0"/>
        </w:rPr>
        <w:t xml:space="preserve">Como un primer paso, se deberán identificar las actividades de aprendizaje a partir de los objetivos de aprendizaje identificados en la Etapa 1 y los estilos de aprendizaje objetivo identificados en la Etapa 2. Luego, como un segundo paso, teniendo en cuenta que cada grupo de mecánicas de aprendizaje propuestas en LEGA corresponden a cada una de los 6 procesos cognitivos identificados en la Taxonomía de Bloom (</w:t>
      </w:r>
      <w:r w:rsidDel="00000000" w:rsidR="00000000" w:rsidRPr="00000000">
        <w:rPr>
          <w:b w:val="1"/>
          <w:color w:val="222222"/>
          <w:highlight w:val="white"/>
          <w:rtl w:val="0"/>
        </w:rPr>
        <w:t xml:space="preserve">citado en LEGA</w:t>
      </w:r>
      <w:r w:rsidDel="00000000" w:rsidR="00000000" w:rsidRPr="00000000">
        <w:rPr>
          <w:color w:val="222222"/>
          <w:highlight w:val="white"/>
          <w:rtl w:val="0"/>
        </w:rPr>
        <w:t xml:space="preserve">), estos procesos cognitivos y la mecánica de aprendizaje a elegir se identificarán según las capacidades identificadas en la Etapa 1 y las actividades de aprendizaje identificadas en el paso previo. En seguida, se identificarán las mecánicas de juego que están ligadas a las mecánicas de aprendizaje escogidas y utilizando como filtro el estilo de juego identificado en la etapa 2. A continuación se muestra un cuadro de flujo que representa el proceso seguido hasta el momento.</w:t>
      </w:r>
    </w:p>
    <w:p w:rsidR="00000000" w:rsidDel="00000000" w:rsidP="00000000" w:rsidRDefault="00000000" w:rsidRPr="00000000" w14:paraId="000000BD">
      <w:pPr>
        <w:rPr>
          <w:color w:val="222222"/>
          <w:highlight w:val="white"/>
        </w:rPr>
      </w:pPr>
      <w:r w:rsidDel="00000000" w:rsidR="00000000" w:rsidRPr="00000000">
        <w:rPr>
          <w:rtl w:val="0"/>
        </w:rPr>
      </w:r>
    </w:p>
    <w:p w:rsidR="00000000" w:rsidDel="00000000" w:rsidP="00000000" w:rsidRDefault="00000000" w:rsidRPr="00000000" w14:paraId="000000BE">
      <w:pPr>
        <w:rPr>
          <w:color w:val="222222"/>
          <w:highlight w:val="white"/>
        </w:rPr>
      </w:pPr>
      <w:r w:rsidDel="00000000" w:rsidR="00000000" w:rsidRPr="00000000">
        <w:rPr/>
        <w:drawing>
          <wp:inline distB="0" distT="0" distL="0" distR="0">
            <wp:extent cx="5943600" cy="145669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45669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color w:val="222222"/>
          <w:highlight w:val="white"/>
        </w:rPr>
      </w:pP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color w:val="222222"/>
          <w:highlight w:val="white"/>
          <w:rtl w:val="0"/>
        </w:rPr>
        <w:t xml:space="preserve">Finalmente,  utilizando los patrones de diseño propuestos por Huynh-Kim-Band, Wisdom y Labat (</w:t>
      </w:r>
      <w:hyperlink r:id="rId13">
        <w:r w:rsidDel="00000000" w:rsidR="00000000" w:rsidRPr="00000000">
          <w:rPr>
            <w:b w:val="1"/>
            <w:color w:val="0563c1"/>
            <w:highlight w:val="white"/>
            <w:u w:val="single"/>
            <w:rtl w:val="0"/>
          </w:rPr>
          <w:t xml:space="preserve">cita</w:t>
        </w:r>
      </w:hyperlink>
      <w:r w:rsidDel="00000000" w:rsidR="00000000" w:rsidRPr="00000000">
        <w:rPr>
          <w:color w:val="222222"/>
          <w:highlight w:val="white"/>
          <w:rtl w:val="0"/>
        </w:rPr>
        <w:t xml:space="preserve">), se diseñarán las mecánicas finales a utilizar dentro del juego, tomando en cuenta todo lo antes mencionado. Este último paso se realizará junto al diseño del juego, en el desarrollo del objetivo 2.</w:t>
      </w:r>
    </w:p>
    <w:p w:rsidR="00000000" w:rsidDel="00000000" w:rsidP="00000000" w:rsidRDefault="00000000" w:rsidRPr="00000000" w14:paraId="000000C1">
      <w:pPr>
        <w:rPr>
          <w:color w:val="222222"/>
          <w:highlight w:val="white"/>
        </w:rPr>
      </w:pPr>
      <w:r w:rsidDel="00000000" w:rsidR="00000000" w:rsidRPr="00000000">
        <w:rPr>
          <w:rtl w:val="0"/>
        </w:rPr>
      </w:r>
    </w:p>
    <w:p w:rsidR="00000000" w:rsidDel="00000000" w:rsidP="00000000" w:rsidRDefault="00000000" w:rsidRPr="00000000" w14:paraId="000000C2">
      <w:pPr>
        <w:rPr>
          <w:color w:val="222222"/>
          <w:highlight w:val="white"/>
        </w:rPr>
      </w:pPr>
      <w:r w:rsidDel="00000000" w:rsidR="00000000" w:rsidRPr="00000000">
        <w:rPr>
          <w:color w:val="222222"/>
          <w:highlight w:val="white"/>
          <w:rtl w:val="0"/>
        </w:rPr>
        <w:t xml:space="preserve">A continuación, en la siguiente tabla, se presentan los resultados de los primeros 3 pasos.</w:t>
      </w:r>
    </w:p>
    <w:p w:rsidR="00000000" w:rsidDel="00000000" w:rsidP="00000000" w:rsidRDefault="00000000" w:rsidRPr="00000000" w14:paraId="000000C3">
      <w:pPr>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4">
      <w:pPr>
        <w:rPr>
          <w:b w:val="1"/>
          <w:color w:val="222222"/>
          <w:highlight w:val="white"/>
        </w:rPr>
      </w:pPr>
      <w:r w:rsidDel="00000000" w:rsidR="00000000" w:rsidRPr="00000000">
        <w:rPr>
          <w:b w:val="1"/>
          <w:color w:val="222222"/>
          <w:highlight w:val="white"/>
          <w:rtl w:val="0"/>
        </w:rPr>
        <w:t xml:space="preserve">Actividades de enseñanza y Mecánicas de aprendizaje identificados</w:t>
      </w:r>
    </w:p>
    <w:p w:rsidR="00000000" w:rsidDel="00000000" w:rsidP="00000000" w:rsidRDefault="00000000" w:rsidRPr="00000000" w14:paraId="000000C5">
      <w:pPr>
        <w:rPr>
          <w:color w:val="222222"/>
          <w:highlight w:val="white"/>
        </w:rPr>
      </w:pPr>
      <w:r w:rsidDel="00000000" w:rsidR="00000000" w:rsidRPr="00000000">
        <w:rPr>
          <w:rtl w:val="0"/>
        </w:rPr>
      </w:r>
    </w:p>
    <w:tbl>
      <w:tblPr>
        <w:tblStyle w:val="Table2"/>
        <w:tblW w:w="102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800"/>
        <w:gridCol w:w="1150"/>
        <w:gridCol w:w="1550"/>
        <w:gridCol w:w="1272"/>
        <w:gridCol w:w="978"/>
        <w:gridCol w:w="1530"/>
        <w:gridCol w:w="1440"/>
        <w:tblGridChange w:id="0">
          <w:tblGrid>
            <w:gridCol w:w="540"/>
            <w:gridCol w:w="1800"/>
            <w:gridCol w:w="1150"/>
            <w:gridCol w:w="1550"/>
            <w:gridCol w:w="1272"/>
            <w:gridCol w:w="978"/>
            <w:gridCol w:w="1530"/>
            <w:gridCol w:w="1440"/>
          </w:tblGrid>
        </w:tblGridChange>
      </w:tblGrid>
      <w:tr>
        <w:trPr>
          <w:cantSplit w:val="0"/>
          <w:trHeight w:val="465"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6">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line="240" w:lineRule="auto"/>
              <w:jc w:val="left"/>
              <w:rPr>
                <w:rFonts w:ascii="Times New Roman" w:cs="Times New Roman" w:eastAsia="Times New Roman" w:hAnsi="Times New Roman"/>
                <w:sz w:val="20"/>
                <w:szCs w:val="20"/>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8">
            <w:pPr>
              <w:spacing w:line="240" w:lineRule="auto"/>
              <w:jc w:val="center"/>
              <w:rPr>
                <w:b w:val="1"/>
                <w:color w:val="000000"/>
                <w:sz w:val="20"/>
                <w:szCs w:val="20"/>
              </w:rPr>
            </w:pPr>
            <w:r w:rsidDel="00000000" w:rsidR="00000000" w:rsidRPr="00000000">
              <w:rPr>
                <w:b w:val="1"/>
                <w:color w:val="000000"/>
                <w:sz w:val="20"/>
                <w:szCs w:val="20"/>
                <w:rtl w:val="0"/>
              </w:rPr>
              <w:t xml:space="preserve">Actividades de enseñanza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CA">
            <w:pPr>
              <w:spacing w:line="240" w:lineRule="auto"/>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B">
            <w:pPr>
              <w:spacing w:line="240" w:lineRule="auto"/>
              <w:jc w:val="center"/>
              <w:rPr>
                <w:b w:val="1"/>
                <w:color w:val="000000"/>
                <w:sz w:val="20"/>
                <w:szCs w:val="20"/>
              </w:rPr>
            </w:pPr>
            <w:r w:rsidDel="00000000" w:rsidR="00000000" w:rsidRPr="00000000">
              <w:rPr>
                <w:rtl w:val="0"/>
              </w:rPr>
            </w:r>
          </w:p>
        </w:tc>
        <w:tc>
          <w:tcPr>
            <w:gridSpan w:val="2"/>
            <w:tcBorders>
              <w:left w:color="000000" w:space="0" w:sz="4" w:val="single"/>
              <w:bottom w:color="000000" w:space="0" w:sz="4" w:val="single"/>
            </w:tcBorders>
            <w:shd w:fill="d9d9d9" w:val="clear"/>
            <w:vAlign w:val="center"/>
          </w:tcPr>
          <w:p w:rsidR="00000000" w:rsidDel="00000000" w:rsidP="00000000" w:rsidRDefault="00000000" w:rsidRPr="00000000" w14:paraId="000000CC">
            <w:pPr>
              <w:spacing w:line="240" w:lineRule="auto"/>
              <w:jc w:val="center"/>
              <w:rPr>
                <w:b w:val="1"/>
                <w:color w:val="000000"/>
                <w:sz w:val="20"/>
                <w:szCs w:val="20"/>
              </w:rPr>
            </w:pPr>
            <w:r w:rsidDel="00000000" w:rsidR="00000000" w:rsidRPr="00000000">
              <w:rPr>
                <w:b w:val="1"/>
                <w:color w:val="000000"/>
                <w:sz w:val="20"/>
                <w:szCs w:val="20"/>
                <w:rtl w:val="0"/>
              </w:rPr>
              <w:t xml:space="preserve">Mecánica de aprendizaje</w:t>
            </w:r>
          </w:p>
        </w:tc>
      </w:tr>
      <w:tr>
        <w:trPr>
          <w:cantSplit w:val="0"/>
          <w:trHeight w:val="630" w:hRule="atLeast"/>
          <w:tblHeader w:val="0"/>
        </w:trPr>
        <w:tc>
          <w:tcPr>
            <w:tcBorders>
              <w:top w:color="000000" w:space="0" w:sz="4" w:val="single"/>
            </w:tcBorders>
            <w:shd w:fill="d9d9d9" w:val="clear"/>
            <w:vAlign w:val="center"/>
          </w:tcPr>
          <w:p w:rsidR="00000000" w:rsidDel="00000000" w:rsidP="00000000" w:rsidRDefault="00000000" w:rsidRPr="00000000" w14:paraId="000000CE">
            <w:pPr>
              <w:spacing w:line="240" w:lineRule="auto"/>
              <w:jc w:val="center"/>
              <w:rPr>
                <w:b w:val="1"/>
                <w:color w:val="000000"/>
                <w:sz w:val="20"/>
                <w:szCs w:val="20"/>
              </w:rPr>
            </w:pPr>
            <w:r w:rsidDel="00000000" w:rsidR="00000000" w:rsidRPr="00000000">
              <w:rPr>
                <w:b w:val="1"/>
                <w:color w:val="000000"/>
                <w:sz w:val="20"/>
                <w:szCs w:val="20"/>
                <w:rtl w:val="0"/>
              </w:rPr>
              <w:t xml:space="preserve">ID</w:t>
            </w:r>
          </w:p>
        </w:tc>
        <w:tc>
          <w:tcPr>
            <w:tcBorders>
              <w:top w:color="000000" w:space="0" w:sz="4" w:val="single"/>
            </w:tcBorders>
            <w:shd w:fill="d9d9d9" w:val="clear"/>
            <w:vAlign w:val="center"/>
          </w:tcPr>
          <w:p w:rsidR="00000000" w:rsidDel="00000000" w:rsidP="00000000" w:rsidRDefault="00000000" w:rsidRPr="00000000" w14:paraId="000000CF">
            <w:pPr>
              <w:spacing w:line="240" w:lineRule="auto"/>
              <w:jc w:val="center"/>
              <w:rPr>
                <w:b w:val="1"/>
                <w:color w:val="000000"/>
                <w:sz w:val="20"/>
                <w:szCs w:val="20"/>
              </w:rPr>
            </w:pPr>
            <w:r w:rsidDel="00000000" w:rsidR="00000000" w:rsidRPr="00000000">
              <w:rPr>
                <w:b w:val="1"/>
                <w:color w:val="000000"/>
                <w:sz w:val="20"/>
                <w:szCs w:val="20"/>
                <w:rtl w:val="0"/>
              </w:rPr>
              <w:t xml:space="preserve">Objetivos de aprendizaje (capacidades)</w:t>
            </w:r>
          </w:p>
        </w:tc>
        <w:tc>
          <w:tcPr>
            <w:tcBorders>
              <w:right w:color="000000" w:space="0" w:sz="4" w:val="single"/>
            </w:tcBorders>
            <w:shd w:fill="d9d9d9" w:val="clear"/>
            <w:vAlign w:val="center"/>
          </w:tcPr>
          <w:p w:rsidR="00000000" w:rsidDel="00000000" w:rsidP="00000000" w:rsidRDefault="00000000" w:rsidRPr="00000000" w14:paraId="000000D0">
            <w:pPr>
              <w:spacing w:line="240" w:lineRule="auto"/>
              <w:jc w:val="center"/>
              <w:rPr>
                <w:b w:val="1"/>
                <w:color w:val="000000"/>
                <w:sz w:val="20"/>
                <w:szCs w:val="20"/>
              </w:rPr>
            </w:pPr>
            <w:r w:rsidDel="00000000" w:rsidR="00000000" w:rsidRPr="00000000">
              <w:rPr>
                <w:b w:val="1"/>
                <w:color w:val="000000"/>
                <w:sz w:val="20"/>
                <w:szCs w:val="20"/>
                <w:rtl w:val="0"/>
              </w:rPr>
              <w:t xml:space="preserve">Activista </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1">
            <w:pPr>
              <w:spacing w:line="240" w:lineRule="auto"/>
              <w:jc w:val="center"/>
              <w:rPr>
                <w:b w:val="1"/>
                <w:color w:val="000000"/>
                <w:sz w:val="20"/>
                <w:szCs w:val="20"/>
              </w:rPr>
            </w:pPr>
            <w:r w:rsidDel="00000000" w:rsidR="00000000" w:rsidRPr="00000000">
              <w:rPr>
                <w:b w:val="1"/>
                <w:color w:val="000000"/>
                <w:sz w:val="20"/>
                <w:szCs w:val="20"/>
                <w:rtl w:val="0"/>
              </w:rPr>
              <w:t xml:space="preserve">Pragmático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2">
            <w:pPr>
              <w:spacing w:line="240" w:lineRule="auto"/>
              <w:jc w:val="center"/>
              <w:rPr>
                <w:b w:val="1"/>
                <w:color w:val="000000"/>
                <w:sz w:val="20"/>
                <w:szCs w:val="20"/>
              </w:rPr>
            </w:pPr>
            <w:r w:rsidDel="00000000" w:rsidR="00000000" w:rsidRPr="00000000">
              <w:rPr>
                <w:b w:val="1"/>
                <w:color w:val="000000"/>
                <w:sz w:val="20"/>
                <w:szCs w:val="20"/>
                <w:rtl w:val="0"/>
              </w:rPr>
              <w:t xml:space="preserve">Taxonomía de Bloom </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3">
            <w:pPr>
              <w:spacing w:line="240" w:lineRule="auto"/>
              <w:jc w:val="center"/>
              <w:rPr>
                <w:b w:val="1"/>
                <w:color w:val="000000"/>
                <w:sz w:val="20"/>
                <w:szCs w:val="20"/>
              </w:rPr>
            </w:pPr>
            <w:r w:rsidDel="00000000" w:rsidR="00000000" w:rsidRPr="00000000">
              <w:rPr>
                <w:b w:val="1"/>
                <w:color w:val="000000"/>
                <w:sz w:val="20"/>
                <w:szCs w:val="20"/>
                <w:rtl w:val="0"/>
              </w:rPr>
              <w:t xml:space="preserve">Nivel de Bloom</w:t>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D4">
            <w:pPr>
              <w:spacing w:line="240" w:lineRule="auto"/>
              <w:jc w:val="center"/>
              <w:rPr>
                <w:b w:val="1"/>
                <w:color w:val="000000"/>
                <w:sz w:val="20"/>
                <w:szCs w:val="20"/>
              </w:rPr>
            </w:pPr>
            <w:r w:rsidDel="00000000" w:rsidR="00000000" w:rsidRPr="00000000">
              <w:rPr>
                <w:b w:val="1"/>
                <w:color w:val="000000"/>
                <w:sz w:val="20"/>
                <w:szCs w:val="20"/>
                <w:rtl w:val="0"/>
              </w:rPr>
              <w:t xml:space="preserve">Activista </w:t>
            </w:r>
          </w:p>
        </w:tc>
        <w:tc>
          <w:tcPr>
            <w:tcBorders>
              <w:top w:color="000000" w:space="0" w:sz="4" w:val="single"/>
            </w:tcBorders>
            <w:shd w:fill="d9d9d9" w:val="clear"/>
            <w:vAlign w:val="center"/>
          </w:tcPr>
          <w:p w:rsidR="00000000" w:rsidDel="00000000" w:rsidP="00000000" w:rsidRDefault="00000000" w:rsidRPr="00000000" w14:paraId="000000D5">
            <w:pPr>
              <w:spacing w:line="240" w:lineRule="auto"/>
              <w:jc w:val="center"/>
              <w:rPr>
                <w:b w:val="1"/>
                <w:color w:val="000000"/>
                <w:sz w:val="20"/>
                <w:szCs w:val="20"/>
              </w:rPr>
            </w:pPr>
            <w:r w:rsidDel="00000000" w:rsidR="00000000" w:rsidRPr="00000000">
              <w:rPr>
                <w:b w:val="1"/>
                <w:color w:val="000000"/>
                <w:sz w:val="20"/>
                <w:szCs w:val="20"/>
                <w:rtl w:val="0"/>
              </w:rPr>
              <w:t xml:space="preserve">Pragmático</w:t>
            </w:r>
          </w:p>
        </w:tc>
      </w:tr>
      <w:tr>
        <w:trPr>
          <w:cantSplit w:val="0"/>
          <w:trHeight w:val="1035" w:hRule="atLeast"/>
          <w:tblHeader w:val="0"/>
        </w:trPr>
        <w:tc>
          <w:tcPr>
            <w:shd w:fill="auto" w:val="clear"/>
            <w:vAlign w:val="center"/>
          </w:tcPr>
          <w:p w:rsidR="00000000" w:rsidDel="00000000" w:rsidP="00000000" w:rsidRDefault="00000000" w:rsidRPr="00000000" w14:paraId="000000D6">
            <w:pPr>
              <w:spacing w:line="240" w:lineRule="auto"/>
              <w:jc w:val="center"/>
              <w:rPr>
                <w:color w:val="000000"/>
                <w:sz w:val="20"/>
                <w:szCs w:val="20"/>
              </w:rPr>
            </w:pPr>
            <w:r w:rsidDel="00000000" w:rsidR="00000000" w:rsidRPr="00000000">
              <w:rPr>
                <w:color w:val="000000"/>
                <w:sz w:val="20"/>
                <w:szCs w:val="20"/>
                <w:rtl w:val="0"/>
              </w:rPr>
              <w:t xml:space="preserve">1</w:t>
            </w:r>
          </w:p>
        </w:tc>
        <w:tc>
          <w:tcPr>
            <w:shd w:fill="auto" w:val="clear"/>
            <w:vAlign w:val="center"/>
          </w:tcPr>
          <w:p w:rsidR="00000000" w:rsidDel="00000000" w:rsidP="00000000" w:rsidRDefault="00000000" w:rsidRPr="00000000" w14:paraId="000000D7">
            <w:pPr>
              <w:spacing w:line="240" w:lineRule="auto"/>
              <w:rPr>
                <w:color w:val="000000"/>
                <w:sz w:val="20"/>
                <w:szCs w:val="20"/>
              </w:rPr>
            </w:pPr>
            <w:r w:rsidDel="00000000" w:rsidR="00000000" w:rsidRPr="00000000">
              <w:rPr>
                <w:color w:val="000000"/>
                <w:sz w:val="20"/>
                <w:szCs w:val="20"/>
                <w:rtl w:val="0"/>
              </w:rPr>
              <w:t xml:space="preserve">Comparar, igualar, repetir o repartir cantidades</w:t>
            </w:r>
          </w:p>
        </w:tc>
        <w:tc>
          <w:tcPr>
            <w:shd w:fill="auto" w:val="clear"/>
            <w:vAlign w:val="center"/>
          </w:tcPr>
          <w:p w:rsidR="00000000" w:rsidDel="00000000" w:rsidP="00000000" w:rsidRDefault="00000000" w:rsidRPr="00000000" w14:paraId="000000D8">
            <w:pPr>
              <w:spacing w:line="240" w:lineRule="auto"/>
              <w:rPr>
                <w:color w:val="000000"/>
                <w:sz w:val="20"/>
                <w:szCs w:val="20"/>
              </w:rPr>
            </w:pPr>
            <w:r w:rsidDel="00000000" w:rsidR="00000000" w:rsidRPr="00000000">
              <w:rPr>
                <w:color w:val="000000"/>
                <w:sz w:val="20"/>
                <w:szCs w:val="20"/>
                <w:rtl w:val="0"/>
              </w:rPr>
              <w:t xml:space="preserve">Puzzles</w:t>
            </w:r>
          </w:p>
        </w:tc>
        <w:tc>
          <w:tcPr>
            <w:tcBorders>
              <w:top w:color="000000" w:space="0" w:sz="4" w:val="single"/>
            </w:tcBorders>
            <w:shd w:fill="auto" w:val="clear"/>
            <w:vAlign w:val="center"/>
          </w:tcPr>
          <w:p w:rsidR="00000000" w:rsidDel="00000000" w:rsidP="00000000" w:rsidRDefault="00000000" w:rsidRPr="00000000" w14:paraId="000000D9">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tcBorders>
              <w:top w:color="000000" w:space="0" w:sz="4" w:val="single"/>
            </w:tcBorders>
            <w:shd w:fill="auto" w:val="clear"/>
            <w:vAlign w:val="center"/>
          </w:tcPr>
          <w:p w:rsidR="00000000" w:rsidDel="00000000" w:rsidP="00000000" w:rsidRDefault="00000000" w:rsidRPr="00000000" w14:paraId="000000DA">
            <w:pPr>
              <w:spacing w:line="240" w:lineRule="auto"/>
              <w:rPr>
                <w:color w:val="000000"/>
                <w:sz w:val="20"/>
                <w:szCs w:val="20"/>
              </w:rPr>
            </w:pPr>
            <w:r w:rsidDel="00000000" w:rsidR="00000000" w:rsidRPr="00000000">
              <w:rPr>
                <w:color w:val="000000"/>
                <w:sz w:val="20"/>
                <w:szCs w:val="20"/>
                <w:rtl w:val="0"/>
              </w:rPr>
              <w:t xml:space="preserve">Analizar</w:t>
            </w:r>
          </w:p>
        </w:tc>
        <w:tc>
          <w:tcPr>
            <w:tcBorders>
              <w:top w:color="000000" w:space="0" w:sz="4" w:val="single"/>
            </w:tcBorders>
            <w:vAlign w:val="center"/>
          </w:tcPr>
          <w:p w:rsidR="00000000" w:rsidDel="00000000" w:rsidP="00000000" w:rsidRDefault="00000000" w:rsidRPr="00000000" w14:paraId="000000DB">
            <w:pPr>
              <w:spacing w:line="240" w:lineRule="auto"/>
              <w:jc w:val="left"/>
              <w:rPr>
                <w:color w:val="000000"/>
                <w:sz w:val="20"/>
                <w:szCs w:val="20"/>
              </w:rPr>
            </w:pPr>
            <w:r w:rsidDel="00000000" w:rsidR="00000000" w:rsidRPr="00000000">
              <w:rPr>
                <w:color w:val="000000"/>
                <w:sz w:val="20"/>
                <w:szCs w:val="20"/>
                <w:rtl w:val="0"/>
              </w:rPr>
              <w:t xml:space="preserve">4</w:t>
            </w:r>
          </w:p>
        </w:tc>
        <w:tc>
          <w:tcPr>
            <w:tcBorders>
              <w:top w:color="000000" w:space="0" w:sz="4" w:val="single"/>
            </w:tcBorders>
            <w:shd w:fill="auto" w:val="clear"/>
            <w:vAlign w:val="center"/>
          </w:tcPr>
          <w:p w:rsidR="00000000" w:rsidDel="00000000" w:rsidP="00000000" w:rsidRDefault="00000000" w:rsidRPr="00000000" w14:paraId="000000DC">
            <w:pPr>
              <w:spacing w:line="240" w:lineRule="auto"/>
              <w:jc w:val="left"/>
              <w:rPr>
                <w:color w:val="000000"/>
                <w:sz w:val="20"/>
                <w:szCs w:val="20"/>
              </w:rPr>
            </w:pPr>
            <w:r w:rsidDel="00000000" w:rsidR="00000000" w:rsidRPr="00000000">
              <w:rPr>
                <w:color w:val="000000"/>
                <w:sz w:val="20"/>
                <w:szCs w:val="20"/>
                <w:rtl w:val="0"/>
              </w:rPr>
              <w:t xml:space="preserve">Identificar y experimentar</w:t>
            </w:r>
          </w:p>
        </w:tc>
        <w:tc>
          <w:tcPr>
            <w:shd w:fill="auto" w:val="clear"/>
            <w:vAlign w:val="center"/>
          </w:tcPr>
          <w:p w:rsidR="00000000" w:rsidDel="00000000" w:rsidP="00000000" w:rsidRDefault="00000000" w:rsidRPr="00000000" w14:paraId="000000DD">
            <w:pPr>
              <w:spacing w:line="240" w:lineRule="auto"/>
              <w:jc w:val="left"/>
              <w:rPr>
                <w:color w:val="000000"/>
                <w:sz w:val="20"/>
                <w:szCs w:val="20"/>
              </w:rPr>
            </w:pPr>
            <w:r w:rsidDel="00000000" w:rsidR="00000000" w:rsidRPr="00000000">
              <w:rPr>
                <w:color w:val="000000"/>
                <w:sz w:val="20"/>
                <w:szCs w:val="20"/>
                <w:rtl w:val="0"/>
              </w:rPr>
              <w:t xml:space="preserve">Identificar y experimentar</w:t>
            </w:r>
          </w:p>
        </w:tc>
      </w:tr>
      <w:tr>
        <w:trPr>
          <w:cantSplit w:val="0"/>
          <w:trHeight w:val="525" w:hRule="atLeast"/>
          <w:tblHeader w:val="0"/>
        </w:trPr>
        <w:tc>
          <w:tcPr>
            <w:shd w:fill="auto" w:val="clear"/>
            <w:vAlign w:val="center"/>
          </w:tcPr>
          <w:p w:rsidR="00000000" w:rsidDel="00000000" w:rsidP="00000000" w:rsidRDefault="00000000" w:rsidRPr="00000000" w14:paraId="000000DE">
            <w:pPr>
              <w:spacing w:line="240" w:lineRule="auto"/>
              <w:jc w:val="center"/>
              <w:rPr>
                <w:color w:val="000000"/>
                <w:sz w:val="20"/>
                <w:szCs w:val="20"/>
              </w:rPr>
            </w:pPr>
            <w:r w:rsidDel="00000000" w:rsidR="00000000" w:rsidRPr="00000000">
              <w:rPr>
                <w:color w:val="000000"/>
                <w:sz w:val="20"/>
                <w:szCs w:val="20"/>
                <w:rtl w:val="0"/>
              </w:rPr>
              <w:t xml:space="preserve">2</w:t>
            </w:r>
          </w:p>
        </w:tc>
        <w:tc>
          <w:tcPr>
            <w:shd w:fill="auto" w:val="clear"/>
            <w:vAlign w:val="center"/>
          </w:tcPr>
          <w:p w:rsidR="00000000" w:rsidDel="00000000" w:rsidP="00000000" w:rsidRDefault="00000000" w:rsidRPr="00000000" w14:paraId="000000DF">
            <w:pPr>
              <w:spacing w:line="240" w:lineRule="auto"/>
              <w:rPr>
                <w:color w:val="000000"/>
                <w:sz w:val="20"/>
                <w:szCs w:val="20"/>
              </w:rPr>
            </w:pPr>
            <w:r w:rsidDel="00000000" w:rsidR="00000000" w:rsidRPr="00000000">
              <w:rPr>
                <w:color w:val="000000"/>
                <w:sz w:val="20"/>
                <w:szCs w:val="20"/>
                <w:rtl w:val="0"/>
              </w:rPr>
              <w:t xml:space="preserve">Partir y repartir una cantidad en partes iguales</w:t>
            </w:r>
          </w:p>
        </w:tc>
        <w:tc>
          <w:tcPr>
            <w:shd w:fill="auto" w:val="clear"/>
            <w:vAlign w:val="center"/>
          </w:tcPr>
          <w:p w:rsidR="00000000" w:rsidDel="00000000" w:rsidP="00000000" w:rsidRDefault="00000000" w:rsidRPr="00000000" w14:paraId="000000E0">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0E1">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0E2">
            <w:pPr>
              <w:spacing w:line="240" w:lineRule="auto"/>
              <w:rPr>
                <w:color w:val="000000"/>
                <w:sz w:val="20"/>
                <w:szCs w:val="20"/>
              </w:rPr>
            </w:pPr>
            <w:r w:rsidDel="00000000" w:rsidR="00000000" w:rsidRPr="00000000">
              <w:rPr>
                <w:color w:val="000000"/>
                <w:sz w:val="20"/>
                <w:szCs w:val="20"/>
                <w:rtl w:val="0"/>
              </w:rPr>
              <w:t xml:space="preserve">Aplicar</w:t>
            </w:r>
          </w:p>
        </w:tc>
        <w:tc>
          <w:tcPr>
            <w:vAlign w:val="center"/>
          </w:tcPr>
          <w:p w:rsidR="00000000" w:rsidDel="00000000" w:rsidP="00000000" w:rsidRDefault="00000000" w:rsidRPr="00000000" w14:paraId="000000E3">
            <w:pPr>
              <w:spacing w:line="240" w:lineRule="auto"/>
              <w:jc w:val="left"/>
              <w:rPr>
                <w:color w:val="000000"/>
                <w:sz w:val="20"/>
                <w:szCs w:val="20"/>
              </w:rPr>
            </w:pPr>
            <w:r w:rsidDel="00000000" w:rsidR="00000000" w:rsidRPr="00000000">
              <w:rPr>
                <w:color w:val="000000"/>
                <w:sz w:val="20"/>
                <w:szCs w:val="20"/>
                <w:rtl w:val="0"/>
              </w:rPr>
              <w:t xml:space="preserve">3</w:t>
            </w:r>
          </w:p>
        </w:tc>
        <w:tc>
          <w:tcPr>
            <w:shd w:fill="auto" w:val="clear"/>
            <w:vAlign w:val="center"/>
          </w:tcPr>
          <w:p w:rsidR="00000000" w:rsidDel="00000000" w:rsidP="00000000" w:rsidRDefault="00000000" w:rsidRPr="00000000" w14:paraId="000000E4">
            <w:pPr>
              <w:spacing w:line="240" w:lineRule="auto"/>
              <w:jc w:val="left"/>
              <w:rPr>
                <w:color w:val="000000"/>
                <w:sz w:val="20"/>
                <w:szCs w:val="20"/>
              </w:rPr>
            </w:pPr>
            <w:r w:rsidDel="00000000" w:rsidR="00000000" w:rsidRPr="00000000">
              <w:rPr>
                <w:color w:val="000000"/>
                <w:sz w:val="20"/>
                <w:szCs w:val="20"/>
                <w:rtl w:val="0"/>
              </w:rPr>
              <w:t xml:space="preserve">Demostrar</w:t>
            </w:r>
          </w:p>
        </w:tc>
        <w:tc>
          <w:tcPr>
            <w:shd w:fill="auto" w:val="clear"/>
            <w:vAlign w:val="center"/>
          </w:tcPr>
          <w:p w:rsidR="00000000" w:rsidDel="00000000" w:rsidP="00000000" w:rsidRDefault="00000000" w:rsidRPr="00000000" w14:paraId="000000E5">
            <w:pPr>
              <w:spacing w:line="240" w:lineRule="auto"/>
              <w:jc w:val="left"/>
              <w:rPr>
                <w:color w:val="000000"/>
                <w:sz w:val="20"/>
                <w:szCs w:val="20"/>
              </w:rPr>
            </w:pPr>
            <w:r w:rsidDel="00000000" w:rsidR="00000000" w:rsidRPr="00000000">
              <w:rPr>
                <w:color w:val="000000"/>
                <w:sz w:val="20"/>
                <w:szCs w:val="20"/>
                <w:rtl w:val="0"/>
              </w:rPr>
              <w:t xml:space="preserve">Demostrar</w:t>
            </w:r>
          </w:p>
        </w:tc>
      </w:tr>
      <w:tr>
        <w:trPr>
          <w:cantSplit w:val="0"/>
          <w:trHeight w:val="1035" w:hRule="atLeast"/>
          <w:tblHeader w:val="0"/>
        </w:trPr>
        <w:tc>
          <w:tcPr>
            <w:shd w:fill="auto" w:val="clear"/>
            <w:vAlign w:val="center"/>
          </w:tcPr>
          <w:p w:rsidR="00000000" w:rsidDel="00000000" w:rsidP="00000000" w:rsidRDefault="00000000" w:rsidRPr="00000000" w14:paraId="000000E6">
            <w:pPr>
              <w:spacing w:line="240" w:lineRule="auto"/>
              <w:jc w:val="center"/>
              <w:rPr>
                <w:color w:val="000000"/>
                <w:sz w:val="20"/>
                <w:szCs w:val="20"/>
              </w:rPr>
            </w:pPr>
            <w:r w:rsidDel="00000000" w:rsidR="00000000" w:rsidRPr="00000000">
              <w:rPr>
                <w:color w:val="000000"/>
                <w:sz w:val="20"/>
                <w:szCs w:val="20"/>
                <w:rtl w:val="0"/>
              </w:rPr>
              <w:t xml:space="preserve">3</w:t>
            </w:r>
          </w:p>
        </w:tc>
        <w:tc>
          <w:tcPr>
            <w:shd w:fill="auto" w:val="clear"/>
            <w:vAlign w:val="center"/>
          </w:tcPr>
          <w:p w:rsidR="00000000" w:rsidDel="00000000" w:rsidP="00000000" w:rsidRDefault="00000000" w:rsidRPr="00000000" w14:paraId="000000E7">
            <w:pPr>
              <w:spacing w:line="240" w:lineRule="auto"/>
              <w:rPr>
                <w:color w:val="000000"/>
                <w:sz w:val="20"/>
                <w:szCs w:val="20"/>
              </w:rPr>
            </w:pPr>
            <w:r w:rsidDel="00000000" w:rsidR="00000000" w:rsidRPr="00000000">
              <w:rPr>
                <w:color w:val="000000"/>
                <w:sz w:val="20"/>
                <w:szCs w:val="20"/>
                <w:rtl w:val="0"/>
              </w:rPr>
              <w:t xml:space="preserve">Comprensión del sistema de numeración decimal con números naturales hasta seis cifras</w:t>
            </w:r>
          </w:p>
        </w:tc>
        <w:tc>
          <w:tcPr>
            <w:shd w:fill="auto" w:val="clear"/>
            <w:vAlign w:val="center"/>
          </w:tcPr>
          <w:p w:rsidR="00000000" w:rsidDel="00000000" w:rsidP="00000000" w:rsidRDefault="00000000" w:rsidRPr="00000000" w14:paraId="000000E8">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0E9">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0EA">
            <w:pPr>
              <w:spacing w:line="240" w:lineRule="auto"/>
              <w:rPr>
                <w:color w:val="000000"/>
                <w:sz w:val="20"/>
                <w:szCs w:val="20"/>
              </w:rPr>
            </w:pPr>
            <w:r w:rsidDel="00000000" w:rsidR="00000000" w:rsidRPr="00000000">
              <w:rPr>
                <w:color w:val="000000"/>
                <w:sz w:val="20"/>
                <w:szCs w:val="20"/>
                <w:rtl w:val="0"/>
              </w:rPr>
              <w:t xml:space="preserve">Identificar, entender</w:t>
            </w:r>
          </w:p>
        </w:tc>
        <w:tc>
          <w:tcPr>
            <w:vAlign w:val="center"/>
          </w:tcPr>
          <w:p w:rsidR="00000000" w:rsidDel="00000000" w:rsidP="00000000" w:rsidRDefault="00000000" w:rsidRPr="00000000" w14:paraId="000000EB">
            <w:pPr>
              <w:spacing w:line="240" w:lineRule="auto"/>
              <w:rPr>
                <w:color w:val="000000"/>
                <w:sz w:val="20"/>
                <w:szCs w:val="20"/>
              </w:rPr>
            </w:pPr>
            <w:r w:rsidDel="00000000" w:rsidR="00000000" w:rsidRPr="00000000">
              <w:rPr>
                <w:color w:val="000000"/>
                <w:sz w:val="20"/>
                <w:szCs w:val="20"/>
                <w:rtl w:val="0"/>
              </w:rPr>
              <w:t xml:space="preserve">1 y 2</w:t>
            </w:r>
          </w:p>
        </w:tc>
        <w:tc>
          <w:tcPr>
            <w:shd w:fill="auto" w:val="clear"/>
            <w:vAlign w:val="center"/>
          </w:tcPr>
          <w:p w:rsidR="00000000" w:rsidDel="00000000" w:rsidP="00000000" w:rsidRDefault="00000000" w:rsidRPr="00000000" w14:paraId="000000EC">
            <w:pPr>
              <w:spacing w:line="240" w:lineRule="auto"/>
              <w:rPr>
                <w:color w:val="000000"/>
                <w:sz w:val="20"/>
                <w:szCs w:val="20"/>
              </w:rPr>
            </w:pPr>
            <w:r w:rsidDel="00000000" w:rsidR="00000000" w:rsidRPr="00000000">
              <w:rPr>
                <w:color w:val="000000"/>
                <w:sz w:val="20"/>
                <w:szCs w:val="20"/>
                <w:rtl w:val="0"/>
              </w:rPr>
              <w:t xml:space="preserve">1: Repetir, descubrir </w:t>
              <w:br w:type="textWrapping"/>
              <w:t xml:space="preserve">2: Tutorial</w:t>
            </w:r>
          </w:p>
        </w:tc>
        <w:tc>
          <w:tcPr>
            <w:shd w:fill="auto" w:val="clear"/>
            <w:vAlign w:val="center"/>
          </w:tcPr>
          <w:p w:rsidR="00000000" w:rsidDel="00000000" w:rsidP="00000000" w:rsidRDefault="00000000" w:rsidRPr="00000000" w14:paraId="000000ED">
            <w:pPr>
              <w:spacing w:line="240" w:lineRule="auto"/>
              <w:rPr>
                <w:color w:val="000000"/>
                <w:sz w:val="20"/>
                <w:szCs w:val="20"/>
              </w:rPr>
            </w:pPr>
            <w:r w:rsidDel="00000000" w:rsidR="00000000" w:rsidRPr="00000000">
              <w:rPr>
                <w:color w:val="000000"/>
                <w:sz w:val="20"/>
                <w:szCs w:val="20"/>
                <w:rtl w:val="0"/>
              </w:rPr>
              <w:t xml:space="preserve">1: Repetir, descubrir </w:t>
              <w:br w:type="textWrapping"/>
              <w:t xml:space="preserve">2: Preguntas y respuestas</w:t>
            </w:r>
          </w:p>
        </w:tc>
      </w:tr>
      <w:tr>
        <w:trPr>
          <w:cantSplit w:val="0"/>
          <w:trHeight w:val="1035" w:hRule="atLeast"/>
          <w:tblHeader w:val="0"/>
        </w:trPr>
        <w:tc>
          <w:tcPr>
            <w:shd w:fill="auto" w:val="clear"/>
            <w:vAlign w:val="center"/>
          </w:tcPr>
          <w:p w:rsidR="00000000" w:rsidDel="00000000" w:rsidP="00000000" w:rsidRDefault="00000000" w:rsidRPr="00000000" w14:paraId="000000EE">
            <w:pPr>
              <w:spacing w:line="240" w:lineRule="auto"/>
              <w:jc w:val="center"/>
              <w:rPr>
                <w:color w:val="000000"/>
                <w:sz w:val="20"/>
                <w:szCs w:val="20"/>
              </w:rPr>
            </w:pPr>
            <w:r w:rsidDel="00000000" w:rsidR="00000000" w:rsidRPr="00000000">
              <w:rPr>
                <w:color w:val="000000"/>
                <w:sz w:val="20"/>
                <w:szCs w:val="20"/>
                <w:rtl w:val="0"/>
              </w:rPr>
              <w:t xml:space="preserve">4</w:t>
            </w:r>
          </w:p>
        </w:tc>
        <w:tc>
          <w:tcPr>
            <w:shd w:fill="auto" w:val="clear"/>
            <w:vAlign w:val="center"/>
          </w:tcPr>
          <w:p w:rsidR="00000000" w:rsidDel="00000000" w:rsidP="00000000" w:rsidRDefault="00000000" w:rsidRPr="00000000" w14:paraId="000000EF">
            <w:pPr>
              <w:spacing w:line="240" w:lineRule="auto"/>
              <w:rPr>
                <w:color w:val="000000"/>
                <w:sz w:val="20"/>
                <w:szCs w:val="20"/>
              </w:rPr>
            </w:pPr>
            <w:r w:rsidDel="00000000" w:rsidR="00000000" w:rsidRPr="00000000">
              <w:rPr>
                <w:color w:val="000000"/>
                <w:sz w:val="20"/>
                <w:szCs w:val="20"/>
                <w:rtl w:val="0"/>
              </w:rPr>
              <w:t xml:space="preserve">Comprensión de divisores y múltiplos</w:t>
            </w:r>
          </w:p>
        </w:tc>
        <w:tc>
          <w:tcPr>
            <w:shd w:fill="auto" w:val="clear"/>
            <w:vAlign w:val="center"/>
          </w:tcPr>
          <w:p w:rsidR="00000000" w:rsidDel="00000000" w:rsidP="00000000" w:rsidRDefault="00000000" w:rsidRPr="00000000" w14:paraId="000000F0">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0F1">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0F2">
            <w:pPr>
              <w:spacing w:line="240" w:lineRule="auto"/>
              <w:rPr>
                <w:color w:val="000000"/>
                <w:sz w:val="20"/>
                <w:szCs w:val="20"/>
              </w:rPr>
            </w:pPr>
            <w:r w:rsidDel="00000000" w:rsidR="00000000" w:rsidRPr="00000000">
              <w:rPr>
                <w:color w:val="000000"/>
                <w:sz w:val="20"/>
                <w:szCs w:val="20"/>
                <w:rtl w:val="0"/>
              </w:rPr>
              <w:t xml:space="preserve">Relacionar</w:t>
            </w:r>
          </w:p>
        </w:tc>
        <w:tc>
          <w:tcPr>
            <w:vAlign w:val="center"/>
          </w:tcPr>
          <w:p w:rsidR="00000000" w:rsidDel="00000000" w:rsidP="00000000" w:rsidRDefault="00000000" w:rsidRPr="00000000" w14:paraId="000000F3">
            <w:pPr>
              <w:spacing w:line="240" w:lineRule="auto"/>
              <w:rPr>
                <w:color w:val="000000"/>
                <w:sz w:val="20"/>
                <w:szCs w:val="20"/>
              </w:rPr>
            </w:pPr>
            <w:r w:rsidDel="00000000" w:rsidR="00000000" w:rsidRPr="00000000">
              <w:rPr>
                <w:color w:val="000000"/>
                <w:sz w:val="20"/>
                <w:szCs w:val="20"/>
                <w:rtl w:val="0"/>
              </w:rPr>
              <w:t xml:space="preserve">1</w:t>
            </w:r>
          </w:p>
        </w:tc>
        <w:tc>
          <w:tcPr>
            <w:shd w:fill="auto" w:val="clear"/>
            <w:vAlign w:val="center"/>
          </w:tcPr>
          <w:p w:rsidR="00000000" w:rsidDel="00000000" w:rsidP="00000000" w:rsidRDefault="00000000" w:rsidRPr="00000000" w14:paraId="000000F4">
            <w:pPr>
              <w:spacing w:line="240" w:lineRule="auto"/>
              <w:rPr>
                <w:color w:val="000000"/>
                <w:sz w:val="20"/>
                <w:szCs w:val="20"/>
              </w:rPr>
            </w:pPr>
            <w:r w:rsidDel="00000000" w:rsidR="00000000" w:rsidRPr="00000000">
              <w:rPr>
                <w:color w:val="000000"/>
                <w:sz w:val="20"/>
                <w:szCs w:val="20"/>
                <w:rtl w:val="0"/>
              </w:rPr>
              <w:t xml:space="preserve">Repetir</w:t>
            </w:r>
          </w:p>
        </w:tc>
        <w:tc>
          <w:tcPr>
            <w:shd w:fill="auto" w:val="clear"/>
            <w:vAlign w:val="center"/>
          </w:tcPr>
          <w:p w:rsidR="00000000" w:rsidDel="00000000" w:rsidP="00000000" w:rsidRDefault="00000000" w:rsidRPr="00000000" w14:paraId="000000F5">
            <w:pPr>
              <w:spacing w:line="240" w:lineRule="auto"/>
              <w:rPr>
                <w:color w:val="000000"/>
                <w:sz w:val="20"/>
                <w:szCs w:val="20"/>
              </w:rPr>
            </w:pPr>
            <w:r w:rsidDel="00000000" w:rsidR="00000000" w:rsidRPr="00000000">
              <w:rPr>
                <w:color w:val="000000"/>
                <w:sz w:val="20"/>
                <w:szCs w:val="20"/>
                <w:rtl w:val="0"/>
              </w:rPr>
              <w:t xml:space="preserve">Descubrir, explorar</w:t>
            </w:r>
          </w:p>
        </w:tc>
      </w:tr>
      <w:tr>
        <w:trPr>
          <w:cantSplit w:val="0"/>
          <w:trHeight w:val="1290" w:hRule="atLeast"/>
          <w:tblHeader w:val="0"/>
        </w:trPr>
        <w:tc>
          <w:tcPr>
            <w:shd w:fill="auto" w:val="clear"/>
            <w:vAlign w:val="center"/>
          </w:tcPr>
          <w:p w:rsidR="00000000" w:rsidDel="00000000" w:rsidP="00000000" w:rsidRDefault="00000000" w:rsidRPr="00000000" w14:paraId="000000F6">
            <w:pPr>
              <w:spacing w:line="240" w:lineRule="auto"/>
              <w:jc w:val="center"/>
              <w:rPr>
                <w:color w:val="000000"/>
                <w:sz w:val="20"/>
                <w:szCs w:val="20"/>
              </w:rPr>
            </w:pPr>
            <w:r w:rsidDel="00000000" w:rsidR="00000000" w:rsidRPr="00000000">
              <w:rPr>
                <w:color w:val="000000"/>
                <w:sz w:val="20"/>
                <w:szCs w:val="20"/>
                <w:rtl w:val="0"/>
              </w:rPr>
              <w:t xml:space="preserve">5</w:t>
            </w:r>
          </w:p>
        </w:tc>
        <w:tc>
          <w:tcPr>
            <w:shd w:fill="auto" w:val="clear"/>
            <w:vAlign w:val="center"/>
          </w:tcPr>
          <w:p w:rsidR="00000000" w:rsidDel="00000000" w:rsidP="00000000" w:rsidRDefault="00000000" w:rsidRPr="00000000" w14:paraId="000000F7">
            <w:pPr>
              <w:spacing w:line="240" w:lineRule="auto"/>
              <w:rPr>
                <w:color w:val="000000"/>
                <w:sz w:val="20"/>
                <w:szCs w:val="20"/>
              </w:rPr>
            </w:pPr>
            <w:r w:rsidDel="00000000" w:rsidR="00000000" w:rsidRPr="00000000">
              <w:rPr>
                <w:color w:val="000000"/>
                <w:sz w:val="20"/>
                <w:szCs w:val="20"/>
                <w:rtl w:val="0"/>
              </w:rPr>
              <w:t xml:space="preserve">Valor posicional de los números decimales hasta los centésimos con lenguaje numérico y representaciones diversas</w:t>
            </w:r>
          </w:p>
        </w:tc>
        <w:tc>
          <w:tcPr>
            <w:shd w:fill="auto" w:val="clear"/>
            <w:vAlign w:val="center"/>
          </w:tcPr>
          <w:p w:rsidR="00000000" w:rsidDel="00000000" w:rsidP="00000000" w:rsidRDefault="00000000" w:rsidRPr="00000000" w14:paraId="000000F8">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0F9">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0FA">
            <w:pPr>
              <w:spacing w:line="240" w:lineRule="auto"/>
              <w:rPr>
                <w:color w:val="000000"/>
                <w:sz w:val="20"/>
                <w:szCs w:val="20"/>
              </w:rPr>
            </w:pPr>
            <w:r w:rsidDel="00000000" w:rsidR="00000000" w:rsidRPr="00000000">
              <w:rPr>
                <w:color w:val="000000"/>
                <w:sz w:val="20"/>
                <w:szCs w:val="20"/>
                <w:rtl w:val="0"/>
              </w:rPr>
              <w:t xml:space="preserve">Aplicar</w:t>
            </w:r>
          </w:p>
        </w:tc>
        <w:tc>
          <w:tcPr>
            <w:vAlign w:val="center"/>
          </w:tcPr>
          <w:p w:rsidR="00000000" w:rsidDel="00000000" w:rsidP="00000000" w:rsidRDefault="00000000" w:rsidRPr="00000000" w14:paraId="000000FB">
            <w:pPr>
              <w:spacing w:line="240" w:lineRule="auto"/>
              <w:rPr>
                <w:color w:val="000000"/>
                <w:sz w:val="20"/>
                <w:szCs w:val="20"/>
              </w:rPr>
            </w:pPr>
            <w:r w:rsidDel="00000000" w:rsidR="00000000" w:rsidRPr="00000000">
              <w:rPr>
                <w:color w:val="000000"/>
                <w:sz w:val="20"/>
                <w:szCs w:val="20"/>
                <w:rtl w:val="0"/>
              </w:rPr>
              <w:t xml:space="preserve">3</w:t>
            </w:r>
          </w:p>
        </w:tc>
        <w:tc>
          <w:tcPr>
            <w:shd w:fill="auto" w:val="clear"/>
            <w:vAlign w:val="center"/>
          </w:tcPr>
          <w:p w:rsidR="00000000" w:rsidDel="00000000" w:rsidP="00000000" w:rsidRDefault="00000000" w:rsidRPr="00000000" w14:paraId="000000FC">
            <w:pPr>
              <w:spacing w:line="240" w:lineRule="auto"/>
              <w:rPr>
                <w:color w:val="000000"/>
                <w:sz w:val="20"/>
                <w:szCs w:val="20"/>
              </w:rPr>
            </w:pPr>
            <w:r w:rsidDel="00000000" w:rsidR="00000000" w:rsidRPr="00000000">
              <w:rPr>
                <w:color w:val="000000"/>
                <w:sz w:val="20"/>
                <w:szCs w:val="20"/>
                <w:rtl w:val="0"/>
              </w:rPr>
              <w:t xml:space="preserve">Demostrar</w:t>
            </w:r>
          </w:p>
        </w:tc>
        <w:tc>
          <w:tcPr>
            <w:shd w:fill="auto" w:val="clear"/>
            <w:vAlign w:val="center"/>
          </w:tcPr>
          <w:p w:rsidR="00000000" w:rsidDel="00000000" w:rsidP="00000000" w:rsidRDefault="00000000" w:rsidRPr="00000000" w14:paraId="000000FD">
            <w:pPr>
              <w:spacing w:line="240" w:lineRule="auto"/>
              <w:rPr>
                <w:color w:val="000000"/>
                <w:sz w:val="20"/>
                <w:szCs w:val="20"/>
              </w:rPr>
            </w:pPr>
            <w:r w:rsidDel="00000000" w:rsidR="00000000" w:rsidRPr="00000000">
              <w:rPr>
                <w:color w:val="000000"/>
                <w:sz w:val="20"/>
                <w:szCs w:val="20"/>
                <w:rtl w:val="0"/>
              </w:rPr>
              <w:t xml:space="preserve">Demostrar</w:t>
            </w:r>
          </w:p>
        </w:tc>
      </w:tr>
      <w:tr>
        <w:trPr>
          <w:cantSplit w:val="0"/>
          <w:trHeight w:val="780" w:hRule="atLeast"/>
          <w:tblHeader w:val="0"/>
        </w:trPr>
        <w:tc>
          <w:tcPr>
            <w:shd w:fill="auto" w:val="clear"/>
            <w:vAlign w:val="center"/>
          </w:tcPr>
          <w:p w:rsidR="00000000" w:rsidDel="00000000" w:rsidP="00000000" w:rsidRDefault="00000000" w:rsidRPr="00000000" w14:paraId="000000FE">
            <w:pPr>
              <w:spacing w:line="240" w:lineRule="auto"/>
              <w:jc w:val="center"/>
              <w:rPr>
                <w:color w:val="000000"/>
                <w:sz w:val="20"/>
                <w:szCs w:val="20"/>
              </w:rPr>
            </w:pPr>
            <w:r w:rsidDel="00000000" w:rsidR="00000000" w:rsidRPr="00000000">
              <w:rPr>
                <w:color w:val="000000"/>
                <w:sz w:val="20"/>
                <w:szCs w:val="20"/>
                <w:rtl w:val="0"/>
              </w:rPr>
              <w:t xml:space="preserve">6</w:t>
            </w:r>
          </w:p>
        </w:tc>
        <w:tc>
          <w:tcPr>
            <w:shd w:fill="auto" w:val="clear"/>
            <w:vAlign w:val="center"/>
          </w:tcPr>
          <w:p w:rsidR="00000000" w:rsidDel="00000000" w:rsidP="00000000" w:rsidRDefault="00000000" w:rsidRPr="00000000" w14:paraId="000000FF">
            <w:pPr>
              <w:spacing w:line="240" w:lineRule="auto"/>
              <w:rPr>
                <w:color w:val="000000"/>
                <w:sz w:val="20"/>
                <w:szCs w:val="20"/>
              </w:rPr>
            </w:pPr>
            <w:r w:rsidDel="00000000" w:rsidR="00000000" w:rsidRPr="00000000">
              <w:rPr>
                <w:color w:val="000000"/>
                <w:sz w:val="20"/>
                <w:szCs w:val="20"/>
                <w:rtl w:val="0"/>
              </w:rPr>
              <w:t xml:space="preserve">Conversiones de unidades de medida (masa, tiempo y temperatura)</w:t>
            </w:r>
          </w:p>
        </w:tc>
        <w:tc>
          <w:tcPr>
            <w:shd w:fill="auto" w:val="clear"/>
            <w:vAlign w:val="center"/>
          </w:tcPr>
          <w:p w:rsidR="00000000" w:rsidDel="00000000" w:rsidP="00000000" w:rsidRDefault="00000000" w:rsidRPr="00000000" w14:paraId="00000100">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01">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02">
            <w:pPr>
              <w:spacing w:line="240" w:lineRule="auto"/>
              <w:rPr>
                <w:color w:val="000000"/>
                <w:sz w:val="20"/>
                <w:szCs w:val="20"/>
              </w:rPr>
            </w:pPr>
            <w:r w:rsidDel="00000000" w:rsidR="00000000" w:rsidRPr="00000000">
              <w:rPr>
                <w:color w:val="000000"/>
                <w:sz w:val="20"/>
                <w:szCs w:val="20"/>
                <w:rtl w:val="0"/>
              </w:rPr>
              <w:t xml:space="preserve">Relacionar, aplicar </w:t>
            </w:r>
          </w:p>
        </w:tc>
        <w:tc>
          <w:tcPr>
            <w:vAlign w:val="center"/>
          </w:tcPr>
          <w:p w:rsidR="00000000" w:rsidDel="00000000" w:rsidP="00000000" w:rsidRDefault="00000000" w:rsidRPr="00000000" w14:paraId="00000103">
            <w:pPr>
              <w:spacing w:line="240" w:lineRule="auto"/>
              <w:rPr>
                <w:color w:val="000000"/>
                <w:sz w:val="20"/>
                <w:szCs w:val="20"/>
              </w:rPr>
            </w:pPr>
            <w:r w:rsidDel="00000000" w:rsidR="00000000" w:rsidRPr="00000000">
              <w:rPr>
                <w:color w:val="000000"/>
                <w:sz w:val="20"/>
                <w:szCs w:val="20"/>
                <w:rtl w:val="0"/>
              </w:rPr>
              <w:t xml:space="preserve">1 y 3</w:t>
            </w:r>
          </w:p>
        </w:tc>
        <w:tc>
          <w:tcPr>
            <w:shd w:fill="auto" w:val="clear"/>
            <w:vAlign w:val="center"/>
          </w:tcPr>
          <w:p w:rsidR="00000000" w:rsidDel="00000000" w:rsidP="00000000" w:rsidRDefault="00000000" w:rsidRPr="00000000" w14:paraId="00000104">
            <w:pPr>
              <w:spacing w:line="240" w:lineRule="auto"/>
              <w:rPr>
                <w:color w:val="000000"/>
                <w:sz w:val="20"/>
                <w:szCs w:val="20"/>
              </w:rPr>
            </w:pPr>
            <w:r w:rsidDel="00000000" w:rsidR="00000000" w:rsidRPr="00000000">
              <w:rPr>
                <w:color w:val="000000"/>
                <w:sz w:val="20"/>
                <w:szCs w:val="20"/>
                <w:rtl w:val="0"/>
              </w:rPr>
              <w:t xml:space="preserve">1: Descubrir</w:t>
              <w:br w:type="textWrapping"/>
              <w:t xml:space="preserve">3: Demostrar</w:t>
            </w:r>
          </w:p>
        </w:tc>
        <w:tc>
          <w:tcPr>
            <w:shd w:fill="auto" w:val="clear"/>
            <w:vAlign w:val="center"/>
          </w:tcPr>
          <w:p w:rsidR="00000000" w:rsidDel="00000000" w:rsidP="00000000" w:rsidRDefault="00000000" w:rsidRPr="00000000" w14:paraId="00000105">
            <w:pPr>
              <w:spacing w:line="240" w:lineRule="auto"/>
              <w:rPr>
                <w:color w:val="000000"/>
                <w:sz w:val="20"/>
                <w:szCs w:val="20"/>
              </w:rPr>
            </w:pPr>
            <w:r w:rsidDel="00000000" w:rsidR="00000000" w:rsidRPr="00000000">
              <w:rPr>
                <w:color w:val="000000"/>
                <w:sz w:val="20"/>
                <w:szCs w:val="20"/>
                <w:rtl w:val="0"/>
              </w:rPr>
              <w:t xml:space="preserve">1: Descubrir</w:t>
              <w:br w:type="textWrapping"/>
              <w:t xml:space="preserve">3: Demostrar</w:t>
            </w:r>
          </w:p>
        </w:tc>
      </w:tr>
      <w:tr>
        <w:trPr>
          <w:cantSplit w:val="0"/>
          <w:trHeight w:val="780" w:hRule="atLeast"/>
          <w:tblHeader w:val="0"/>
        </w:trPr>
        <w:tc>
          <w:tcPr>
            <w:shd w:fill="auto" w:val="clear"/>
            <w:vAlign w:val="center"/>
          </w:tcPr>
          <w:p w:rsidR="00000000" w:rsidDel="00000000" w:rsidP="00000000" w:rsidRDefault="00000000" w:rsidRPr="00000000" w14:paraId="00000106">
            <w:pPr>
              <w:spacing w:line="240" w:lineRule="auto"/>
              <w:jc w:val="center"/>
              <w:rPr>
                <w:color w:val="000000"/>
                <w:sz w:val="20"/>
                <w:szCs w:val="20"/>
              </w:rPr>
            </w:pPr>
            <w:r w:rsidDel="00000000" w:rsidR="00000000" w:rsidRPr="00000000">
              <w:rPr>
                <w:color w:val="000000"/>
                <w:sz w:val="20"/>
                <w:szCs w:val="20"/>
                <w:rtl w:val="0"/>
              </w:rPr>
              <w:t xml:space="preserve">7</w:t>
            </w:r>
          </w:p>
        </w:tc>
        <w:tc>
          <w:tcPr>
            <w:shd w:fill="auto" w:val="clear"/>
            <w:vAlign w:val="center"/>
          </w:tcPr>
          <w:p w:rsidR="00000000" w:rsidDel="00000000" w:rsidP="00000000" w:rsidRDefault="00000000" w:rsidRPr="00000000" w14:paraId="00000107">
            <w:pPr>
              <w:spacing w:line="240" w:lineRule="auto"/>
              <w:rPr>
                <w:color w:val="000000"/>
                <w:sz w:val="20"/>
                <w:szCs w:val="20"/>
              </w:rPr>
            </w:pPr>
            <w:r w:rsidDel="00000000" w:rsidR="00000000" w:rsidRPr="00000000">
              <w:rPr>
                <w:color w:val="000000"/>
                <w:sz w:val="20"/>
                <w:szCs w:val="20"/>
                <w:rtl w:val="0"/>
              </w:rPr>
              <w:t xml:space="preserve">Medir de manera exacta o aproximada usando la unidad pertinente</w:t>
            </w:r>
          </w:p>
        </w:tc>
        <w:tc>
          <w:tcPr>
            <w:shd w:fill="auto" w:val="clear"/>
            <w:vAlign w:val="center"/>
          </w:tcPr>
          <w:p w:rsidR="00000000" w:rsidDel="00000000" w:rsidP="00000000" w:rsidRDefault="00000000" w:rsidRPr="00000000" w14:paraId="00000108">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09">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0A">
            <w:pPr>
              <w:spacing w:line="240" w:lineRule="auto"/>
              <w:rPr>
                <w:color w:val="000000"/>
                <w:sz w:val="20"/>
                <w:szCs w:val="20"/>
              </w:rPr>
            </w:pPr>
            <w:r w:rsidDel="00000000" w:rsidR="00000000" w:rsidRPr="00000000">
              <w:rPr>
                <w:color w:val="000000"/>
                <w:sz w:val="20"/>
                <w:szCs w:val="20"/>
                <w:rtl w:val="0"/>
              </w:rPr>
              <w:t xml:space="preserve">Aplicar</w:t>
            </w:r>
          </w:p>
        </w:tc>
        <w:tc>
          <w:tcPr>
            <w:vAlign w:val="center"/>
          </w:tcPr>
          <w:p w:rsidR="00000000" w:rsidDel="00000000" w:rsidP="00000000" w:rsidRDefault="00000000" w:rsidRPr="00000000" w14:paraId="0000010B">
            <w:pPr>
              <w:spacing w:line="240" w:lineRule="auto"/>
              <w:rPr>
                <w:color w:val="000000"/>
                <w:sz w:val="20"/>
                <w:szCs w:val="20"/>
              </w:rPr>
            </w:pPr>
            <w:r w:rsidDel="00000000" w:rsidR="00000000" w:rsidRPr="00000000">
              <w:rPr>
                <w:color w:val="000000"/>
                <w:sz w:val="20"/>
                <w:szCs w:val="20"/>
                <w:rtl w:val="0"/>
              </w:rPr>
              <w:t xml:space="preserve">3</w:t>
            </w:r>
          </w:p>
        </w:tc>
        <w:tc>
          <w:tcPr>
            <w:shd w:fill="auto" w:val="clear"/>
            <w:vAlign w:val="center"/>
          </w:tcPr>
          <w:p w:rsidR="00000000" w:rsidDel="00000000" w:rsidP="00000000" w:rsidRDefault="00000000" w:rsidRPr="00000000" w14:paraId="0000010C">
            <w:pPr>
              <w:spacing w:line="240" w:lineRule="auto"/>
              <w:rPr>
                <w:color w:val="000000"/>
                <w:sz w:val="20"/>
                <w:szCs w:val="20"/>
              </w:rPr>
            </w:pPr>
            <w:r w:rsidDel="00000000" w:rsidR="00000000" w:rsidRPr="00000000">
              <w:rPr>
                <w:color w:val="000000"/>
                <w:sz w:val="20"/>
                <w:szCs w:val="20"/>
                <w:rtl w:val="0"/>
              </w:rPr>
              <w:t xml:space="preserve">Demostrar</w:t>
            </w:r>
          </w:p>
        </w:tc>
        <w:tc>
          <w:tcPr>
            <w:shd w:fill="auto" w:val="clear"/>
            <w:vAlign w:val="center"/>
          </w:tcPr>
          <w:p w:rsidR="00000000" w:rsidDel="00000000" w:rsidP="00000000" w:rsidRDefault="00000000" w:rsidRPr="00000000" w14:paraId="0000010D">
            <w:pPr>
              <w:spacing w:line="240" w:lineRule="auto"/>
              <w:rPr>
                <w:color w:val="000000"/>
                <w:sz w:val="20"/>
                <w:szCs w:val="20"/>
              </w:rPr>
            </w:pPr>
            <w:r w:rsidDel="00000000" w:rsidR="00000000" w:rsidRPr="00000000">
              <w:rPr>
                <w:color w:val="000000"/>
                <w:sz w:val="20"/>
                <w:szCs w:val="20"/>
                <w:rtl w:val="0"/>
              </w:rPr>
              <w:t xml:space="preserve">Demostrar</w:t>
            </w:r>
          </w:p>
        </w:tc>
      </w:tr>
      <w:tr>
        <w:trPr>
          <w:cantSplit w:val="0"/>
          <w:trHeight w:val="1035" w:hRule="atLeast"/>
          <w:tblHeader w:val="0"/>
        </w:trPr>
        <w:tc>
          <w:tcPr>
            <w:shd w:fill="auto" w:val="clear"/>
            <w:vAlign w:val="center"/>
          </w:tcPr>
          <w:p w:rsidR="00000000" w:rsidDel="00000000" w:rsidP="00000000" w:rsidRDefault="00000000" w:rsidRPr="00000000" w14:paraId="0000010E">
            <w:pPr>
              <w:spacing w:line="240" w:lineRule="auto"/>
              <w:jc w:val="center"/>
              <w:rPr>
                <w:color w:val="000000"/>
                <w:sz w:val="20"/>
                <w:szCs w:val="20"/>
              </w:rPr>
            </w:pPr>
            <w:r w:rsidDel="00000000" w:rsidR="00000000" w:rsidRPr="00000000">
              <w:rPr>
                <w:color w:val="000000"/>
                <w:sz w:val="20"/>
                <w:szCs w:val="20"/>
                <w:rtl w:val="0"/>
              </w:rPr>
              <w:t xml:space="preserve">8</w:t>
            </w:r>
          </w:p>
        </w:tc>
        <w:tc>
          <w:tcPr>
            <w:shd w:fill="auto" w:val="clear"/>
            <w:vAlign w:val="center"/>
          </w:tcPr>
          <w:p w:rsidR="00000000" w:rsidDel="00000000" w:rsidP="00000000" w:rsidRDefault="00000000" w:rsidRPr="00000000" w14:paraId="0000010F">
            <w:pPr>
              <w:spacing w:line="240" w:lineRule="auto"/>
              <w:rPr>
                <w:color w:val="000000"/>
                <w:sz w:val="20"/>
                <w:szCs w:val="20"/>
              </w:rPr>
            </w:pPr>
            <w:r w:rsidDel="00000000" w:rsidR="00000000" w:rsidRPr="00000000">
              <w:rPr>
                <w:color w:val="000000"/>
                <w:sz w:val="20"/>
                <w:szCs w:val="20"/>
                <w:rtl w:val="0"/>
              </w:rPr>
              <w:t xml:space="preserve">Expresiones de adición, sustracción y multiplicación con fracciones y decimales</w:t>
            </w:r>
          </w:p>
        </w:tc>
        <w:tc>
          <w:tcPr>
            <w:shd w:fill="auto" w:val="clear"/>
            <w:vAlign w:val="center"/>
          </w:tcPr>
          <w:p w:rsidR="00000000" w:rsidDel="00000000" w:rsidP="00000000" w:rsidRDefault="00000000" w:rsidRPr="00000000" w14:paraId="00000110">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111">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112">
            <w:pPr>
              <w:spacing w:line="240" w:lineRule="auto"/>
              <w:rPr>
                <w:color w:val="000000"/>
                <w:sz w:val="20"/>
                <w:szCs w:val="20"/>
              </w:rPr>
            </w:pPr>
            <w:r w:rsidDel="00000000" w:rsidR="00000000" w:rsidRPr="00000000">
              <w:rPr>
                <w:color w:val="000000"/>
                <w:sz w:val="20"/>
                <w:szCs w:val="20"/>
                <w:rtl w:val="0"/>
              </w:rPr>
              <w:t xml:space="preserve">Aplicar</w:t>
            </w:r>
          </w:p>
        </w:tc>
        <w:tc>
          <w:tcPr>
            <w:vAlign w:val="center"/>
          </w:tcPr>
          <w:p w:rsidR="00000000" w:rsidDel="00000000" w:rsidP="00000000" w:rsidRDefault="00000000" w:rsidRPr="00000000" w14:paraId="00000113">
            <w:pPr>
              <w:spacing w:line="240" w:lineRule="auto"/>
              <w:rPr>
                <w:color w:val="000000"/>
                <w:sz w:val="20"/>
                <w:szCs w:val="20"/>
              </w:rPr>
            </w:pPr>
            <w:r w:rsidDel="00000000" w:rsidR="00000000" w:rsidRPr="00000000">
              <w:rPr>
                <w:color w:val="000000"/>
                <w:sz w:val="20"/>
                <w:szCs w:val="20"/>
                <w:rtl w:val="0"/>
              </w:rPr>
              <w:t xml:space="preserve">3</w:t>
            </w:r>
          </w:p>
        </w:tc>
        <w:tc>
          <w:tcPr>
            <w:shd w:fill="auto" w:val="clear"/>
            <w:vAlign w:val="center"/>
          </w:tcPr>
          <w:p w:rsidR="00000000" w:rsidDel="00000000" w:rsidP="00000000" w:rsidRDefault="00000000" w:rsidRPr="00000000" w14:paraId="00000114">
            <w:pPr>
              <w:spacing w:line="240" w:lineRule="auto"/>
              <w:rPr>
                <w:color w:val="000000"/>
                <w:sz w:val="20"/>
                <w:szCs w:val="20"/>
              </w:rPr>
            </w:pPr>
            <w:r w:rsidDel="00000000" w:rsidR="00000000" w:rsidRPr="00000000">
              <w:rPr>
                <w:color w:val="000000"/>
                <w:sz w:val="20"/>
                <w:szCs w:val="20"/>
                <w:rtl w:val="0"/>
              </w:rPr>
              <w:t xml:space="preserve">Tareas</w:t>
            </w:r>
          </w:p>
        </w:tc>
        <w:tc>
          <w:tcPr>
            <w:shd w:fill="auto" w:val="clear"/>
            <w:vAlign w:val="center"/>
          </w:tcPr>
          <w:p w:rsidR="00000000" w:rsidDel="00000000" w:rsidP="00000000" w:rsidRDefault="00000000" w:rsidRPr="00000000" w14:paraId="00000115">
            <w:pPr>
              <w:spacing w:line="240" w:lineRule="auto"/>
              <w:rPr>
                <w:color w:val="000000"/>
                <w:sz w:val="20"/>
                <w:szCs w:val="20"/>
              </w:rPr>
            </w:pPr>
            <w:r w:rsidDel="00000000" w:rsidR="00000000" w:rsidRPr="00000000">
              <w:rPr>
                <w:color w:val="000000"/>
                <w:sz w:val="20"/>
                <w:szCs w:val="20"/>
                <w:rtl w:val="0"/>
              </w:rPr>
              <w:t xml:space="preserve">Tareas</w:t>
            </w:r>
          </w:p>
        </w:tc>
      </w:tr>
      <w:tr>
        <w:trPr>
          <w:cantSplit w:val="0"/>
          <w:trHeight w:val="1035" w:hRule="atLeast"/>
          <w:tblHeader w:val="0"/>
        </w:trPr>
        <w:tc>
          <w:tcPr>
            <w:shd w:fill="auto" w:val="clear"/>
            <w:vAlign w:val="center"/>
          </w:tcPr>
          <w:p w:rsidR="00000000" w:rsidDel="00000000" w:rsidP="00000000" w:rsidRDefault="00000000" w:rsidRPr="00000000" w14:paraId="00000116">
            <w:pPr>
              <w:spacing w:line="240" w:lineRule="auto"/>
              <w:jc w:val="center"/>
              <w:rPr>
                <w:color w:val="000000"/>
                <w:sz w:val="20"/>
                <w:szCs w:val="20"/>
              </w:rPr>
            </w:pPr>
            <w:r w:rsidDel="00000000" w:rsidR="00000000" w:rsidRPr="00000000">
              <w:rPr>
                <w:color w:val="000000"/>
                <w:sz w:val="20"/>
                <w:szCs w:val="20"/>
                <w:rtl w:val="0"/>
              </w:rPr>
              <w:t xml:space="preserve">9</w:t>
            </w:r>
          </w:p>
        </w:tc>
        <w:tc>
          <w:tcPr>
            <w:shd w:fill="auto" w:val="clear"/>
            <w:vAlign w:val="center"/>
          </w:tcPr>
          <w:p w:rsidR="00000000" w:rsidDel="00000000" w:rsidP="00000000" w:rsidRDefault="00000000" w:rsidRPr="00000000" w14:paraId="00000117">
            <w:pPr>
              <w:spacing w:line="240" w:lineRule="auto"/>
              <w:rPr>
                <w:color w:val="000000"/>
                <w:sz w:val="20"/>
                <w:szCs w:val="20"/>
              </w:rPr>
            </w:pPr>
            <w:r w:rsidDel="00000000" w:rsidR="00000000" w:rsidRPr="00000000">
              <w:rPr>
                <w:color w:val="000000"/>
                <w:sz w:val="20"/>
                <w:szCs w:val="20"/>
                <w:rtl w:val="0"/>
              </w:rPr>
              <w:t xml:space="preserve">Noción de fracción como operador y como cociente</w:t>
            </w:r>
          </w:p>
        </w:tc>
        <w:tc>
          <w:tcPr>
            <w:shd w:fill="auto" w:val="clear"/>
            <w:vAlign w:val="center"/>
          </w:tcPr>
          <w:p w:rsidR="00000000" w:rsidDel="00000000" w:rsidP="00000000" w:rsidRDefault="00000000" w:rsidRPr="00000000" w14:paraId="00000118">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119">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11A">
            <w:pPr>
              <w:spacing w:line="240" w:lineRule="auto"/>
              <w:rPr>
                <w:color w:val="000000"/>
                <w:sz w:val="20"/>
                <w:szCs w:val="20"/>
              </w:rPr>
            </w:pPr>
            <w:r w:rsidDel="00000000" w:rsidR="00000000" w:rsidRPr="00000000">
              <w:rPr>
                <w:color w:val="000000"/>
                <w:sz w:val="20"/>
                <w:szCs w:val="20"/>
                <w:rtl w:val="0"/>
              </w:rPr>
              <w:t xml:space="preserve">Entender</w:t>
            </w:r>
          </w:p>
        </w:tc>
        <w:tc>
          <w:tcPr>
            <w:vAlign w:val="center"/>
          </w:tcPr>
          <w:p w:rsidR="00000000" w:rsidDel="00000000" w:rsidP="00000000" w:rsidRDefault="00000000" w:rsidRPr="00000000" w14:paraId="0000011B">
            <w:pPr>
              <w:spacing w:line="240" w:lineRule="auto"/>
              <w:rPr>
                <w:color w:val="000000"/>
                <w:sz w:val="20"/>
                <w:szCs w:val="20"/>
              </w:rPr>
            </w:pPr>
            <w:r w:rsidDel="00000000" w:rsidR="00000000" w:rsidRPr="00000000">
              <w:rPr>
                <w:color w:val="000000"/>
                <w:sz w:val="20"/>
                <w:szCs w:val="20"/>
                <w:rtl w:val="0"/>
              </w:rPr>
              <w:t xml:space="preserve">1</w:t>
            </w:r>
          </w:p>
        </w:tc>
        <w:tc>
          <w:tcPr>
            <w:shd w:fill="auto" w:val="clear"/>
            <w:vAlign w:val="center"/>
          </w:tcPr>
          <w:p w:rsidR="00000000" w:rsidDel="00000000" w:rsidP="00000000" w:rsidRDefault="00000000" w:rsidRPr="00000000" w14:paraId="0000011C">
            <w:pPr>
              <w:spacing w:line="240" w:lineRule="auto"/>
              <w:rPr>
                <w:color w:val="000000"/>
                <w:sz w:val="20"/>
                <w:szCs w:val="20"/>
              </w:rPr>
            </w:pPr>
            <w:r w:rsidDel="00000000" w:rsidR="00000000" w:rsidRPr="00000000">
              <w:rPr>
                <w:color w:val="000000"/>
                <w:sz w:val="20"/>
                <w:szCs w:val="20"/>
                <w:rtl w:val="0"/>
              </w:rPr>
              <w:t xml:space="preserve">Repetir</w:t>
            </w:r>
          </w:p>
        </w:tc>
        <w:tc>
          <w:tcPr>
            <w:shd w:fill="auto" w:val="clear"/>
            <w:vAlign w:val="center"/>
          </w:tcPr>
          <w:p w:rsidR="00000000" w:rsidDel="00000000" w:rsidP="00000000" w:rsidRDefault="00000000" w:rsidRPr="00000000" w14:paraId="0000011D">
            <w:pPr>
              <w:spacing w:line="240" w:lineRule="auto"/>
              <w:rPr>
                <w:color w:val="000000"/>
                <w:sz w:val="20"/>
                <w:szCs w:val="20"/>
              </w:rPr>
            </w:pPr>
            <w:r w:rsidDel="00000000" w:rsidR="00000000" w:rsidRPr="00000000">
              <w:rPr>
                <w:color w:val="000000"/>
                <w:sz w:val="20"/>
                <w:szCs w:val="20"/>
                <w:rtl w:val="0"/>
              </w:rPr>
              <w:t xml:space="preserve">Preguntas y respuestas</w:t>
            </w:r>
          </w:p>
        </w:tc>
      </w:tr>
      <w:tr>
        <w:trPr>
          <w:cantSplit w:val="0"/>
          <w:trHeight w:val="1035" w:hRule="atLeast"/>
          <w:tblHeader w:val="0"/>
        </w:trPr>
        <w:tc>
          <w:tcPr>
            <w:shd w:fill="auto" w:val="clear"/>
            <w:vAlign w:val="center"/>
          </w:tcPr>
          <w:p w:rsidR="00000000" w:rsidDel="00000000" w:rsidP="00000000" w:rsidRDefault="00000000" w:rsidRPr="00000000" w14:paraId="0000011E">
            <w:pPr>
              <w:spacing w:line="240" w:lineRule="auto"/>
              <w:jc w:val="center"/>
              <w:rPr>
                <w:color w:val="000000"/>
                <w:sz w:val="20"/>
                <w:szCs w:val="20"/>
              </w:rPr>
            </w:pPr>
            <w:r w:rsidDel="00000000" w:rsidR="00000000" w:rsidRPr="00000000">
              <w:rPr>
                <w:color w:val="000000"/>
                <w:sz w:val="20"/>
                <w:szCs w:val="20"/>
                <w:rtl w:val="0"/>
              </w:rPr>
              <w:t xml:space="preserve">10</w:t>
            </w:r>
          </w:p>
        </w:tc>
        <w:tc>
          <w:tcPr>
            <w:shd w:fill="auto" w:val="clear"/>
            <w:vAlign w:val="center"/>
          </w:tcPr>
          <w:p w:rsidR="00000000" w:rsidDel="00000000" w:rsidP="00000000" w:rsidRDefault="00000000" w:rsidRPr="00000000" w14:paraId="0000011F">
            <w:pPr>
              <w:spacing w:line="240" w:lineRule="auto"/>
              <w:rPr>
                <w:color w:val="000000"/>
                <w:sz w:val="20"/>
                <w:szCs w:val="20"/>
              </w:rPr>
            </w:pPr>
            <w:r w:rsidDel="00000000" w:rsidR="00000000" w:rsidRPr="00000000">
              <w:rPr>
                <w:color w:val="000000"/>
                <w:sz w:val="20"/>
                <w:szCs w:val="20"/>
                <w:rtl w:val="0"/>
              </w:rPr>
              <w:t xml:space="preserve">Equivalencias entre decimales, fracciones o porcentajes usuales</w:t>
            </w:r>
          </w:p>
        </w:tc>
        <w:tc>
          <w:tcPr>
            <w:shd w:fill="auto" w:val="clear"/>
            <w:vAlign w:val="center"/>
          </w:tcPr>
          <w:p w:rsidR="00000000" w:rsidDel="00000000" w:rsidP="00000000" w:rsidRDefault="00000000" w:rsidRPr="00000000" w14:paraId="00000120">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121">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122">
            <w:pPr>
              <w:spacing w:line="240" w:lineRule="auto"/>
              <w:rPr>
                <w:color w:val="000000"/>
                <w:sz w:val="20"/>
                <w:szCs w:val="20"/>
              </w:rPr>
            </w:pPr>
            <w:r w:rsidDel="00000000" w:rsidR="00000000" w:rsidRPr="00000000">
              <w:rPr>
                <w:color w:val="000000"/>
                <w:sz w:val="20"/>
                <w:szCs w:val="20"/>
                <w:rtl w:val="0"/>
              </w:rPr>
              <w:t xml:space="preserve">Interpretar, aplicar </w:t>
            </w:r>
          </w:p>
        </w:tc>
        <w:tc>
          <w:tcPr>
            <w:vAlign w:val="center"/>
          </w:tcPr>
          <w:p w:rsidR="00000000" w:rsidDel="00000000" w:rsidP="00000000" w:rsidRDefault="00000000" w:rsidRPr="00000000" w14:paraId="00000123">
            <w:pPr>
              <w:spacing w:line="240" w:lineRule="auto"/>
              <w:rPr>
                <w:color w:val="000000"/>
                <w:sz w:val="20"/>
                <w:szCs w:val="20"/>
              </w:rPr>
            </w:pPr>
            <w:r w:rsidDel="00000000" w:rsidR="00000000" w:rsidRPr="00000000">
              <w:rPr>
                <w:color w:val="000000"/>
                <w:sz w:val="20"/>
                <w:szCs w:val="20"/>
                <w:rtl w:val="0"/>
              </w:rPr>
              <w:t xml:space="preserve">2 y 3</w:t>
            </w:r>
          </w:p>
        </w:tc>
        <w:tc>
          <w:tcPr>
            <w:shd w:fill="auto" w:val="clear"/>
            <w:vAlign w:val="center"/>
          </w:tcPr>
          <w:p w:rsidR="00000000" w:rsidDel="00000000" w:rsidP="00000000" w:rsidRDefault="00000000" w:rsidRPr="00000000" w14:paraId="00000124">
            <w:pPr>
              <w:spacing w:line="240" w:lineRule="auto"/>
              <w:rPr>
                <w:color w:val="000000"/>
                <w:sz w:val="20"/>
                <w:szCs w:val="20"/>
              </w:rPr>
            </w:pPr>
            <w:r w:rsidDel="00000000" w:rsidR="00000000" w:rsidRPr="00000000">
              <w:rPr>
                <w:color w:val="000000"/>
                <w:sz w:val="20"/>
                <w:szCs w:val="20"/>
                <w:rtl w:val="0"/>
              </w:rPr>
              <w:t xml:space="preserve">2: Tutorial</w:t>
              <w:br w:type="textWrapping"/>
              <w:t xml:space="preserve">3: Tareas, demostrar</w:t>
            </w:r>
          </w:p>
        </w:tc>
        <w:tc>
          <w:tcPr>
            <w:shd w:fill="auto" w:val="clear"/>
            <w:vAlign w:val="center"/>
          </w:tcPr>
          <w:p w:rsidR="00000000" w:rsidDel="00000000" w:rsidP="00000000" w:rsidRDefault="00000000" w:rsidRPr="00000000" w14:paraId="00000125">
            <w:pPr>
              <w:spacing w:line="240" w:lineRule="auto"/>
              <w:rPr>
                <w:color w:val="000000"/>
                <w:sz w:val="20"/>
                <w:szCs w:val="20"/>
              </w:rPr>
            </w:pPr>
            <w:r w:rsidDel="00000000" w:rsidR="00000000" w:rsidRPr="00000000">
              <w:rPr>
                <w:color w:val="000000"/>
                <w:sz w:val="20"/>
                <w:szCs w:val="20"/>
                <w:rtl w:val="0"/>
              </w:rPr>
              <w:t xml:space="preserve">2: Tutorial</w:t>
              <w:br w:type="textWrapping"/>
              <w:t xml:space="preserve">3: Tareas, demostrar</w:t>
            </w:r>
          </w:p>
        </w:tc>
      </w:tr>
      <w:tr>
        <w:trPr>
          <w:cantSplit w:val="0"/>
          <w:trHeight w:val="1035" w:hRule="atLeast"/>
          <w:tblHeader w:val="0"/>
        </w:trPr>
        <w:tc>
          <w:tcPr>
            <w:shd w:fill="auto" w:val="clear"/>
            <w:vAlign w:val="center"/>
          </w:tcPr>
          <w:p w:rsidR="00000000" w:rsidDel="00000000" w:rsidP="00000000" w:rsidRDefault="00000000" w:rsidRPr="00000000" w14:paraId="00000126">
            <w:pPr>
              <w:spacing w:line="240" w:lineRule="auto"/>
              <w:jc w:val="center"/>
              <w:rPr>
                <w:color w:val="000000"/>
                <w:sz w:val="20"/>
                <w:szCs w:val="20"/>
              </w:rPr>
            </w:pPr>
            <w:r w:rsidDel="00000000" w:rsidR="00000000" w:rsidRPr="00000000">
              <w:rPr>
                <w:color w:val="000000"/>
                <w:sz w:val="20"/>
                <w:szCs w:val="20"/>
                <w:rtl w:val="0"/>
              </w:rPr>
              <w:t xml:space="preserve">11</w:t>
            </w:r>
          </w:p>
        </w:tc>
        <w:tc>
          <w:tcPr>
            <w:shd w:fill="auto" w:val="clear"/>
            <w:vAlign w:val="center"/>
          </w:tcPr>
          <w:p w:rsidR="00000000" w:rsidDel="00000000" w:rsidP="00000000" w:rsidRDefault="00000000" w:rsidRPr="00000000" w14:paraId="00000127">
            <w:pPr>
              <w:spacing w:line="240" w:lineRule="auto"/>
              <w:rPr>
                <w:color w:val="000000"/>
                <w:sz w:val="20"/>
                <w:szCs w:val="20"/>
              </w:rPr>
            </w:pPr>
            <w:r w:rsidDel="00000000" w:rsidR="00000000" w:rsidRPr="00000000">
              <w:rPr>
                <w:color w:val="000000"/>
                <w:sz w:val="20"/>
                <w:szCs w:val="20"/>
                <w:rtl w:val="0"/>
              </w:rPr>
              <w:t xml:space="preserve">Traducir a expresiones aditivas, multiplicativas y potenciación cuadrada y cúbica</w:t>
            </w:r>
          </w:p>
        </w:tc>
        <w:tc>
          <w:tcPr>
            <w:shd w:fill="auto" w:val="clear"/>
            <w:vAlign w:val="center"/>
          </w:tcPr>
          <w:p w:rsidR="00000000" w:rsidDel="00000000" w:rsidP="00000000" w:rsidRDefault="00000000" w:rsidRPr="00000000" w14:paraId="00000128">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29">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2A">
            <w:pPr>
              <w:spacing w:line="240" w:lineRule="auto"/>
              <w:rPr>
                <w:color w:val="000000"/>
                <w:sz w:val="20"/>
                <w:szCs w:val="20"/>
              </w:rPr>
            </w:pPr>
            <w:r w:rsidDel="00000000" w:rsidR="00000000" w:rsidRPr="00000000">
              <w:rPr>
                <w:color w:val="000000"/>
                <w:sz w:val="20"/>
                <w:szCs w:val="20"/>
                <w:rtl w:val="0"/>
              </w:rPr>
              <w:t xml:space="preserve">Aplicar</w:t>
            </w:r>
          </w:p>
        </w:tc>
        <w:tc>
          <w:tcPr>
            <w:vAlign w:val="center"/>
          </w:tcPr>
          <w:p w:rsidR="00000000" w:rsidDel="00000000" w:rsidP="00000000" w:rsidRDefault="00000000" w:rsidRPr="00000000" w14:paraId="0000012B">
            <w:pPr>
              <w:spacing w:line="240" w:lineRule="auto"/>
              <w:rPr>
                <w:color w:val="000000"/>
                <w:sz w:val="20"/>
                <w:szCs w:val="20"/>
              </w:rPr>
            </w:pPr>
            <w:r w:rsidDel="00000000" w:rsidR="00000000" w:rsidRPr="00000000">
              <w:rPr>
                <w:color w:val="000000"/>
                <w:sz w:val="20"/>
                <w:szCs w:val="20"/>
                <w:rtl w:val="0"/>
              </w:rPr>
              <w:t xml:space="preserve">2</w:t>
            </w:r>
          </w:p>
        </w:tc>
        <w:tc>
          <w:tcPr>
            <w:shd w:fill="auto" w:val="clear"/>
            <w:vAlign w:val="center"/>
          </w:tcPr>
          <w:p w:rsidR="00000000" w:rsidDel="00000000" w:rsidP="00000000" w:rsidRDefault="00000000" w:rsidRPr="00000000" w14:paraId="0000012C">
            <w:pPr>
              <w:spacing w:line="240" w:lineRule="auto"/>
              <w:rPr>
                <w:color w:val="000000"/>
                <w:sz w:val="20"/>
                <w:szCs w:val="20"/>
              </w:rPr>
            </w:pPr>
            <w:r w:rsidDel="00000000" w:rsidR="00000000" w:rsidRPr="00000000">
              <w:rPr>
                <w:color w:val="000000"/>
                <w:sz w:val="20"/>
                <w:szCs w:val="20"/>
                <w:rtl w:val="0"/>
              </w:rPr>
              <w:t xml:space="preserve">Demostrar, simular</w:t>
            </w:r>
          </w:p>
        </w:tc>
        <w:tc>
          <w:tcPr>
            <w:shd w:fill="auto" w:val="clear"/>
            <w:vAlign w:val="center"/>
          </w:tcPr>
          <w:p w:rsidR="00000000" w:rsidDel="00000000" w:rsidP="00000000" w:rsidRDefault="00000000" w:rsidRPr="00000000" w14:paraId="0000012D">
            <w:pPr>
              <w:spacing w:line="240" w:lineRule="auto"/>
              <w:rPr>
                <w:color w:val="000000"/>
                <w:sz w:val="20"/>
                <w:szCs w:val="20"/>
              </w:rPr>
            </w:pPr>
            <w:r w:rsidDel="00000000" w:rsidR="00000000" w:rsidRPr="00000000">
              <w:rPr>
                <w:color w:val="000000"/>
                <w:sz w:val="20"/>
                <w:szCs w:val="20"/>
                <w:rtl w:val="0"/>
              </w:rPr>
              <w:t xml:space="preserve">Demostrar, simular</w:t>
            </w:r>
          </w:p>
        </w:tc>
      </w:tr>
      <w:tr>
        <w:trPr>
          <w:cantSplit w:val="0"/>
          <w:trHeight w:val="1035" w:hRule="atLeast"/>
          <w:tblHeader w:val="0"/>
        </w:trPr>
        <w:tc>
          <w:tcPr>
            <w:shd w:fill="auto" w:val="clear"/>
            <w:vAlign w:val="center"/>
          </w:tcPr>
          <w:p w:rsidR="00000000" w:rsidDel="00000000" w:rsidP="00000000" w:rsidRDefault="00000000" w:rsidRPr="00000000" w14:paraId="0000012E">
            <w:pPr>
              <w:spacing w:line="240" w:lineRule="auto"/>
              <w:jc w:val="center"/>
              <w:rPr>
                <w:color w:val="000000"/>
                <w:sz w:val="20"/>
                <w:szCs w:val="20"/>
              </w:rPr>
            </w:pPr>
            <w:r w:rsidDel="00000000" w:rsidR="00000000" w:rsidRPr="00000000">
              <w:rPr>
                <w:color w:val="000000"/>
                <w:sz w:val="20"/>
                <w:szCs w:val="20"/>
                <w:rtl w:val="0"/>
              </w:rPr>
              <w:t xml:space="preserve">12</w:t>
            </w:r>
          </w:p>
        </w:tc>
        <w:tc>
          <w:tcPr>
            <w:shd w:fill="auto" w:val="clear"/>
            <w:vAlign w:val="center"/>
          </w:tcPr>
          <w:p w:rsidR="00000000" w:rsidDel="00000000" w:rsidP="00000000" w:rsidRDefault="00000000" w:rsidRPr="00000000" w14:paraId="0000012F">
            <w:pPr>
              <w:spacing w:line="240" w:lineRule="auto"/>
              <w:rPr>
                <w:color w:val="000000"/>
                <w:sz w:val="20"/>
                <w:szCs w:val="20"/>
              </w:rPr>
            </w:pPr>
            <w:r w:rsidDel="00000000" w:rsidR="00000000" w:rsidRPr="00000000">
              <w:rPr>
                <w:color w:val="000000"/>
                <w:sz w:val="20"/>
                <w:szCs w:val="20"/>
                <w:rtl w:val="0"/>
              </w:rPr>
              <w:t xml:space="preserve">Operar con números naturales, fracciones, decimales y porcentajes de manera exacta o aproximada</w:t>
            </w:r>
          </w:p>
        </w:tc>
        <w:tc>
          <w:tcPr>
            <w:shd w:fill="auto" w:val="clear"/>
            <w:vAlign w:val="center"/>
          </w:tcPr>
          <w:p w:rsidR="00000000" w:rsidDel="00000000" w:rsidP="00000000" w:rsidRDefault="00000000" w:rsidRPr="00000000" w14:paraId="00000130">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31">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32">
            <w:pPr>
              <w:spacing w:line="240" w:lineRule="auto"/>
              <w:rPr>
                <w:color w:val="000000"/>
                <w:sz w:val="20"/>
                <w:szCs w:val="20"/>
              </w:rPr>
            </w:pPr>
            <w:r w:rsidDel="00000000" w:rsidR="00000000" w:rsidRPr="00000000">
              <w:rPr>
                <w:color w:val="000000"/>
                <w:sz w:val="20"/>
                <w:szCs w:val="20"/>
                <w:rtl w:val="0"/>
              </w:rPr>
              <w:t xml:space="preserve">Aplicar</w:t>
            </w:r>
          </w:p>
        </w:tc>
        <w:tc>
          <w:tcPr>
            <w:vAlign w:val="center"/>
          </w:tcPr>
          <w:p w:rsidR="00000000" w:rsidDel="00000000" w:rsidP="00000000" w:rsidRDefault="00000000" w:rsidRPr="00000000" w14:paraId="00000133">
            <w:pPr>
              <w:spacing w:line="240" w:lineRule="auto"/>
              <w:rPr>
                <w:color w:val="000000"/>
                <w:sz w:val="20"/>
                <w:szCs w:val="20"/>
              </w:rPr>
            </w:pPr>
            <w:r w:rsidDel="00000000" w:rsidR="00000000" w:rsidRPr="00000000">
              <w:rPr>
                <w:color w:val="000000"/>
                <w:sz w:val="20"/>
                <w:szCs w:val="20"/>
                <w:rtl w:val="0"/>
              </w:rPr>
              <w:t xml:space="preserve">2</w:t>
            </w:r>
          </w:p>
        </w:tc>
        <w:tc>
          <w:tcPr>
            <w:shd w:fill="auto" w:val="clear"/>
            <w:vAlign w:val="center"/>
          </w:tcPr>
          <w:p w:rsidR="00000000" w:rsidDel="00000000" w:rsidP="00000000" w:rsidRDefault="00000000" w:rsidRPr="00000000" w14:paraId="00000134">
            <w:pPr>
              <w:spacing w:line="240" w:lineRule="auto"/>
              <w:rPr>
                <w:color w:val="000000"/>
                <w:sz w:val="20"/>
                <w:szCs w:val="20"/>
              </w:rPr>
            </w:pPr>
            <w:r w:rsidDel="00000000" w:rsidR="00000000" w:rsidRPr="00000000">
              <w:rPr>
                <w:color w:val="000000"/>
                <w:sz w:val="20"/>
                <w:szCs w:val="20"/>
                <w:rtl w:val="0"/>
              </w:rPr>
              <w:t xml:space="preserve">Demostrar, simular</w:t>
            </w:r>
          </w:p>
        </w:tc>
        <w:tc>
          <w:tcPr>
            <w:shd w:fill="auto" w:val="clear"/>
            <w:vAlign w:val="center"/>
          </w:tcPr>
          <w:p w:rsidR="00000000" w:rsidDel="00000000" w:rsidP="00000000" w:rsidRDefault="00000000" w:rsidRPr="00000000" w14:paraId="00000135">
            <w:pPr>
              <w:spacing w:line="240" w:lineRule="auto"/>
              <w:rPr>
                <w:color w:val="000000"/>
                <w:sz w:val="20"/>
                <w:szCs w:val="20"/>
              </w:rPr>
            </w:pPr>
            <w:r w:rsidDel="00000000" w:rsidR="00000000" w:rsidRPr="00000000">
              <w:rPr>
                <w:color w:val="000000"/>
                <w:sz w:val="20"/>
                <w:szCs w:val="20"/>
                <w:rtl w:val="0"/>
              </w:rPr>
              <w:t xml:space="preserve">Demostrar, simular</w:t>
            </w:r>
          </w:p>
        </w:tc>
      </w:tr>
      <w:tr>
        <w:trPr>
          <w:cantSplit w:val="0"/>
          <w:trHeight w:val="1035" w:hRule="atLeast"/>
          <w:tblHeader w:val="0"/>
        </w:trPr>
        <w:tc>
          <w:tcPr>
            <w:shd w:fill="auto" w:val="clear"/>
            <w:vAlign w:val="center"/>
          </w:tcPr>
          <w:p w:rsidR="00000000" w:rsidDel="00000000" w:rsidP="00000000" w:rsidRDefault="00000000" w:rsidRPr="00000000" w14:paraId="00000136">
            <w:pPr>
              <w:spacing w:line="240" w:lineRule="auto"/>
              <w:jc w:val="center"/>
              <w:rPr>
                <w:color w:val="000000"/>
                <w:sz w:val="20"/>
                <w:szCs w:val="20"/>
              </w:rPr>
            </w:pPr>
            <w:r w:rsidDel="00000000" w:rsidR="00000000" w:rsidRPr="00000000">
              <w:rPr>
                <w:color w:val="000000"/>
                <w:sz w:val="20"/>
                <w:szCs w:val="20"/>
                <w:rtl w:val="0"/>
              </w:rPr>
              <w:t xml:space="preserve">13</w:t>
            </w:r>
          </w:p>
        </w:tc>
        <w:tc>
          <w:tcPr>
            <w:shd w:fill="auto" w:val="clear"/>
            <w:vAlign w:val="center"/>
          </w:tcPr>
          <w:p w:rsidR="00000000" w:rsidDel="00000000" w:rsidP="00000000" w:rsidRDefault="00000000" w:rsidRPr="00000000" w14:paraId="00000137">
            <w:pPr>
              <w:spacing w:line="240" w:lineRule="auto"/>
              <w:rPr>
                <w:color w:val="000000"/>
                <w:sz w:val="20"/>
                <w:szCs w:val="20"/>
              </w:rPr>
            </w:pPr>
            <w:r w:rsidDel="00000000" w:rsidR="00000000" w:rsidRPr="00000000">
              <w:rPr>
                <w:color w:val="000000"/>
                <w:sz w:val="20"/>
                <w:szCs w:val="20"/>
                <w:rtl w:val="0"/>
              </w:rPr>
              <w:t xml:space="preserve">Afirmaciones sobre las relaciones entre las cuatro operaciones y sus propiedades</w:t>
            </w:r>
          </w:p>
        </w:tc>
        <w:tc>
          <w:tcPr>
            <w:shd w:fill="auto" w:val="clear"/>
            <w:vAlign w:val="center"/>
          </w:tcPr>
          <w:p w:rsidR="00000000" w:rsidDel="00000000" w:rsidP="00000000" w:rsidRDefault="00000000" w:rsidRPr="00000000" w14:paraId="00000138">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139">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13A">
            <w:pPr>
              <w:spacing w:line="240" w:lineRule="auto"/>
              <w:rPr>
                <w:color w:val="000000"/>
                <w:sz w:val="20"/>
                <w:szCs w:val="20"/>
              </w:rPr>
            </w:pPr>
            <w:r w:rsidDel="00000000" w:rsidR="00000000" w:rsidRPr="00000000">
              <w:rPr>
                <w:color w:val="000000"/>
                <w:sz w:val="20"/>
                <w:szCs w:val="20"/>
                <w:rtl w:val="0"/>
              </w:rPr>
              <w:t xml:space="preserve">Analizar</w:t>
            </w:r>
          </w:p>
        </w:tc>
        <w:tc>
          <w:tcPr>
            <w:vAlign w:val="center"/>
          </w:tcPr>
          <w:p w:rsidR="00000000" w:rsidDel="00000000" w:rsidP="00000000" w:rsidRDefault="00000000" w:rsidRPr="00000000" w14:paraId="0000013B">
            <w:pPr>
              <w:spacing w:line="240" w:lineRule="auto"/>
              <w:rPr>
                <w:color w:val="000000"/>
                <w:sz w:val="20"/>
                <w:szCs w:val="20"/>
              </w:rPr>
            </w:pPr>
            <w:r w:rsidDel="00000000" w:rsidR="00000000" w:rsidRPr="00000000">
              <w:rPr>
                <w:color w:val="000000"/>
                <w:sz w:val="20"/>
                <w:szCs w:val="20"/>
                <w:rtl w:val="0"/>
              </w:rPr>
              <w:t xml:space="preserve">4</w:t>
            </w:r>
          </w:p>
        </w:tc>
        <w:tc>
          <w:tcPr>
            <w:shd w:fill="auto" w:val="clear"/>
            <w:vAlign w:val="center"/>
          </w:tcPr>
          <w:p w:rsidR="00000000" w:rsidDel="00000000" w:rsidP="00000000" w:rsidRDefault="00000000" w:rsidRPr="00000000" w14:paraId="0000013C">
            <w:pPr>
              <w:spacing w:line="240" w:lineRule="auto"/>
              <w:rPr>
                <w:color w:val="000000"/>
                <w:sz w:val="20"/>
                <w:szCs w:val="20"/>
              </w:rPr>
            </w:pPr>
            <w:r w:rsidDel="00000000" w:rsidR="00000000" w:rsidRPr="00000000">
              <w:rPr>
                <w:color w:val="000000"/>
                <w:sz w:val="20"/>
                <w:szCs w:val="20"/>
                <w:rtl w:val="0"/>
              </w:rPr>
              <w:t xml:space="preserve">Analizar, identificar</w:t>
            </w:r>
          </w:p>
        </w:tc>
        <w:tc>
          <w:tcPr>
            <w:shd w:fill="auto" w:val="clear"/>
            <w:vAlign w:val="center"/>
          </w:tcPr>
          <w:p w:rsidR="00000000" w:rsidDel="00000000" w:rsidP="00000000" w:rsidRDefault="00000000" w:rsidRPr="00000000" w14:paraId="0000013D">
            <w:pPr>
              <w:spacing w:line="240" w:lineRule="auto"/>
              <w:rPr>
                <w:color w:val="000000"/>
                <w:sz w:val="20"/>
                <w:szCs w:val="20"/>
              </w:rPr>
            </w:pPr>
            <w:r w:rsidDel="00000000" w:rsidR="00000000" w:rsidRPr="00000000">
              <w:rPr>
                <w:color w:val="000000"/>
                <w:sz w:val="20"/>
                <w:szCs w:val="20"/>
                <w:rtl w:val="0"/>
              </w:rPr>
              <w:t xml:space="preserve">Analizar, identificar</w:t>
            </w:r>
          </w:p>
        </w:tc>
      </w:tr>
      <w:tr>
        <w:trPr>
          <w:cantSplit w:val="0"/>
          <w:trHeight w:val="900" w:hRule="atLeast"/>
          <w:tblHeader w:val="0"/>
        </w:trPr>
        <w:tc>
          <w:tcPr>
            <w:shd w:fill="auto" w:val="clear"/>
            <w:vAlign w:val="center"/>
          </w:tcPr>
          <w:p w:rsidR="00000000" w:rsidDel="00000000" w:rsidP="00000000" w:rsidRDefault="00000000" w:rsidRPr="00000000" w14:paraId="0000013E">
            <w:pPr>
              <w:spacing w:line="240" w:lineRule="auto"/>
              <w:jc w:val="center"/>
              <w:rPr>
                <w:color w:val="000000"/>
                <w:sz w:val="20"/>
                <w:szCs w:val="20"/>
              </w:rPr>
            </w:pPr>
            <w:r w:rsidDel="00000000" w:rsidR="00000000" w:rsidRPr="00000000">
              <w:rPr>
                <w:color w:val="000000"/>
                <w:sz w:val="20"/>
                <w:szCs w:val="20"/>
                <w:rtl w:val="0"/>
              </w:rPr>
              <w:t xml:space="preserve">14</w:t>
            </w:r>
          </w:p>
        </w:tc>
        <w:tc>
          <w:tcPr>
            <w:shd w:fill="auto" w:val="clear"/>
            <w:vAlign w:val="center"/>
          </w:tcPr>
          <w:p w:rsidR="00000000" w:rsidDel="00000000" w:rsidP="00000000" w:rsidRDefault="00000000" w:rsidRPr="00000000" w14:paraId="0000013F">
            <w:pPr>
              <w:spacing w:line="240" w:lineRule="auto"/>
              <w:rPr>
                <w:color w:val="000000"/>
                <w:sz w:val="20"/>
                <w:szCs w:val="20"/>
              </w:rPr>
            </w:pPr>
            <w:r w:rsidDel="00000000" w:rsidR="00000000" w:rsidRPr="00000000">
              <w:rPr>
                <w:color w:val="000000"/>
                <w:sz w:val="20"/>
                <w:szCs w:val="20"/>
                <w:rtl w:val="0"/>
              </w:rPr>
              <w:t xml:space="preserve">Relaciones de cambio entre dos magnitudes o entre expresiones</w:t>
            </w:r>
          </w:p>
        </w:tc>
        <w:tc>
          <w:tcPr>
            <w:shd w:fill="auto" w:val="clear"/>
            <w:vAlign w:val="center"/>
          </w:tcPr>
          <w:p w:rsidR="00000000" w:rsidDel="00000000" w:rsidP="00000000" w:rsidRDefault="00000000" w:rsidRPr="00000000" w14:paraId="00000140">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41">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42">
            <w:pPr>
              <w:spacing w:line="240" w:lineRule="auto"/>
              <w:rPr>
                <w:color w:val="000000"/>
                <w:sz w:val="20"/>
                <w:szCs w:val="20"/>
              </w:rPr>
            </w:pPr>
            <w:r w:rsidDel="00000000" w:rsidR="00000000" w:rsidRPr="00000000">
              <w:rPr>
                <w:color w:val="000000"/>
                <w:sz w:val="20"/>
                <w:szCs w:val="20"/>
                <w:rtl w:val="0"/>
              </w:rPr>
              <w:t xml:space="preserve">Interpretar, aplicar</w:t>
            </w:r>
          </w:p>
        </w:tc>
        <w:tc>
          <w:tcPr>
            <w:vAlign w:val="center"/>
          </w:tcPr>
          <w:p w:rsidR="00000000" w:rsidDel="00000000" w:rsidP="00000000" w:rsidRDefault="00000000" w:rsidRPr="00000000" w14:paraId="00000143">
            <w:pPr>
              <w:spacing w:line="240" w:lineRule="auto"/>
              <w:rPr>
                <w:color w:val="000000"/>
                <w:sz w:val="20"/>
                <w:szCs w:val="20"/>
              </w:rPr>
            </w:pPr>
            <w:r w:rsidDel="00000000" w:rsidR="00000000" w:rsidRPr="00000000">
              <w:rPr>
                <w:color w:val="000000"/>
                <w:sz w:val="20"/>
                <w:szCs w:val="20"/>
                <w:rtl w:val="0"/>
              </w:rPr>
              <w:t xml:space="preserve">2 y 3</w:t>
            </w:r>
          </w:p>
        </w:tc>
        <w:tc>
          <w:tcPr>
            <w:shd w:fill="auto" w:val="clear"/>
            <w:vAlign w:val="center"/>
          </w:tcPr>
          <w:p w:rsidR="00000000" w:rsidDel="00000000" w:rsidP="00000000" w:rsidRDefault="00000000" w:rsidRPr="00000000" w14:paraId="00000144">
            <w:pPr>
              <w:spacing w:line="240" w:lineRule="auto"/>
              <w:rPr>
                <w:color w:val="000000"/>
                <w:sz w:val="20"/>
                <w:szCs w:val="20"/>
              </w:rPr>
            </w:pPr>
            <w:r w:rsidDel="00000000" w:rsidR="00000000" w:rsidRPr="00000000">
              <w:rPr>
                <w:color w:val="000000"/>
                <w:sz w:val="20"/>
                <w:szCs w:val="20"/>
                <w:rtl w:val="0"/>
              </w:rPr>
              <w:t xml:space="preserve">2: Preguntas y respuestas</w:t>
              <w:br w:type="textWrapping"/>
              <w:t xml:space="preserve">3: Demostrar</w:t>
            </w:r>
          </w:p>
        </w:tc>
        <w:tc>
          <w:tcPr>
            <w:shd w:fill="auto" w:val="clear"/>
            <w:vAlign w:val="center"/>
          </w:tcPr>
          <w:p w:rsidR="00000000" w:rsidDel="00000000" w:rsidP="00000000" w:rsidRDefault="00000000" w:rsidRPr="00000000" w14:paraId="00000145">
            <w:pPr>
              <w:spacing w:line="240" w:lineRule="auto"/>
              <w:rPr>
                <w:color w:val="000000"/>
                <w:sz w:val="20"/>
                <w:szCs w:val="20"/>
              </w:rPr>
            </w:pPr>
            <w:r w:rsidDel="00000000" w:rsidR="00000000" w:rsidRPr="00000000">
              <w:rPr>
                <w:color w:val="000000"/>
                <w:sz w:val="20"/>
                <w:szCs w:val="20"/>
                <w:rtl w:val="0"/>
              </w:rPr>
              <w:t xml:space="preserve">2: Preguntas y respuestas</w:t>
              <w:br w:type="textWrapping"/>
              <w:t xml:space="preserve">3: Demostrar</w:t>
            </w:r>
          </w:p>
        </w:tc>
      </w:tr>
      <w:tr>
        <w:trPr>
          <w:cantSplit w:val="0"/>
          <w:trHeight w:val="780" w:hRule="atLeast"/>
          <w:tblHeader w:val="0"/>
        </w:trPr>
        <w:tc>
          <w:tcPr>
            <w:shd w:fill="auto" w:val="clear"/>
            <w:vAlign w:val="center"/>
          </w:tcPr>
          <w:p w:rsidR="00000000" w:rsidDel="00000000" w:rsidP="00000000" w:rsidRDefault="00000000" w:rsidRPr="00000000" w14:paraId="00000146">
            <w:pPr>
              <w:spacing w:line="240" w:lineRule="auto"/>
              <w:jc w:val="center"/>
              <w:rPr>
                <w:color w:val="000000"/>
                <w:sz w:val="20"/>
                <w:szCs w:val="20"/>
              </w:rPr>
            </w:pPr>
            <w:r w:rsidDel="00000000" w:rsidR="00000000" w:rsidRPr="00000000">
              <w:rPr>
                <w:color w:val="000000"/>
                <w:sz w:val="20"/>
                <w:szCs w:val="20"/>
                <w:rtl w:val="0"/>
              </w:rPr>
              <w:t xml:space="preserve">15</w:t>
            </w:r>
          </w:p>
        </w:tc>
        <w:tc>
          <w:tcPr>
            <w:shd w:fill="auto" w:val="clear"/>
            <w:vAlign w:val="center"/>
          </w:tcPr>
          <w:p w:rsidR="00000000" w:rsidDel="00000000" w:rsidP="00000000" w:rsidRDefault="00000000" w:rsidRPr="00000000" w14:paraId="00000147">
            <w:pPr>
              <w:spacing w:line="240" w:lineRule="auto"/>
              <w:rPr>
                <w:color w:val="000000"/>
                <w:sz w:val="20"/>
                <w:szCs w:val="20"/>
              </w:rPr>
            </w:pPr>
            <w:r w:rsidDel="00000000" w:rsidR="00000000" w:rsidRPr="00000000">
              <w:rPr>
                <w:color w:val="000000"/>
                <w:sz w:val="20"/>
                <w:szCs w:val="20"/>
                <w:rtl w:val="0"/>
              </w:rPr>
              <w:t xml:space="preserve">Equivalencias o regularidades entre dos magnitudes o entre expresiones</w:t>
            </w:r>
          </w:p>
        </w:tc>
        <w:tc>
          <w:tcPr>
            <w:shd w:fill="auto" w:val="clear"/>
            <w:vAlign w:val="center"/>
          </w:tcPr>
          <w:p w:rsidR="00000000" w:rsidDel="00000000" w:rsidP="00000000" w:rsidRDefault="00000000" w:rsidRPr="00000000" w14:paraId="00000148">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49">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4A">
            <w:pPr>
              <w:spacing w:line="240" w:lineRule="auto"/>
              <w:rPr>
                <w:color w:val="000000"/>
                <w:sz w:val="20"/>
                <w:szCs w:val="20"/>
              </w:rPr>
            </w:pPr>
            <w:r w:rsidDel="00000000" w:rsidR="00000000" w:rsidRPr="00000000">
              <w:rPr>
                <w:color w:val="000000"/>
                <w:sz w:val="20"/>
                <w:szCs w:val="20"/>
                <w:rtl w:val="0"/>
              </w:rPr>
              <w:t xml:space="preserve">Relacionar, aplicar </w:t>
            </w:r>
          </w:p>
        </w:tc>
        <w:tc>
          <w:tcPr>
            <w:vAlign w:val="center"/>
          </w:tcPr>
          <w:p w:rsidR="00000000" w:rsidDel="00000000" w:rsidP="00000000" w:rsidRDefault="00000000" w:rsidRPr="00000000" w14:paraId="0000014B">
            <w:pPr>
              <w:spacing w:line="240" w:lineRule="auto"/>
              <w:rPr>
                <w:color w:val="000000"/>
                <w:sz w:val="20"/>
                <w:szCs w:val="20"/>
              </w:rPr>
            </w:pPr>
            <w:r w:rsidDel="00000000" w:rsidR="00000000" w:rsidRPr="00000000">
              <w:rPr>
                <w:color w:val="000000"/>
                <w:sz w:val="20"/>
                <w:szCs w:val="20"/>
                <w:rtl w:val="0"/>
              </w:rPr>
              <w:t xml:space="preserve">1 y 3</w:t>
            </w:r>
          </w:p>
        </w:tc>
        <w:tc>
          <w:tcPr>
            <w:shd w:fill="auto" w:val="clear"/>
            <w:vAlign w:val="center"/>
          </w:tcPr>
          <w:p w:rsidR="00000000" w:rsidDel="00000000" w:rsidP="00000000" w:rsidRDefault="00000000" w:rsidRPr="00000000" w14:paraId="0000014C">
            <w:pPr>
              <w:spacing w:line="240" w:lineRule="auto"/>
              <w:rPr>
                <w:color w:val="000000"/>
                <w:sz w:val="20"/>
                <w:szCs w:val="20"/>
              </w:rPr>
            </w:pPr>
            <w:r w:rsidDel="00000000" w:rsidR="00000000" w:rsidRPr="00000000">
              <w:rPr>
                <w:color w:val="000000"/>
                <w:sz w:val="20"/>
                <w:szCs w:val="20"/>
                <w:rtl w:val="0"/>
              </w:rPr>
              <w:t xml:space="preserve">1: Descubrir</w:t>
              <w:br w:type="textWrapping"/>
              <w:t xml:space="preserve">3: Demostrar</w:t>
            </w:r>
          </w:p>
        </w:tc>
        <w:tc>
          <w:tcPr>
            <w:shd w:fill="auto" w:val="clear"/>
            <w:vAlign w:val="center"/>
          </w:tcPr>
          <w:p w:rsidR="00000000" w:rsidDel="00000000" w:rsidP="00000000" w:rsidRDefault="00000000" w:rsidRPr="00000000" w14:paraId="0000014D">
            <w:pPr>
              <w:spacing w:line="240" w:lineRule="auto"/>
              <w:rPr>
                <w:color w:val="000000"/>
                <w:sz w:val="20"/>
                <w:szCs w:val="20"/>
              </w:rPr>
            </w:pPr>
            <w:r w:rsidDel="00000000" w:rsidR="00000000" w:rsidRPr="00000000">
              <w:rPr>
                <w:color w:val="000000"/>
                <w:sz w:val="20"/>
                <w:szCs w:val="20"/>
                <w:rtl w:val="0"/>
              </w:rPr>
              <w:t xml:space="preserve">1: Descubrir</w:t>
              <w:br w:type="textWrapping"/>
              <w:t xml:space="preserve">3: Demostrar</w:t>
            </w:r>
          </w:p>
        </w:tc>
      </w:tr>
      <w:tr>
        <w:trPr>
          <w:cantSplit w:val="0"/>
          <w:trHeight w:val="525" w:hRule="atLeast"/>
          <w:tblHeader w:val="0"/>
        </w:trPr>
        <w:tc>
          <w:tcPr>
            <w:shd w:fill="auto" w:val="clear"/>
            <w:vAlign w:val="center"/>
          </w:tcPr>
          <w:p w:rsidR="00000000" w:rsidDel="00000000" w:rsidP="00000000" w:rsidRDefault="00000000" w:rsidRPr="00000000" w14:paraId="0000014E">
            <w:pPr>
              <w:spacing w:line="240" w:lineRule="auto"/>
              <w:jc w:val="center"/>
              <w:rPr>
                <w:color w:val="000000"/>
                <w:sz w:val="20"/>
                <w:szCs w:val="20"/>
              </w:rPr>
            </w:pPr>
            <w:r w:rsidDel="00000000" w:rsidR="00000000" w:rsidRPr="00000000">
              <w:rPr>
                <w:color w:val="000000"/>
                <w:sz w:val="20"/>
                <w:szCs w:val="20"/>
                <w:rtl w:val="0"/>
              </w:rPr>
              <w:t xml:space="preserve">16</w:t>
            </w:r>
          </w:p>
        </w:tc>
        <w:tc>
          <w:tcPr>
            <w:shd w:fill="auto" w:val="clear"/>
            <w:vAlign w:val="center"/>
          </w:tcPr>
          <w:p w:rsidR="00000000" w:rsidDel="00000000" w:rsidP="00000000" w:rsidRDefault="00000000" w:rsidRPr="00000000" w14:paraId="0000014F">
            <w:pPr>
              <w:spacing w:line="240" w:lineRule="auto"/>
              <w:rPr>
                <w:color w:val="000000"/>
                <w:sz w:val="20"/>
                <w:szCs w:val="20"/>
              </w:rPr>
            </w:pPr>
            <w:r w:rsidDel="00000000" w:rsidR="00000000" w:rsidRPr="00000000">
              <w:rPr>
                <w:color w:val="000000"/>
                <w:sz w:val="20"/>
                <w:szCs w:val="20"/>
                <w:rtl w:val="0"/>
              </w:rPr>
              <w:t xml:space="preserve">Ecuaciones que combinan las cuatro operaciones</w:t>
            </w:r>
          </w:p>
        </w:tc>
        <w:tc>
          <w:tcPr>
            <w:shd w:fill="auto" w:val="clear"/>
            <w:vAlign w:val="center"/>
          </w:tcPr>
          <w:p w:rsidR="00000000" w:rsidDel="00000000" w:rsidP="00000000" w:rsidRDefault="00000000" w:rsidRPr="00000000" w14:paraId="00000150">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51">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52">
            <w:pPr>
              <w:spacing w:line="240" w:lineRule="auto"/>
              <w:rPr>
                <w:color w:val="000000"/>
                <w:sz w:val="20"/>
                <w:szCs w:val="20"/>
              </w:rPr>
            </w:pPr>
            <w:r w:rsidDel="00000000" w:rsidR="00000000" w:rsidRPr="00000000">
              <w:rPr>
                <w:color w:val="000000"/>
                <w:sz w:val="20"/>
                <w:szCs w:val="20"/>
                <w:rtl w:val="0"/>
              </w:rPr>
              <w:t xml:space="preserve">Aplicar</w:t>
            </w:r>
          </w:p>
        </w:tc>
        <w:tc>
          <w:tcPr>
            <w:vAlign w:val="center"/>
          </w:tcPr>
          <w:p w:rsidR="00000000" w:rsidDel="00000000" w:rsidP="00000000" w:rsidRDefault="00000000" w:rsidRPr="00000000" w14:paraId="00000153">
            <w:pPr>
              <w:spacing w:line="240" w:lineRule="auto"/>
              <w:rPr>
                <w:color w:val="000000"/>
                <w:sz w:val="20"/>
                <w:szCs w:val="20"/>
              </w:rPr>
            </w:pPr>
            <w:r w:rsidDel="00000000" w:rsidR="00000000" w:rsidRPr="00000000">
              <w:rPr>
                <w:color w:val="000000"/>
                <w:sz w:val="20"/>
                <w:szCs w:val="20"/>
                <w:rtl w:val="0"/>
              </w:rPr>
              <w:t xml:space="preserve">3</w:t>
            </w:r>
          </w:p>
        </w:tc>
        <w:tc>
          <w:tcPr>
            <w:shd w:fill="auto" w:val="clear"/>
            <w:vAlign w:val="center"/>
          </w:tcPr>
          <w:p w:rsidR="00000000" w:rsidDel="00000000" w:rsidP="00000000" w:rsidRDefault="00000000" w:rsidRPr="00000000" w14:paraId="00000154">
            <w:pPr>
              <w:spacing w:line="240" w:lineRule="auto"/>
              <w:rPr>
                <w:color w:val="000000"/>
                <w:sz w:val="20"/>
                <w:szCs w:val="20"/>
              </w:rPr>
            </w:pPr>
            <w:r w:rsidDel="00000000" w:rsidR="00000000" w:rsidRPr="00000000">
              <w:rPr>
                <w:color w:val="000000"/>
                <w:sz w:val="20"/>
                <w:szCs w:val="20"/>
                <w:rtl w:val="0"/>
              </w:rPr>
              <w:t xml:space="preserve">Demostrar, actuar</w:t>
            </w:r>
          </w:p>
        </w:tc>
        <w:tc>
          <w:tcPr>
            <w:shd w:fill="auto" w:val="clear"/>
            <w:vAlign w:val="center"/>
          </w:tcPr>
          <w:p w:rsidR="00000000" w:rsidDel="00000000" w:rsidP="00000000" w:rsidRDefault="00000000" w:rsidRPr="00000000" w14:paraId="00000155">
            <w:pPr>
              <w:spacing w:line="240" w:lineRule="auto"/>
              <w:rPr>
                <w:color w:val="000000"/>
                <w:sz w:val="20"/>
                <w:szCs w:val="20"/>
              </w:rPr>
            </w:pPr>
            <w:r w:rsidDel="00000000" w:rsidR="00000000" w:rsidRPr="00000000">
              <w:rPr>
                <w:color w:val="000000"/>
                <w:sz w:val="20"/>
                <w:szCs w:val="20"/>
                <w:rtl w:val="0"/>
              </w:rPr>
              <w:t xml:space="preserve">Demostrar, actuar</w:t>
            </w:r>
          </w:p>
        </w:tc>
      </w:tr>
      <w:tr>
        <w:trPr>
          <w:cantSplit w:val="0"/>
          <w:trHeight w:val="525" w:hRule="atLeast"/>
          <w:tblHeader w:val="0"/>
        </w:trPr>
        <w:tc>
          <w:tcPr>
            <w:shd w:fill="auto" w:val="clear"/>
            <w:vAlign w:val="center"/>
          </w:tcPr>
          <w:p w:rsidR="00000000" w:rsidDel="00000000" w:rsidP="00000000" w:rsidRDefault="00000000" w:rsidRPr="00000000" w14:paraId="00000156">
            <w:pPr>
              <w:spacing w:line="240" w:lineRule="auto"/>
              <w:jc w:val="center"/>
              <w:rPr>
                <w:color w:val="000000"/>
                <w:sz w:val="20"/>
                <w:szCs w:val="20"/>
              </w:rPr>
            </w:pPr>
            <w:r w:rsidDel="00000000" w:rsidR="00000000" w:rsidRPr="00000000">
              <w:rPr>
                <w:color w:val="000000"/>
                <w:sz w:val="20"/>
                <w:szCs w:val="20"/>
                <w:rtl w:val="0"/>
              </w:rPr>
              <w:t xml:space="preserve">17</w:t>
            </w:r>
          </w:p>
        </w:tc>
        <w:tc>
          <w:tcPr>
            <w:shd w:fill="auto" w:val="clear"/>
            <w:vAlign w:val="center"/>
          </w:tcPr>
          <w:p w:rsidR="00000000" w:rsidDel="00000000" w:rsidP="00000000" w:rsidRDefault="00000000" w:rsidRPr="00000000" w14:paraId="00000157">
            <w:pPr>
              <w:spacing w:line="240" w:lineRule="auto"/>
              <w:rPr>
                <w:color w:val="000000"/>
                <w:sz w:val="20"/>
                <w:szCs w:val="20"/>
              </w:rPr>
            </w:pPr>
            <w:r w:rsidDel="00000000" w:rsidR="00000000" w:rsidRPr="00000000">
              <w:rPr>
                <w:color w:val="000000"/>
                <w:sz w:val="20"/>
                <w:szCs w:val="20"/>
                <w:rtl w:val="0"/>
              </w:rPr>
              <w:t xml:space="preserve">Desigualdades o relaciones de proporcionalidad directa</w:t>
            </w:r>
          </w:p>
        </w:tc>
        <w:tc>
          <w:tcPr>
            <w:shd w:fill="auto" w:val="clear"/>
            <w:vAlign w:val="center"/>
          </w:tcPr>
          <w:p w:rsidR="00000000" w:rsidDel="00000000" w:rsidP="00000000" w:rsidRDefault="00000000" w:rsidRPr="00000000" w14:paraId="00000158">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59">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5A">
            <w:pPr>
              <w:spacing w:line="240" w:lineRule="auto"/>
              <w:rPr>
                <w:color w:val="000000"/>
                <w:sz w:val="20"/>
                <w:szCs w:val="20"/>
              </w:rPr>
            </w:pPr>
            <w:r w:rsidDel="00000000" w:rsidR="00000000" w:rsidRPr="00000000">
              <w:rPr>
                <w:color w:val="000000"/>
                <w:sz w:val="20"/>
                <w:szCs w:val="20"/>
                <w:rtl w:val="0"/>
              </w:rPr>
              <w:t xml:space="preserve">Entender</w:t>
            </w:r>
          </w:p>
        </w:tc>
        <w:tc>
          <w:tcPr>
            <w:vAlign w:val="center"/>
          </w:tcPr>
          <w:p w:rsidR="00000000" w:rsidDel="00000000" w:rsidP="00000000" w:rsidRDefault="00000000" w:rsidRPr="00000000" w14:paraId="0000015B">
            <w:pPr>
              <w:spacing w:line="240" w:lineRule="auto"/>
              <w:rPr>
                <w:color w:val="000000"/>
                <w:sz w:val="20"/>
                <w:szCs w:val="20"/>
              </w:rPr>
            </w:pPr>
            <w:r w:rsidDel="00000000" w:rsidR="00000000" w:rsidRPr="00000000">
              <w:rPr>
                <w:color w:val="000000"/>
                <w:sz w:val="20"/>
                <w:szCs w:val="20"/>
                <w:rtl w:val="0"/>
              </w:rPr>
              <w:t xml:space="preserve">2</w:t>
            </w:r>
          </w:p>
        </w:tc>
        <w:tc>
          <w:tcPr>
            <w:shd w:fill="auto" w:val="clear"/>
            <w:vAlign w:val="center"/>
          </w:tcPr>
          <w:p w:rsidR="00000000" w:rsidDel="00000000" w:rsidP="00000000" w:rsidRDefault="00000000" w:rsidRPr="00000000" w14:paraId="0000015C">
            <w:pPr>
              <w:spacing w:line="240" w:lineRule="auto"/>
              <w:rPr>
                <w:color w:val="000000"/>
                <w:sz w:val="20"/>
                <w:szCs w:val="20"/>
              </w:rPr>
            </w:pPr>
            <w:r w:rsidDel="00000000" w:rsidR="00000000" w:rsidRPr="00000000">
              <w:rPr>
                <w:color w:val="000000"/>
                <w:sz w:val="20"/>
                <w:szCs w:val="20"/>
                <w:rtl w:val="0"/>
              </w:rPr>
              <w:t xml:space="preserve">Preguntas y respuestas</w:t>
            </w:r>
          </w:p>
        </w:tc>
        <w:tc>
          <w:tcPr>
            <w:shd w:fill="auto" w:val="clear"/>
            <w:vAlign w:val="center"/>
          </w:tcPr>
          <w:p w:rsidR="00000000" w:rsidDel="00000000" w:rsidP="00000000" w:rsidRDefault="00000000" w:rsidRPr="00000000" w14:paraId="0000015D">
            <w:pPr>
              <w:spacing w:line="240" w:lineRule="auto"/>
              <w:rPr>
                <w:color w:val="000000"/>
                <w:sz w:val="20"/>
                <w:szCs w:val="20"/>
              </w:rPr>
            </w:pPr>
            <w:r w:rsidDel="00000000" w:rsidR="00000000" w:rsidRPr="00000000">
              <w:rPr>
                <w:color w:val="000000"/>
                <w:sz w:val="20"/>
                <w:szCs w:val="20"/>
                <w:rtl w:val="0"/>
              </w:rPr>
              <w:t xml:space="preserve">Preguntas y respuestas</w:t>
            </w:r>
          </w:p>
        </w:tc>
      </w:tr>
      <w:tr>
        <w:trPr>
          <w:cantSplit w:val="0"/>
          <w:trHeight w:val="1035" w:hRule="atLeast"/>
          <w:tblHeader w:val="0"/>
        </w:trPr>
        <w:tc>
          <w:tcPr>
            <w:shd w:fill="auto" w:val="clear"/>
            <w:vAlign w:val="center"/>
          </w:tcPr>
          <w:p w:rsidR="00000000" w:rsidDel="00000000" w:rsidP="00000000" w:rsidRDefault="00000000" w:rsidRPr="00000000" w14:paraId="0000015E">
            <w:pPr>
              <w:spacing w:line="240" w:lineRule="auto"/>
              <w:jc w:val="center"/>
              <w:rPr>
                <w:color w:val="000000"/>
                <w:sz w:val="20"/>
                <w:szCs w:val="20"/>
              </w:rPr>
            </w:pPr>
            <w:r w:rsidDel="00000000" w:rsidR="00000000" w:rsidRPr="00000000">
              <w:rPr>
                <w:color w:val="000000"/>
                <w:sz w:val="20"/>
                <w:szCs w:val="20"/>
                <w:rtl w:val="0"/>
              </w:rPr>
              <w:t xml:space="preserve">18</w:t>
            </w:r>
          </w:p>
        </w:tc>
        <w:tc>
          <w:tcPr>
            <w:shd w:fill="auto" w:val="clear"/>
            <w:vAlign w:val="center"/>
          </w:tcPr>
          <w:p w:rsidR="00000000" w:rsidDel="00000000" w:rsidP="00000000" w:rsidRDefault="00000000" w:rsidRPr="00000000" w14:paraId="0000015F">
            <w:pPr>
              <w:spacing w:line="240" w:lineRule="auto"/>
              <w:rPr>
                <w:color w:val="000000"/>
                <w:sz w:val="20"/>
                <w:szCs w:val="20"/>
              </w:rPr>
            </w:pPr>
            <w:r w:rsidDel="00000000" w:rsidR="00000000" w:rsidRPr="00000000">
              <w:rPr>
                <w:color w:val="000000"/>
                <w:sz w:val="20"/>
                <w:szCs w:val="20"/>
                <w:rtl w:val="0"/>
              </w:rPr>
              <w:t xml:space="preserve">Condiciones de desigualdad expresadas con los signos &gt; y &lt; </w:t>
            </w:r>
          </w:p>
        </w:tc>
        <w:tc>
          <w:tcPr>
            <w:shd w:fill="auto" w:val="clear"/>
            <w:vAlign w:val="center"/>
          </w:tcPr>
          <w:p w:rsidR="00000000" w:rsidDel="00000000" w:rsidP="00000000" w:rsidRDefault="00000000" w:rsidRPr="00000000" w14:paraId="00000160">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161">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162">
            <w:pPr>
              <w:spacing w:line="240" w:lineRule="auto"/>
              <w:rPr>
                <w:color w:val="000000"/>
                <w:sz w:val="20"/>
                <w:szCs w:val="20"/>
              </w:rPr>
            </w:pPr>
            <w:r w:rsidDel="00000000" w:rsidR="00000000" w:rsidRPr="00000000">
              <w:rPr>
                <w:color w:val="000000"/>
                <w:sz w:val="20"/>
                <w:szCs w:val="20"/>
                <w:rtl w:val="0"/>
              </w:rPr>
              <w:t xml:space="preserve">Entender</w:t>
            </w:r>
          </w:p>
        </w:tc>
        <w:tc>
          <w:tcPr>
            <w:vAlign w:val="center"/>
          </w:tcPr>
          <w:p w:rsidR="00000000" w:rsidDel="00000000" w:rsidP="00000000" w:rsidRDefault="00000000" w:rsidRPr="00000000" w14:paraId="00000163">
            <w:pPr>
              <w:spacing w:line="240" w:lineRule="auto"/>
              <w:rPr>
                <w:color w:val="000000"/>
                <w:sz w:val="20"/>
                <w:szCs w:val="20"/>
              </w:rPr>
            </w:pPr>
            <w:r w:rsidDel="00000000" w:rsidR="00000000" w:rsidRPr="00000000">
              <w:rPr>
                <w:color w:val="000000"/>
                <w:sz w:val="20"/>
                <w:szCs w:val="20"/>
                <w:rtl w:val="0"/>
              </w:rPr>
              <w:t xml:space="preserve">2</w:t>
            </w:r>
          </w:p>
        </w:tc>
        <w:tc>
          <w:tcPr>
            <w:shd w:fill="auto" w:val="clear"/>
            <w:vAlign w:val="center"/>
          </w:tcPr>
          <w:p w:rsidR="00000000" w:rsidDel="00000000" w:rsidP="00000000" w:rsidRDefault="00000000" w:rsidRPr="00000000" w14:paraId="00000164">
            <w:pPr>
              <w:spacing w:line="240" w:lineRule="auto"/>
              <w:rPr>
                <w:color w:val="000000"/>
                <w:sz w:val="20"/>
                <w:szCs w:val="20"/>
              </w:rPr>
            </w:pPr>
            <w:r w:rsidDel="00000000" w:rsidR="00000000" w:rsidRPr="00000000">
              <w:rPr>
                <w:color w:val="000000"/>
                <w:sz w:val="20"/>
                <w:szCs w:val="20"/>
                <w:rtl w:val="0"/>
              </w:rPr>
              <w:t xml:space="preserve">Tutorial</w:t>
            </w:r>
          </w:p>
        </w:tc>
        <w:tc>
          <w:tcPr>
            <w:shd w:fill="auto" w:val="clear"/>
            <w:vAlign w:val="center"/>
          </w:tcPr>
          <w:p w:rsidR="00000000" w:rsidDel="00000000" w:rsidP="00000000" w:rsidRDefault="00000000" w:rsidRPr="00000000" w14:paraId="00000165">
            <w:pPr>
              <w:spacing w:line="240" w:lineRule="auto"/>
              <w:rPr>
                <w:color w:val="000000"/>
                <w:sz w:val="20"/>
                <w:szCs w:val="20"/>
              </w:rPr>
            </w:pPr>
            <w:r w:rsidDel="00000000" w:rsidR="00000000" w:rsidRPr="00000000">
              <w:rPr>
                <w:color w:val="000000"/>
                <w:sz w:val="20"/>
                <w:szCs w:val="20"/>
                <w:rtl w:val="0"/>
              </w:rPr>
              <w:t xml:space="preserve">Preguntas y respuestas</w:t>
            </w:r>
          </w:p>
        </w:tc>
      </w:tr>
      <w:tr>
        <w:trPr>
          <w:cantSplit w:val="0"/>
          <w:trHeight w:val="525" w:hRule="atLeast"/>
          <w:tblHeader w:val="0"/>
        </w:trPr>
        <w:tc>
          <w:tcPr>
            <w:shd w:fill="auto" w:val="clear"/>
            <w:vAlign w:val="center"/>
          </w:tcPr>
          <w:p w:rsidR="00000000" w:rsidDel="00000000" w:rsidP="00000000" w:rsidRDefault="00000000" w:rsidRPr="00000000" w14:paraId="00000166">
            <w:pPr>
              <w:spacing w:line="240" w:lineRule="auto"/>
              <w:jc w:val="center"/>
              <w:rPr>
                <w:color w:val="000000"/>
                <w:sz w:val="20"/>
                <w:szCs w:val="20"/>
              </w:rPr>
            </w:pPr>
            <w:r w:rsidDel="00000000" w:rsidR="00000000" w:rsidRPr="00000000">
              <w:rPr>
                <w:color w:val="000000"/>
                <w:sz w:val="20"/>
                <w:szCs w:val="20"/>
                <w:rtl w:val="0"/>
              </w:rPr>
              <w:t xml:space="preserve">19</w:t>
            </w:r>
          </w:p>
        </w:tc>
        <w:tc>
          <w:tcPr>
            <w:shd w:fill="auto" w:val="clear"/>
            <w:vAlign w:val="center"/>
          </w:tcPr>
          <w:p w:rsidR="00000000" w:rsidDel="00000000" w:rsidP="00000000" w:rsidRDefault="00000000" w:rsidRPr="00000000" w14:paraId="00000167">
            <w:pPr>
              <w:spacing w:line="240" w:lineRule="auto"/>
              <w:rPr>
                <w:color w:val="000000"/>
                <w:sz w:val="20"/>
                <w:szCs w:val="20"/>
              </w:rPr>
            </w:pPr>
            <w:r w:rsidDel="00000000" w:rsidR="00000000" w:rsidRPr="00000000">
              <w:rPr>
                <w:color w:val="000000"/>
                <w:sz w:val="20"/>
                <w:szCs w:val="20"/>
                <w:rtl w:val="0"/>
              </w:rPr>
              <w:t xml:space="preserve">Relación proporcional como un cambio constante</w:t>
            </w:r>
          </w:p>
        </w:tc>
        <w:tc>
          <w:tcPr>
            <w:shd w:fill="auto" w:val="clear"/>
            <w:vAlign w:val="center"/>
          </w:tcPr>
          <w:p w:rsidR="00000000" w:rsidDel="00000000" w:rsidP="00000000" w:rsidRDefault="00000000" w:rsidRPr="00000000" w14:paraId="00000168">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69">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6A">
            <w:pPr>
              <w:spacing w:line="240" w:lineRule="auto"/>
              <w:rPr>
                <w:color w:val="000000"/>
                <w:sz w:val="20"/>
                <w:szCs w:val="20"/>
              </w:rPr>
            </w:pPr>
            <w:r w:rsidDel="00000000" w:rsidR="00000000" w:rsidRPr="00000000">
              <w:rPr>
                <w:color w:val="000000"/>
                <w:sz w:val="20"/>
                <w:szCs w:val="20"/>
                <w:rtl w:val="0"/>
              </w:rPr>
              <w:t xml:space="preserve">Entender</w:t>
            </w:r>
          </w:p>
        </w:tc>
        <w:tc>
          <w:tcPr>
            <w:vAlign w:val="center"/>
          </w:tcPr>
          <w:p w:rsidR="00000000" w:rsidDel="00000000" w:rsidP="00000000" w:rsidRDefault="00000000" w:rsidRPr="00000000" w14:paraId="0000016B">
            <w:pPr>
              <w:spacing w:line="240" w:lineRule="auto"/>
              <w:rPr>
                <w:color w:val="000000"/>
                <w:sz w:val="20"/>
                <w:szCs w:val="20"/>
              </w:rPr>
            </w:pPr>
            <w:r w:rsidDel="00000000" w:rsidR="00000000" w:rsidRPr="00000000">
              <w:rPr>
                <w:color w:val="000000"/>
                <w:sz w:val="20"/>
                <w:szCs w:val="20"/>
                <w:rtl w:val="0"/>
              </w:rPr>
              <w:t xml:space="preserve">2</w:t>
            </w:r>
          </w:p>
        </w:tc>
        <w:tc>
          <w:tcPr>
            <w:shd w:fill="auto" w:val="clear"/>
            <w:vAlign w:val="center"/>
          </w:tcPr>
          <w:p w:rsidR="00000000" w:rsidDel="00000000" w:rsidP="00000000" w:rsidRDefault="00000000" w:rsidRPr="00000000" w14:paraId="0000016C">
            <w:pPr>
              <w:spacing w:line="240" w:lineRule="auto"/>
              <w:rPr>
                <w:color w:val="000000"/>
                <w:sz w:val="20"/>
                <w:szCs w:val="20"/>
              </w:rPr>
            </w:pPr>
            <w:r w:rsidDel="00000000" w:rsidR="00000000" w:rsidRPr="00000000">
              <w:rPr>
                <w:color w:val="000000"/>
                <w:sz w:val="20"/>
                <w:szCs w:val="20"/>
                <w:rtl w:val="0"/>
              </w:rPr>
              <w:t xml:space="preserve">Preguntas y respuestas</w:t>
            </w:r>
          </w:p>
        </w:tc>
        <w:tc>
          <w:tcPr>
            <w:shd w:fill="auto" w:val="clear"/>
            <w:vAlign w:val="center"/>
          </w:tcPr>
          <w:p w:rsidR="00000000" w:rsidDel="00000000" w:rsidP="00000000" w:rsidRDefault="00000000" w:rsidRPr="00000000" w14:paraId="0000016D">
            <w:pPr>
              <w:spacing w:line="240" w:lineRule="auto"/>
              <w:rPr>
                <w:color w:val="000000"/>
                <w:sz w:val="20"/>
                <w:szCs w:val="20"/>
              </w:rPr>
            </w:pPr>
            <w:r w:rsidDel="00000000" w:rsidR="00000000" w:rsidRPr="00000000">
              <w:rPr>
                <w:color w:val="000000"/>
                <w:sz w:val="20"/>
                <w:szCs w:val="20"/>
                <w:rtl w:val="0"/>
              </w:rPr>
              <w:t xml:space="preserve">Preguntas y respuestas</w:t>
            </w:r>
          </w:p>
        </w:tc>
      </w:tr>
      <w:tr>
        <w:trPr>
          <w:cantSplit w:val="0"/>
          <w:trHeight w:val="1710" w:hRule="atLeast"/>
          <w:tblHeader w:val="0"/>
        </w:trPr>
        <w:tc>
          <w:tcPr>
            <w:shd w:fill="auto" w:val="clear"/>
            <w:vAlign w:val="center"/>
          </w:tcPr>
          <w:p w:rsidR="00000000" w:rsidDel="00000000" w:rsidP="00000000" w:rsidRDefault="00000000" w:rsidRPr="00000000" w14:paraId="0000016E">
            <w:pPr>
              <w:spacing w:line="240" w:lineRule="auto"/>
              <w:jc w:val="center"/>
              <w:rPr>
                <w:color w:val="000000"/>
                <w:sz w:val="20"/>
                <w:szCs w:val="20"/>
              </w:rPr>
            </w:pPr>
            <w:r w:rsidDel="00000000" w:rsidR="00000000" w:rsidRPr="00000000">
              <w:rPr>
                <w:color w:val="000000"/>
                <w:sz w:val="20"/>
                <w:szCs w:val="20"/>
                <w:rtl w:val="0"/>
              </w:rPr>
              <w:t xml:space="preserve">20</w:t>
            </w:r>
          </w:p>
        </w:tc>
        <w:tc>
          <w:tcPr>
            <w:shd w:fill="auto" w:val="clear"/>
            <w:vAlign w:val="center"/>
          </w:tcPr>
          <w:p w:rsidR="00000000" w:rsidDel="00000000" w:rsidP="00000000" w:rsidRDefault="00000000" w:rsidRPr="00000000" w14:paraId="0000016F">
            <w:pPr>
              <w:spacing w:line="240" w:lineRule="auto"/>
              <w:rPr>
                <w:color w:val="000000"/>
                <w:sz w:val="20"/>
                <w:szCs w:val="20"/>
              </w:rPr>
            </w:pPr>
            <w:r w:rsidDel="00000000" w:rsidR="00000000" w:rsidRPr="00000000">
              <w:rPr>
                <w:color w:val="000000"/>
                <w:sz w:val="20"/>
                <w:szCs w:val="20"/>
                <w:rtl w:val="0"/>
              </w:rPr>
              <w:t xml:space="preserve">Emplea recursos, estrategias y propiedades de las igualdades para resolver ecuaciones o hallar valores que cumplen una condición de desigualdad o proporcionalidad</w:t>
            </w:r>
          </w:p>
        </w:tc>
        <w:tc>
          <w:tcPr>
            <w:shd w:fill="auto" w:val="clear"/>
            <w:vAlign w:val="center"/>
          </w:tcPr>
          <w:p w:rsidR="00000000" w:rsidDel="00000000" w:rsidP="00000000" w:rsidRDefault="00000000" w:rsidRPr="00000000" w14:paraId="00000170">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71">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72">
            <w:pPr>
              <w:spacing w:line="240" w:lineRule="auto"/>
              <w:rPr>
                <w:color w:val="000000"/>
                <w:sz w:val="20"/>
                <w:szCs w:val="20"/>
              </w:rPr>
            </w:pPr>
            <w:r w:rsidDel="00000000" w:rsidR="00000000" w:rsidRPr="00000000">
              <w:rPr>
                <w:color w:val="000000"/>
                <w:sz w:val="20"/>
                <w:szCs w:val="20"/>
                <w:rtl w:val="0"/>
              </w:rPr>
              <w:t xml:space="preserve">Aplicar, analizar </w:t>
            </w:r>
          </w:p>
        </w:tc>
        <w:tc>
          <w:tcPr>
            <w:vAlign w:val="center"/>
          </w:tcPr>
          <w:p w:rsidR="00000000" w:rsidDel="00000000" w:rsidP="00000000" w:rsidRDefault="00000000" w:rsidRPr="00000000" w14:paraId="00000173">
            <w:pPr>
              <w:spacing w:line="240" w:lineRule="auto"/>
              <w:rPr>
                <w:color w:val="000000"/>
                <w:sz w:val="20"/>
                <w:szCs w:val="20"/>
              </w:rPr>
            </w:pPr>
            <w:r w:rsidDel="00000000" w:rsidR="00000000" w:rsidRPr="00000000">
              <w:rPr>
                <w:color w:val="000000"/>
                <w:sz w:val="20"/>
                <w:szCs w:val="20"/>
                <w:rtl w:val="0"/>
              </w:rPr>
              <w:t xml:space="preserve">3 y 4</w:t>
            </w:r>
          </w:p>
        </w:tc>
        <w:tc>
          <w:tcPr>
            <w:shd w:fill="auto" w:val="clear"/>
            <w:vAlign w:val="center"/>
          </w:tcPr>
          <w:p w:rsidR="00000000" w:rsidDel="00000000" w:rsidP="00000000" w:rsidRDefault="00000000" w:rsidRPr="00000000" w14:paraId="00000174">
            <w:pPr>
              <w:spacing w:line="240" w:lineRule="auto"/>
              <w:rPr>
                <w:color w:val="000000"/>
                <w:sz w:val="20"/>
                <w:szCs w:val="20"/>
              </w:rPr>
            </w:pPr>
            <w:r w:rsidDel="00000000" w:rsidR="00000000" w:rsidRPr="00000000">
              <w:rPr>
                <w:color w:val="000000"/>
                <w:sz w:val="20"/>
                <w:szCs w:val="20"/>
                <w:rtl w:val="0"/>
              </w:rPr>
              <w:t xml:space="preserve">3: Demostrar</w:t>
              <w:br w:type="textWrapping"/>
              <w:t xml:space="preserve">4: Analizar, identificar</w:t>
            </w:r>
          </w:p>
        </w:tc>
        <w:tc>
          <w:tcPr>
            <w:shd w:fill="auto" w:val="clear"/>
            <w:vAlign w:val="center"/>
          </w:tcPr>
          <w:p w:rsidR="00000000" w:rsidDel="00000000" w:rsidP="00000000" w:rsidRDefault="00000000" w:rsidRPr="00000000" w14:paraId="00000175">
            <w:pPr>
              <w:spacing w:line="240" w:lineRule="auto"/>
              <w:rPr>
                <w:color w:val="000000"/>
                <w:sz w:val="20"/>
                <w:szCs w:val="20"/>
              </w:rPr>
            </w:pPr>
            <w:r w:rsidDel="00000000" w:rsidR="00000000" w:rsidRPr="00000000">
              <w:rPr>
                <w:color w:val="000000"/>
                <w:sz w:val="20"/>
                <w:szCs w:val="20"/>
                <w:rtl w:val="0"/>
              </w:rPr>
              <w:t xml:space="preserve">3: Demostrar</w:t>
              <w:br w:type="textWrapping"/>
              <w:t xml:space="preserve">4: Analizar, identificar</w:t>
            </w:r>
          </w:p>
        </w:tc>
      </w:tr>
      <w:tr>
        <w:trPr>
          <w:cantSplit w:val="0"/>
          <w:trHeight w:val="1035" w:hRule="atLeast"/>
          <w:tblHeader w:val="0"/>
        </w:trPr>
        <w:tc>
          <w:tcPr>
            <w:shd w:fill="auto" w:val="clear"/>
            <w:vAlign w:val="center"/>
          </w:tcPr>
          <w:p w:rsidR="00000000" w:rsidDel="00000000" w:rsidP="00000000" w:rsidRDefault="00000000" w:rsidRPr="00000000" w14:paraId="00000176">
            <w:pPr>
              <w:spacing w:line="240" w:lineRule="auto"/>
              <w:jc w:val="center"/>
              <w:rPr>
                <w:color w:val="000000"/>
                <w:sz w:val="20"/>
                <w:szCs w:val="20"/>
              </w:rPr>
            </w:pPr>
            <w:r w:rsidDel="00000000" w:rsidR="00000000" w:rsidRPr="00000000">
              <w:rPr>
                <w:color w:val="000000"/>
                <w:sz w:val="20"/>
                <w:szCs w:val="20"/>
                <w:rtl w:val="0"/>
              </w:rPr>
              <w:t xml:space="preserve">21</w:t>
            </w:r>
          </w:p>
        </w:tc>
        <w:tc>
          <w:tcPr>
            <w:shd w:fill="auto" w:val="clear"/>
            <w:vAlign w:val="center"/>
          </w:tcPr>
          <w:p w:rsidR="00000000" w:rsidDel="00000000" w:rsidP="00000000" w:rsidRDefault="00000000" w:rsidRPr="00000000" w14:paraId="00000177">
            <w:pPr>
              <w:spacing w:line="240" w:lineRule="auto"/>
              <w:rPr>
                <w:color w:val="000000"/>
                <w:sz w:val="20"/>
                <w:szCs w:val="20"/>
              </w:rPr>
            </w:pPr>
            <w:r w:rsidDel="00000000" w:rsidR="00000000" w:rsidRPr="00000000">
              <w:rPr>
                <w:color w:val="000000"/>
                <w:sz w:val="20"/>
                <w:szCs w:val="20"/>
                <w:rtl w:val="0"/>
              </w:rPr>
              <w:t xml:space="preserve">Procedimientos y propiedades de la igualdad y desigualdad</w:t>
            </w:r>
          </w:p>
        </w:tc>
        <w:tc>
          <w:tcPr>
            <w:shd w:fill="auto" w:val="clear"/>
            <w:vAlign w:val="center"/>
          </w:tcPr>
          <w:p w:rsidR="00000000" w:rsidDel="00000000" w:rsidP="00000000" w:rsidRDefault="00000000" w:rsidRPr="00000000" w14:paraId="00000178">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179">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17A">
            <w:pPr>
              <w:spacing w:line="240" w:lineRule="auto"/>
              <w:rPr>
                <w:color w:val="000000"/>
                <w:sz w:val="20"/>
                <w:szCs w:val="20"/>
              </w:rPr>
            </w:pPr>
            <w:r w:rsidDel="00000000" w:rsidR="00000000" w:rsidRPr="00000000">
              <w:rPr>
                <w:color w:val="000000"/>
                <w:sz w:val="20"/>
                <w:szCs w:val="20"/>
                <w:rtl w:val="0"/>
              </w:rPr>
              <w:t xml:space="preserve">Interpretar</w:t>
            </w:r>
          </w:p>
        </w:tc>
        <w:tc>
          <w:tcPr>
            <w:vAlign w:val="center"/>
          </w:tcPr>
          <w:p w:rsidR="00000000" w:rsidDel="00000000" w:rsidP="00000000" w:rsidRDefault="00000000" w:rsidRPr="00000000" w14:paraId="0000017B">
            <w:pPr>
              <w:spacing w:line="240" w:lineRule="auto"/>
              <w:rPr>
                <w:color w:val="000000"/>
                <w:sz w:val="20"/>
                <w:szCs w:val="20"/>
              </w:rPr>
            </w:pPr>
            <w:r w:rsidDel="00000000" w:rsidR="00000000" w:rsidRPr="00000000">
              <w:rPr>
                <w:color w:val="000000"/>
                <w:sz w:val="20"/>
                <w:szCs w:val="20"/>
                <w:rtl w:val="0"/>
              </w:rPr>
              <w:t xml:space="preserve">2</w:t>
            </w:r>
          </w:p>
        </w:tc>
        <w:tc>
          <w:tcPr>
            <w:shd w:fill="auto" w:val="clear"/>
            <w:vAlign w:val="center"/>
          </w:tcPr>
          <w:p w:rsidR="00000000" w:rsidDel="00000000" w:rsidP="00000000" w:rsidRDefault="00000000" w:rsidRPr="00000000" w14:paraId="0000017C">
            <w:pPr>
              <w:spacing w:line="240" w:lineRule="auto"/>
              <w:rPr>
                <w:color w:val="000000"/>
                <w:sz w:val="20"/>
                <w:szCs w:val="20"/>
              </w:rPr>
            </w:pPr>
            <w:r w:rsidDel="00000000" w:rsidR="00000000" w:rsidRPr="00000000">
              <w:rPr>
                <w:color w:val="000000"/>
                <w:sz w:val="20"/>
                <w:szCs w:val="20"/>
                <w:rtl w:val="0"/>
              </w:rPr>
              <w:t xml:space="preserve">Tutorial</w:t>
            </w:r>
          </w:p>
        </w:tc>
        <w:tc>
          <w:tcPr>
            <w:shd w:fill="auto" w:val="clear"/>
            <w:vAlign w:val="center"/>
          </w:tcPr>
          <w:p w:rsidR="00000000" w:rsidDel="00000000" w:rsidP="00000000" w:rsidRDefault="00000000" w:rsidRPr="00000000" w14:paraId="0000017D">
            <w:pPr>
              <w:spacing w:line="240" w:lineRule="auto"/>
              <w:rPr>
                <w:color w:val="000000"/>
                <w:sz w:val="20"/>
                <w:szCs w:val="20"/>
              </w:rPr>
            </w:pPr>
            <w:r w:rsidDel="00000000" w:rsidR="00000000" w:rsidRPr="00000000">
              <w:rPr>
                <w:color w:val="000000"/>
                <w:sz w:val="20"/>
                <w:szCs w:val="20"/>
                <w:rtl w:val="0"/>
              </w:rPr>
              <w:t xml:space="preserve">Preguntas y respuestas</w:t>
            </w:r>
          </w:p>
        </w:tc>
      </w:tr>
      <w:tr>
        <w:trPr>
          <w:cantSplit w:val="0"/>
          <w:trHeight w:val="1035" w:hRule="atLeast"/>
          <w:tblHeader w:val="0"/>
        </w:trPr>
        <w:tc>
          <w:tcPr>
            <w:shd w:fill="auto" w:val="clear"/>
            <w:vAlign w:val="center"/>
          </w:tcPr>
          <w:p w:rsidR="00000000" w:rsidDel="00000000" w:rsidP="00000000" w:rsidRDefault="00000000" w:rsidRPr="00000000" w14:paraId="0000017E">
            <w:pPr>
              <w:spacing w:line="240" w:lineRule="auto"/>
              <w:jc w:val="center"/>
              <w:rPr>
                <w:color w:val="000000"/>
                <w:sz w:val="20"/>
                <w:szCs w:val="20"/>
              </w:rPr>
            </w:pPr>
            <w:r w:rsidDel="00000000" w:rsidR="00000000" w:rsidRPr="00000000">
              <w:rPr>
                <w:color w:val="000000"/>
                <w:sz w:val="20"/>
                <w:szCs w:val="20"/>
                <w:rtl w:val="0"/>
              </w:rPr>
              <w:t xml:space="preserve">22</w:t>
            </w:r>
          </w:p>
        </w:tc>
        <w:tc>
          <w:tcPr>
            <w:shd w:fill="auto" w:val="clear"/>
            <w:vAlign w:val="center"/>
          </w:tcPr>
          <w:p w:rsidR="00000000" w:rsidDel="00000000" w:rsidP="00000000" w:rsidRDefault="00000000" w:rsidRPr="00000000" w14:paraId="0000017F">
            <w:pPr>
              <w:spacing w:line="240" w:lineRule="auto"/>
              <w:rPr>
                <w:color w:val="000000"/>
                <w:sz w:val="20"/>
                <w:szCs w:val="20"/>
              </w:rPr>
            </w:pPr>
            <w:r w:rsidDel="00000000" w:rsidR="00000000" w:rsidRPr="00000000">
              <w:rPr>
                <w:color w:val="000000"/>
                <w:sz w:val="20"/>
                <w:szCs w:val="20"/>
                <w:rtl w:val="0"/>
              </w:rPr>
              <w:t xml:space="preserve">Patrones de repetición que combinan geométricos, cuya regla de formación se asocia a la posición de sus elementos</w:t>
            </w:r>
          </w:p>
        </w:tc>
        <w:tc>
          <w:tcPr>
            <w:shd w:fill="auto" w:val="clear"/>
            <w:vAlign w:val="center"/>
          </w:tcPr>
          <w:p w:rsidR="00000000" w:rsidDel="00000000" w:rsidP="00000000" w:rsidRDefault="00000000" w:rsidRPr="00000000" w14:paraId="00000180">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181">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182">
            <w:pPr>
              <w:spacing w:line="240" w:lineRule="auto"/>
              <w:rPr>
                <w:color w:val="000000"/>
                <w:sz w:val="20"/>
                <w:szCs w:val="20"/>
              </w:rPr>
            </w:pPr>
            <w:r w:rsidDel="00000000" w:rsidR="00000000" w:rsidRPr="00000000">
              <w:rPr>
                <w:color w:val="000000"/>
                <w:sz w:val="20"/>
                <w:szCs w:val="20"/>
                <w:rtl w:val="0"/>
              </w:rPr>
              <w:t xml:space="preserve">Relacionar, interpretar</w:t>
            </w:r>
          </w:p>
        </w:tc>
        <w:tc>
          <w:tcPr>
            <w:vAlign w:val="center"/>
          </w:tcPr>
          <w:p w:rsidR="00000000" w:rsidDel="00000000" w:rsidP="00000000" w:rsidRDefault="00000000" w:rsidRPr="00000000" w14:paraId="00000183">
            <w:pPr>
              <w:spacing w:line="240" w:lineRule="auto"/>
              <w:rPr>
                <w:color w:val="000000"/>
                <w:sz w:val="20"/>
                <w:szCs w:val="20"/>
              </w:rPr>
            </w:pPr>
            <w:r w:rsidDel="00000000" w:rsidR="00000000" w:rsidRPr="00000000">
              <w:rPr>
                <w:color w:val="000000"/>
                <w:sz w:val="20"/>
                <w:szCs w:val="20"/>
                <w:rtl w:val="0"/>
              </w:rPr>
              <w:t xml:space="preserve">1 y 2</w:t>
            </w:r>
          </w:p>
        </w:tc>
        <w:tc>
          <w:tcPr>
            <w:shd w:fill="auto" w:val="clear"/>
            <w:vAlign w:val="center"/>
          </w:tcPr>
          <w:p w:rsidR="00000000" w:rsidDel="00000000" w:rsidP="00000000" w:rsidRDefault="00000000" w:rsidRPr="00000000" w14:paraId="00000184">
            <w:pPr>
              <w:spacing w:line="240" w:lineRule="auto"/>
              <w:rPr>
                <w:color w:val="000000"/>
                <w:sz w:val="20"/>
                <w:szCs w:val="20"/>
              </w:rPr>
            </w:pPr>
            <w:r w:rsidDel="00000000" w:rsidR="00000000" w:rsidRPr="00000000">
              <w:rPr>
                <w:color w:val="000000"/>
                <w:sz w:val="20"/>
                <w:szCs w:val="20"/>
                <w:rtl w:val="0"/>
              </w:rPr>
              <w:t xml:space="preserve">1: Repetir</w:t>
              <w:br w:type="textWrapping"/>
              <w:t xml:space="preserve">2: Tutorial</w:t>
            </w:r>
          </w:p>
        </w:tc>
        <w:tc>
          <w:tcPr>
            <w:shd w:fill="auto" w:val="clear"/>
            <w:vAlign w:val="center"/>
          </w:tcPr>
          <w:p w:rsidR="00000000" w:rsidDel="00000000" w:rsidP="00000000" w:rsidRDefault="00000000" w:rsidRPr="00000000" w14:paraId="00000185">
            <w:pPr>
              <w:spacing w:line="240" w:lineRule="auto"/>
              <w:rPr>
                <w:color w:val="000000"/>
                <w:sz w:val="20"/>
                <w:szCs w:val="20"/>
              </w:rPr>
            </w:pPr>
            <w:r w:rsidDel="00000000" w:rsidR="00000000" w:rsidRPr="00000000">
              <w:rPr>
                <w:color w:val="000000"/>
                <w:sz w:val="20"/>
                <w:szCs w:val="20"/>
                <w:rtl w:val="0"/>
              </w:rPr>
              <w:t xml:space="preserve">1: Repetir</w:t>
              <w:br w:type="textWrapping"/>
              <w:t xml:space="preserve">2: Tutorial</w:t>
            </w:r>
          </w:p>
        </w:tc>
      </w:tr>
      <w:tr>
        <w:trPr>
          <w:cantSplit w:val="0"/>
          <w:trHeight w:val="660" w:hRule="atLeast"/>
          <w:tblHeader w:val="0"/>
        </w:trPr>
        <w:tc>
          <w:tcPr>
            <w:shd w:fill="auto" w:val="clear"/>
            <w:vAlign w:val="center"/>
          </w:tcPr>
          <w:p w:rsidR="00000000" w:rsidDel="00000000" w:rsidP="00000000" w:rsidRDefault="00000000" w:rsidRPr="00000000" w14:paraId="00000186">
            <w:pPr>
              <w:spacing w:line="240" w:lineRule="auto"/>
              <w:jc w:val="center"/>
              <w:rPr>
                <w:color w:val="000000"/>
                <w:sz w:val="20"/>
                <w:szCs w:val="20"/>
              </w:rPr>
            </w:pPr>
            <w:r w:rsidDel="00000000" w:rsidR="00000000" w:rsidRPr="00000000">
              <w:rPr>
                <w:color w:val="000000"/>
                <w:sz w:val="20"/>
                <w:szCs w:val="20"/>
                <w:rtl w:val="0"/>
              </w:rPr>
              <w:t xml:space="preserve">23</w:t>
            </w:r>
          </w:p>
        </w:tc>
        <w:tc>
          <w:tcPr>
            <w:shd w:fill="auto" w:val="clear"/>
            <w:vAlign w:val="center"/>
          </w:tcPr>
          <w:p w:rsidR="00000000" w:rsidDel="00000000" w:rsidP="00000000" w:rsidRDefault="00000000" w:rsidRPr="00000000" w14:paraId="00000187">
            <w:pPr>
              <w:spacing w:line="240" w:lineRule="auto"/>
              <w:rPr>
                <w:color w:val="000000"/>
                <w:sz w:val="20"/>
                <w:szCs w:val="20"/>
              </w:rPr>
            </w:pPr>
            <w:r w:rsidDel="00000000" w:rsidR="00000000" w:rsidRPr="00000000">
              <w:rPr>
                <w:color w:val="000000"/>
                <w:sz w:val="20"/>
                <w:szCs w:val="20"/>
                <w:rtl w:val="0"/>
              </w:rPr>
              <w:t xml:space="preserve">Comprensión del término general de un patrón</w:t>
            </w:r>
          </w:p>
        </w:tc>
        <w:tc>
          <w:tcPr>
            <w:shd w:fill="auto" w:val="clear"/>
            <w:vAlign w:val="center"/>
          </w:tcPr>
          <w:p w:rsidR="00000000" w:rsidDel="00000000" w:rsidP="00000000" w:rsidRDefault="00000000" w:rsidRPr="00000000" w14:paraId="00000188">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89">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8A">
            <w:pPr>
              <w:spacing w:line="240" w:lineRule="auto"/>
              <w:rPr>
                <w:color w:val="000000"/>
                <w:sz w:val="20"/>
                <w:szCs w:val="20"/>
              </w:rPr>
            </w:pPr>
            <w:r w:rsidDel="00000000" w:rsidR="00000000" w:rsidRPr="00000000">
              <w:rPr>
                <w:color w:val="000000"/>
                <w:sz w:val="20"/>
                <w:szCs w:val="20"/>
                <w:rtl w:val="0"/>
              </w:rPr>
              <w:t xml:space="preserve">Aplicar, analizar </w:t>
            </w:r>
          </w:p>
        </w:tc>
        <w:tc>
          <w:tcPr>
            <w:vAlign w:val="center"/>
          </w:tcPr>
          <w:p w:rsidR="00000000" w:rsidDel="00000000" w:rsidP="00000000" w:rsidRDefault="00000000" w:rsidRPr="00000000" w14:paraId="0000018B">
            <w:pPr>
              <w:spacing w:line="240" w:lineRule="auto"/>
              <w:rPr>
                <w:color w:val="000000"/>
                <w:sz w:val="20"/>
                <w:szCs w:val="20"/>
              </w:rPr>
            </w:pPr>
            <w:r w:rsidDel="00000000" w:rsidR="00000000" w:rsidRPr="00000000">
              <w:rPr>
                <w:color w:val="000000"/>
                <w:sz w:val="20"/>
                <w:szCs w:val="20"/>
                <w:rtl w:val="0"/>
              </w:rPr>
              <w:t xml:space="preserve">3 y 4</w:t>
            </w:r>
          </w:p>
        </w:tc>
        <w:tc>
          <w:tcPr>
            <w:shd w:fill="auto" w:val="clear"/>
            <w:vAlign w:val="center"/>
          </w:tcPr>
          <w:p w:rsidR="00000000" w:rsidDel="00000000" w:rsidP="00000000" w:rsidRDefault="00000000" w:rsidRPr="00000000" w14:paraId="0000018C">
            <w:pPr>
              <w:spacing w:line="240" w:lineRule="auto"/>
              <w:rPr>
                <w:color w:val="000000"/>
                <w:sz w:val="20"/>
                <w:szCs w:val="20"/>
              </w:rPr>
            </w:pPr>
            <w:r w:rsidDel="00000000" w:rsidR="00000000" w:rsidRPr="00000000">
              <w:rPr>
                <w:color w:val="000000"/>
                <w:sz w:val="20"/>
                <w:szCs w:val="20"/>
                <w:rtl w:val="0"/>
              </w:rPr>
              <w:t xml:space="preserve">3: Demostrar</w:t>
              <w:br w:type="textWrapping"/>
              <w:t xml:space="preserve">4: Analizar, identificar</w:t>
            </w:r>
          </w:p>
        </w:tc>
        <w:tc>
          <w:tcPr>
            <w:shd w:fill="auto" w:val="clear"/>
            <w:vAlign w:val="center"/>
          </w:tcPr>
          <w:p w:rsidR="00000000" w:rsidDel="00000000" w:rsidP="00000000" w:rsidRDefault="00000000" w:rsidRPr="00000000" w14:paraId="0000018D">
            <w:pPr>
              <w:spacing w:line="240" w:lineRule="auto"/>
              <w:rPr>
                <w:color w:val="000000"/>
                <w:sz w:val="20"/>
                <w:szCs w:val="20"/>
              </w:rPr>
            </w:pPr>
            <w:r w:rsidDel="00000000" w:rsidR="00000000" w:rsidRPr="00000000">
              <w:rPr>
                <w:color w:val="000000"/>
                <w:sz w:val="20"/>
                <w:szCs w:val="20"/>
                <w:rtl w:val="0"/>
              </w:rPr>
              <w:t xml:space="preserve">3: Demostrar</w:t>
              <w:br w:type="textWrapping"/>
              <w:t xml:space="preserve">4: Analizar, identificar</w:t>
            </w:r>
          </w:p>
        </w:tc>
      </w:tr>
      <w:tr>
        <w:trPr>
          <w:cantSplit w:val="0"/>
          <w:trHeight w:val="780" w:hRule="atLeast"/>
          <w:tblHeader w:val="0"/>
        </w:trPr>
        <w:tc>
          <w:tcPr>
            <w:shd w:fill="auto" w:val="clear"/>
            <w:vAlign w:val="center"/>
          </w:tcPr>
          <w:p w:rsidR="00000000" w:rsidDel="00000000" w:rsidP="00000000" w:rsidRDefault="00000000" w:rsidRPr="00000000" w14:paraId="0000018E">
            <w:pPr>
              <w:spacing w:line="240" w:lineRule="auto"/>
              <w:jc w:val="center"/>
              <w:rPr>
                <w:color w:val="000000"/>
                <w:sz w:val="20"/>
                <w:szCs w:val="20"/>
              </w:rPr>
            </w:pPr>
            <w:r w:rsidDel="00000000" w:rsidR="00000000" w:rsidRPr="00000000">
              <w:rPr>
                <w:color w:val="000000"/>
                <w:sz w:val="20"/>
                <w:szCs w:val="20"/>
                <w:rtl w:val="0"/>
              </w:rPr>
              <w:t xml:space="preserve">24</w:t>
            </w:r>
          </w:p>
        </w:tc>
        <w:tc>
          <w:tcPr>
            <w:shd w:fill="auto" w:val="clear"/>
            <w:vAlign w:val="center"/>
          </w:tcPr>
          <w:p w:rsidR="00000000" w:rsidDel="00000000" w:rsidP="00000000" w:rsidRDefault="00000000" w:rsidRPr="00000000" w14:paraId="0000018F">
            <w:pPr>
              <w:spacing w:line="240" w:lineRule="auto"/>
              <w:rPr>
                <w:color w:val="000000"/>
                <w:sz w:val="20"/>
                <w:szCs w:val="20"/>
              </w:rPr>
            </w:pPr>
            <w:r w:rsidDel="00000000" w:rsidR="00000000" w:rsidRPr="00000000">
              <w:rPr>
                <w:color w:val="000000"/>
                <w:sz w:val="20"/>
                <w:szCs w:val="20"/>
                <w:rtl w:val="0"/>
              </w:rPr>
              <w:t xml:space="preserve">Procedimientos para crear, continuar o completar patrones</w:t>
            </w:r>
          </w:p>
        </w:tc>
        <w:tc>
          <w:tcPr>
            <w:shd w:fill="auto" w:val="clear"/>
            <w:vAlign w:val="center"/>
          </w:tcPr>
          <w:p w:rsidR="00000000" w:rsidDel="00000000" w:rsidP="00000000" w:rsidRDefault="00000000" w:rsidRPr="00000000" w14:paraId="00000190">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91">
            <w:pPr>
              <w:spacing w:line="240" w:lineRule="auto"/>
              <w:rPr>
                <w:color w:val="000000"/>
                <w:sz w:val="20"/>
                <w:szCs w:val="20"/>
              </w:rPr>
            </w:pPr>
            <w:r w:rsidDel="00000000" w:rsidR="00000000" w:rsidRPr="00000000">
              <w:rPr>
                <w:color w:val="000000"/>
                <w:sz w:val="20"/>
                <w:szCs w:val="20"/>
                <w:rtl w:val="0"/>
              </w:rPr>
              <w:t xml:space="preserve">Resolver problemas</w:t>
            </w:r>
          </w:p>
        </w:tc>
        <w:tc>
          <w:tcPr>
            <w:shd w:fill="auto" w:val="clear"/>
            <w:vAlign w:val="center"/>
          </w:tcPr>
          <w:p w:rsidR="00000000" w:rsidDel="00000000" w:rsidP="00000000" w:rsidRDefault="00000000" w:rsidRPr="00000000" w14:paraId="00000192">
            <w:pPr>
              <w:spacing w:line="240" w:lineRule="auto"/>
              <w:rPr>
                <w:color w:val="000000"/>
                <w:sz w:val="20"/>
                <w:szCs w:val="20"/>
              </w:rPr>
            </w:pPr>
            <w:r w:rsidDel="00000000" w:rsidR="00000000" w:rsidRPr="00000000">
              <w:rPr>
                <w:color w:val="000000"/>
                <w:sz w:val="20"/>
                <w:szCs w:val="20"/>
                <w:rtl w:val="0"/>
              </w:rPr>
              <w:t xml:space="preserve">Aplicar</w:t>
            </w:r>
          </w:p>
        </w:tc>
        <w:tc>
          <w:tcPr>
            <w:vAlign w:val="center"/>
          </w:tcPr>
          <w:p w:rsidR="00000000" w:rsidDel="00000000" w:rsidP="00000000" w:rsidRDefault="00000000" w:rsidRPr="00000000" w14:paraId="00000193">
            <w:pPr>
              <w:spacing w:line="240" w:lineRule="auto"/>
              <w:rPr>
                <w:color w:val="000000"/>
                <w:sz w:val="20"/>
                <w:szCs w:val="20"/>
              </w:rPr>
            </w:pPr>
            <w:r w:rsidDel="00000000" w:rsidR="00000000" w:rsidRPr="00000000">
              <w:rPr>
                <w:color w:val="000000"/>
                <w:sz w:val="20"/>
                <w:szCs w:val="20"/>
                <w:rtl w:val="0"/>
              </w:rPr>
              <w:t xml:space="preserve">3</w:t>
            </w:r>
          </w:p>
        </w:tc>
        <w:tc>
          <w:tcPr>
            <w:shd w:fill="auto" w:val="clear"/>
            <w:vAlign w:val="center"/>
          </w:tcPr>
          <w:p w:rsidR="00000000" w:rsidDel="00000000" w:rsidP="00000000" w:rsidRDefault="00000000" w:rsidRPr="00000000" w14:paraId="00000194">
            <w:pPr>
              <w:spacing w:line="240" w:lineRule="auto"/>
              <w:rPr>
                <w:color w:val="000000"/>
                <w:sz w:val="20"/>
                <w:szCs w:val="20"/>
              </w:rPr>
            </w:pPr>
            <w:r w:rsidDel="00000000" w:rsidR="00000000" w:rsidRPr="00000000">
              <w:rPr>
                <w:color w:val="000000"/>
                <w:sz w:val="20"/>
                <w:szCs w:val="20"/>
                <w:rtl w:val="0"/>
              </w:rPr>
              <w:t xml:space="preserve">Demostrar, actuar</w:t>
            </w:r>
          </w:p>
        </w:tc>
        <w:tc>
          <w:tcPr>
            <w:shd w:fill="auto" w:val="clear"/>
            <w:vAlign w:val="center"/>
          </w:tcPr>
          <w:p w:rsidR="00000000" w:rsidDel="00000000" w:rsidP="00000000" w:rsidRDefault="00000000" w:rsidRPr="00000000" w14:paraId="00000195">
            <w:pPr>
              <w:spacing w:line="240" w:lineRule="auto"/>
              <w:rPr>
                <w:color w:val="000000"/>
                <w:sz w:val="20"/>
                <w:szCs w:val="20"/>
              </w:rPr>
            </w:pPr>
            <w:r w:rsidDel="00000000" w:rsidR="00000000" w:rsidRPr="00000000">
              <w:rPr>
                <w:color w:val="000000"/>
                <w:sz w:val="20"/>
                <w:szCs w:val="20"/>
                <w:rtl w:val="0"/>
              </w:rPr>
              <w:t xml:space="preserve">Demostrar, actuar</w:t>
            </w:r>
          </w:p>
        </w:tc>
      </w:tr>
      <w:tr>
        <w:trPr>
          <w:cantSplit w:val="0"/>
          <w:trHeight w:val="1035" w:hRule="atLeast"/>
          <w:tblHeader w:val="0"/>
        </w:trPr>
        <w:tc>
          <w:tcPr>
            <w:shd w:fill="auto" w:val="clear"/>
            <w:vAlign w:val="center"/>
          </w:tcPr>
          <w:p w:rsidR="00000000" w:rsidDel="00000000" w:rsidP="00000000" w:rsidRDefault="00000000" w:rsidRPr="00000000" w14:paraId="00000196">
            <w:pPr>
              <w:spacing w:line="240" w:lineRule="auto"/>
              <w:jc w:val="center"/>
              <w:rPr>
                <w:color w:val="000000"/>
                <w:sz w:val="20"/>
                <w:szCs w:val="20"/>
              </w:rPr>
            </w:pPr>
            <w:r w:rsidDel="00000000" w:rsidR="00000000" w:rsidRPr="00000000">
              <w:rPr>
                <w:color w:val="000000"/>
                <w:sz w:val="20"/>
                <w:szCs w:val="20"/>
                <w:rtl w:val="0"/>
              </w:rPr>
              <w:t xml:space="preserve">25</w:t>
            </w:r>
          </w:p>
        </w:tc>
        <w:tc>
          <w:tcPr>
            <w:shd w:fill="auto" w:val="clear"/>
            <w:vAlign w:val="center"/>
          </w:tcPr>
          <w:p w:rsidR="00000000" w:rsidDel="00000000" w:rsidP="00000000" w:rsidRDefault="00000000" w:rsidRPr="00000000" w14:paraId="00000197">
            <w:pPr>
              <w:spacing w:line="240" w:lineRule="auto"/>
              <w:rPr>
                <w:color w:val="000000"/>
                <w:sz w:val="20"/>
                <w:szCs w:val="20"/>
              </w:rPr>
            </w:pPr>
            <w:r w:rsidDel="00000000" w:rsidR="00000000" w:rsidRPr="00000000">
              <w:rPr>
                <w:color w:val="000000"/>
                <w:sz w:val="20"/>
                <w:szCs w:val="20"/>
                <w:rtl w:val="0"/>
              </w:rPr>
              <w:t xml:space="preserve">Realiza afirmaciones a partir de sus experiencias concretas, sobre patrones y sus elementos no inmediatos</w:t>
            </w:r>
          </w:p>
        </w:tc>
        <w:tc>
          <w:tcPr>
            <w:shd w:fill="auto" w:val="clear"/>
            <w:vAlign w:val="center"/>
          </w:tcPr>
          <w:p w:rsidR="00000000" w:rsidDel="00000000" w:rsidP="00000000" w:rsidRDefault="00000000" w:rsidRPr="00000000" w14:paraId="00000198">
            <w:pPr>
              <w:spacing w:line="240" w:lineRule="auto"/>
              <w:rPr>
                <w:color w:val="000000"/>
                <w:sz w:val="20"/>
                <w:szCs w:val="20"/>
              </w:rPr>
            </w:pPr>
            <w:r w:rsidDel="00000000" w:rsidR="00000000" w:rsidRPr="00000000">
              <w:rPr>
                <w:color w:val="000000"/>
                <w:sz w:val="20"/>
                <w:szCs w:val="20"/>
                <w:rtl w:val="0"/>
              </w:rPr>
              <w:t xml:space="preserve">Puzzles</w:t>
            </w:r>
          </w:p>
        </w:tc>
        <w:tc>
          <w:tcPr>
            <w:shd w:fill="auto" w:val="clear"/>
            <w:vAlign w:val="center"/>
          </w:tcPr>
          <w:p w:rsidR="00000000" w:rsidDel="00000000" w:rsidP="00000000" w:rsidRDefault="00000000" w:rsidRPr="00000000" w14:paraId="00000199">
            <w:pPr>
              <w:spacing w:line="240" w:lineRule="auto"/>
              <w:rPr>
                <w:color w:val="000000"/>
                <w:sz w:val="20"/>
                <w:szCs w:val="20"/>
              </w:rPr>
            </w:pPr>
            <w:r w:rsidDel="00000000" w:rsidR="00000000" w:rsidRPr="00000000">
              <w:rPr>
                <w:color w:val="000000"/>
                <w:sz w:val="20"/>
                <w:szCs w:val="20"/>
                <w:rtl w:val="0"/>
              </w:rPr>
              <w:t xml:space="preserve">Tiempo para pensar cómo aplicar lo aprendido en la realidad </w:t>
            </w:r>
          </w:p>
        </w:tc>
        <w:tc>
          <w:tcPr>
            <w:shd w:fill="auto" w:val="clear"/>
            <w:vAlign w:val="center"/>
          </w:tcPr>
          <w:p w:rsidR="00000000" w:rsidDel="00000000" w:rsidP="00000000" w:rsidRDefault="00000000" w:rsidRPr="00000000" w14:paraId="0000019A">
            <w:pPr>
              <w:spacing w:line="240" w:lineRule="auto"/>
              <w:rPr>
                <w:color w:val="000000"/>
                <w:sz w:val="20"/>
                <w:szCs w:val="20"/>
              </w:rPr>
            </w:pPr>
            <w:r w:rsidDel="00000000" w:rsidR="00000000" w:rsidRPr="00000000">
              <w:rPr>
                <w:color w:val="000000"/>
                <w:sz w:val="20"/>
                <w:szCs w:val="20"/>
                <w:rtl w:val="0"/>
              </w:rPr>
              <w:t xml:space="preserve">Explicar, analizar</w:t>
            </w:r>
          </w:p>
        </w:tc>
        <w:tc>
          <w:tcPr>
            <w:vAlign w:val="center"/>
          </w:tcPr>
          <w:p w:rsidR="00000000" w:rsidDel="00000000" w:rsidP="00000000" w:rsidRDefault="00000000" w:rsidRPr="00000000" w14:paraId="0000019B">
            <w:pPr>
              <w:spacing w:line="240" w:lineRule="auto"/>
              <w:rPr>
                <w:color w:val="000000"/>
                <w:sz w:val="20"/>
                <w:szCs w:val="20"/>
              </w:rPr>
            </w:pPr>
            <w:r w:rsidDel="00000000" w:rsidR="00000000" w:rsidRPr="00000000">
              <w:rPr>
                <w:color w:val="000000"/>
                <w:sz w:val="20"/>
                <w:szCs w:val="20"/>
                <w:rtl w:val="0"/>
              </w:rPr>
              <w:t xml:space="preserve">2 y 4</w:t>
            </w:r>
          </w:p>
        </w:tc>
        <w:tc>
          <w:tcPr>
            <w:shd w:fill="auto" w:val="clear"/>
            <w:vAlign w:val="center"/>
          </w:tcPr>
          <w:p w:rsidR="00000000" w:rsidDel="00000000" w:rsidP="00000000" w:rsidRDefault="00000000" w:rsidRPr="00000000" w14:paraId="0000019C">
            <w:pPr>
              <w:spacing w:line="240" w:lineRule="auto"/>
              <w:rPr>
                <w:color w:val="000000"/>
                <w:sz w:val="20"/>
                <w:szCs w:val="20"/>
              </w:rPr>
            </w:pPr>
            <w:r w:rsidDel="00000000" w:rsidR="00000000" w:rsidRPr="00000000">
              <w:rPr>
                <w:color w:val="000000"/>
                <w:sz w:val="20"/>
                <w:szCs w:val="20"/>
                <w:rtl w:val="0"/>
              </w:rPr>
              <w:t xml:space="preserve">2: Tutorial</w:t>
              <w:br w:type="textWrapping"/>
              <w:t xml:space="preserve">4: Analizar, identificar</w:t>
            </w:r>
          </w:p>
        </w:tc>
        <w:tc>
          <w:tcPr>
            <w:shd w:fill="auto" w:val="clear"/>
            <w:vAlign w:val="center"/>
          </w:tcPr>
          <w:p w:rsidR="00000000" w:rsidDel="00000000" w:rsidP="00000000" w:rsidRDefault="00000000" w:rsidRPr="00000000" w14:paraId="0000019D">
            <w:pPr>
              <w:spacing w:line="240" w:lineRule="auto"/>
              <w:rPr>
                <w:color w:val="000000"/>
                <w:sz w:val="20"/>
                <w:szCs w:val="20"/>
              </w:rPr>
            </w:pPr>
            <w:r w:rsidDel="00000000" w:rsidR="00000000" w:rsidRPr="00000000">
              <w:rPr>
                <w:color w:val="000000"/>
                <w:sz w:val="20"/>
                <w:szCs w:val="20"/>
                <w:rtl w:val="0"/>
              </w:rPr>
              <w:t xml:space="preserve">2: Tutorial</w:t>
              <w:br w:type="textWrapping"/>
              <w:t xml:space="preserve">4: Analizar, identificar</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color w:val="222222"/>
          <w:highlight w:val="white"/>
        </w:rPr>
      </w:pPr>
      <w:r w:rsidDel="00000000" w:rsidR="00000000" w:rsidRPr="00000000">
        <w:rPr>
          <w:b w:val="1"/>
          <w:color w:val="222222"/>
          <w:highlight w:val="white"/>
          <w:rtl w:val="0"/>
        </w:rPr>
        <w:t xml:space="preserve">Mecánicas de Juego por Estilo de Jugador</w:t>
      </w:r>
    </w:p>
    <w:p w:rsidR="00000000" w:rsidDel="00000000" w:rsidP="00000000" w:rsidRDefault="00000000" w:rsidRPr="00000000" w14:paraId="000001A2">
      <w:pPr>
        <w:rPr>
          <w:b w:val="1"/>
          <w:color w:val="222222"/>
          <w:highlight w:val="white"/>
        </w:rPr>
      </w:pPr>
      <w:r w:rsidDel="00000000" w:rsidR="00000000" w:rsidRPr="00000000">
        <w:rPr>
          <w:rtl w:val="0"/>
        </w:rPr>
      </w:r>
    </w:p>
    <w:tbl>
      <w:tblPr>
        <w:tblStyle w:val="Table3"/>
        <w:tblW w:w="7474.0" w:type="dxa"/>
        <w:jc w:val="left"/>
        <w:tblInd w:w="935.0" w:type="dxa"/>
        <w:tblLayout w:type="fixed"/>
        <w:tblLook w:val="0400"/>
      </w:tblPr>
      <w:tblGrid>
        <w:gridCol w:w="1128"/>
        <w:gridCol w:w="6346"/>
        <w:tblGridChange w:id="0">
          <w:tblGrid>
            <w:gridCol w:w="1128"/>
            <w:gridCol w:w="6346"/>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0" w:val="nil"/>
            </w:tcBorders>
            <w:shd w:fill="d9d9d9" w:val="clear"/>
            <w:vAlign w:val="center"/>
          </w:tcPr>
          <w:p w:rsidR="00000000" w:rsidDel="00000000" w:rsidP="00000000" w:rsidRDefault="00000000" w:rsidRPr="00000000" w14:paraId="000001A3">
            <w:pPr>
              <w:spacing w:line="240" w:lineRule="auto"/>
              <w:jc w:val="center"/>
              <w:rPr>
                <w:b w:val="1"/>
                <w:color w:val="000000"/>
                <w:sz w:val="20"/>
                <w:szCs w:val="20"/>
              </w:rPr>
            </w:pPr>
            <w:r w:rsidDel="00000000" w:rsidR="00000000" w:rsidRPr="00000000">
              <w:rPr>
                <w:b w:val="1"/>
                <w:color w:val="000000"/>
                <w:sz w:val="20"/>
                <w:szCs w:val="20"/>
                <w:rtl w:val="0"/>
              </w:rPr>
              <w:t xml:space="preserve">Estilo de Jugador</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A4">
            <w:pPr>
              <w:spacing w:line="240" w:lineRule="auto"/>
              <w:jc w:val="center"/>
              <w:rPr>
                <w:b w:val="1"/>
                <w:color w:val="000000"/>
                <w:sz w:val="20"/>
                <w:szCs w:val="20"/>
              </w:rPr>
            </w:pPr>
            <w:r w:rsidDel="00000000" w:rsidR="00000000" w:rsidRPr="00000000">
              <w:rPr>
                <w:b w:val="1"/>
                <w:color w:val="000000"/>
                <w:sz w:val="20"/>
                <w:szCs w:val="20"/>
                <w:rtl w:val="0"/>
              </w:rPr>
              <w:t xml:space="preserve">Mecánicas de Juego</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5">
            <w:pPr>
              <w:spacing w:line="240" w:lineRule="auto"/>
              <w:jc w:val="center"/>
              <w:rPr>
                <w:color w:val="000000"/>
                <w:sz w:val="20"/>
                <w:szCs w:val="20"/>
              </w:rPr>
            </w:pPr>
            <w:r w:rsidDel="00000000" w:rsidR="00000000" w:rsidRPr="00000000">
              <w:rPr>
                <w:color w:val="000000"/>
                <w:sz w:val="20"/>
                <w:szCs w:val="20"/>
                <w:rtl w:val="0"/>
              </w:rPr>
              <w:t xml:space="preserve">Disruptor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6">
            <w:pPr>
              <w:spacing w:line="240" w:lineRule="auto"/>
              <w:rPr>
                <w:color w:val="000000"/>
                <w:sz w:val="20"/>
                <w:szCs w:val="20"/>
              </w:rPr>
            </w:pPr>
            <w:r w:rsidDel="00000000" w:rsidR="00000000" w:rsidRPr="00000000">
              <w:rPr>
                <w:color w:val="000000"/>
                <w:sz w:val="20"/>
                <w:szCs w:val="20"/>
                <w:rtl w:val="0"/>
              </w:rPr>
              <w:t xml:space="preserve">Plataforma de innovación, voz/voto, anonimidad, toque ligero, anarquía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7">
            <w:pPr>
              <w:spacing w:line="240" w:lineRule="auto"/>
              <w:jc w:val="center"/>
              <w:rPr>
                <w:color w:val="000000"/>
                <w:sz w:val="20"/>
                <w:szCs w:val="20"/>
              </w:rPr>
            </w:pPr>
            <w:r w:rsidDel="00000000" w:rsidR="00000000" w:rsidRPr="00000000">
              <w:rPr>
                <w:color w:val="000000"/>
                <w:sz w:val="20"/>
                <w:szCs w:val="20"/>
                <w:rtl w:val="0"/>
              </w:rPr>
              <w:t xml:space="preserve">Jugador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8">
            <w:pPr>
              <w:spacing w:line="240" w:lineRule="auto"/>
              <w:rPr>
                <w:color w:val="000000"/>
                <w:sz w:val="20"/>
                <w:szCs w:val="20"/>
              </w:rPr>
            </w:pPr>
            <w:r w:rsidDel="00000000" w:rsidR="00000000" w:rsidRPr="00000000">
              <w:rPr>
                <w:color w:val="000000"/>
                <w:sz w:val="20"/>
                <w:szCs w:val="20"/>
                <w:rtl w:val="0"/>
              </w:rPr>
              <w:t xml:space="preserve">Puntos de experiencia, logros, premios, tabla de clasificación</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9">
            <w:pPr>
              <w:spacing w:line="240" w:lineRule="auto"/>
              <w:jc w:val="center"/>
              <w:rPr>
                <w:color w:val="000000"/>
                <w:sz w:val="20"/>
                <w:szCs w:val="20"/>
              </w:rPr>
            </w:pPr>
            <w:r w:rsidDel="00000000" w:rsidR="00000000" w:rsidRPr="00000000">
              <w:rPr>
                <w:color w:val="000000"/>
                <w:sz w:val="20"/>
                <w:szCs w:val="20"/>
                <w:rtl w:val="0"/>
              </w:rPr>
              <w:t xml:space="preserve">Triunfador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A">
            <w:pPr>
              <w:spacing w:line="240" w:lineRule="auto"/>
              <w:rPr>
                <w:color w:val="000000"/>
                <w:sz w:val="20"/>
                <w:szCs w:val="20"/>
              </w:rPr>
            </w:pPr>
            <w:r w:rsidDel="00000000" w:rsidR="00000000" w:rsidRPr="00000000">
              <w:rPr>
                <w:color w:val="000000"/>
                <w:sz w:val="20"/>
                <w:szCs w:val="20"/>
                <w:rtl w:val="0"/>
              </w:rPr>
              <w:t xml:space="preserve">Desafíos, habilidades, misiones, niveles/progresión, batallas con jefes</w:t>
            </w:r>
          </w:p>
        </w:tc>
      </w:tr>
    </w:tbl>
    <w:p w:rsidR="00000000" w:rsidDel="00000000" w:rsidP="00000000" w:rsidRDefault="00000000" w:rsidRPr="00000000" w14:paraId="000001AB">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8" w:hanging="360"/>
      </w:pPr>
      <w:rPr>
        <w:rFonts w:ascii="Arial" w:cs="Arial" w:eastAsia="Arial" w:hAnsi="Arial"/>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36"/>
      <w:szCs w:val="36"/>
    </w:rPr>
  </w:style>
  <w:style w:type="paragraph" w:styleId="Normal" w:default="1">
    <w:name w:val="Normal"/>
    <w:qFormat w:val="1"/>
    <w:rsid w:val="00A5373A"/>
    <w:pPr>
      <w:spacing w:after="0" w:line="360" w:lineRule="auto"/>
      <w:jc w:val="both"/>
    </w:pPr>
    <w:rPr>
      <w:rFonts w:ascii="Arial" w:cs="Arial" w:eastAsia="Arial" w:hAnsi="Arial"/>
      <w:lang w:eastAsia="es-PE" w:val="es"/>
    </w:rPr>
  </w:style>
  <w:style w:type="paragraph" w:styleId="Ttulo1">
    <w:name w:val="heading 1"/>
    <w:basedOn w:val="Normal"/>
    <w:next w:val="Normal"/>
    <w:link w:val="Ttulo1Car"/>
    <w:uiPriority w:val="9"/>
    <w:qFormat w:val="1"/>
    <w:rsid w:val="00A5373A"/>
    <w:pPr>
      <w:keepNext w:val="1"/>
      <w:keepLines w:val="1"/>
      <w:spacing w:after="120" w:before="400" w:line="240" w:lineRule="auto"/>
      <w:outlineLvl w:val="0"/>
    </w:pPr>
    <w:rPr>
      <w:b w:val="1"/>
      <w:sz w:val="28"/>
      <w:szCs w:val="28"/>
    </w:rPr>
  </w:style>
  <w:style w:type="paragraph" w:styleId="Ttulo2">
    <w:name w:val="heading 2"/>
    <w:basedOn w:val="Normal"/>
    <w:next w:val="Normal"/>
    <w:link w:val="Ttulo2Car"/>
    <w:uiPriority w:val="9"/>
    <w:unhideWhenUsed w:val="1"/>
    <w:qFormat w:val="1"/>
    <w:rsid w:val="00F54EA3"/>
    <w:pPr>
      <w:keepNext w:val="1"/>
      <w:keepLines w:val="1"/>
      <w:outlineLvl w:val="1"/>
    </w:pPr>
    <w:rPr>
      <w:b w:val="1"/>
      <w:sz w:val="24"/>
    </w:rPr>
  </w:style>
  <w:style w:type="paragraph" w:styleId="Ttulo3">
    <w:name w:val="heading 3"/>
    <w:basedOn w:val="Ttulo2"/>
    <w:next w:val="Normal"/>
    <w:link w:val="Ttulo3Car"/>
    <w:uiPriority w:val="9"/>
    <w:unhideWhenUsed w:val="1"/>
    <w:qFormat w:val="1"/>
    <w:rsid w:val="00F54EA3"/>
    <w:pPr>
      <w:outlineLvl w:val="2"/>
    </w:pPr>
    <w:rPr>
      <w:sz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5373A"/>
    <w:rPr>
      <w:rFonts w:ascii="Arial" w:cs="Arial" w:eastAsia="Arial" w:hAnsi="Arial"/>
      <w:b w:val="1"/>
      <w:sz w:val="28"/>
      <w:szCs w:val="28"/>
      <w:lang w:eastAsia="es-PE" w:val="es"/>
    </w:rPr>
  </w:style>
  <w:style w:type="character" w:styleId="Ttulo2Car" w:customStyle="1">
    <w:name w:val="Título 2 Car"/>
    <w:basedOn w:val="Fuentedeprrafopredeter"/>
    <w:link w:val="Ttulo2"/>
    <w:uiPriority w:val="9"/>
    <w:rsid w:val="00F54EA3"/>
    <w:rPr>
      <w:rFonts w:ascii="Arial" w:cs="Arial" w:eastAsia="Arial" w:hAnsi="Arial"/>
      <w:b w:val="1"/>
      <w:sz w:val="24"/>
      <w:lang w:eastAsia="es-PE" w:val="es"/>
    </w:rPr>
  </w:style>
  <w:style w:type="paragraph" w:styleId="Prrafodelista">
    <w:name w:val="List Paragraph"/>
    <w:basedOn w:val="Normal"/>
    <w:uiPriority w:val="34"/>
    <w:qFormat w:val="1"/>
    <w:rsid w:val="00A5373A"/>
    <w:pPr>
      <w:ind w:left="720"/>
      <w:contextualSpacing w:val="1"/>
    </w:pPr>
  </w:style>
  <w:style w:type="character" w:styleId="Hipervnculo">
    <w:name w:val="Hyperlink"/>
    <w:basedOn w:val="Fuentedeprrafopredeter"/>
    <w:uiPriority w:val="99"/>
    <w:unhideWhenUsed w:val="1"/>
    <w:rsid w:val="00D9575C"/>
    <w:rPr>
      <w:color w:val="0563c1" w:themeColor="hyperlink"/>
      <w:u w:val="single"/>
    </w:rPr>
  </w:style>
  <w:style w:type="character" w:styleId="UnresolvedMention" w:customStyle="1">
    <w:name w:val="Unresolved Mention"/>
    <w:basedOn w:val="Fuentedeprrafopredeter"/>
    <w:uiPriority w:val="99"/>
    <w:semiHidden w:val="1"/>
    <w:unhideWhenUsed w:val="1"/>
    <w:rsid w:val="00D9575C"/>
    <w:rPr>
      <w:color w:val="605e5c"/>
      <w:shd w:color="auto" w:fill="e1dfdd" w:val="clear"/>
    </w:rPr>
  </w:style>
  <w:style w:type="table" w:styleId="Tablaconcuadrcula">
    <w:name w:val="Table Grid"/>
    <w:basedOn w:val="Tablanormal"/>
    <w:uiPriority w:val="39"/>
    <w:rsid w:val="00711920"/>
    <w:pPr>
      <w:spacing w:after="0" w:line="240" w:lineRule="auto"/>
    </w:pPr>
    <w:rPr>
      <w:rFonts w:ascii="Arial" w:cs="Arial" w:eastAsia="Arial" w:hAnsi="Arial"/>
      <w:lang w:eastAsia="es-PE" w:val="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711920"/>
    <w:pPr>
      <w:spacing w:after="200" w:before="240" w:line="240" w:lineRule="auto"/>
      <w:jc w:val="center"/>
    </w:pPr>
    <w:rPr>
      <w:i w:val="1"/>
      <w:iCs w:val="1"/>
      <w:color w:val="44546a" w:themeColor="text2"/>
      <w:sz w:val="18"/>
      <w:szCs w:val="18"/>
    </w:rPr>
  </w:style>
  <w:style w:type="character" w:styleId="Hipervnculovisitado">
    <w:name w:val="FollowedHyperlink"/>
    <w:basedOn w:val="Fuentedeprrafopredeter"/>
    <w:uiPriority w:val="99"/>
    <w:semiHidden w:val="1"/>
    <w:unhideWhenUsed w:val="1"/>
    <w:rsid w:val="003F036F"/>
    <w:rPr>
      <w:color w:val="954f72" w:themeColor="followedHyperlink"/>
      <w:u w:val="single"/>
    </w:rPr>
  </w:style>
  <w:style w:type="character" w:styleId="Ttulo3Car" w:customStyle="1">
    <w:name w:val="Título 3 Car"/>
    <w:basedOn w:val="Fuentedeprrafopredeter"/>
    <w:link w:val="Ttulo3"/>
    <w:uiPriority w:val="9"/>
    <w:rsid w:val="00F54EA3"/>
    <w:rPr>
      <w:rFonts w:ascii="Arial" w:cs="Arial" w:eastAsia="Arial" w:hAnsi="Arial"/>
      <w:b w:val="1"/>
      <w:lang w:eastAsia="es-PE" w:val="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amified.uk/user-types/" TargetMode="External"/><Relationship Id="rId10" Type="http://schemas.openxmlformats.org/officeDocument/2006/relationships/hyperlink" Target="https://ieeexplore.ieee.org/abstract/document/5234855" TargetMode="External"/><Relationship Id="rId13" Type="http://schemas.openxmlformats.org/officeDocument/2006/relationships/hyperlink" Target="http://seriousgames.lip6.fr/DesignPatterns/designPatternsForSeriousGames.pd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523485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eeexplore.ieee.org/abstract/document/7785375" TargetMode="External"/><Relationship Id="rId8" Type="http://schemas.openxmlformats.org/officeDocument/2006/relationships/hyperlink" Target="https://journals.sagepub.com/doi/abs/10.1177/10468781052822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8zBURb/ZBYLKlfrYxUse7t5LGA==">CgMxLjAyCWguMzBqMHpsbDIOaC42ZDdhbzVjODdtamkyDmguNWRiZTBhemE3OGF6MgloLjFmb2I5dGU4AHIhMTRqN3JVTHJ6QmJ1NHA2NkwzeXpEa0tFWVIyYmUxMWFi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2019-08-22T22:29:00Z</dcterms:created>
  <dc:creator>Bruno Diaz</dc:creator>
</cp:coreProperties>
</file>