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6D24" w14:textId="52A55D36" w:rsidR="0003099E" w:rsidRPr="008A285C" w:rsidRDefault="0003099E" w:rsidP="0003099E">
      <w:pPr>
        <w:spacing w:before="240"/>
        <w:ind w:left="-426"/>
        <w:jc w:val="center"/>
        <w:rPr>
          <w:rFonts w:ascii="Arial" w:hAnsi="Arial" w:cs="Arial"/>
          <w:b/>
          <w:bCs/>
          <w:color w:val="00AAB6"/>
          <w:sz w:val="32"/>
          <w:szCs w:val="32"/>
          <w:lang w:val="es-PE"/>
        </w:rPr>
      </w:pP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E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vi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T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ool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 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para lectura de 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br/>
      </w:r>
      <w:r w:rsidR="00A93A43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Guías de Práctica Clínica 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(</w:t>
      </w:r>
      <w:r w:rsidR="00A93A43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GPC</w:t>
      </w:r>
      <w:r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) - v2</w:t>
      </w:r>
      <w:r w:rsidRPr="008A285C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.0</w:t>
      </w:r>
    </w:p>
    <w:p w14:paraId="00FDB653" w14:textId="4EF5F67C" w:rsidR="00927839" w:rsidRDefault="00B822ED" w:rsidP="00B822ED">
      <w:pPr>
        <w:spacing w:before="240"/>
        <w:ind w:left="-426" w:right="-286"/>
        <w:jc w:val="center"/>
        <w:rPr>
          <w:rFonts w:ascii="Arial Narrow" w:hAnsi="Arial Narrow"/>
          <w:i/>
          <w:iCs/>
          <w:color w:val="1D3F86"/>
          <w:lang w:val="es-PE"/>
        </w:rPr>
      </w:pPr>
      <w:r>
        <w:rPr>
          <w:rFonts w:ascii="Arial Narrow" w:hAnsi="Arial Narrow"/>
          <w:i/>
          <w:iCs/>
          <w:color w:val="1D3F86"/>
          <w:lang w:val="es-PE"/>
        </w:rPr>
        <w:t>E</w:t>
      </w:r>
      <w:r w:rsidRPr="00645BE3">
        <w:rPr>
          <w:rFonts w:ascii="Arial Narrow" w:hAnsi="Arial Narrow"/>
          <w:i/>
          <w:iCs/>
          <w:color w:val="1D3F86"/>
          <w:lang w:val="es-PE"/>
        </w:rPr>
        <w:t xml:space="preserve">ste instrumento </w:t>
      </w:r>
      <w:r>
        <w:rPr>
          <w:rFonts w:ascii="Arial Narrow" w:hAnsi="Arial Narrow"/>
          <w:i/>
          <w:iCs/>
          <w:color w:val="1D3F86"/>
          <w:lang w:val="es-PE"/>
        </w:rPr>
        <w:t xml:space="preserve">pretende ayudar en la </w:t>
      </w:r>
      <w:r w:rsidRPr="00645BE3">
        <w:rPr>
          <w:rFonts w:ascii="Arial Narrow" w:hAnsi="Arial Narrow"/>
          <w:i/>
          <w:iCs/>
          <w:color w:val="1D3F86"/>
          <w:lang w:val="es-PE"/>
        </w:rPr>
        <w:t xml:space="preserve">valoración inicial rápida </w:t>
      </w:r>
      <w:r>
        <w:rPr>
          <w:rFonts w:ascii="Arial Narrow" w:hAnsi="Arial Narrow"/>
          <w:i/>
          <w:iCs/>
          <w:color w:val="1D3F86"/>
          <w:lang w:val="es-PE"/>
        </w:rPr>
        <w:t xml:space="preserve">de una GPC, </w:t>
      </w:r>
      <w:r w:rsidRPr="00645BE3">
        <w:rPr>
          <w:rFonts w:ascii="Arial Narrow" w:hAnsi="Arial Narrow"/>
          <w:i/>
          <w:iCs/>
          <w:color w:val="1D3F86"/>
          <w:lang w:val="es-PE"/>
        </w:rPr>
        <w:t xml:space="preserve">y no reemplaza una evaluación exhaustiva </w:t>
      </w:r>
      <w:r>
        <w:rPr>
          <w:rFonts w:ascii="Arial Narrow" w:hAnsi="Arial Narrow"/>
          <w:i/>
          <w:iCs/>
          <w:color w:val="1D3F86"/>
          <w:lang w:val="es-PE"/>
        </w:rPr>
        <w:t>de la misma</w:t>
      </w:r>
    </w:p>
    <w:p w14:paraId="61AFC2CE" w14:textId="77777777" w:rsidR="0006129C" w:rsidRPr="0006129C" w:rsidRDefault="0006129C" w:rsidP="00B822ED">
      <w:pPr>
        <w:spacing w:before="240"/>
        <w:ind w:left="-426" w:right="-286"/>
        <w:jc w:val="center"/>
        <w:rPr>
          <w:rFonts w:ascii="Arial Narrow" w:hAnsi="Arial Narrow"/>
          <w:b/>
          <w:bCs/>
          <w:i/>
          <w:iCs/>
          <w:color w:val="1D3F86"/>
          <w:sz w:val="10"/>
          <w:szCs w:val="10"/>
          <w:lang w:val="es-PE"/>
        </w:rPr>
      </w:pPr>
    </w:p>
    <w:p w14:paraId="38B4754F" w14:textId="4C9A976B" w:rsidR="00032A75" w:rsidRPr="00032A75" w:rsidRDefault="00032A75" w:rsidP="00B822ED">
      <w:pPr>
        <w:spacing w:before="240"/>
        <w:ind w:left="-426" w:right="-286"/>
        <w:jc w:val="center"/>
        <w:rPr>
          <w:rFonts w:ascii="Arial Narrow" w:hAnsi="Arial Narrow"/>
          <w:b/>
          <w:bCs/>
          <w:i/>
          <w:iCs/>
          <w:color w:val="1D3F86"/>
          <w:lang w:val="es-PE"/>
        </w:rPr>
      </w:pPr>
      <w:r w:rsidRPr="00032A75">
        <w:rPr>
          <w:rFonts w:ascii="Arial Narrow" w:hAnsi="Arial Narrow"/>
          <w:b/>
          <w:bCs/>
          <w:i/>
          <w:iCs/>
          <w:color w:val="1D3F86"/>
          <w:lang w:val="es-PE"/>
        </w:rPr>
        <w:t xml:space="preserve">Colocar los criterios usados para </w:t>
      </w:r>
      <w:r>
        <w:rPr>
          <w:rFonts w:ascii="Arial Narrow" w:hAnsi="Arial Narrow"/>
          <w:b/>
          <w:bCs/>
          <w:i/>
          <w:iCs/>
          <w:color w:val="1D3F86"/>
          <w:lang w:val="es-PE"/>
        </w:rPr>
        <w:t xml:space="preserve">el proceso de </w:t>
      </w:r>
      <w:r w:rsidRPr="00032A75">
        <w:rPr>
          <w:rFonts w:ascii="Arial Narrow" w:hAnsi="Arial Narrow"/>
          <w:b/>
          <w:bCs/>
          <w:i/>
          <w:iCs/>
          <w:color w:val="1D3F86"/>
          <w:lang w:val="es-PE"/>
        </w:rPr>
        <w:t>preselección de guías: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5"/>
        <w:gridCol w:w="6103"/>
      </w:tblGrid>
      <w:tr w:rsidR="00507B81" w:rsidRPr="00226D4B" w14:paraId="53FB3D79" w14:textId="77777777" w:rsidTr="001B7844">
        <w:trPr>
          <w:trHeight w:val="293"/>
        </w:trPr>
        <w:tc>
          <w:tcPr>
            <w:tcW w:w="5000" w:type="pct"/>
            <w:gridSpan w:val="2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202C0652" w14:textId="26937538" w:rsidR="00507B81" w:rsidRPr="00226D4B" w:rsidRDefault="00507B81" w:rsidP="007826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 w:rsidRPr="00226D4B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DEFINICIÓN DE LOS CRITERIOS DE PRESELECCIÓN</w:t>
            </w:r>
            <w:r w:rsidR="006916C0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 xml:space="preserve"> DE GUÍAS</w:t>
            </w:r>
          </w:p>
        </w:tc>
      </w:tr>
      <w:tr w:rsidR="00507B81" w:rsidRPr="00226D4B" w14:paraId="2E5E5534" w14:textId="77777777" w:rsidTr="001B7844">
        <w:trPr>
          <w:trHeight w:val="293"/>
        </w:trPr>
        <w:tc>
          <w:tcPr>
            <w:tcW w:w="1996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87221F2" w14:textId="791CF11C" w:rsidR="00507B81" w:rsidRPr="00226D4B" w:rsidRDefault="00EE4989" w:rsidP="00507B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59" w:hanging="219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P</w:t>
            </w:r>
            <w:r w:rsidR="00507B81"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atología</w:t>
            </w:r>
            <w:r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o condición</w:t>
            </w:r>
            <w:r w:rsid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30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D8D3CB1" w14:textId="0CA80C53" w:rsidR="00507B81" w:rsidRPr="00226D4B" w:rsidRDefault="00507B81" w:rsidP="0078262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507B81" w:rsidRPr="00226D4B" w14:paraId="5FCE5175" w14:textId="77777777" w:rsidTr="001B7844">
        <w:trPr>
          <w:trHeight w:val="198"/>
        </w:trPr>
        <w:tc>
          <w:tcPr>
            <w:tcW w:w="1996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3F76BF4" w14:textId="5ECF573F" w:rsidR="00507B81" w:rsidRPr="00226D4B" w:rsidRDefault="00507B81" w:rsidP="00507B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59" w:hanging="219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Población</w:t>
            </w:r>
            <w:r w:rsid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30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5F55517" w14:textId="25ED8DB7" w:rsidR="00507B81" w:rsidRPr="00226D4B" w:rsidRDefault="00507B81" w:rsidP="0078262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507B81" w:rsidRPr="00226D4B" w14:paraId="0B47399C" w14:textId="77777777" w:rsidTr="001B7844">
        <w:trPr>
          <w:trHeight w:val="202"/>
        </w:trPr>
        <w:tc>
          <w:tcPr>
            <w:tcW w:w="1996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917EA52" w14:textId="18A51E78" w:rsidR="00507B81" w:rsidRPr="00226D4B" w:rsidRDefault="00507B81" w:rsidP="00507B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59" w:hanging="219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Alcance </w:t>
            </w:r>
            <w:r w:rsidR="008A1FAA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(</w:t>
            </w:r>
            <w:proofErr w:type="spellStart"/>
            <w:r w:rsidRPr="00226D4B">
              <w:rPr>
                <w:rFonts w:ascii="Arial Narrow" w:eastAsia="Times New Roman" w:hAnsi="Arial Narrow" w:cs="Arial"/>
                <w:i/>
                <w:iCs/>
                <w:color w:val="595959" w:themeColor="text1" w:themeTint="A6"/>
                <w:lang w:val="es-PE" w:eastAsia="es-PE"/>
              </w:rPr>
              <w:t>scope</w:t>
            </w:r>
            <w:proofErr w:type="spellEnd"/>
            <w:r w:rsidR="008A1FAA" w:rsidRPr="008A1FAA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)</w:t>
            </w:r>
            <w:r w:rsid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30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5850615" w14:textId="25627CD9" w:rsidR="00507B81" w:rsidRPr="00226D4B" w:rsidRDefault="00507B81" w:rsidP="0078262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507B81" w:rsidRPr="00226D4B" w14:paraId="489009AF" w14:textId="77777777" w:rsidTr="001B7844">
        <w:trPr>
          <w:trHeight w:val="202"/>
        </w:trPr>
        <w:tc>
          <w:tcPr>
            <w:tcW w:w="1996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679D164" w14:textId="29D705E3" w:rsidR="00507B81" w:rsidRPr="00226D4B" w:rsidRDefault="005C7E16" w:rsidP="00507B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59" w:hanging="219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F</w:t>
            </w:r>
            <w:r w:rsidR="00507B81"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echa de publicación</w:t>
            </w:r>
            <w:r w:rsid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3004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A62BA40" w14:textId="4E5C62BA" w:rsidR="00507B81" w:rsidRPr="006916C0" w:rsidRDefault="00507B81" w:rsidP="0078262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507B81" w:rsidRPr="00226D4B" w14:paraId="0597D4E6" w14:textId="77777777" w:rsidTr="001B7844">
        <w:trPr>
          <w:trHeight w:val="202"/>
        </w:trPr>
        <w:tc>
          <w:tcPr>
            <w:tcW w:w="1996" w:type="pct"/>
            <w:tcBorders>
              <w:top w:val="single" w:sz="2" w:space="0" w:color="00ABB4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8D04FA5" w14:textId="1A8D4984" w:rsidR="00507B81" w:rsidRPr="00226D4B" w:rsidRDefault="00507B81" w:rsidP="00507B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59" w:hanging="219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Documento</w:t>
            </w:r>
            <w:r w:rsid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3004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56EF3150" w14:textId="77777777" w:rsidR="00DB50FD" w:rsidRDefault="006916C0" w:rsidP="00782621">
            <w:pPr>
              <w:spacing w:after="0" w:line="240" w:lineRule="auto"/>
              <w:rPr>
                <w:rFonts w:ascii="Arial Narrow" w:eastAsia="MS Gothic" w:hAnsi="Arial Narrow" w:cs="Segoe UI Symbol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6916C0">
              <w:rPr>
                <w:rFonts w:ascii="Arial Narrow" w:eastAsia="MS Gothic" w:hAnsi="Arial Narrow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Guía de práctica clínica</w:t>
            </w:r>
            <w:r w:rsidR="00DB50FD">
              <w:rPr>
                <w:rFonts w:ascii="Arial Narrow" w:eastAsia="MS Gothic" w:hAnsi="Arial Narrow" w:cs="Segoe UI Symbo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basada en evidencias </w:t>
            </w:r>
          </w:p>
          <w:p w14:paraId="4A8C5B4F" w14:textId="7E672B25" w:rsidR="00507B81" w:rsidRPr="006916C0" w:rsidRDefault="00DB50FD" w:rsidP="00782621">
            <w:pPr>
              <w:spacing w:after="0" w:line="240" w:lineRule="auto"/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MS Gothic" w:hAnsi="Arial Narrow" w:cs="Segoe UI Symbol"/>
                <w:color w:val="595959" w:themeColor="text1" w:themeTint="A6"/>
                <w:sz w:val="20"/>
                <w:szCs w:val="20"/>
                <w:lang w:val="es-PE" w:eastAsia="es-PE"/>
              </w:rPr>
              <w:t>(realiza búsquedas sistemáticas de la evidencia y emite recomendaciones)</w:t>
            </w:r>
          </w:p>
        </w:tc>
      </w:tr>
    </w:tbl>
    <w:p w14:paraId="250558F7" w14:textId="047CF242" w:rsidR="00507B81" w:rsidRPr="0006129C" w:rsidRDefault="00507B81" w:rsidP="006A232C">
      <w:pPr>
        <w:spacing w:after="0"/>
        <w:ind w:left="-426" w:right="-994"/>
        <w:rPr>
          <w:rFonts w:ascii="Arial Narrow" w:hAnsi="Arial Narrow" w:cs="Arial"/>
          <w:i/>
          <w:iCs/>
          <w:sz w:val="16"/>
          <w:szCs w:val="16"/>
          <w:lang w:val="es-PE"/>
        </w:rPr>
      </w:pPr>
    </w:p>
    <w:p w14:paraId="07DDA2E2" w14:textId="5EC61A34" w:rsidR="00032A75" w:rsidRPr="00226D4B" w:rsidRDefault="00032A75" w:rsidP="00C216DA">
      <w:pPr>
        <w:spacing w:before="240"/>
        <w:ind w:left="-426" w:right="-286"/>
        <w:jc w:val="center"/>
        <w:rPr>
          <w:rFonts w:ascii="Arial Narrow" w:hAnsi="Arial Narrow" w:cs="Arial"/>
          <w:i/>
          <w:iCs/>
          <w:lang w:val="es-PE"/>
        </w:rPr>
      </w:pPr>
      <w:r w:rsidRPr="00C216DA">
        <w:rPr>
          <w:rFonts w:ascii="Arial Narrow" w:hAnsi="Arial Narrow"/>
          <w:b/>
          <w:bCs/>
          <w:i/>
          <w:iCs/>
          <w:color w:val="1D3F86"/>
          <w:lang w:val="es-PE"/>
        </w:rPr>
        <w:t>Luego de realizar la preselección, se evaluará una de las guías preseleccionadas: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2"/>
        <w:gridCol w:w="2147"/>
        <w:gridCol w:w="1786"/>
        <w:gridCol w:w="262"/>
        <w:gridCol w:w="829"/>
        <w:gridCol w:w="1002"/>
        <w:gridCol w:w="392"/>
        <w:gridCol w:w="130"/>
        <w:gridCol w:w="654"/>
        <w:gridCol w:w="132"/>
        <w:gridCol w:w="742"/>
      </w:tblGrid>
      <w:tr w:rsidR="00A62D49" w:rsidRPr="00226D4B" w14:paraId="66286982" w14:textId="77777777" w:rsidTr="001B7844">
        <w:trPr>
          <w:trHeight w:val="293"/>
        </w:trPr>
        <w:tc>
          <w:tcPr>
            <w:tcW w:w="1025" w:type="pct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00ABB4"/>
            <w:vAlign w:val="center"/>
          </w:tcPr>
          <w:p w14:paraId="43E7AF7D" w14:textId="5DD57A4C" w:rsidR="00A62D49" w:rsidRPr="00226D4B" w:rsidRDefault="003E1707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 w:rsidRPr="00226D4B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NOMBRE DE</w:t>
            </w:r>
            <w:r w:rsidR="00507B81" w:rsidRPr="00226D4B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 xml:space="preserve"> LA</w:t>
            </w:r>
            <w:r w:rsidRPr="00226D4B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 xml:space="preserve"> GPC</w:t>
            </w:r>
          </w:p>
        </w:tc>
        <w:tc>
          <w:tcPr>
            <w:tcW w:w="3975" w:type="pct"/>
            <w:gridSpan w:val="10"/>
            <w:tcBorders>
              <w:top w:val="single" w:sz="18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5A03FDB2" w14:textId="13672F36" w:rsidR="00A62D49" w:rsidRPr="00226D4B" w:rsidRDefault="00A62D49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FFFF"/>
                <w:lang w:val="es-PE" w:eastAsia="es-PE"/>
              </w:rPr>
            </w:pPr>
          </w:p>
        </w:tc>
      </w:tr>
      <w:tr w:rsidR="00CE6D54" w:rsidRPr="00226D4B" w14:paraId="0F9FC162" w14:textId="77777777" w:rsidTr="001B7844">
        <w:trPr>
          <w:trHeight w:val="293"/>
        </w:trPr>
        <w:tc>
          <w:tcPr>
            <w:tcW w:w="5000" w:type="pct"/>
            <w:gridSpan w:val="11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234B0230" w14:textId="41AA4C8B" w:rsidR="00CE6D54" w:rsidRPr="00226D4B" w:rsidRDefault="003E1707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 w:rsidRPr="00226D4B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SOBRE LA GPC</w:t>
            </w:r>
          </w:p>
        </w:tc>
      </w:tr>
      <w:tr w:rsidR="003E1707" w:rsidRPr="00226D4B" w14:paraId="45DB0F58" w14:textId="77777777" w:rsidTr="001B7844">
        <w:trPr>
          <w:trHeight w:val="534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ECA8D30" w14:textId="4B70369E" w:rsidR="003E1707" w:rsidRPr="00226D4B" w:rsidRDefault="003E1707" w:rsidP="00A62D49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Documentos y links de</w:t>
            </w:r>
            <w:r w:rsidR="00507B81"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la</w:t>
            </w:r>
            <w:r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GPC (versión extensa, anexos, artículo científico</w:t>
            </w:r>
            <w:r w:rsidR="00507B81"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, etc.</w:t>
            </w:r>
            <w:r w:rsidRPr="00226D4B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)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8704385" w14:textId="671DC216" w:rsidR="00507B81" w:rsidRPr="00226D4B" w:rsidRDefault="00507B81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CE6D54" w:rsidRPr="00226D4B" w14:paraId="231B8FED" w14:textId="77777777" w:rsidTr="001B7844">
        <w:trPr>
          <w:trHeight w:val="293"/>
        </w:trPr>
        <w:tc>
          <w:tcPr>
            <w:tcW w:w="5000" w:type="pct"/>
            <w:gridSpan w:val="11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515ACA9B" w14:textId="580CECD8" w:rsidR="00CE6D54" w:rsidRPr="00226D4B" w:rsidRDefault="003E1707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 w:rsidRPr="00226D4B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>CARACTERÍSTICAS GENERALES</w:t>
            </w:r>
            <w:r w:rsidR="002B61A6" w:rsidRPr="00226D4B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t xml:space="preserve"> DE LA GPC</w:t>
            </w:r>
          </w:p>
        </w:tc>
      </w:tr>
      <w:tr w:rsidR="004D0341" w:rsidRPr="00226D4B" w14:paraId="761FFF58" w14:textId="77777777" w:rsidTr="001B7844">
        <w:trPr>
          <w:trHeight w:val="257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FC251D3" w14:textId="254BFD0E" w:rsidR="004D0341" w:rsidRPr="006916C0" w:rsidRDefault="004D0341" w:rsidP="00CE6D54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País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CC9D5E8" w14:textId="77777777" w:rsidR="004D0341" w:rsidRPr="006916C0" w:rsidRDefault="004D0341" w:rsidP="00B1780A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4D0341" w:rsidRPr="00226D4B" w14:paraId="2B44DDF5" w14:textId="77777777" w:rsidTr="001B7844">
        <w:trPr>
          <w:trHeight w:val="257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C4CE452" w14:textId="2AEC1E0C" w:rsidR="004D0341" w:rsidRPr="006916C0" w:rsidRDefault="004D0341" w:rsidP="004D034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Institución elaboradora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C9F4BBB" w14:textId="0394444F" w:rsidR="004D0341" w:rsidRPr="006916C0" w:rsidRDefault="00000000" w:rsidP="004D034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1569768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0341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4D0341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4D0341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Sistemas o instituciones 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prestadoras </w:t>
            </w:r>
            <w:r w:rsidR="004D0341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de salud: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________________</w:t>
            </w:r>
            <w:r w:rsidR="004D0341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</w:t>
            </w:r>
          </w:p>
          <w:p w14:paraId="16291722" w14:textId="31C88B69" w:rsidR="004D0341" w:rsidRPr="006916C0" w:rsidRDefault="00000000" w:rsidP="004D034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9499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0341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4D0341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4D0341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Sociedades: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______________________</w:t>
            </w:r>
          </w:p>
          <w:p w14:paraId="2CE012FA" w14:textId="3450F260" w:rsidR="004D0341" w:rsidRPr="006916C0" w:rsidRDefault="00000000" w:rsidP="004D034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152374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0341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4D0341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4D0341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Otros: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______________________</w:t>
            </w:r>
          </w:p>
        </w:tc>
      </w:tr>
      <w:tr w:rsidR="001D11A3" w:rsidRPr="00226D4B" w14:paraId="1AA64E9A" w14:textId="77777777" w:rsidTr="001B7844">
        <w:trPr>
          <w:trHeight w:val="257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0050514" w14:textId="6A0D479D" w:rsidR="001D11A3" w:rsidRPr="006916C0" w:rsidRDefault="001D11A3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Entidad financiadora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C1271D8" w14:textId="77777777" w:rsidR="001D11A3" w:rsidRPr="006916C0" w:rsidRDefault="001D11A3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1D11A3" w:rsidRPr="00E53614" w14:paraId="3DD1BE58" w14:textId="77777777" w:rsidTr="001B7844">
        <w:trPr>
          <w:trHeight w:val="257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8C38A6E" w14:textId="1A8145BA" w:rsidR="001D11A3" w:rsidRPr="006916C0" w:rsidRDefault="001D11A3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Año de publicación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: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7E596A9" w14:textId="77777777" w:rsidR="001D11A3" w:rsidRPr="006916C0" w:rsidRDefault="001D11A3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1D11A3" w:rsidRPr="00E53614" w14:paraId="049BD0E6" w14:textId="77777777" w:rsidTr="001B7844">
        <w:trPr>
          <w:trHeight w:val="257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6F34649" w14:textId="6F9636AD" w:rsidR="001D11A3" w:rsidRPr="006916C0" w:rsidRDefault="00EE4989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P</w:t>
            </w:r>
            <w:r w:rsidR="001D11A3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atología</w:t>
            </w: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o condición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abordada: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DDC39A1" w14:textId="77777777" w:rsidR="001D11A3" w:rsidRPr="006916C0" w:rsidRDefault="001D11A3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1D11A3" w:rsidRPr="00E53614" w14:paraId="3EE85E74" w14:textId="77777777" w:rsidTr="001B7844">
        <w:trPr>
          <w:trHeight w:val="257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C8C26E4" w14:textId="219AD4AE" w:rsidR="001D11A3" w:rsidRPr="006916C0" w:rsidRDefault="001D11A3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Población</w:t>
            </w:r>
            <w:r w:rsidR="00C2793F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abordada: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17BCBE97" w14:textId="77777777" w:rsidR="001D11A3" w:rsidRPr="006916C0" w:rsidRDefault="001D11A3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691F28" w:rsidRPr="00E53614" w14:paraId="5186CB82" w14:textId="77777777" w:rsidTr="001B7844">
        <w:trPr>
          <w:trHeight w:val="568"/>
        </w:trPr>
        <w:tc>
          <w:tcPr>
            <w:tcW w:w="2082" w:type="pct"/>
            <w:gridSpan w:val="2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F1B866C" w14:textId="1EBDF827" w:rsidR="00691F28" w:rsidRPr="006916C0" w:rsidRDefault="00691F28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Alcance (</w:t>
            </w:r>
            <w:r w:rsidRPr="006916C0">
              <w:rPr>
                <w:rFonts w:ascii="Arial Narrow" w:eastAsia="Times New Roman" w:hAnsi="Arial Narrow" w:cs="Arial"/>
                <w:i/>
                <w:iCs/>
                <w:color w:val="595959" w:themeColor="text1" w:themeTint="A6"/>
                <w:lang w:val="es-PE" w:eastAsia="es-PE"/>
              </w:rPr>
              <w:t>scope</w:t>
            </w: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)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A9191F6" w14:textId="1A7B0510" w:rsidR="00974862" w:rsidRDefault="00000000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316962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F28" w:rsidRPr="00C2793F">
                  <w:rPr>
                    <w:rFonts w:ascii="Segoe UI Symbol" w:eastAsia="Times New Roman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91F28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Prevención</w:t>
            </w:r>
            <w:r w:rsidR="0097486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</w:t>
            </w:r>
            <w:r w:rsidR="00691F28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</w:t>
            </w:r>
            <w:r w:rsidR="0097486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</w:t>
            </w:r>
            <w:r w:rsidR="00691F28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 </w:t>
            </w: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233862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F28" w:rsidRPr="00C2793F">
                  <w:rPr>
                    <w:rFonts w:ascii="Segoe UI Symbol" w:eastAsia="Times New Roman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91F28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Tamizaje/cribado </w:t>
            </w:r>
          </w:p>
          <w:p w14:paraId="093025A8" w14:textId="176DBAD9" w:rsidR="00691F28" w:rsidRPr="006916C0" w:rsidRDefault="00000000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307011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93F" w:rsidRPr="00C2793F">
                  <w:rPr>
                    <w:rFonts w:ascii="Segoe UI Symbol" w:eastAsia="Times New Roman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91F28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Diagnóstico</w:t>
            </w:r>
            <w:r w:rsidR="0097486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 </w:t>
            </w:r>
            <w:r w:rsidR="00691F28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 </w:t>
            </w: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166824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F28" w:rsidRPr="00C2793F">
                  <w:rPr>
                    <w:rFonts w:ascii="Segoe UI Symbol" w:eastAsia="Times New Roman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91F28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Tratamiento</w:t>
            </w:r>
          </w:p>
          <w:p w14:paraId="0E00D8B8" w14:textId="61859D47" w:rsidR="00691F28" w:rsidRPr="00C2793F" w:rsidRDefault="00000000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604318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1F28" w:rsidRPr="00C2793F">
                  <w:rPr>
                    <w:rFonts w:ascii="Segoe UI Symbol" w:eastAsia="Times New Roman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91F28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Otro:</w:t>
            </w:r>
            <w:r w:rsidR="008A409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_________________________</w:t>
            </w:r>
          </w:p>
        </w:tc>
      </w:tr>
      <w:tr w:rsidR="006A232C" w:rsidRPr="00E53614" w14:paraId="7B6CE3D4" w14:textId="77777777" w:rsidTr="001B7844">
        <w:trPr>
          <w:trHeight w:val="822"/>
        </w:trPr>
        <w:tc>
          <w:tcPr>
            <w:tcW w:w="2082" w:type="pct"/>
            <w:gridSpan w:val="2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2D3E7AA" w14:textId="77777777" w:rsidR="006A232C" w:rsidRPr="006916C0" w:rsidRDefault="006A232C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  <w:tc>
          <w:tcPr>
            <w:tcW w:w="2553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E0314BF" w14:textId="77777777" w:rsidR="006A232C" w:rsidRPr="006916C0" w:rsidRDefault="006A232C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Si estás buscando algunos temas en específico, ¿Esta GPC aborda la(s) intervención(es) o prueba(s) diagnosticas de tu interés?</w:t>
            </w:r>
          </w:p>
        </w:tc>
        <w:tc>
          <w:tcPr>
            <w:tcW w:w="365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66B3F6C" w14:textId="17637819" w:rsidR="006A232C" w:rsidRPr="006916C0" w:rsidRDefault="00000000" w:rsidP="001D11A3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927113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Sí </w:t>
            </w: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207183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No</w:t>
            </w:r>
          </w:p>
        </w:tc>
      </w:tr>
      <w:tr w:rsidR="006A232C" w:rsidRPr="00E53614" w14:paraId="60E3DF6E" w14:textId="77777777" w:rsidTr="001B7844">
        <w:trPr>
          <w:trHeight w:val="257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FB4ECC6" w14:textId="740FDC18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Ámbito de aplicación o asistencial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AEC28BE" w14:textId="77777777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6A232C" w:rsidRPr="00E53614" w14:paraId="7F6A6400" w14:textId="77777777" w:rsidTr="001B7844">
        <w:trPr>
          <w:trHeight w:val="257"/>
        </w:trPr>
        <w:tc>
          <w:tcPr>
            <w:tcW w:w="4184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32ABD8C" w14:textId="5DEF98EA" w:rsidR="006A232C" w:rsidRPr="006916C0" w:rsidRDefault="00782621" w:rsidP="008A4092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¿La g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uía </w:t>
            </w: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aplica a su </w:t>
            </w:r>
            <w:r w:rsidR="00526817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instituci</w:t>
            </w: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ón o contexto?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(Considerar país, institución elaboradora y ámbito)</w:t>
            </w:r>
          </w:p>
        </w:tc>
        <w:tc>
          <w:tcPr>
            <w:tcW w:w="386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2E618AF" w14:textId="04BB59E7" w:rsidR="006A232C" w:rsidRPr="006916C0" w:rsidRDefault="00000000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626438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Sí</w:t>
            </w:r>
          </w:p>
        </w:tc>
        <w:tc>
          <w:tcPr>
            <w:tcW w:w="430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9B6A87B" w14:textId="2274A9B1" w:rsidR="006A232C" w:rsidRPr="006916C0" w:rsidRDefault="00000000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1738856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No</w:t>
            </w:r>
          </w:p>
        </w:tc>
      </w:tr>
      <w:tr w:rsidR="006A232C" w:rsidRPr="00E53614" w14:paraId="0E32875B" w14:textId="77777777" w:rsidTr="001B7844">
        <w:trPr>
          <w:trHeight w:val="748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396C078" w14:textId="44F3EE58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Especialidades y roles de los miembros del Grupo Elaborador de la Guía (GEG)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05D1670" w14:textId="7B3D0361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6A232C" w:rsidRPr="00E53614" w14:paraId="466305A5" w14:textId="77777777" w:rsidTr="001B7844">
        <w:trPr>
          <w:trHeight w:val="257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06970FA" w14:textId="4CC98932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Conflictos de interés de los miembros del GEG</w:t>
            </w:r>
          </w:p>
        </w:tc>
        <w:tc>
          <w:tcPr>
            <w:tcW w:w="87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A8F24D3" w14:textId="5699ACFD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194495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4092">
                  <w:rPr>
                    <w:rFonts w:ascii="MS Gothic" w:eastAsia="MS Gothic" w:hAnsi="MS Gothic" w:cs="Arial" w:hint="eastAsia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Declaran no tener</w:t>
            </w:r>
          </w:p>
        </w:tc>
        <w:tc>
          <w:tcPr>
            <w:tcW w:w="103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48200DC6" w14:textId="3E9414CD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1739545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Times New Roman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Al menos un miembro del GEG declara tener</w:t>
            </w:r>
          </w:p>
        </w:tc>
        <w:tc>
          <w:tcPr>
            <w:tcW w:w="1009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10BD39E7" w14:textId="4894FDC7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347173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Times New Roman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No menciona</w:t>
            </w:r>
          </w:p>
        </w:tc>
      </w:tr>
      <w:tr w:rsidR="006A232C" w:rsidRPr="00E53614" w14:paraId="74BBD32C" w14:textId="77777777" w:rsidTr="001B7844">
        <w:trPr>
          <w:trHeight w:val="257"/>
        </w:trPr>
        <w:tc>
          <w:tcPr>
            <w:tcW w:w="4184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3F23345" w14:textId="75598862" w:rsidR="001B7844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Si se </w:t>
            </w:r>
            <w:r w:rsidR="008A4092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declararon</w:t>
            </w: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los conflictos de interés, ¿se menciona cómo se manejaron </w:t>
            </w:r>
          </w:p>
          <w:p w14:paraId="6255EFAB" w14:textId="77777777" w:rsidR="00F914AE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(ej. Los miembros con conflictos no participaron en la discusión o votación </w:t>
            </w:r>
          </w:p>
          <w:p w14:paraId="6569C091" w14:textId="7DD4A8A0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de ciertas preguntas)?</w:t>
            </w:r>
          </w:p>
        </w:tc>
        <w:tc>
          <w:tcPr>
            <w:tcW w:w="386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50D5DA8" w14:textId="23283EE9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1896164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Sí</w:t>
            </w:r>
          </w:p>
        </w:tc>
        <w:tc>
          <w:tcPr>
            <w:tcW w:w="430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0CCECDDA" w14:textId="416F9C19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362668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65B6E">
                  <w:rPr>
                    <w:rFonts w:ascii="MS Gothic" w:eastAsia="MS Gothic" w:hAnsi="MS Gothic" w:cs="Arial" w:hint="eastAsia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No</w:t>
            </w:r>
          </w:p>
        </w:tc>
      </w:tr>
      <w:tr w:rsidR="006A232C" w:rsidRPr="00E53614" w14:paraId="6CF64801" w14:textId="77777777" w:rsidTr="001B7844">
        <w:trPr>
          <w:trHeight w:val="368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E859315" w14:textId="10FF2087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Proceso de revisión / validación externa</w:t>
            </w:r>
          </w:p>
        </w:tc>
        <w:tc>
          <w:tcPr>
            <w:tcW w:w="141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134954F" w14:textId="2AA8BB40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-1105267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Sí se realizó</w:t>
            </w:r>
          </w:p>
        </w:tc>
        <w:tc>
          <w:tcPr>
            <w:tcW w:w="1502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74FB6FA0" w14:textId="4FF0DB7D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lang w:val="es-PE" w:eastAsia="es-PE"/>
                </w:rPr>
                <w:id w:val="8239407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641CA">
                  <w:rPr>
                    <w:rFonts w:ascii="MS Gothic" w:eastAsia="MS Gothic" w:hAnsi="MS Gothic" w:cs="Arial" w:hint="eastAsia"/>
                    <w:color w:val="595959" w:themeColor="text1" w:themeTint="A6"/>
                    <w:lang w:val="es-PE" w:eastAsia="es-PE"/>
                  </w:rPr>
                  <w:t>☒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No se realizó o hay duda</w:t>
            </w:r>
          </w:p>
        </w:tc>
      </w:tr>
      <w:tr w:rsidR="006A232C" w:rsidRPr="00E53614" w14:paraId="158B324B" w14:textId="77777777" w:rsidTr="001B7844">
        <w:trPr>
          <w:trHeight w:val="293"/>
        </w:trPr>
        <w:tc>
          <w:tcPr>
            <w:tcW w:w="5000" w:type="pct"/>
            <w:gridSpan w:val="11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47C617C8" w14:textId="085B855D" w:rsidR="006A232C" w:rsidRPr="006916C0" w:rsidRDefault="006A232C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b/>
                <w:color w:val="FFFFFF"/>
                <w:lang w:val="es-PE" w:eastAsia="es-PE"/>
              </w:rPr>
              <w:lastRenderedPageBreak/>
              <w:t>METODOLOGÍA Y CALIDAD DE LA GPC</w:t>
            </w:r>
          </w:p>
        </w:tc>
      </w:tr>
      <w:tr w:rsidR="006A232C" w:rsidRPr="00E53614" w14:paraId="73F9C091" w14:textId="77777777" w:rsidTr="001B7844">
        <w:trPr>
          <w:trHeight w:val="190"/>
        </w:trPr>
        <w:tc>
          <w:tcPr>
            <w:tcW w:w="5000" w:type="pct"/>
            <w:gridSpan w:val="11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</w:tcPr>
          <w:p w14:paraId="7B11C684" w14:textId="55610A30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b/>
                <w:bCs/>
                <w:color w:val="595959" w:themeColor="text1" w:themeTint="A6"/>
                <w:lang w:val="es-PE" w:eastAsia="es-PE"/>
              </w:rPr>
              <w:t>Búsqueda de la evidencia</w:t>
            </w:r>
          </w:p>
        </w:tc>
      </w:tr>
      <w:tr w:rsidR="006A232C" w:rsidRPr="00E53614" w14:paraId="2019A1E7" w14:textId="77777777" w:rsidTr="001B7844">
        <w:trPr>
          <w:trHeight w:val="293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255FC5C" w14:textId="3F17D894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¿Cuántas preguntas clínicas se han abordado?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6829A130" w14:textId="6F20D671" w:rsidR="006A232C" w:rsidRPr="006916C0" w:rsidRDefault="006A232C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</w:p>
        </w:tc>
      </w:tr>
      <w:tr w:rsidR="006A232C" w:rsidRPr="00E53614" w14:paraId="722C81F9" w14:textId="77777777" w:rsidTr="001B7844">
        <w:trPr>
          <w:trHeight w:val="293"/>
        </w:trPr>
        <w:tc>
          <w:tcPr>
            <w:tcW w:w="4184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FCA6972" w14:textId="77777777" w:rsidR="00F914AE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¿Menciona haber realizado búsquedas sistemáticas </w:t>
            </w:r>
          </w:p>
          <w:p w14:paraId="24E8449B" w14:textId="11BB76D4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para responder a las preguntas clínicas?</w:t>
            </w:r>
          </w:p>
        </w:tc>
        <w:tc>
          <w:tcPr>
            <w:tcW w:w="386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D9CA920" w14:textId="57EC2323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73778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Sí</w:t>
            </w:r>
          </w:p>
        </w:tc>
        <w:tc>
          <w:tcPr>
            <w:tcW w:w="430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7E112104" w14:textId="1E1AF3D9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802051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</w:t>
            </w:r>
          </w:p>
        </w:tc>
      </w:tr>
      <w:tr w:rsidR="006A232C" w:rsidRPr="00E53614" w14:paraId="37D388C5" w14:textId="77777777" w:rsidTr="001B7844">
        <w:trPr>
          <w:trHeight w:val="293"/>
        </w:trPr>
        <w:tc>
          <w:tcPr>
            <w:tcW w:w="4184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F08ED25" w14:textId="28A18F4A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¿Menciona las bases de datos en las que se realizaron las búsquedas?</w:t>
            </w:r>
          </w:p>
        </w:tc>
        <w:tc>
          <w:tcPr>
            <w:tcW w:w="386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47E8433" w14:textId="39FF7D26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2136132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Sí</w:t>
            </w:r>
          </w:p>
        </w:tc>
        <w:tc>
          <w:tcPr>
            <w:tcW w:w="430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14A2779D" w14:textId="1970EA9B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151754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</w:t>
            </w:r>
          </w:p>
        </w:tc>
      </w:tr>
      <w:tr w:rsidR="006A232C" w:rsidRPr="00E53614" w14:paraId="38901BAF" w14:textId="77777777" w:rsidTr="001B7844">
        <w:trPr>
          <w:trHeight w:val="518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11022F5" w14:textId="654ACB8B" w:rsidR="006A232C" w:rsidRPr="006916C0" w:rsidRDefault="006A232C" w:rsidP="006A23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218"/>
              <w:rPr>
                <w:rFonts w:ascii="Arial Narrow" w:eastAsia="Times New Roman" w:hAnsi="Arial Narrow" w:cs="Arial"/>
                <w:color w:val="000000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¿En cuáles?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3957AAE" w14:textId="77777777" w:rsidR="006A232C" w:rsidRPr="006916C0" w:rsidRDefault="006A232C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6A232C" w:rsidRPr="00E53614" w14:paraId="7FAC45B8" w14:textId="77777777" w:rsidTr="001B7844">
        <w:trPr>
          <w:trHeight w:val="293"/>
        </w:trPr>
        <w:tc>
          <w:tcPr>
            <w:tcW w:w="4184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F74ECD8" w14:textId="67262224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¿Menciona las fechas de búsqueda?</w:t>
            </w:r>
          </w:p>
        </w:tc>
        <w:tc>
          <w:tcPr>
            <w:tcW w:w="386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3AEE819" w14:textId="02F62572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135771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Sí</w:t>
            </w:r>
          </w:p>
        </w:tc>
        <w:tc>
          <w:tcPr>
            <w:tcW w:w="430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680AC173" w14:textId="38072E34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69646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</w:t>
            </w:r>
          </w:p>
        </w:tc>
      </w:tr>
      <w:tr w:rsidR="006A232C" w:rsidRPr="00E53614" w14:paraId="76982DA2" w14:textId="77777777" w:rsidTr="001B7844">
        <w:trPr>
          <w:trHeight w:val="556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F4013AC" w14:textId="7AB82C5D" w:rsidR="006A232C" w:rsidRPr="006916C0" w:rsidRDefault="006A232C" w:rsidP="006A23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218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¿Entre qué fechas se realizaron?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87689FA" w14:textId="77777777" w:rsidR="006A232C" w:rsidRPr="006916C0" w:rsidRDefault="006A232C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6A232C" w:rsidRPr="00E53614" w14:paraId="21E8D39F" w14:textId="77777777" w:rsidTr="001B7844">
        <w:trPr>
          <w:trHeight w:val="293"/>
        </w:trPr>
        <w:tc>
          <w:tcPr>
            <w:tcW w:w="5000" w:type="pct"/>
            <w:gridSpan w:val="11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</w:tcPr>
          <w:p w14:paraId="7CA35B0C" w14:textId="263FB73F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b/>
                <w:bCs/>
                <w:color w:val="595959" w:themeColor="text1" w:themeTint="A6"/>
                <w:lang w:val="es-PE" w:eastAsia="es-PE"/>
              </w:rPr>
              <w:t>Evaluación de</w:t>
            </w:r>
            <w:r w:rsidR="00EC1A13" w:rsidRPr="006916C0">
              <w:rPr>
                <w:rFonts w:ascii="Arial Narrow" w:eastAsia="Times New Roman" w:hAnsi="Arial Narrow" w:cs="Arial"/>
                <w:b/>
                <w:bCs/>
                <w:color w:val="595959" w:themeColor="text1" w:themeTint="A6"/>
                <w:lang w:val="es-PE" w:eastAsia="es-PE"/>
              </w:rPr>
              <w:t xml:space="preserve">l riesgo de sesgo y certeza </w:t>
            </w:r>
            <w:r w:rsidRPr="006916C0">
              <w:rPr>
                <w:rFonts w:ascii="Arial Narrow" w:eastAsia="Times New Roman" w:hAnsi="Arial Narrow" w:cs="Arial"/>
                <w:b/>
                <w:bCs/>
                <w:color w:val="595959" w:themeColor="text1" w:themeTint="A6"/>
                <w:lang w:val="es-PE" w:eastAsia="es-PE"/>
              </w:rPr>
              <w:t>de la evidencia</w:t>
            </w:r>
          </w:p>
        </w:tc>
      </w:tr>
      <w:tr w:rsidR="00EC1A13" w:rsidRPr="00E53614" w14:paraId="1CF4FDF3" w14:textId="77777777" w:rsidTr="001B7844">
        <w:trPr>
          <w:trHeight w:val="293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EF9BC06" w14:textId="77777777" w:rsidR="00F914AE" w:rsidRPr="006916C0" w:rsidRDefault="00EC1A13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¿Se evaluó el riesgo de sesgo </w:t>
            </w:r>
          </w:p>
          <w:p w14:paraId="48763E86" w14:textId="6E6C6208" w:rsidR="00EC1A13" w:rsidRPr="006916C0" w:rsidRDefault="00EC1A13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de los estudios primarios?</w:t>
            </w:r>
          </w:p>
        </w:tc>
        <w:tc>
          <w:tcPr>
            <w:tcW w:w="1008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3FD5C47" w14:textId="0526B238" w:rsidR="00EC1A13" w:rsidRPr="006916C0" w:rsidRDefault="00000000" w:rsidP="00EC1A1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180253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A13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EC1A13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EC1A13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Sí y se mencionan los criterios</w:t>
            </w:r>
          </w:p>
        </w:tc>
        <w:tc>
          <w:tcPr>
            <w:tcW w:w="1158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7B49721E" w14:textId="4656DC0F" w:rsidR="00EC1A13" w:rsidRPr="006916C0" w:rsidRDefault="00000000" w:rsidP="00EC1A1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1341006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1A13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EC1A13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EC1A13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Sí pero no se mencionan los criterios</w:t>
            </w:r>
          </w:p>
        </w:tc>
        <w:tc>
          <w:tcPr>
            <w:tcW w:w="752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4BABE820" w14:textId="74CDBC98" w:rsidR="00EC1A13" w:rsidRPr="006916C0" w:rsidRDefault="00000000" w:rsidP="00EC1A1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131733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B38AA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EC1A13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EC1A13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 o no menciona</w:t>
            </w:r>
          </w:p>
        </w:tc>
      </w:tr>
      <w:tr w:rsidR="006A232C" w:rsidRPr="00E53614" w14:paraId="66A72825" w14:textId="77777777" w:rsidTr="001B7844">
        <w:trPr>
          <w:trHeight w:val="618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FAD2289" w14:textId="4E141F20" w:rsidR="006A232C" w:rsidRPr="006916C0" w:rsidRDefault="006A232C" w:rsidP="006A23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218"/>
              <w:rPr>
                <w:rFonts w:ascii="Arial Narrow" w:eastAsia="Times New Roman" w:hAnsi="Arial Narrow" w:cs="Arial"/>
                <w:color w:val="595959" w:themeColor="text1" w:themeTint="A6"/>
                <w:lang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¿Con qué instrumento o criterios?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7ABD8C1" w14:textId="77777777" w:rsidR="006A232C" w:rsidRPr="006916C0" w:rsidRDefault="006A232C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eastAsia="es-PE"/>
              </w:rPr>
            </w:pPr>
          </w:p>
        </w:tc>
      </w:tr>
      <w:tr w:rsidR="006A232C" w:rsidRPr="00E53614" w14:paraId="6F8515E4" w14:textId="77777777" w:rsidTr="001B7844">
        <w:trPr>
          <w:trHeight w:val="293"/>
        </w:trPr>
        <w:tc>
          <w:tcPr>
            <w:tcW w:w="4184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9DC9E0C" w14:textId="0F500BC2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¿Se evaluó la certeza de evidencia?</w:t>
            </w:r>
          </w:p>
        </w:tc>
        <w:tc>
          <w:tcPr>
            <w:tcW w:w="386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FA81F74" w14:textId="39DD225B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92001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Sí</w:t>
            </w:r>
          </w:p>
        </w:tc>
        <w:tc>
          <w:tcPr>
            <w:tcW w:w="430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6FCB90F6" w14:textId="59F8AD23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18955026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53614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☒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</w:t>
            </w:r>
          </w:p>
        </w:tc>
      </w:tr>
      <w:tr w:rsidR="006A232C" w:rsidRPr="00E53614" w14:paraId="246EC31A" w14:textId="77777777" w:rsidTr="001B7844">
        <w:trPr>
          <w:trHeight w:val="545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B2FC2E0" w14:textId="2E1B60B6" w:rsidR="006A232C" w:rsidRPr="006916C0" w:rsidRDefault="006A232C" w:rsidP="006A23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218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¿Qué </w:t>
            </w:r>
            <w:r w:rsidR="00022614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metodología</w:t>
            </w: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de gradación se utilizó? 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C954A2F" w14:textId="77777777" w:rsidR="00465B6E" w:rsidRDefault="00000000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1524904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GRADE </w:t>
            </w:r>
          </w:p>
          <w:p w14:paraId="317D067D" w14:textId="56B75C3C" w:rsidR="006A232C" w:rsidRPr="006916C0" w:rsidRDefault="00000000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394021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Otro:</w:t>
            </w:r>
            <w:r w:rsidR="00465B6E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_________________________</w:t>
            </w:r>
          </w:p>
        </w:tc>
      </w:tr>
      <w:tr w:rsidR="006A232C" w:rsidRPr="00E53614" w14:paraId="243FDD95" w14:textId="77777777" w:rsidTr="001B7844">
        <w:trPr>
          <w:trHeight w:val="293"/>
        </w:trPr>
        <w:tc>
          <w:tcPr>
            <w:tcW w:w="5000" w:type="pct"/>
            <w:gridSpan w:val="11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</w:tcPr>
          <w:p w14:paraId="3D7DF57F" w14:textId="16E470B8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b/>
                <w:bCs/>
                <w:color w:val="595959" w:themeColor="text1" w:themeTint="A6"/>
                <w:lang w:val="es-PE" w:eastAsia="es-PE"/>
              </w:rPr>
              <w:t>Procedimientos para formular las recomendaciones</w:t>
            </w:r>
          </w:p>
        </w:tc>
      </w:tr>
      <w:tr w:rsidR="006A232C" w:rsidRPr="00E53614" w14:paraId="0873DAAF" w14:textId="77777777" w:rsidTr="001B7844">
        <w:trPr>
          <w:trHeight w:val="293"/>
        </w:trPr>
        <w:tc>
          <w:tcPr>
            <w:tcW w:w="4184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02E4B9B" w14:textId="77777777" w:rsidR="00302271" w:rsidRDefault="006A232C" w:rsidP="0030227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¿Se menciona qué dimensiones o criterios se </w:t>
            </w:r>
            <w:r w:rsidR="00465B6E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tomaron en cuenta</w:t>
            </w: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para formular la recomendación? </w:t>
            </w:r>
          </w:p>
          <w:p w14:paraId="584B6B5C" w14:textId="2BF990A1" w:rsidR="006A232C" w:rsidRPr="006916C0" w:rsidRDefault="006A232C" w:rsidP="00302271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(ej. Beneficios, daños, costos,</w:t>
            </w:r>
            <w:r w:rsidR="00465B6E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factibilidad</w:t>
            </w: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 etc.)</w:t>
            </w:r>
          </w:p>
        </w:tc>
        <w:tc>
          <w:tcPr>
            <w:tcW w:w="386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0629D88" w14:textId="527504BD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950779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Sí</w:t>
            </w:r>
          </w:p>
        </w:tc>
        <w:tc>
          <w:tcPr>
            <w:tcW w:w="430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424266F0" w14:textId="6E43AB83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1942799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</w:t>
            </w:r>
          </w:p>
        </w:tc>
      </w:tr>
      <w:tr w:rsidR="006A232C" w:rsidRPr="00E53614" w14:paraId="0A7C94F5" w14:textId="77777777" w:rsidTr="001B7844">
        <w:trPr>
          <w:trHeight w:val="671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1FAE42E" w14:textId="3AC51A4E" w:rsidR="006A232C" w:rsidRPr="006916C0" w:rsidRDefault="006A232C" w:rsidP="006A23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218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¿Cuáles fueron estas dimensiones?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E721AD7" w14:textId="77777777" w:rsidR="006A232C" w:rsidRPr="006916C0" w:rsidRDefault="006A232C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  <w:tr w:rsidR="006A232C" w:rsidRPr="00E53614" w14:paraId="72E0AEFC" w14:textId="77777777" w:rsidTr="001B7844">
        <w:trPr>
          <w:trHeight w:val="293"/>
        </w:trPr>
        <w:tc>
          <w:tcPr>
            <w:tcW w:w="4184" w:type="pct"/>
            <w:gridSpan w:val="7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95786A2" w14:textId="77777777" w:rsidR="00F914AE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 xml:space="preserve">¿Se menciona los métodos usados para llegar a un acuerdo? </w:t>
            </w:r>
          </w:p>
          <w:p w14:paraId="739ED307" w14:textId="65AF18CE" w:rsidR="006A232C" w:rsidRPr="006916C0" w:rsidRDefault="006A232C" w:rsidP="006A232C">
            <w:pPr>
              <w:spacing w:after="0" w:line="240" w:lineRule="auto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eastAsia="es-PE"/>
              </w:rPr>
              <w:t>(ej. Consenso, votación, etc.)</w:t>
            </w:r>
          </w:p>
        </w:tc>
        <w:tc>
          <w:tcPr>
            <w:tcW w:w="386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F12ACB4" w14:textId="7CAA1F05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68945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Sí</w:t>
            </w:r>
          </w:p>
        </w:tc>
        <w:tc>
          <w:tcPr>
            <w:tcW w:w="430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7A784449" w14:textId="2574F72F" w:rsidR="006A232C" w:rsidRPr="006916C0" w:rsidRDefault="00000000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595959" w:themeColor="text1" w:themeTint="A6"/>
                  <w:sz w:val="20"/>
                  <w:szCs w:val="20"/>
                  <w:lang w:val="es-PE" w:eastAsia="es-PE"/>
                </w:rPr>
                <w:id w:val="-1295215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232C" w:rsidRPr="006916C0">
                  <w:rPr>
                    <w:rFonts w:ascii="Segoe UI Symbol" w:eastAsia="MS Gothic" w:hAnsi="Segoe UI Symbol" w:cs="Segoe UI Symbol"/>
                    <w:color w:val="595959" w:themeColor="text1" w:themeTint="A6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6A232C" w:rsidRPr="006916C0">
              <w:rPr>
                <w:rFonts w:ascii="Arial Narrow" w:eastAsia="MS Gothic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  <w:t xml:space="preserve"> </w:t>
            </w:r>
            <w:r w:rsidR="006A232C"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No</w:t>
            </w:r>
          </w:p>
        </w:tc>
      </w:tr>
      <w:tr w:rsidR="006A232C" w:rsidRPr="00E53614" w14:paraId="14EF03E9" w14:textId="77777777" w:rsidTr="00F914AE">
        <w:trPr>
          <w:trHeight w:val="654"/>
        </w:trPr>
        <w:tc>
          <w:tcPr>
            <w:tcW w:w="2082" w:type="pct"/>
            <w:gridSpan w:val="2"/>
            <w:tcBorders>
              <w:top w:val="single" w:sz="2" w:space="0" w:color="00ABB4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77FB521" w14:textId="3FBE593C" w:rsidR="006A232C" w:rsidRPr="006916C0" w:rsidRDefault="006A232C" w:rsidP="006A23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218"/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</w:pPr>
            <w:r w:rsidRPr="006916C0">
              <w:rPr>
                <w:rFonts w:ascii="Arial Narrow" w:eastAsia="Times New Roman" w:hAnsi="Arial Narrow" w:cs="Arial"/>
                <w:color w:val="595959" w:themeColor="text1" w:themeTint="A6"/>
                <w:lang w:val="es-PE" w:eastAsia="es-PE"/>
              </w:rPr>
              <w:t>¿Cuáles fueron estos métodos?</w:t>
            </w:r>
          </w:p>
        </w:tc>
        <w:tc>
          <w:tcPr>
            <w:tcW w:w="2918" w:type="pct"/>
            <w:gridSpan w:val="9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BD0D101" w14:textId="77777777" w:rsidR="006A232C" w:rsidRPr="006916C0" w:rsidRDefault="006A232C" w:rsidP="006A23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</w:tc>
      </w:tr>
    </w:tbl>
    <w:p w14:paraId="712B184F" w14:textId="77777777" w:rsidR="00032C5C" w:rsidRPr="00E53614" w:rsidRDefault="00032C5C" w:rsidP="00AF69E6">
      <w:pPr>
        <w:rPr>
          <w:rFonts w:ascii="Arial" w:hAnsi="Arial" w:cs="Arial"/>
        </w:rPr>
      </w:pPr>
    </w:p>
    <w:sectPr w:rsidR="00032C5C" w:rsidRPr="00E53614" w:rsidSect="00465B6E">
      <w:headerReference w:type="default" r:id="rId7"/>
      <w:footerReference w:type="default" r:id="rId8"/>
      <w:pgSz w:w="11906" w:h="16838"/>
      <w:pgMar w:top="1134" w:right="851" w:bottom="156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50CA" w14:textId="77777777" w:rsidR="00BC2414" w:rsidRDefault="00BC2414" w:rsidP="00927839">
      <w:pPr>
        <w:spacing w:after="0" w:line="240" w:lineRule="auto"/>
      </w:pPr>
      <w:r>
        <w:separator/>
      </w:r>
    </w:p>
  </w:endnote>
  <w:endnote w:type="continuationSeparator" w:id="0">
    <w:p w14:paraId="2FCC0EFE" w14:textId="77777777" w:rsidR="00BC2414" w:rsidRDefault="00BC2414" w:rsidP="0092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color w:val="1D3F86"/>
      </w:rPr>
      <w:id w:val="-1705238520"/>
      <w:docPartObj>
        <w:docPartGallery w:val="Page Numbers (Top of Page)"/>
        <w:docPartUnique/>
      </w:docPartObj>
    </w:sdtPr>
    <w:sdtEndPr>
      <w:rPr>
        <w:color w:val="1E3E85"/>
        <w:sz w:val="20"/>
        <w:szCs w:val="20"/>
      </w:rPr>
    </w:sdtEndPr>
    <w:sdtContent>
      <w:p w14:paraId="508BC749" w14:textId="4FAA0C6E" w:rsidR="005641CA" w:rsidRPr="004C2AA4" w:rsidRDefault="005641CA" w:rsidP="005641CA">
        <w:pPr>
          <w:pStyle w:val="Piedepgina"/>
          <w:rPr>
            <w:sz w:val="20"/>
            <w:szCs w:val="20"/>
            <w:lang w:val="es-PE"/>
          </w:rPr>
        </w:pPr>
        <w:r w:rsidRPr="00E7747E">
          <w:rPr>
            <w:rFonts w:ascii="Arial" w:hAnsi="Arial" w:cs="Arial"/>
            <w:b/>
            <w:color w:val="1D3F86"/>
          </w:rPr>
          <w:t xml:space="preserve">Página 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begin"/>
        </w:r>
        <w:r w:rsidRPr="003D6EB5">
          <w:rPr>
            <w:rFonts w:ascii="Arial" w:hAnsi="Arial" w:cs="Arial"/>
            <w:b/>
            <w:bCs/>
            <w:color w:val="1D3F86"/>
            <w:lang w:val="es-PE"/>
          </w:rPr>
          <w:instrText>PAGE</w:instrTex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1D3F86"/>
            <w:sz w:val="24"/>
            <w:szCs w:val="24"/>
          </w:rPr>
          <w:t>2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end"/>
        </w:r>
        <w:r w:rsidRPr="00E7747E">
          <w:rPr>
            <w:rFonts w:ascii="Arial" w:hAnsi="Arial" w:cs="Arial"/>
            <w:b/>
            <w:color w:val="1D3F86"/>
          </w:rPr>
          <w:t xml:space="preserve"> de 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begin"/>
        </w:r>
        <w:r w:rsidRPr="003D6EB5">
          <w:rPr>
            <w:rFonts w:ascii="Arial" w:hAnsi="Arial" w:cs="Arial"/>
            <w:b/>
            <w:bCs/>
            <w:color w:val="1D3F86"/>
            <w:lang w:val="es-PE"/>
          </w:rPr>
          <w:instrText>NUMPAGES</w:instrTex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1D3F86"/>
            <w:sz w:val="24"/>
            <w:szCs w:val="24"/>
          </w:rPr>
          <w:t>3</w:t>
        </w:r>
        <w:r w:rsidRPr="00E7747E">
          <w:rPr>
            <w:rFonts w:ascii="Arial" w:hAnsi="Arial" w:cs="Arial"/>
            <w:b/>
            <w:bCs/>
            <w:color w:val="1D3F86"/>
            <w:sz w:val="24"/>
            <w:szCs w:val="24"/>
          </w:rPr>
          <w:fldChar w:fldCharType="end"/>
        </w:r>
        <w:r w:rsidRPr="003D6EB5">
          <w:rPr>
            <w:rFonts w:ascii="Arial" w:hAnsi="Arial" w:cs="Arial"/>
            <w:b/>
            <w:bCs/>
            <w:color w:val="1D3F86"/>
            <w:sz w:val="24"/>
            <w:szCs w:val="24"/>
            <w:lang w:val="es-PE"/>
          </w:rPr>
          <w:t xml:space="preserve"> </w:t>
        </w:r>
        <w:r>
          <w:rPr>
            <w:rFonts w:ascii="Arial" w:hAnsi="Arial" w:cs="Arial"/>
            <w:b/>
            <w:bCs/>
            <w:color w:val="1D3F86"/>
            <w:sz w:val="24"/>
            <w:szCs w:val="24"/>
            <w:lang w:val="es-PE"/>
          </w:rPr>
          <w:t xml:space="preserve">                                            </w:t>
        </w:r>
        <w:r w:rsidRPr="004C2AA4">
          <w:rPr>
            <w:rFonts w:ascii="Arial" w:hAnsi="Arial" w:cs="Arial"/>
            <w:b/>
            <w:bCs/>
            <w:color w:val="1D3F86"/>
            <w:sz w:val="28"/>
            <w:szCs w:val="28"/>
            <w:lang w:val="es-PE"/>
          </w:rPr>
          <w:t xml:space="preserve"> </w:t>
        </w:r>
        <w:r w:rsidRPr="004C2AA4">
          <w:rPr>
            <w:rFonts w:ascii="Arial" w:hAnsi="Arial" w:cs="Arial"/>
            <w:b/>
            <w:bCs/>
            <w:color w:val="1D3F86"/>
            <w:sz w:val="20"/>
            <w:szCs w:val="20"/>
            <w:lang w:val="es-PE"/>
          </w:rPr>
          <w:tab/>
        </w:r>
        <w:r w:rsidR="00AD1B92" w:rsidRPr="008A3D3D">
          <w:rPr>
            <w:rFonts w:ascii="Arial" w:hAnsi="Arial" w:cs="Arial"/>
            <w:bCs/>
            <w:noProof/>
            <w:color w:val="B4C6E7" w:themeColor="accent1" w:themeTint="66"/>
            <w:sz w:val="18"/>
            <w:szCs w:val="18"/>
          </w:rPr>
          <w:drawing>
            <wp:inline distT="0" distB="0" distL="0" distR="0" wp14:anchorId="3534D7F9" wp14:editId="474E2F44">
              <wp:extent cx="113665" cy="113976"/>
              <wp:effectExtent l="0" t="0" r="635" b="635"/>
              <wp:docPr id="778142963" name="Imagen 778142963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F36FC8C1-68AF-9D48-9C18-F047674431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8142963" name="Imagen 778142963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F36FC8C1-68AF-9D48-9C18-F047674431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duotone>
                          <a:prstClr val="black"/>
                          <a:schemeClr val="tx2">
                            <a:tint val="45000"/>
                            <a:satMod val="400000"/>
                          </a:schemeClr>
                        </a:duotone>
                      </a:blip>
                      <a:srcRect l="2" t="52123" r="718" b="28637"/>
                      <a:stretch/>
                    </pic:blipFill>
                    <pic:spPr bwMode="auto">
                      <a:xfrm>
                        <a:off x="0" y="0"/>
                        <a:ext cx="114467" cy="11478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AD1B92" w:rsidRPr="008A3D3D">
          <w:rPr>
            <w:rFonts w:ascii="Arial" w:hAnsi="Arial" w:cs="Arial"/>
            <w:color w:val="B4C6E7" w:themeColor="accent1" w:themeTint="66"/>
            <w:sz w:val="18"/>
            <w:szCs w:val="18"/>
            <w:lang w:val="es-PE"/>
          </w:rPr>
          <w:t xml:space="preserve"> </w:t>
        </w:r>
        <w:hyperlink r:id="rId2" w:history="1">
          <w:r w:rsidR="00AD1B92" w:rsidRPr="008A3D3D">
            <w:rPr>
              <w:rStyle w:val="Hipervnculo"/>
              <w:rFonts w:ascii="Arial" w:hAnsi="Arial" w:cs="Arial"/>
              <w:color w:val="1E3E85"/>
              <w:sz w:val="18"/>
              <w:szCs w:val="18"/>
              <w:lang w:val="es-PE"/>
            </w:rPr>
            <w:t>facebook.com/evisalud/</w:t>
          </w:r>
        </w:hyperlink>
        <w:r w:rsidR="00AD1B92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 </w:t>
        </w:r>
        <w:r w:rsidR="00AD1B92" w:rsidRPr="008A3D3D">
          <w:rPr>
            <w:rFonts w:ascii="Arial" w:hAnsi="Arial" w:cs="Arial"/>
            <w:bCs/>
            <w:noProof/>
            <w:color w:val="1E3E85"/>
            <w:sz w:val="18"/>
            <w:szCs w:val="18"/>
          </w:rPr>
          <w:drawing>
            <wp:inline distT="0" distB="0" distL="0" distR="0" wp14:anchorId="1D782C4E" wp14:editId="264875B1">
              <wp:extent cx="114935" cy="119156"/>
              <wp:effectExtent l="0" t="0" r="0" b="0"/>
              <wp:docPr id="251300452" name="Imagen 251300452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F36FC8C1-68AF-9D48-9C18-F047674431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1300452" name="Imagen 251300452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F36FC8C1-68AF-9D48-9C18-F047674431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duotone>
                          <a:prstClr val="black"/>
                          <a:schemeClr val="tx2">
                            <a:tint val="45000"/>
                            <a:satMod val="400000"/>
                          </a:schemeClr>
                        </a:duotone>
                      </a:blip>
                      <a:srcRect l="2" t="76545" r="-302" b="3359"/>
                      <a:stretch/>
                    </pic:blipFill>
                    <pic:spPr bwMode="auto">
                      <a:xfrm>
                        <a:off x="0" y="0"/>
                        <a:ext cx="115643" cy="11989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AD1B92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</w:t>
        </w:r>
        <w:hyperlink r:id="rId3" w:history="1">
          <w:r w:rsidR="00AD1B92" w:rsidRPr="008A3D3D">
            <w:rPr>
              <w:rStyle w:val="Hipervnculo"/>
              <w:rFonts w:ascii="Arial" w:hAnsi="Arial" w:cs="Arial"/>
              <w:color w:val="1E3E85"/>
              <w:sz w:val="18"/>
              <w:szCs w:val="18"/>
              <w:lang w:val="es-PE"/>
            </w:rPr>
            <w:t>@</w:t>
          </w:r>
          <w:r w:rsidR="00AD1B92" w:rsidRPr="002C3334">
            <w:rPr>
              <w:rStyle w:val="Hipervnculo"/>
              <w:rFonts w:ascii="Arial" w:hAnsi="Arial" w:cs="Arial"/>
              <w:color w:val="1E3E85"/>
              <w:sz w:val="18"/>
              <w:szCs w:val="18"/>
              <w:lang w:val="es-PE"/>
            </w:rPr>
            <w:t>evisalud.oficial</w:t>
          </w:r>
        </w:hyperlink>
        <w:r w:rsidR="00AD1B92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  </w:t>
        </w:r>
        <w:r w:rsidR="00AD1B92" w:rsidRPr="008A3D3D">
          <w:rPr>
            <w:rFonts w:ascii="Arial" w:hAnsi="Arial" w:cs="Arial"/>
            <w:bCs/>
            <w:noProof/>
            <w:color w:val="1E3E85"/>
            <w:sz w:val="18"/>
            <w:szCs w:val="18"/>
          </w:rPr>
          <w:drawing>
            <wp:inline distT="0" distB="0" distL="0" distR="0" wp14:anchorId="44D7DA79" wp14:editId="27E51F43">
              <wp:extent cx="114300" cy="127000"/>
              <wp:effectExtent l="0" t="0" r="0" b="0"/>
              <wp:docPr id="545758633" name="Imagen 545758633" descr="Icono&#10;&#10;Descripción generada automáticamente">
                <a:extLst xmlns:a="http://schemas.openxmlformats.org/drawingml/2006/main">
                  <a:ext uri="{FF2B5EF4-FFF2-40B4-BE49-F238E27FC236}">
                    <a16:creationId xmlns:a16="http://schemas.microsoft.com/office/drawing/2014/main" id="{F36FC8C1-68AF-9D48-9C18-F047674431A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5758633" name="Imagen 545758633" descr="Icono&#10;&#10;Descripción generada automáticamente">
                        <a:extLst>
                          <a:ext uri="{FF2B5EF4-FFF2-40B4-BE49-F238E27FC236}">
                            <a16:creationId xmlns:a16="http://schemas.microsoft.com/office/drawing/2014/main" id="{F36FC8C1-68AF-9D48-9C18-F047674431A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duotone>
                          <a:prstClr val="black"/>
                          <a:schemeClr val="tx2">
                            <a:tint val="45000"/>
                            <a:satMod val="400000"/>
                          </a:schemeClr>
                        </a:duotone>
                      </a:blip>
                      <a:srcRect t="23778" r="-319" b="54680"/>
                      <a:stretch/>
                    </pic:blipFill>
                    <pic:spPr bwMode="auto">
                      <a:xfrm>
                        <a:off x="0" y="0"/>
                        <a:ext cx="115664" cy="12851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AD1B92" w:rsidRPr="008A3D3D">
          <w:rPr>
            <w:rFonts w:ascii="Arial" w:hAnsi="Arial" w:cs="Arial"/>
            <w:color w:val="1E3E85"/>
            <w:sz w:val="18"/>
            <w:szCs w:val="18"/>
            <w:lang w:val="es-PE"/>
          </w:rPr>
          <w:t xml:space="preserve"> </w:t>
        </w:r>
        <w:hyperlink r:id="rId4" w:history="1">
          <w:r w:rsidR="00AD1B92" w:rsidRPr="002C3334">
            <w:rPr>
              <w:rStyle w:val="Hipervnculo"/>
              <w:rFonts w:ascii="Arial" w:hAnsi="Arial" w:cs="Arial"/>
              <w:color w:val="1E3E85"/>
              <w:sz w:val="18"/>
              <w:szCs w:val="18"/>
              <w:lang w:val="es-PE"/>
            </w:rPr>
            <w:t>www.evisalud.com</w:t>
          </w:r>
        </w:hyperlink>
      </w:p>
    </w:sdtContent>
  </w:sdt>
  <w:p w14:paraId="1035AAA7" w14:textId="77777777" w:rsidR="00103D4B" w:rsidRPr="00103D4B" w:rsidRDefault="00103D4B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E537" w14:textId="77777777" w:rsidR="00BC2414" w:rsidRDefault="00BC2414" w:rsidP="00927839">
      <w:pPr>
        <w:spacing w:after="0" w:line="240" w:lineRule="auto"/>
      </w:pPr>
      <w:r>
        <w:separator/>
      </w:r>
    </w:p>
  </w:footnote>
  <w:footnote w:type="continuationSeparator" w:id="0">
    <w:p w14:paraId="54ABA093" w14:textId="77777777" w:rsidR="00BC2414" w:rsidRDefault="00BC2414" w:rsidP="0092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3892" w14:textId="375FB76B" w:rsidR="00782621" w:rsidRPr="001B7844" w:rsidRDefault="001B7844" w:rsidP="00927839">
    <w:pPr>
      <w:pStyle w:val="Encabezado"/>
      <w:ind w:left="-426"/>
      <w:rPr>
        <w:rFonts w:ascii="Arial" w:hAnsi="Arial" w:cs="Arial"/>
        <w:b/>
        <w:color w:val="1D3F86"/>
        <w:sz w:val="20"/>
        <w:szCs w:val="20"/>
      </w:rPr>
    </w:pPr>
    <w:r w:rsidRPr="001358DF">
      <w:rPr>
        <w:rFonts w:ascii="Arial" w:hAnsi="Arial" w:cs="Arial"/>
        <w:b/>
        <w:noProof/>
        <w:color w:val="1D3F86"/>
        <w:sz w:val="20"/>
        <w:szCs w:val="20"/>
      </w:rPr>
      <w:drawing>
        <wp:anchor distT="0" distB="0" distL="114300" distR="114300" simplePos="0" relativeHeight="251659264" behindDoc="0" locked="0" layoutInCell="1" allowOverlap="1" wp14:anchorId="76A2BF73" wp14:editId="305130EE">
          <wp:simplePos x="0" y="0"/>
          <wp:positionH relativeFrom="column">
            <wp:posOffset>5153025</wp:posOffset>
          </wp:positionH>
          <wp:positionV relativeFrom="paragraph">
            <wp:posOffset>-308316</wp:posOffset>
          </wp:positionV>
          <wp:extent cx="1290955" cy="470535"/>
          <wp:effectExtent l="0" t="0" r="444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955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621" w:rsidRPr="001B7844">
      <w:rPr>
        <w:rFonts w:ascii="Arial" w:hAnsi="Arial" w:cs="Arial"/>
        <w:b/>
        <w:color w:val="1D3F86"/>
        <w:sz w:val="20"/>
        <w:szCs w:val="20"/>
        <w:lang w:val="es-PE"/>
      </w:rPr>
      <w:t xml:space="preserve">  </w:t>
    </w:r>
    <w:r>
      <w:rPr>
        <w:rFonts w:ascii="Arial" w:hAnsi="Arial" w:cs="Arial"/>
        <w:b/>
        <w:color w:val="1D3F86"/>
        <w:sz w:val="20"/>
        <w:szCs w:val="20"/>
        <w:lang w:val="es-PE"/>
      </w:rPr>
      <w:t xml:space="preserve">      </w:t>
    </w:r>
    <w:r w:rsidR="0003099E" w:rsidRPr="00E7747E">
      <w:rPr>
        <w:rFonts w:ascii="Arial" w:hAnsi="Arial" w:cs="Arial"/>
        <w:b/>
        <w:color w:val="1D3F86"/>
        <w:sz w:val="20"/>
        <w:szCs w:val="20"/>
        <w:lang w:val="es-PE"/>
      </w:rPr>
      <w:t xml:space="preserve">EviTool - </w:t>
    </w:r>
    <w:r w:rsidR="0003099E">
      <w:rPr>
        <w:rFonts w:ascii="Arial" w:hAnsi="Arial" w:cs="Arial"/>
        <w:b/>
        <w:color w:val="1D3F86"/>
        <w:sz w:val="20"/>
        <w:szCs w:val="20"/>
        <w:lang w:val="es-PE"/>
      </w:rPr>
      <w:t>GPC</w:t>
    </w:r>
    <w:r w:rsidR="0003099E" w:rsidRPr="00E7747E">
      <w:rPr>
        <w:rFonts w:ascii="Arial" w:hAnsi="Arial" w:cs="Arial"/>
        <w:b/>
        <w:color w:val="1D3F86"/>
        <w:sz w:val="20"/>
        <w:szCs w:val="20"/>
        <w:lang w:val="es-PE"/>
      </w:rPr>
      <w:t xml:space="preserve"> Versión </w:t>
    </w:r>
    <w:r w:rsidR="0003099E">
      <w:rPr>
        <w:rFonts w:ascii="Arial" w:hAnsi="Arial" w:cs="Arial"/>
        <w:b/>
        <w:color w:val="1D3F86"/>
        <w:sz w:val="20"/>
        <w:szCs w:val="20"/>
        <w:lang w:val="es-PE"/>
      </w:rPr>
      <w:t>2</w:t>
    </w:r>
    <w:r w:rsidR="0003099E" w:rsidRPr="00E7747E">
      <w:rPr>
        <w:rFonts w:ascii="Arial" w:hAnsi="Arial" w:cs="Arial"/>
        <w:b/>
        <w:color w:val="1D3F86"/>
        <w:sz w:val="20"/>
        <w:szCs w:val="20"/>
        <w:lang w:val="es-PE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578"/>
    <w:multiLevelType w:val="hybridMultilevel"/>
    <w:tmpl w:val="A3B266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D4E6F"/>
    <w:multiLevelType w:val="hybridMultilevel"/>
    <w:tmpl w:val="314C7E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D219F"/>
    <w:multiLevelType w:val="hybridMultilevel"/>
    <w:tmpl w:val="084ED3C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543055">
    <w:abstractNumId w:val="1"/>
  </w:num>
  <w:num w:numId="2" w16cid:durableId="1814717641">
    <w:abstractNumId w:val="2"/>
  </w:num>
  <w:num w:numId="3" w16cid:durableId="25382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tDQztzS0NDY3sDRR0lEKTi0uzszPAykwNKsFAFDI004tAAAA"/>
  </w:docVars>
  <w:rsids>
    <w:rsidRoot w:val="005032A6"/>
    <w:rsid w:val="00022614"/>
    <w:rsid w:val="00026EBC"/>
    <w:rsid w:val="0003099E"/>
    <w:rsid w:val="00032A75"/>
    <w:rsid w:val="00032C5C"/>
    <w:rsid w:val="0006129C"/>
    <w:rsid w:val="000703A5"/>
    <w:rsid w:val="000A1389"/>
    <w:rsid w:val="00103D4B"/>
    <w:rsid w:val="001779C9"/>
    <w:rsid w:val="00185A62"/>
    <w:rsid w:val="001B7844"/>
    <w:rsid w:val="001D11A3"/>
    <w:rsid w:val="00226D4B"/>
    <w:rsid w:val="00275533"/>
    <w:rsid w:val="00291A9C"/>
    <w:rsid w:val="002954D0"/>
    <w:rsid w:val="002B61A6"/>
    <w:rsid w:val="00302271"/>
    <w:rsid w:val="003167EC"/>
    <w:rsid w:val="003B6949"/>
    <w:rsid w:val="003D4930"/>
    <w:rsid w:val="003E1707"/>
    <w:rsid w:val="004271E3"/>
    <w:rsid w:val="00465B6E"/>
    <w:rsid w:val="004A6956"/>
    <w:rsid w:val="004C6F8C"/>
    <w:rsid w:val="004D0341"/>
    <w:rsid w:val="004E3D40"/>
    <w:rsid w:val="004E77F5"/>
    <w:rsid w:val="005032A6"/>
    <w:rsid w:val="00507B81"/>
    <w:rsid w:val="00526817"/>
    <w:rsid w:val="00532C64"/>
    <w:rsid w:val="005438B9"/>
    <w:rsid w:val="005641CA"/>
    <w:rsid w:val="00572357"/>
    <w:rsid w:val="005952A2"/>
    <w:rsid w:val="005A1F13"/>
    <w:rsid w:val="005B38AA"/>
    <w:rsid w:val="005C7E16"/>
    <w:rsid w:val="006819D3"/>
    <w:rsid w:val="006916C0"/>
    <w:rsid w:val="00691F28"/>
    <w:rsid w:val="006A232C"/>
    <w:rsid w:val="006F47F6"/>
    <w:rsid w:val="007166EB"/>
    <w:rsid w:val="00724A92"/>
    <w:rsid w:val="00750227"/>
    <w:rsid w:val="00782621"/>
    <w:rsid w:val="007D0156"/>
    <w:rsid w:val="007F14C2"/>
    <w:rsid w:val="0088052B"/>
    <w:rsid w:val="008A1FAA"/>
    <w:rsid w:val="008A4092"/>
    <w:rsid w:val="008C6C1E"/>
    <w:rsid w:val="008E0EEE"/>
    <w:rsid w:val="00926735"/>
    <w:rsid w:val="00927839"/>
    <w:rsid w:val="00946AC1"/>
    <w:rsid w:val="00974862"/>
    <w:rsid w:val="00976E66"/>
    <w:rsid w:val="009B0AB2"/>
    <w:rsid w:val="00A17409"/>
    <w:rsid w:val="00A45C60"/>
    <w:rsid w:val="00A507C9"/>
    <w:rsid w:val="00A62D49"/>
    <w:rsid w:val="00A75C92"/>
    <w:rsid w:val="00A93A43"/>
    <w:rsid w:val="00A96441"/>
    <w:rsid w:val="00AB2867"/>
    <w:rsid w:val="00AD1B92"/>
    <w:rsid w:val="00AD2FAE"/>
    <w:rsid w:val="00AE7BB6"/>
    <w:rsid w:val="00AF69E6"/>
    <w:rsid w:val="00B1780A"/>
    <w:rsid w:val="00B204AB"/>
    <w:rsid w:val="00B617AB"/>
    <w:rsid w:val="00B65559"/>
    <w:rsid w:val="00B822ED"/>
    <w:rsid w:val="00BA5318"/>
    <w:rsid w:val="00BB2FC6"/>
    <w:rsid w:val="00BC2414"/>
    <w:rsid w:val="00BE24EB"/>
    <w:rsid w:val="00C16B29"/>
    <w:rsid w:val="00C216DA"/>
    <w:rsid w:val="00C2793F"/>
    <w:rsid w:val="00C37523"/>
    <w:rsid w:val="00C85EF0"/>
    <w:rsid w:val="00CA69C3"/>
    <w:rsid w:val="00CB31AD"/>
    <w:rsid w:val="00CD54B3"/>
    <w:rsid w:val="00CE0EB8"/>
    <w:rsid w:val="00CE6D54"/>
    <w:rsid w:val="00DB50FD"/>
    <w:rsid w:val="00DF3040"/>
    <w:rsid w:val="00E02135"/>
    <w:rsid w:val="00E04259"/>
    <w:rsid w:val="00E34A5E"/>
    <w:rsid w:val="00E35677"/>
    <w:rsid w:val="00E358FA"/>
    <w:rsid w:val="00E533BC"/>
    <w:rsid w:val="00E53614"/>
    <w:rsid w:val="00EC1A13"/>
    <w:rsid w:val="00EE4989"/>
    <w:rsid w:val="00F15EC2"/>
    <w:rsid w:val="00F36457"/>
    <w:rsid w:val="00F8729C"/>
    <w:rsid w:val="00F914AE"/>
    <w:rsid w:val="00F97C7B"/>
    <w:rsid w:val="00FB37F7"/>
    <w:rsid w:val="00FD390A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0E00B9"/>
  <w15:chartTrackingRefBased/>
  <w15:docId w15:val="{C3FE1139-BCC4-4CE8-93C9-86801B58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B8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83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7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839"/>
    <w:rPr>
      <w:lang w:val="es-ES"/>
    </w:rPr>
  </w:style>
  <w:style w:type="paragraph" w:styleId="Prrafodelista">
    <w:name w:val="List Paragraph"/>
    <w:basedOn w:val="Normal"/>
    <w:uiPriority w:val="34"/>
    <w:qFormat/>
    <w:rsid w:val="007D01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3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stagram.com/evisaludperu" TargetMode="External"/><Relationship Id="rId2" Type="http://schemas.openxmlformats.org/officeDocument/2006/relationships/hyperlink" Target="https://www.facebook.com/evisalud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evisal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 Goicochea Lugo</dc:creator>
  <cp:keywords/>
  <dc:description/>
  <cp:lastModifiedBy>Sergio André Goicochea Lugo</cp:lastModifiedBy>
  <cp:revision>77</cp:revision>
  <dcterms:created xsi:type="dcterms:W3CDTF">2020-07-08T22:07:00Z</dcterms:created>
  <dcterms:modified xsi:type="dcterms:W3CDTF">2023-11-18T18:46:00Z</dcterms:modified>
</cp:coreProperties>
</file>