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7153" w14:textId="01CEB884" w:rsidR="00F36B3F" w:rsidRPr="00D753C3" w:rsidRDefault="0032496C" w:rsidP="00D753C3">
      <w:pPr>
        <w:spacing w:before="240"/>
        <w:ind w:left="-426"/>
        <w:jc w:val="center"/>
        <w:rPr>
          <w:rFonts w:ascii="Arial" w:hAnsi="Arial" w:cs="Arial"/>
          <w:b/>
          <w:bCs/>
          <w:color w:val="00AAB6"/>
          <w:sz w:val="32"/>
          <w:szCs w:val="32"/>
          <w:lang w:val="es-PE"/>
        </w:rPr>
      </w:pPr>
      <w:r w:rsidRPr="00FF11E3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E</w:t>
      </w:r>
      <w:r w:rsidR="00505DE4" w:rsidRPr="00FF11E3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viTool para lectura de Revisiones Sistemáticas (RS)</w:t>
      </w:r>
      <w:r w:rsidR="00FF11E3" w:rsidRPr="00FF11E3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de intervención</w:t>
      </w:r>
      <w:r w:rsidR="00505DE4" w:rsidRPr="00FF11E3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="00A018BF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–</w:t>
      </w:r>
      <w:r w:rsidR="00505DE4" w:rsidRPr="00FF11E3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v</w:t>
      </w:r>
      <w:r w:rsidR="00A018BF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3</w:t>
      </w:r>
      <w:r w:rsidRPr="00FF11E3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.0</w:t>
      </w:r>
    </w:p>
    <w:p w14:paraId="00FDB653" w14:textId="020919F4" w:rsidR="00927839" w:rsidRPr="00505DE4" w:rsidRDefault="00927839" w:rsidP="00927839">
      <w:pPr>
        <w:spacing w:before="240"/>
        <w:ind w:left="-426" w:right="-994"/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</w:pPr>
      <w:r w:rsidRP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 </w:t>
      </w:r>
      <w:r w:rsidR="00BD49E4" w:rsidRP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         </w:t>
      </w:r>
      <w:r w:rsidRP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</w:t>
      </w:r>
      <w:r w:rsid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  </w:t>
      </w:r>
      <w:r w:rsidRP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>E</w:t>
      </w:r>
      <w:r w:rsidR="00505DE4" w:rsidRP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 xml:space="preserve">ste instrumento pretende ayudar a una valoración inicial rápida de una RS, </w:t>
      </w:r>
      <w:r w:rsidRP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>y no reemplaza una evaluación exhaustiva</w:t>
      </w:r>
      <w:r w:rsid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 xml:space="preserve"> de la misma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778"/>
        <w:gridCol w:w="701"/>
        <w:gridCol w:w="59"/>
        <w:gridCol w:w="1814"/>
        <w:gridCol w:w="1249"/>
        <w:gridCol w:w="6"/>
        <w:gridCol w:w="1284"/>
        <w:gridCol w:w="1337"/>
        <w:gridCol w:w="120"/>
        <w:gridCol w:w="549"/>
        <w:gridCol w:w="120"/>
        <w:gridCol w:w="668"/>
      </w:tblGrid>
      <w:tr w:rsidR="00A62D49" w:rsidRPr="00505DE4" w14:paraId="66286982" w14:textId="77777777" w:rsidTr="00FC2879">
        <w:trPr>
          <w:trHeight w:val="396"/>
        </w:trPr>
        <w:tc>
          <w:tcPr>
            <w:tcW w:w="1108" w:type="pct"/>
            <w:gridSpan w:val="2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00ABB4"/>
            <w:vAlign w:val="center"/>
          </w:tcPr>
          <w:p w14:paraId="43E7AF7D" w14:textId="5CA0ADE1" w:rsidR="00A62D49" w:rsidRPr="00505DE4" w:rsidRDefault="00A62D49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TÍTULO</w:t>
            </w:r>
            <w:r w:rsid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DEL ARTÍCULO</w:t>
            </w:r>
          </w:p>
        </w:tc>
        <w:tc>
          <w:tcPr>
            <w:tcW w:w="3892" w:type="pct"/>
            <w:gridSpan w:val="11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A03FDB2" w14:textId="0D6702EB" w:rsidR="00A62D49" w:rsidRPr="00505DE4" w:rsidRDefault="00A62D49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FFFF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251106E6" w14:textId="77777777" w:rsidTr="008979E4">
        <w:trPr>
          <w:trHeight w:val="396"/>
        </w:trPr>
        <w:tc>
          <w:tcPr>
            <w:tcW w:w="1108" w:type="pct"/>
            <w:gridSpan w:val="2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00ABB4"/>
            <w:vAlign w:val="center"/>
          </w:tcPr>
          <w:p w14:paraId="0B2F726E" w14:textId="7BB96812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REVISTA Y AÑO DE PUBLICACIÓN:</w:t>
            </w:r>
          </w:p>
        </w:tc>
        <w:tc>
          <w:tcPr>
            <w:tcW w:w="3892" w:type="pct"/>
            <w:gridSpan w:val="11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</w:tcPr>
          <w:p w14:paraId="36458BCD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FFFF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0F9FC162" w14:textId="77777777" w:rsidTr="001358DF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234B0230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RECONOCER EL ESTUDIO</w:t>
            </w:r>
          </w:p>
        </w:tc>
      </w:tr>
      <w:tr w:rsidR="00D753C3" w:rsidRPr="00505DE4" w14:paraId="45DB0F58" w14:textId="77777777" w:rsidTr="00D770A4">
        <w:trPr>
          <w:trHeight w:val="211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567FAB6" w14:textId="77777777" w:rsidR="002E7A92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¿Es una Revisión Sistemática (RS)? </w:t>
            </w:r>
          </w:p>
          <w:p w14:paraId="7ECA8D30" w14:textId="205FCB71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2E7A92">
              <w:rPr>
                <w:rFonts w:ascii="Arial Narrow" w:eastAsia="Times New Roman" w:hAnsi="Arial Narrow" w:cs="Arial"/>
                <w:i/>
                <w:iCs/>
                <w:color w:val="404040" w:themeColor="text1" w:themeTint="BF"/>
                <w:sz w:val="20"/>
                <w:szCs w:val="20"/>
                <w:lang w:val="es-PE" w:eastAsia="es-PE"/>
              </w:rPr>
              <w:t xml:space="preserve">(En el título dice RS, Metaanálisis (MA), Network Metaanálisis (NMA) o </w:t>
            </w:r>
            <w:r w:rsidR="00A018BF">
              <w:rPr>
                <w:rFonts w:ascii="Arial Narrow" w:eastAsia="Times New Roman" w:hAnsi="Arial Narrow" w:cs="Arial"/>
                <w:i/>
                <w:iCs/>
                <w:color w:val="404040" w:themeColor="text1" w:themeTint="BF"/>
                <w:sz w:val="20"/>
                <w:szCs w:val="20"/>
                <w:lang w:val="es-PE" w:eastAsia="es-PE"/>
              </w:rPr>
              <w:t xml:space="preserve">es una publicación de </w:t>
            </w:r>
            <w:r w:rsidRPr="002E7A92">
              <w:rPr>
                <w:rFonts w:ascii="Arial Narrow" w:eastAsia="Times New Roman" w:hAnsi="Arial Narrow" w:cs="Arial"/>
                <w:i/>
                <w:iCs/>
                <w:color w:val="404040" w:themeColor="text1" w:themeTint="BF"/>
                <w:sz w:val="20"/>
                <w:szCs w:val="20"/>
                <w:lang w:val="es-PE" w:eastAsia="es-PE"/>
              </w:rPr>
              <w:t xml:space="preserve">Cochrane) 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B975A4E" w14:textId="24AB023F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82138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704385" w14:textId="7C163B6A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005354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39DDFCC0" w14:textId="77777777" w:rsidTr="00D770A4">
        <w:trPr>
          <w:trHeight w:val="293"/>
        </w:trPr>
        <w:tc>
          <w:tcPr>
            <w:tcW w:w="4283" w:type="pct"/>
            <w:gridSpan w:val="9"/>
            <w:vMerge w:val="restart"/>
            <w:tcBorders>
              <w:top w:val="single" w:sz="2" w:space="0" w:color="00ABB4"/>
              <w:left w:val="single" w:sz="18" w:space="0" w:color="00ABB4"/>
              <w:bottom w:val="nil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FE88E7D" w14:textId="067DAF61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¿Qué tipo de Revisión Sistemática (RS) es?</w:t>
            </w:r>
          </w:p>
        </w:tc>
        <w:tc>
          <w:tcPr>
            <w:tcW w:w="717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17AF445A" w14:textId="2F3B47BC" w:rsidR="00D753C3" w:rsidRPr="00505DE4" w:rsidRDefault="00000000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36929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RS sin MA</w:t>
            </w:r>
          </w:p>
        </w:tc>
      </w:tr>
      <w:tr w:rsidR="00D753C3" w:rsidRPr="00505DE4" w14:paraId="2BCFD2F8" w14:textId="77777777" w:rsidTr="00D770A4">
        <w:trPr>
          <w:trHeight w:val="293"/>
        </w:trPr>
        <w:tc>
          <w:tcPr>
            <w:tcW w:w="4283" w:type="pct"/>
            <w:gridSpan w:val="9"/>
            <w:vMerge/>
            <w:tcBorders>
              <w:top w:val="single" w:sz="8" w:space="0" w:color="auto"/>
              <w:left w:val="single" w:sz="18" w:space="0" w:color="00ABB4"/>
              <w:bottom w:val="nil"/>
              <w:right w:val="single" w:sz="2" w:space="0" w:color="00ABB4"/>
            </w:tcBorders>
            <w:vAlign w:val="center"/>
            <w:hideMark/>
          </w:tcPr>
          <w:p w14:paraId="1436133E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717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98CDB8E" w14:textId="286EF2A6" w:rsidR="00D753C3" w:rsidRPr="00505DE4" w:rsidRDefault="00000000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04333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RS con MA</w:t>
            </w:r>
          </w:p>
        </w:tc>
      </w:tr>
      <w:tr w:rsidR="00D753C3" w:rsidRPr="00505DE4" w14:paraId="69544334" w14:textId="77777777" w:rsidTr="00D770A4">
        <w:trPr>
          <w:trHeight w:val="293"/>
        </w:trPr>
        <w:tc>
          <w:tcPr>
            <w:tcW w:w="4283" w:type="pct"/>
            <w:gridSpan w:val="9"/>
            <w:vMerge/>
            <w:tcBorders>
              <w:top w:val="single" w:sz="8" w:space="0" w:color="auto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5EDD3BA6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717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68463B0D" w14:textId="0F747B57" w:rsidR="00D753C3" w:rsidRPr="00505DE4" w:rsidRDefault="00000000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357271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RS con NMA</w:t>
            </w:r>
          </w:p>
        </w:tc>
      </w:tr>
      <w:tr w:rsidR="00D753C3" w:rsidRPr="00505DE4" w14:paraId="696ED1C8" w14:textId="77777777" w:rsidTr="001358DF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60A307CB" w14:textId="409642B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IDENTIFICAR LA PICO DE LA RS [</w:t>
            </w:r>
            <w:r w:rsidR="00A018BF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revisar en los criterios de inclusión</w:t>
            </w: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]</w:t>
            </w:r>
          </w:p>
        </w:tc>
      </w:tr>
      <w:tr w:rsidR="00D753C3" w:rsidRPr="00505DE4" w14:paraId="20B381C7" w14:textId="77777777" w:rsidTr="00D770A4">
        <w:trPr>
          <w:trHeight w:val="293"/>
        </w:trPr>
        <w:tc>
          <w:tcPr>
            <w:tcW w:w="725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5B72DA18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Población:</w:t>
            </w:r>
          </w:p>
        </w:tc>
        <w:tc>
          <w:tcPr>
            <w:tcW w:w="4275" w:type="pct"/>
            <w:gridSpan w:val="1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6025AEE5" w14:textId="505046C2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1859495E" w14:textId="77777777" w:rsidTr="00D770A4">
        <w:trPr>
          <w:trHeight w:val="263"/>
        </w:trPr>
        <w:tc>
          <w:tcPr>
            <w:tcW w:w="725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21866911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Intervención:</w:t>
            </w:r>
          </w:p>
        </w:tc>
        <w:tc>
          <w:tcPr>
            <w:tcW w:w="4275" w:type="pct"/>
            <w:gridSpan w:val="1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C796660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7FC20585" w14:textId="77777777" w:rsidTr="00D770A4">
        <w:trPr>
          <w:trHeight w:val="280"/>
        </w:trPr>
        <w:tc>
          <w:tcPr>
            <w:tcW w:w="725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460627B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Comparador:</w:t>
            </w:r>
          </w:p>
        </w:tc>
        <w:tc>
          <w:tcPr>
            <w:tcW w:w="4275" w:type="pct"/>
            <w:gridSpan w:val="1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0AEDF86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FF11E3" w:rsidRPr="00505DE4" w14:paraId="18FBE88A" w14:textId="77777777" w:rsidTr="00D770A4">
        <w:trPr>
          <w:trHeight w:val="280"/>
        </w:trPr>
        <w:tc>
          <w:tcPr>
            <w:tcW w:w="725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9B085A8" w14:textId="3340F3FB" w:rsidR="00FF11E3" w:rsidRPr="00505DE4" w:rsidRDefault="00C20A8B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Desenlaces (o</w:t>
            </w:r>
            <w:r w:rsidR="00FF11E3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utcome</w:t>
            </w:r>
            <w:r w:rsidR="00A018B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)</w:t>
            </w:r>
          </w:p>
        </w:tc>
        <w:tc>
          <w:tcPr>
            <w:tcW w:w="4275" w:type="pct"/>
            <w:gridSpan w:val="1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4046DF9" w14:textId="77777777" w:rsidR="00FF11E3" w:rsidRPr="00505DE4" w:rsidRDefault="00FF11E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231B8FED" w14:textId="77777777" w:rsidTr="001358DF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515ACA9B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EVALUAR E INTERPRETAR LA BÚSQUEDA, SELECCIÓN Y EXTRACCIÓN</w:t>
            </w:r>
          </w:p>
        </w:tc>
      </w:tr>
      <w:tr w:rsidR="00D753C3" w:rsidRPr="00505DE4" w14:paraId="3F96A919" w14:textId="77777777" w:rsidTr="001358DF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736D34FC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Búsqueda, selección y extracción [Métodos]</w:t>
            </w:r>
          </w:p>
        </w:tc>
      </w:tr>
      <w:tr w:rsidR="00FF11E3" w:rsidRPr="00505DE4" w14:paraId="597B99F7" w14:textId="77777777" w:rsidTr="00B75935">
        <w:trPr>
          <w:trHeight w:val="286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071D0F8" w14:textId="62398D96" w:rsidR="00FF11E3" w:rsidRPr="00505DE4" w:rsidRDefault="00FF11E3" w:rsidP="00B75935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Diseño de estudios incluidos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96A61A7" w14:textId="64763CFD" w:rsidR="00FF11E3" w:rsidRPr="00505DE4" w:rsidRDefault="00000000" w:rsidP="00B759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50048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1E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FF11E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FF11E3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ECA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0C49FCAE" w14:textId="77777777" w:rsidR="00FF11E3" w:rsidRDefault="00000000" w:rsidP="00B75935">
            <w:pPr>
              <w:spacing w:after="0" w:line="240" w:lineRule="auto"/>
              <w:jc w:val="center"/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83495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1E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FF11E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  <w:p w14:paraId="01314047" w14:textId="377B326B" w:rsidR="00FF11E3" w:rsidRPr="00505DE4" w:rsidRDefault="00FF11E3" w:rsidP="00B759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ECA</w:t>
            </w:r>
          </w:p>
        </w:tc>
      </w:tr>
      <w:tr w:rsidR="00D753C3" w:rsidRPr="00505DE4" w14:paraId="7A6CF74A" w14:textId="77777777" w:rsidTr="00D770A4">
        <w:trPr>
          <w:trHeight w:val="286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1E2002C" w14:textId="1D61F5B5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¿Se buscó en al menos tres bases de datos (PubMed/Medline y otras dos más)?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262D5487" w14:textId="048AB607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5521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34108FE4" w14:textId="531ACB8C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71496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7141F8CB" w14:textId="77777777" w:rsidTr="00D770A4">
        <w:trPr>
          <w:trHeight w:val="390"/>
        </w:trPr>
        <w:tc>
          <w:tcPr>
            <w:tcW w:w="3625" w:type="pct"/>
            <w:gridSpan w:val="8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157CD71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¿Cuándo fue la última actualización de la búsqueda? (Útil también para comparar RS)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60712FC1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7D2C8F9D" w14:textId="77777777" w:rsidTr="00D770A4">
        <w:trPr>
          <w:trHeight w:val="257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AF2835A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¿Existe alguna restricción de idioma?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  <w:hideMark/>
          </w:tcPr>
          <w:p w14:paraId="14A5D410" w14:textId="002A946B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26811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C51E6A" w14:textId="5ED40493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662580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1DA4561D" w14:textId="77777777" w:rsidTr="00D770A4">
        <w:trPr>
          <w:trHeight w:val="167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18E6256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¿Al menos dos investigadores seleccionaron independientemente </w:t>
            </w:r>
            <w:r w:rsidRPr="00FC2879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todos 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los estudios?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E5F5116" w14:textId="1A0CACC5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60074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69B69CA5" w14:textId="55FE8381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78645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3D508CF1" w14:textId="77777777" w:rsidTr="00D770A4">
        <w:trPr>
          <w:trHeight w:val="284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48846CA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¿Al menos dos investigadores extrajeron independientemente los datos de los estudios incluidos?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B108C53" w14:textId="55FB797C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04586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04E416EF" w14:textId="0CD4992C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24317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B64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4DBF70CE" w14:textId="77777777" w:rsidTr="001358DF">
        <w:trPr>
          <w:trHeight w:val="164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563BC347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Flujograma de selección de estudios [Resultados]</w:t>
            </w:r>
          </w:p>
        </w:tc>
      </w:tr>
      <w:tr w:rsidR="00D753C3" w:rsidRPr="00505DE4" w14:paraId="06A43F02" w14:textId="77777777" w:rsidTr="00D770A4">
        <w:trPr>
          <w:trHeight w:val="394"/>
        </w:trPr>
        <w:tc>
          <w:tcPr>
            <w:tcW w:w="3625" w:type="pct"/>
            <w:gridSpan w:val="8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4576BE6" w14:textId="10DB5A54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uántos artículos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en total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se encontraron en todas las bases luego de eliminar duplicados?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68D320F5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0EEA2625" w14:textId="77777777" w:rsidTr="00D770A4">
        <w:trPr>
          <w:trHeight w:val="432"/>
        </w:trPr>
        <w:tc>
          <w:tcPr>
            <w:tcW w:w="3625" w:type="pct"/>
            <w:gridSpan w:val="8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611E7B2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¿Cuántos estudios se incluyeron finalmente? (Útil también para comparar RS)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57F28BCD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2513BBBA" w14:textId="77777777" w:rsidTr="001358DF">
        <w:trPr>
          <w:trHeight w:val="21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1C027373" w14:textId="4B41C8DC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Características de los estudios incluidos [Resultados]</w:t>
            </w:r>
          </w:p>
        </w:tc>
      </w:tr>
      <w:tr w:rsidR="00D753C3" w:rsidRPr="00505DE4" w14:paraId="4EC70296" w14:textId="77777777" w:rsidTr="00D770A4">
        <w:trPr>
          <w:trHeight w:val="382"/>
        </w:trPr>
        <w:tc>
          <w:tcPr>
            <w:tcW w:w="3625" w:type="pct"/>
            <w:gridSpan w:val="8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16E2C16" w14:textId="2ADCAC2F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¿Qué </w:t>
            </w:r>
            <w:r w:rsidR="00FF11E3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diseño 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de estudios fueron finalmente incluidos?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A9E1CE2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158B324B" w14:textId="77777777" w:rsidTr="001358DF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47C617C8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EVALUAR E INTERPRETAR EL RIESGO DE SESGO</w:t>
            </w:r>
          </w:p>
        </w:tc>
      </w:tr>
      <w:tr w:rsidR="00D753C3" w:rsidRPr="00505DE4" w14:paraId="49811197" w14:textId="77777777" w:rsidTr="00FF11E3">
        <w:trPr>
          <w:trHeight w:val="149"/>
        </w:trPr>
        <w:tc>
          <w:tcPr>
            <w:tcW w:w="3625" w:type="pct"/>
            <w:gridSpan w:val="8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431640F" w14:textId="462F8543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¿Qué herramienta(s) se usó(usaron) para evaluar el riesgo de sesgo de los estudios primarios? [Métodos, Resultados]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5D86400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2019A1E7" w14:textId="77777777" w:rsidTr="00D770A4">
        <w:trPr>
          <w:trHeight w:val="293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255FC5C" w14:textId="71B6FCCE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¿Se presentan los resultados del riesgo de sesgo? [Resultados]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27BF1231" w14:textId="50E0A009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73743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7B64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6829A130" w14:textId="33BBDF94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680459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036C24C3" w14:textId="77777777" w:rsidTr="00D770A4">
        <w:trPr>
          <w:trHeight w:val="293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9D2D4D2" w14:textId="5A754D43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¿Cuántos estudios tuvieron bajo riesgo de sesgo (máximo 2 círculos no verdes)? 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[Resultados]</w:t>
            </w:r>
          </w:p>
        </w:tc>
        <w:tc>
          <w:tcPr>
            <w:tcW w:w="717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122E9B3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4A40D9DC" w14:textId="77777777" w:rsidTr="00D770A4">
        <w:trPr>
          <w:trHeight w:val="278"/>
        </w:trPr>
        <w:tc>
          <w:tcPr>
            <w:tcW w:w="4283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264F13D" w14:textId="2F70DD74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¿Más de la mitad de los estudios tuvo bajo de sesgo? [Resultados]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5876E3A" w14:textId="1B1FC046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785490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8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79C8254" w14:textId="11ECFAD3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785585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5111094D" w14:textId="77777777" w:rsidTr="001358DF">
        <w:trPr>
          <w:trHeight w:val="375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322BB023" w14:textId="7DA8560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SÍNTESIS DE LOS RESULTADOS</w:t>
            </w:r>
            <w:r w:rsidR="00FF11E3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D753C3" w:rsidRPr="00505DE4" w14:paraId="06373D47" w14:textId="77777777" w:rsidTr="00684FF1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noWrap/>
            <w:vAlign w:val="bottom"/>
            <w:hideMark/>
          </w:tcPr>
          <w:p w14:paraId="159EBFF8" w14:textId="1AAF71F5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Lectura de los Forest Plot relevantes para responder a tu pregunta [Resultados]</w:t>
            </w:r>
          </w:p>
        </w:tc>
      </w:tr>
      <w:tr w:rsidR="00D753C3" w:rsidRPr="00505DE4" w14:paraId="44E58AB3" w14:textId="77777777" w:rsidTr="00D770A4">
        <w:trPr>
          <w:trHeight w:val="96"/>
        </w:trPr>
        <w:tc>
          <w:tcPr>
            <w:tcW w:w="3625" w:type="pct"/>
            <w:gridSpan w:val="8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2DF3DF56" w14:textId="06B8695C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¿Para cuantos desenlaces se han realizado metaanálisis?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FCBB4D7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494584" w:rsidRPr="00505DE4" w14:paraId="1EEBC588" w14:textId="77777777" w:rsidTr="00494584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noWrap/>
            <w:vAlign w:val="bottom"/>
            <w:hideMark/>
          </w:tcPr>
          <w:p w14:paraId="14B5D652" w14:textId="0021EF5F" w:rsidR="00494584" w:rsidRPr="00505DE4" w:rsidRDefault="00494584" w:rsidP="0049458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Seleccionar un meta-análisis y seguir los 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Pasos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 para su lectura:</w:t>
            </w:r>
          </w:p>
        </w:tc>
      </w:tr>
      <w:tr w:rsidR="00D753C3" w:rsidRPr="00505DE4" w14:paraId="2DB3CEC4" w14:textId="77777777" w:rsidTr="00D770A4">
        <w:trPr>
          <w:trHeight w:val="293"/>
        </w:trPr>
        <w:tc>
          <w:tcPr>
            <w:tcW w:w="1482" w:type="pct"/>
            <w:gridSpan w:val="4"/>
            <w:vMerge w:val="restart"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5605BFA8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Paso 1)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¿Cuál es la PICO?</w:t>
            </w:r>
          </w:p>
        </w:tc>
        <w:tc>
          <w:tcPr>
            <w:tcW w:w="89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bottom"/>
            <w:hideMark/>
          </w:tcPr>
          <w:p w14:paraId="35967449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P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bottom"/>
            <w:hideMark/>
          </w:tcPr>
          <w:p w14:paraId="67F7EFB5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26A7E47F" w14:textId="77777777" w:rsidTr="00D770A4">
        <w:trPr>
          <w:trHeight w:val="293"/>
        </w:trPr>
        <w:tc>
          <w:tcPr>
            <w:tcW w:w="1482" w:type="pct"/>
            <w:gridSpan w:val="4"/>
            <w:vMerge/>
            <w:tcBorders>
              <w:top w:val="nil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66101123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9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bottom"/>
            <w:hideMark/>
          </w:tcPr>
          <w:p w14:paraId="116E670D" w14:textId="6121EABD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I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bottom"/>
            <w:hideMark/>
          </w:tcPr>
          <w:p w14:paraId="53741073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2C1CB828" w14:textId="77777777" w:rsidTr="00D770A4">
        <w:trPr>
          <w:trHeight w:val="293"/>
        </w:trPr>
        <w:tc>
          <w:tcPr>
            <w:tcW w:w="1482" w:type="pct"/>
            <w:gridSpan w:val="4"/>
            <w:vMerge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11F59203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9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bottom"/>
            <w:hideMark/>
          </w:tcPr>
          <w:p w14:paraId="14EF4792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bottom"/>
            <w:hideMark/>
          </w:tcPr>
          <w:p w14:paraId="3A9974A5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6FDC05D2" w14:textId="77777777" w:rsidTr="00D770A4">
        <w:trPr>
          <w:trHeight w:val="293"/>
        </w:trPr>
        <w:tc>
          <w:tcPr>
            <w:tcW w:w="1482" w:type="pct"/>
            <w:gridSpan w:val="4"/>
            <w:vMerge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64D1A4AE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93" w:type="pct"/>
            <w:tcBorders>
              <w:top w:val="single" w:sz="2" w:space="0" w:color="00ABB4"/>
              <w:left w:val="single" w:sz="2" w:space="0" w:color="00ABB4"/>
              <w:bottom w:val="single" w:sz="8" w:space="0" w:color="auto"/>
              <w:right w:val="single" w:sz="2" w:space="0" w:color="00ABB4"/>
            </w:tcBorders>
            <w:shd w:val="clear" w:color="auto" w:fill="auto"/>
            <w:noWrap/>
            <w:vAlign w:val="bottom"/>
            <w:hideMark/>
          </w:tcPr>
          <w:p w14:paraId="59A7925B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O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8" w:space="0" w:color="auto"/>
              <w:right w:val="single" w:sz="18" w:space="0" w:color="00ABB4"/>
            </w:tcBorders>
            <w:shd w:val="clear" w:color="auto" w:fill="auto"/>
            <w:noWrap/>
            <w:vAlign w:val="bottom"/>
            <w:hideMark/>
          </w:tcPr>
          <w:p w14:paraId="0CA6A386" w14:textId="722B929D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3853394D" w14:textId="77777777" w:rsidTr="00D770A4">
        <w:trPr>
          <w:trHeight w:val="1680"/>
        </w:trPr>
        <w:tc>
          <w:tcPr>
            <w:tcW w:w="2375" w:type="pct"/>
            <w:gridSpan w:val="5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6D847B1" w14:textId="779D183C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lastRenderedPageBreak/>
              <w:t>Paso 2)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¿Cuántos estudios se están </w:t>
            </w:r>
            <w:proofErr w:type="spellStart"/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metaanalizando</w:t>
            </w:r>
            <w:proofErr w:type="spellEnd"/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y </w:t>
            </w:r>
            <w:r w:rsidR="0049458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cuál es su diseño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? [Ver Tabla de características de los estudios incluidos]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bottom"/>
            <w:hideMark/>
          </w:tcPr>
          <w:p w14:paraId="12433BA1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4792D4C0" w14:textId="77777777" w:rsidTr="00494584">
        <w:trPr>
          <w:trHeight w:val="126"/>
        </w:trPr>
        <w:tc>
          <w:tcPr>
            <w:tcW w:w="2375" w:type="pct"/>
            <w:gridSpan w:val="5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BCA0015" w14:textId="06331A01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*¿Se están combinando ECA y no ECA 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en un solo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metaanálisis?</w:t>
            </w:r>
          </w:p>
        </w:tc>
        <w:tc>
          <w:tcPr>
            <w:tcW w:w="125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noWrap/>
            <w:vAlign w:val="center"/>
            <w:hideMark/>
          </w:tcPr>
          <w:p w14:paraId="3F721FEA" w14:textId="3EB50B88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204175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center"/>
            <w:hideMark/>
          </w:tcPr>
          <w:p w14:paraId="183F1845" w14:textId="75296BEA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87113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494584" w:rsidRPr="00505DE4" w14:paraId="4EB07C53" w14:textId="77777777" w:rsidTr="00D770A4">
        <w:trPr>
          <w:trHeight w:val="449"/>
        </w:trPr>
        <w:tc>
          <w:tcPr>
            <w:tcW w:w="1482" w:type="pct"/>
            <w:gridSpan w:val="4"/>
            <w:vMerge w:val="restart"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6F8A0BD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Paso 3)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¿Qué tipo de desenlace es?, ¿Qué medida de asociación o impacto se usó?                                                                   </w:t>
            </w:r>
          </w:p>
        </w:tc>
        <w:tc>
          <w:tcPr>
            <w:tcW w:w="89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6B3B6E70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Categórico</w:t>
            </w:r>
          </w:p>
        </w:tc>
        <w:tc>
          <w:tcPr>
            <w:tcW w:w="61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6208C196" w14:textId="6C82FAF2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419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OR</w:t>
            </w:r>
          </w:p>
        </w:tc>
        <w:tc>
          <w:tcPr>
            <w:tcW w:w="632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04F77DEC" w14:textId="11D69364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718435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RR</w:t>
            </w:r>
          </w:p>
        </w:tc>
        <w:tc>
          <w:tcPr>
            <w:tcW w:w="65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25A685D3" w14:textId="38D0B35C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67957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HR</w:t>
            </w:r>
          </w:p>
        </w:tc>
        <w:tc>
          <w:tcPr>
            <w:tcW w:w="717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center"/>
            <w:hideMark/>
          </w:tcPr>
          <w:p w14:paraId="0068C73F" w14:textId="3D971256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604491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RA</w:t>
            </w:r>
          </w:p>
        </w:tc>
      </w:tr>
      <w:tr w:rsidR="00D753C3" w:rsidRPr="00505DE4" w14:paraId="5A910CEB" w14:textId="77777777" w:rsidTr="00D770A4">
        <w:trPr>
          <w:trHeight w:val="412"/>
        </w:trPr>
        <w:tc>
          <w:tcPr>
            <w:tcW w:w="1482" w:type="pct"/>
            <w:gridSpan w:val="4"/>
            <w:vMerge/>
            <w:tcBorders>
              <w:top w:val="nil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639E5E15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9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4D8C435D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Numérico</w:t>
            </w:r>
          </w:p>
        </w:tc>
        <w:tc>
          <w:tcPr>
            <w:tcW w:w="125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5CCE9A77" w14:textId="76CD7B6E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6678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DM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center"/>
            <w:hideMark/>
          </w:tcPr>
          <w:p w14:paraId="5281D9E5" w14:textId="6F7957AE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85944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SMD </w:t>
            </w:r>
          </w:p>
        </w:tc>
      </w:tr>
      <w:tr w:rsidR="00D753C3" w:rsidRPr="00505DE4" w14:paraId="00E65EA3" w14:textId="77777777" w:rsidTr="00D770A4">
        <w:trPr>
          <w:trHeight w:val="639"/>
        </w:trPr>
        <w:tc>
          <w:tcPr>
            <w:tcW w:w="2375" w:type="pct"/>
            <w:gridSpan w:val="5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9A96E56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Paso 4)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Interpretación del estimado global (plantilla de interpretación)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center"/>
            <w:hideMark/>
          </w:tcPr>
          <w:p w14:paraId="43FAA059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43191106" w14:textId="77777777" w:rsidTr="00D770A4">
        <w:trPr>
          <w:trHeight w:val="293"/>
        </w:trPr>
        <w:tc>
          <w:tcPr>
            <w:tcW w:w="2375" w:type="pct"/>
            <w:gridSpan w:val="5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20C940B3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Paso 5)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¿Hubo heterogeneidad? (I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vertAlign w:val="superscript"/>
                <w:lang w:val="es-PE" w:eastAsia="es-PE"/>
              </w:rPr>
              <w:t>2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≥ 40%)</w:t>
            </w:r>
          </w:p>
        </w:tc>
        <w:tc>
          <w:tcPr>
            <w:tcW w:w="125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63C3D051" w14:textId="6A120E13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39123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center"/>
            <w:hideMark/>
          </w:tcPr>
          <w:p w14:paraId="6A1BAF18" w14:textId="09239759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142845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565AC66C" w14:textId="77777777" w:rsidTr="001358DF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33AEDCD6" w14:textId="48205DF6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Lectura de </w:t>
            </w:r>
            <w:proofErr w:type="spellStart"/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funnel</w:t>
            </w:r>
            <w:proofErr w:type="spellEnd"/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 plot [Resultados]</w:t>
            </w:r>
          </w:p>
        </w:tc>
      </w:tr>
      <w:tr w:rsidR="00D753C3" w:rsidRPr="00505DE4" w14:paraId="747A9AD7" w14:textId="77777777" w:rsidTr="00494584">
        <w:trPr>
          <w:trHeight w:val="293"/>
        </w:trPr>
        <w:tc>
          <w:tcPr>
            <w:tcW w:w="2375" w:type="pct"/>
            <w:gridSpan w:val="5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37AFE6A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¿Hubo sesgo de publicación?</w:t>
            </w:r>
          </w:p>
        </w:tc>
        <w:tc>
          <w:tcPr>
            <w:tcW w:w="61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  <w:hideMark/>
          </w:tcPr>
          <w:p w14:paraId="507F18E6" w14:textId="63F989F8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41640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635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F2A86F7" w14:textId="77777777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1952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71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0D1FC36" w14:textId="24204C44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904902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 se evaluó</w:t>
            </w:r>
            <w:r w:rsidR="00D753C3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y el MA tenía </w:t>
            </w:r>
            <w:r w:rsidR="00D753C3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  <w:lang w:val="es-PE" w:eastAsia="es-PE"/>
              </w:rPr>
              <w:t>&lt;</w:t>
            </w:r>
            <w:r w:rsidR="00D753C3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10 estudios</w:t>
            </w:r>
          </w:p>
        </w:tc>
        <w:tc>
          <w:tcPr>
            <w:tcW w:w="658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36EB1B14" w14:textId="4C72D431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926261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 se evaluó</w:t>
            </w:r>
            <w:r w:rsidR="00D753C3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y el MA tenía ≥ 10 estudios </w:t>
            </w:r>
          </w:p>
        </w:tc>
      </w:tr>
      <w:tr w:rsidR="00D753C3" w:rsidRPr="00505DE4" w14:paraId="0CB44281" w14:textId="77777777" w:rsidTr="001358DF">
        <w:trPr>
          <w:trHeight w:val="240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1E931C60" w14:textId="25DECCB1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Lectura de tabla SoF [Resultados]</w:t>
            </w:r>
          </w:p>
        </w:tc>
      </w:tr>
      <w:tr w:rsidR="00D753C3" w:rsidRPr="00505DE4" w14:paraId="584F77D6" w14:textId="77777777" w:rsidTr="00D770A4">
        <w:trPr>
          <w:trHeight w:val="879"/>
        </w:trPr>
        <w:tc>
          <w:tcPr>
            <w:tcW w:w="2375" w:type="pct"/>
            <w:gridSpan w:val="5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A68081B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Si el outcome es dicotómico y fue estadísticamente significativo, ¿Cuál es el riesgo absoluto (RA)?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040BEB53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 </w:t>
            </w:r>
          </w:p>
        </w:tc>
      </w:tr>
      <w:tr w:rsidR="00D753C3" w:rsidRPr="00505DE4" w14:paraId="38F675F3" w14:textId="77777777" w:rsidTr="00684FF1">
        <w:trPr>
          <w:trHeight w:val="476"/>
        </w:trPr>
        <w:tc>
          <w:tcPr>
            <w:tcW w:w="4342" w:type="pct"/>
            <w:gridSpan w:val="10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BB53EC8" w14:textId="00291378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Si el outcome es numérico y fue estadísticamente significativo, ¿El efecto es clínicamente relevante (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el IC 95% 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supera la diferencia mínima clínicamente importante “DMCI”)?</w:t>
            </w:r>
          </w:p>
        </w:tc>
        <w:tc>
          <w:tcPr>
            <w:tcW w:w="329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3366A07" w14:textId="1166B66C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103798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2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noWrap/>
            <w:vAlign w:val="center"/>
            <w:hideMark/>
          </w:tcPr>
          <w:p w14:paraId="098E73A0" w14:textId="61B09669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00516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0C617643" w14:textId="77777777" w:rsidTr="00D770A4">
        <w:trPr>
          <w:trHeight w:val="293"/>
        </w:trPr>
        <w:tc>
          <w:tcPr>
            <w:tcW w:w="2375" w:type="pct"/>
            <w:gridSpan w:val="5"/>
            <w:vMerge w:val="restart"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217C74A" w14:textId="77777777" w:rsidR="00D753C3" w:rsidRPr="00505DE4" w:rsidRDefault="00D753C3" w:rsidP="00D753C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¿Cuál es la certeza de evidencia del desenlace?</w:t>
            </w: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45453DD2" w14:textId="41F39C1F" w:rsidR="00D753C3" w:rsidRPr="00505DE4" w:rsidRDefault="00000000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18077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Alta</w:t>
            </w:r>
          </w:p>
        </w:tc>
      </w:tr>
      <w:tr w:rsidR="00D753C3" w:rsidRPr="00505DE4" w14:paraId="6E190E10" w14:textId="77777777" w:rsidTr="00D770A4">
        <w:trPr>
          <w:trHeight w:val="293"/>
        </w:trPr>
        <w:tc>
          <w:tcPr>
            <w:tcW w:w="2375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12029B12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0903B3E5" w14:textId="29A00619" w:rsidR="00D753C3" w:rsidRPr="00505DE4" w:rsidRDefault="00000000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7649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Moderada</w:t>
            </w:r>
          </w:p>
        </w:tc>
      </w:tr>
      <w:tr w:rsidR="00D753C3" w:rsidRPr="00505DE4" w14:paraId="1948D42C" w14:textId="77777777" w:rsidTr="00D770A4">
        <w:trPr>
          <w:trHeight w:val="293"/>
        </w:trPr>
        <w:tc>
          <w:tcPr>
            <w:tcW w:w="2375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523D6CA7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197E31CA" w14:textId="20E0A236" w:rsidR="00D753C3" w:rsidRPr="00505DE4" w:rsidRDefault="00000000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71048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Baja</w:t>
            </w:r>
          </w:p>
        </w:tc>
      </w:tr>
      <w:tr w:rsidR="00D753C3" w:rsidRPr="00505DE4" w14:paraId="0970CFA1" w14:textId="77777777" w:rsidTr="00D770A4">
        <w:trPr>
          <w:trHeight w:val="293"/>
        </w:trPr>
        <w:tc>
          <w:tcPr>
            <w:tcW w:w="2375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1A0061E5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25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1BB853BA" w14:textId="467B2727" w:rsidR="00D753C3" w:rsidRPr="00505DE4" w:rsidRDefault="00000000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102072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Muy baja</w:t>
            </w:r>
          </w:p>
        </w:tc>
      </w:tr>
      <w:tr w:rsidR="00D753C3" w:rsidRPr="00505DE4" w14:paraId="12DC9CCF" w14:textId="77777777" w:rsidTr="00684FF1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47DA0AC9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 w:themeColor="background1"/>
                <w:sz w:val="20"/>
                <w:szCs w:val="20"/>
                <w:lang w:val="es-PE" w:eastAsia="es-PE"/>
              </w:rPr>
              <w:t>EVALUAR OTROS RED FLAGS</w:t>
            </w:r>
          </w:p>
        </w:tc>
      </w:tr>
      <w:tr w:rsidR="00D753C3" w:rsidRPr="00505DE4" w14:paraId="0CA950C5" w14:textId="77777777" w:rsidTr="00684FF1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3478783B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Evaluación de los potenciales conflictos de interés</w:t>
            </w:r>
          </w:p>
        </w:tc>
      </w:tr>
      <w:tr w:rsidR="00D753C3" w:rsidRPr="00505DE4" w14:paraId="4D3BAE3E" w14:textId="77777777" w:rsidTr="00D770A4">
        <w:trPr>
          <w:trHeight w:val="285"/>
        </w:trPr>
        <w:tc>
          <w:tcPr>
            <w:tcW w:w="3625" w:type="pct"/>
            <w:gridSpan w:val="8"/>
            <w:vMerge w:val="restart"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568C472B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¿Quién financió esta RS?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5E931FE6" w14:textId="3D416F64" w:rsidR="00D753C3" w:rsidRPr="00505DE4" w:rsidRDefault="00000000" w:rsidP="00D753C3">
            <w:pPr>
              <w:spacing w:after="0" w:line="240" w:lineRule="auto"/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44991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Industria</w:t>
            </w:r>
          </w:p>
        </w:tc>
      </w:tr>
      <w:tr w:rsidR="00D753C3" w:rsidRPr="00505DE4" w14:paraId="615D1F87" w14:textId="77777777" w:rsidTr="00D770A4">
        <w:trPr>
          <w:trHeight w:val="285"/>
        </w:trPr>
        <w:tc>
          <w:tcPr>
            <w:tcW w:w="3625" w:type="pct"/>
            <w:gridSpan w:val="8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05986BC0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436A5574" w14:textId="1DC1D416" w:rsidR="00D753C3" w:rsidRPr="00505DE4" w:rsidRDefault="00000000" w:rsidP="00D753C3">
            <w:pPr>
              <w:spacing w:after="0" w:line="240" w:lineRule="auto"/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730182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Autofinanciado</w:t>
            </w:r>
          </w:p>
        </w:tc>
      </w:tr>
      <w:tr w:rsidR="00D753C3" w:rsidRPr="00505DE4" w14:paraId="12A68B66" w14:textId="77777777" w:rsidTr="00D770A4">
        <w:trPr>
          <w:trHeight w:val="293"/>
        </w:trPr>
        <w:tc>
          <w:tcPr>
            <w:tcW w:w="3625" w:type="pct"/>
            <w:gridSpan w:val="8"/>
            <w:vMerge/>
            <w:tcBorders>
              <w:top w:val="single" w:sz="8" w:space="0" w:color="auto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4C8F5675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1F4AD3B" w14:textId="2252BA74" w:rsidR="00D753C3" w:rsidRPr="00505DE4" w:rsidRDefault="00000000" w:rsidP="00D753C3">
            <w:pPr>
              <w:spacing w:after="0" w:line="240" w:lineRule="auto"/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48529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Otros </w:t>
            </w:r>
          </w:p>
        </w:tc>
      </w:tr>
      <w:tr w:rsidR="00D753C3" w:rsidRPr="00505DE4" w14:paraId="3B19FA75" w14:textId="77777777" w:rsidTr="00D770A4">
        <w:trPr>
          <w:trHeight w:val="293"/>
        </w:trPr>
        <w:tc>
          <w:tcPr>
            <w:tcW w:w="3625" w:type="pct"/>
            <w:gridSpan w:val="8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A3E8F2A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¿Cree que el financiamiento pudo influir en los resultados?</w:t>
            </w:r>
          </w:p>
        </w:tc>
        <w:tc>
          <w:tcPr>
            <w:tcW w:w="65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  <w:hideMark/>
          </w:tcPr>
          <w:p w14:paraId="6D070031" w14:textId="3146B202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5497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717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409F5202" w14:textId="15D06CFD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64713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D753C3" w:rsidRPr="00505DE4" w14:paraId="114B154B" w14:textId="77777777" w:rsidTr="00684FF1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6EAA2B46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CONCLUSIÓN</w:t>
            </w:r>
          </w:p>
        </w:tc>
      </w:tr>
      <w:tr w:rsidR="00D753C3" w:rsidRPr="00505DE4" w14:paraId="379910C9" w14:textId="77777777" w:rsidTr="00D770A4">
        <w:trPr>
          <w:trHeight w:val="285"/>
        </w:trPr>
        <w:tc>
          <w:tcPr>
            <w:tcW w:w="3625" w:type="pct"/>
            <w:gridSpan w:val="8"/>
            <w:vMerge w:val="restart"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87C9147" w14:textId="67DB858A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s-PE" w:eastAsia="es-PE"/>
              </w:rPr>
              <w:t>¿La metodología de la RS fue adecuada? (Búsqueda, selección y extracción bien hechos, uso de un instrumento adecuado para evaluar sesgos, MA bien hecho, el financiamiento no influye</w:t>
            </w:r>
            <w:r w:rsidR="00CA1AEE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s-PE" w:eastAsia="es-PE"/>
              </w:rPr>
              <w:t xml:space="preserve"> en los resultados</w:t>
            </w:r>
            <w:r w:rsidRPr="00505DE4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s-PE" w:eastAsia="es-PE"/>
              </w:rPr>
              <w:t>)</w:t>
            </w: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2DDDF8A8" w14:textId="6CAD3CB5" w:rsidR="00D753C3" w:rsidRPr="00505DE4" w:rsidRDefault="00000000" w:rsidP="00D753C3">
            <w:pPr>
              <w:spacing w:after="0" w:line="240" w:lineRule="auto"/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sz w:val="20"/>
                  <w:szCs w:val="20"/>
                  <w:lang w:val="es-PE" w:eastAsia="es-PE"/>
                </w:rPr>
                <w:id w:val="2019889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  <w:t xml:space="preserve"> Sí</w:t>
            </w:r>
          </w:p>
        </w:tc>
      </w:tr>
      <w:tr w:rsidR="00D753C3" w:rsidRPr="00505DE4" w14:paraId="060B27D7" w14:textId="77777777" w:rsidTr="00D770A4">
        <w:trPr>
          <w:trHeight w:val="285"/>
        </w:trPr>
        <w:tc>
          <w:tcPr>
            <w:tcW w:w="3625" w:type="pct"/>
            <w:gridSpan w:val="8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0625BB00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083A984" w14:textId="463619CD" w:rsidR="00D753C3" w:rsidRPr="00505DE4" w:rsidRDefault="00000000" w:rsidP="00D753C3">
            <w:pPr>
              <w:spacing w:after="0" w:line="240" w:lineRule="auto"/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sz w:val="20"/>
                  <w:szCs w:val="20"/>
                  <w:lang w:val="es-PE" w:eastAsia="es-PE"/>
                </w:rPr>
                <w:id w:val="184111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  <w:t xml:space="preserve"> Probablemente sí</w:t>
            </w:r>
          </w:p>
        </w:tc>
      </w:tr>
      <w:tr w:rsidR="00D753C3" w:rsidRPr="00505DE4" w14:paraId="5D7A1F22" w14:textId="77777777" w:rsidTr="00D770A4">
        <w:trPr>
          <w:trHeight w:val="285"/>
        </w:trPr>
        <w:tc>
          <w:tcPr>
            <w:tcW w:w="3625" w:type="pct"/>
            <w:gridSpan w:val="8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75041262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422B0B" w14:textId="1EB5F43A" w:rsidR="00D753C3" w:rsidRPr="00505DE4" w:rsidRDefault="00000000" w:rsidP="00D753C3">
            <w:pPr>
              <w:spacing w:after="0" w:line="240" w:lineRule="auto"/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sz w:val="20"/>
                  <w:szCs w:val="20"/>
                  <w:lang w:val="es-PE" w:eastAsia="es-PE"/>
                </w:rPr>
                <w:id w:val="67708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  <w:t xml:space="preserve"> Probablemente no</w:t>
            </w:r>
          </w:p>
        </w:tc>
      </w:tr>
      <w:tr w:rsidR="00D753C3" w:rsidRPr="00505DE4" w14:paraId="113A4698" w14:textId="77777777" w:rsidTr="00D770A4">
        <w:trPr>
          <w:trHeight w:val="293"/>
        </w:trPr>
        <w:tc>
          <w:tcPr>
            <w:tcW w:w="3625" w:type="pct"/>
            <w:gridSpan w:val="8"/>
            <w:vMerge/>
            <w:tcBorders>
              <w:top w:val="single" w:sz="8" w:space="0" w:color="auto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310948E6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75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4C3E6876" w14:textId="5A9DEDA3" w:rsidR="00D753C3" w:rsidRPr="00505DE4" w:rsidRDefault="00000000" w:rsidP="00D753C3">
            <w:pPr>
              <w:spacing w:after="0" w:line="240" w:lineRule="auto"/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sz w:val="20"/>
                  <w:szCs w:val="20"/>
                  <w:lang w:val="es-PE" w:eastAsia="es-PE"/>
                </w:rPr>
                <w:id w:val="-827134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000000"/>
                <w:sz w:val="20"/>
                <w:szCs w:val="20"/>
                <w:lang w:val="es-PE" w:eastAsia="es-PE"/>
              </w:rPr>
              <w:t xml:space="preserve"> No</w:t>
            </w:r>
          </w:p>
        </w:tc>
      </w:tr>
      <w:tr w:rsidR="00D91AC4" w:rsidRPr="00505DE4" w14:paraId="4E6205EA" w14:textId="77777777" w:rsidTr="00C72C43">
        <w:trPr>
          <w:trHeight w:val="293"/>
        </w:trPr>
        <w:tc>
          <w:tcPr>
            <w:tcW w:w="5000" w:type="pct"/>
            <w:gridSpan w:val="1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6CB7486A" w14:textId="2D84BFDF" w:rsidR="00D91AC4" w:rsidRPr="00505DE4" w:rsidRDefault="00D91AC4" w:rsidP="00C72C4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FFF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SoF</w:t>
            </w:r>
          </w:p>
        </w:tc>
      </w:tr>
      <w:tr w:rsidR="00D753C3" w:rsidRPr="00505DE4" w14:paraId="45B66748" w14:textId="77777777" w:rsidTr="00D770A4">
        <w:trPr>
          <w:trHeight w:val="263"/>
        </w:trPr>
        <w:tc>
          <w:tcPr>
            <w:tcW w:w="1453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  <w:hideMark/>
          </w:tcPr>
          <w:p w14:paraId="03B2F2E4" w14:textId="77777777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</w:pPr>
            <w:r w:rsidRPr="00505DE4"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  <w:t>Outcomes priorizados</w:t>
            </w:r>
          </w:p>
        </w:tc>
        <w:tc>
          <w:tcPr>
            <w:tcW w:w="1537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  <w:hideMark/>
          </w:tcPr>
          <w:p w14:paraId="031CB4C0" w14:textId="0920876C" w:rsidR="00D753C3" w:rsidRPr="00505DE4" w:rsidRDefault="00D753C3" w:rsidP="006637DB">
            <w:pPr>
              <w:spacing w:after="0" w:line="240" w:lineRule="auto"/>
              <w:ind w:left="708" w:hanging="708"/>
              <w:jc w:val="center"/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</w:pPr>
            <w:r w:rsidRPr="00505DE4"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  <w:t xml:space="preserve">Efecto (Medida de </w:t>
            </w:r>
            <w:r w:rsidR="002F3CA1"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  <w:t>efecto</w:t>
            </w:r>
            <w:r w:rsidRPr="00505DE4"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  <w:t>)</w:t>
            </w:r>
          </w:p>
        </w:tc>
        <w:tc>
          <w:tcPr>
            <w:tcW w:w="2010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11B772A9" w14:textId="26FAE99B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</w:pPr>
            <w:r w:rsidRPr="00505DE4"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  <w:t>Certeza de la So</w:t>
            </w:r>
            <w:r w:rsidR="00EA29CF"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  <w:t>F</w:t>
            </w:r>
            <w:r w:rsidRPr="00505DE4">
              <w:rPr>
                <w:rFonts w:ascii="Arial Narrow" w:eastAsia="Times New Roman" w:hAnsi="Arial Narrow" w:cs="Calibri"/>
                <w:b/>
                <w:bCs/>
                <w:color w:val="404040" w:themeColor="text1" w:themeTint="BF"/>
                <w:lang w:val="es-PE" w:eastAsia="es-PE"/>
              </w:rPr>
              <w:t xml:space="preserve"> (si hay SoF)</w:t>
            </w:r>
          </w:p>
        </w:tc>
      </w:tr>
      <w:tr w:rsidR="00D753C3" w:rsidRPr="00505DE4" w14:paraId="42496A29" w14:textId="77777777" w:rsidTr="00DA7F18">
        <w:trPr>
          <w:trHeight w:val="791"/>
        </w:trPr>
        <w:tc>
          <w:tcPr>
            <w:tcW w:w="1453" w:type="pct"/>
            <w:gridSpan w:val="3"/>
            <w:tcBorders>
              <w:top w:val="single" w:sz="2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FC92B22" w14:textId="77777777" w:rsidR="00D753C3" w:rsidRDefault="00D753C3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  <w:r w:rsidRPr="00505DE4"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  <w:t> </w:t>
            </w:r>
          </w:p>
          <w:p w14:paraId="230CA879" w14:textId="09306EF6" w:rsidR="00DA7F18" w:rsidRPr="00505DE4" w:rsidRDefault="00DA7F18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</w:p>
        </w:tc>
        <w:tc>
          <w:tcPr>
            <w:tcW w:w="1537" w:type="pct"/>
            <w:gridSpan w:val="3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7A7E1AB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PE" w:eastAsia="es-PE"/>
              </w:rPr>
            </w:pPr>
            <w:r w:rsidRPr="00505DE4">
              <w:rPr>
                <w:rFonts w:ascii="Arial Narrow" w:eastAsia="Times New Roman" w:hAnsi="Arial Narrow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2010" w:type="pct"/>
            <w:gridSpan w:val="7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E77BAE3" w14:textId="29A27C1A" w:rsidR="00D753C3" w:rsidRPr="00505DE4" w:rsidRDefault="00D753C3" w:rsidP="00D753C3">
            <w:pPr>
              <w:spacing w:after="0" w:line="240" w:lineRule="auto"/>
              <w:rPr>
                <w:rFonts w:ascii="Arial Narrow" w:eastAsia="MS Gothic" w:hAnsi="Arial Narrow" w:cs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46590CE3" w14:textId="77777777" w:rsidTr="00DA7F18">
        <w:trPr>
          <w:trHeight w:val="806"/>
        </w:trPr>
        <w:tc>
          <w:tcPr>
            <w:tcW w:w="1453" w:type="pct"/>
            <w:gridSpan w:val="3"/>
            <w:tcBorders>
              <w:top w:val="single" w:sz="18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44E738D" w14:textId="77777777" w:rsidR="00D753C3" w:rsidRDefault="00D753C3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</w:p>
          <w:p w14:paraId="59828E0F" w14:textId="77777777" w:rsidR="00DA7F18" w:rsidRDefault="00DA7F18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</w:p>
          <w:p w14:paraId="610F30EA" w14:textId="0DA3A1CB" w:rsidR="00DA7F18" w:rsidRPr="00505DE4" w:rsidRDefault="00DA7F18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</w:p>
        </w:tc>
        <w:tc>
          <w:tcPr>
            <w:tcW w:w="1537" w:type="pct"/>
            <w:gridSpan w:val="3"/>
            <w:tcBorders>
              <w:top w:val="single" w:sz="18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ED46C3C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PE" w:eastAsia="es-PE"/>
              </w:rPr>
            </w:pPr>
          </w:p>
        </w:tc>
        <w:tc>
          <w:tcPr>
            <w:tcW w:w="2010" w:type="pct"/>
            <w:gridSpan w:val="7"/>
            <w:tcBorders>
              <w:top w:val="single" w:sz="18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648EA80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MS Gothic" w:hAnsi="Arial Narrow" w:cs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4F833169" w14:textId="77777777" w:rsidTr="00DA7F18">
        <w:trPr>
          <w:trHeight w:val="804"/>
        </w:trPr>
        <w:tc>
          <w:tcPr>
            <w:tcW w:w="1453" w:type="pct"/>
            <w:gridSpan w:val="3"/>
            <w:tcBorders>
              <w:top w:val="single" w:sz="18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C421D4B" w14:textId="77777777" w:rsidR="00D753C3" w:rsidRDefault="00D753C3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</w:p>
          <w:p w14:paraId="57B1D2F5" w14:textId="77777777" w:rsidR="00DA7F18" w:rsidRDefault="00DA7F18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</w:p>
          <w:p w14:paraId="226F4AC9" w14:textId="5BF6D8AB" w:rsidR="00DA7F18" w:rsidRPr="00505DE4" w:rsidRDefault="00DA7F18" w:rsidP="00D753C3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lang w:val="es-PE" w:eastAsia="es-PE"/>
              </w:rPr>
            </w:pPr>
          </w:p>
        </w:tc>
        <w:tc>
          <w:tcPr>
            <w:tcW w:w="1537" w:type="pct"/>
            <w:gridSpan w:val="3"/>
            <w:tcBorders>
              <w:top w:val="single" w:sz="18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294C92D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PE" w:eastAsia="es-PE"/>
              </w:rPr>
            </w:pPr>
          </w:p>
        </w:tc>
        <w:tc>
          <w:tcPr>
            <w:tcW w:w="2010" w:type="pct"/>
            <w:gridSpan w:val="7"/>
            <w:tcBorders>
              <w:top w:val="single" w:sz="18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0F69A1D" w14:textId="77777777" w:rsidR="00D753C3" w:rsidRPr="00505DE4" w:rsidRDefault="00D753C3" w:rsidP="00D753C3">
            <w:pPr>
              <w:spacing w:after="0" w:line="240" w:lineRule="auto"/>
              <w:rPr>
                <w:rFonts w:ascii="Arial Narrow" w:eastAsia="MS Gothic" w:hAnsi="Arial Narrow" w:cs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14:paraId="712B184F" w14:textId="77777777" w:rsidR="00032C5C" w:rsidRPr="00505DE4" w:rsidRDefault="00032C5C" w:rsidP="00AF69E6">
      <w:pPr>
        <w:rPr>
          <w:rFonts w:ascii="Arial Narrow" w:hAnsi="Arial Narrow"/>
        </w:rPr>
      </w:pPr>
    </w:p>
    <w:sectPr w:rsidR="00032C5C" w:rsidRPr="00505DE4" w:rsidSect="00BD49E4">
      <w:headerReference w:type="default" r:id="rId6"/>
      <w:footerReference w:type="default" r:id="rId7"/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CE04" w14:textId="77777777" w:rsidR="00646D71" w:rsidRDefault="00646D71" w:rsidP="00927839">
      <w:pPr>
        <w:spacing w:after="0" w:line="240" w:lineRule="auto"/>
      </w:pPr>
      <w:r>
        <w:separator/>
      </w:r>
    </w:p>
  </w:endnote>
  <w:endnote w:type="continuationSeparator" w:id="0">
    <w:p w14:paraId="3A36B0E3" w14:textId="77777777" w:rsidR="00646D71" w:rsidRDefault="00646D71" w:rsidP="0092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</w:rPr>
      <w:id w:val="253863452"/>
      <w:docPartObj>
        <w:docPartGallery w:val="Page Numbers (Bottom of Page)"/>
        <w:docPartUnique/>
      </w:docPartObj>
    </w:sdtPr>
    <w:sdtEndPr>
      <w:rPr>
        <w:color w:val="1E3E85"/>
      </w:rPr>
    </w:sdtEndPr>
    <w:sdtContent>
      <w:sdt>
        <w:sdtPr>
          <w:rPr>
            <w:rFonts w:ascii="Arial" w:hAnsi="Arial" w:cs="Arial"/>
            <w:b/>
            <w:color w:val="1D3F86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color w:val="1E3E85"/>
          </w:rPr>
        </w:sdtEndPr>
        <w:sdtContent>
          <w:p w14:paraId="670158C7" w14:textId="5BC73F4B" w:rsidR="00485BFF" w:rsidRPr="008A3D3D" w:rsidRDefault="00485BFF" w:rsidP="00485BFF">
            <w:pPr>
              <w:pStyle w:val="Piedepgina"/>
              <w:rPr>
                <w:rFonts w:ascii="Arial" w:hAnsi="Arial" w:cs="Arial"/>
                <w:b/>
                <w:color w:val="1E3E85"/>
                <w:lang w:val="es-PE"/>
              </w:rPr>
            </w:pPr>
            <w:r w:rsidRPr="00E7747E">
              <w:rPr>
                <w:rFonts w:ascii="Arial" w:hAnsi="Arial" w:cs="Arial"/>
                <w:b/>
                <w:color w:val="1D3F86"/>
              </w:rPr>
              <w:t xml:space="preserve">Página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PAGE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t>1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E7747E">
              <w:rPr>
                <w:rFonts w:ascii="Arial" w:hAnsi="Arial" w:cs="Arial"/>
                <w:b/>
                <w:color w:val="1D3F86"/>
              </w:rPr>
              <w:t xml:space="preserve"> de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NUMPAGES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t>3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3D6EB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ab/>
              <w:t xml:space="preserve">        </w:t>
            </w:r>
            <w:r w:rsidRPr="008A3D3D">
              <w:rPr>
                <w:rFonts w:ascii="Arial" w:hAnsi="Arial" w:cs="Arial"/>
                <w:bCs/>
                <w:color w:val="1E3E85"/>
                <w:sz w:val="24"/>
                <w:szCs w:val="24"/>
                <w:lang w:val="es-PE"/>
              </w:rPr>
              <w:t xml:space="preserve"> </w:t>
            </w:r>
            <w:r w:rsidR="000B64C5" w:rsidRPr="008A3D3D">
              <w:rPr>
                <w:rFonts w:ascii="Arial" w:hAnsi="Arial" w:cs="Arial"/>
                <w:bCs/>
                <w:noProof/>
                <w:color w:val="B4C6E7" w:themeColor="accent1" w:themeTint="66"/>
                <w:sz w:val="18"/>
                <w:szCs w:val="18"/>
              </w:rPr>
              <w:drawing>
                <wp:inline distT="0" distB="0" distL="0" distR="0" wp14:anchorId="164D94C1" wp14:editId="395071D3">
                  <wp:extent cx="113665" cy="113976"/>
                  <wp:effectExtent l="0" t="0" r="635" b="635"/>
                  <wp:docPr id="778142963" name="Imagen 778142963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142963" name="Imagen 778142963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52123" r="718" b="28637"/>
                          <a:stretch/>
                        </pic:blipFill>
                        <pic:spPr bwMode="auto">
                          <a:xfrm>
                            <a:off x="0" y="0"/>
                            <a:ext cx="114467" cy="1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B64C5" w:rsidRPr="008A3D3D">
              <w:rPr>
                <w:rFonts w:ascii="Arial" w:hAnsi="Arial" w:cs="Arial"/>
                <w:color w:val="B4C6E7" w:themeColor="accent1" w:themeTint="66"/>
                <w:sz w:val="18"/>
                <w:szCs w:val="18"/>
                <w:lang w:val="es-PE"/>
              </w:rPr>
              <w:t xml:space="preserve"> </w:t>
            </w:r>
            <w:hyperlink r:id="rId2" w:history="1">
              <w:r w:rsidR="000B64C5"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facebook.com/evisalud/</w:t>
              </w:r>
            </w:hyperlink>
            <w:r w:rsidR="000B64C5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</w:t>
            </w:r>
            <w:r w:rsidR="000B64C5"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5E2B90F4" wp14:editId="4864D0A9">
                  <wp:extent cx="114935" cy="119156"/>
                  <wp:effectExtent l="0" t="0" r="0" b="0"/>
                  <wp:docPr id="251300452" name="Imagen 251300452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00452" name="Imagen 251300452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76545" r="-302" b="3359"/>
                          <a:stretch/>
                        </pic:blipFill>
                        <pic:spPr bwMode="auto">
                          <a:xfrm>
                            <a:off x="0" y="0"/>
                            <a:ext cx="115643" cy="11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B64C5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3" w:history="1">
              <w:r w:rsidR="000B64C5"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@</w:t>
              </w:r>
              <w:r w:rsidR="000B64C5" w:rsidRPr="002C3334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evisalud.oficial</w:t>
              </w:r>
            </w:hyperlink>
            <w:r w:rsidR="000B64C5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 </w:t>
            </w:r>
            <w:r w:rsidR="000B64C5"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5EA5AC13" wp14:editId="14C73616">
                  <wp:extent cx="114300" cy="127000"/>
                  <wp:effectExtent l="0" t="0" r="0" b="0"/>
                  <wp:docPr id="545758633" name="Imagen 545758633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58633" name="Imagen 545758633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t="23778" r="-319" b="54680"/>
                          <a:stretch/>
                        </pic:blipFill>
                        <pic:spPr bwMode="auto">
                          <a:xfrm>
                            <a:off x="0" y="0"/>
                            <a:ext cx="115664" cy="128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B64C5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4" w:history="1">
              <w:r w:rsidR="000B64C5" w:rsidRPr="002C3334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www.evisalud.com</w:t>
              </w:r>
            </w:hyperlink>
          </w:p>
        </w:sdtContent>
      </w:sdt>
    </w:sdtContent>
  </w:sdt>
  <w:p w14:paraId="5F20863A" w14:textId="77777777" w:rsidR="00485BFF" w:rsidRPr="00485BFF" w:rsidRDefault="00485BFF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3ED1" w14:textId="77777777" w:rsidR="00646D71" w:rsidRDefault="00646D71" w:rsidP="00927839">
      <w:pPr>
        <w:spacing w:after="0" w:line="240" w:lineRule="auto"/>
      </w:pPr>
      <w:r>
        <w:separator/>
      </w:r>
    </w:p>
  </w:footnote>
  <w:footnote w:type="continuationSeparator" w:id="0">
    <w:p w14:paraId="59E0D925" w14:textId="77777777" w:rsidR="00646D71" w:rsidRDefault="00646D71" w:rsidP="0092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3892" w14:textId="3A1E777B" w:rsidR="00927839" w:rsidRPr="001358DF" w:rsidRDefault="001358DF" w:rsidP="00927839">
    <w:pPr>
      <w:pStyle w:val="Encabezado"/>
      <w:ind w:left="-426"/>
      <w:rPr>
        <w:rFonts w:ascii="Arial" w:hAnsi="Arial" w:cs="Arial"/>
        <w:b/>
        <w:color w:val="1D3F86"/>
        <w:sz w:val="20"/>
        <w:szCs w:val="20"/>
      </w:rPr>
    </w:pPr>
    <w:r w:rsidRPr="001358DF">
      <w:rPr>
        <w:rFonts w:ascii="Arial" w:hAnsi="Arial" w:cs="Arial"/>
        <w:b/>
        <w:noProof/>
        <w:color w:val="1D3F86"/>
        <w:sz w:val="20"/>
        <w:szCs w:val="20"/>
      </w:rPr>
      <w:drawing>
        <wp:anchor distT="0" distB="0" distL="114300" distR="114300" simplePos="0" relativeHeight="251662336" behindDoc="0" locked="0" layoutInCell="1" allowOverlap="1" wp14:anchorId="056AD0EA" wp14:editId="419AD747">
          <wp:simplePos x="0" y="0"/>
          <wp:positionH relativeFrom="column">
            <wp:posOffset>5202555</wp:posOffset>
          </wp:positionH>
          <wp:positionV relativeFrom="paragraph">
            <wp:posOffset>-275428</wp:posOffset>
          </wp:positionV>
          <wp:extent cx="1290955" cy="47053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839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  </w:t>
    </w:r>
    <w:r w:rsidR="00684FF1">
      <w:rPr>
        <w:rFonts w:ascii="Arial" w:hAnsi="Arial" w:cs="Arial"/>
        <w:b/>
        <w:color w:val="1D3F86"/>
        <w:sz w:val="20"/>
        <w:szCs w:val="20"/>
        <w:lang w:val="es-PE"/>
      </w:rPr>
      <w:t xml:space="preserve">      </w:t>
    </w:r>
    <w:r w:rsidR="00927839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EviTool-RS Versión </w:t>
    </w:r>
    <w:r w:rsidR="00750227" w:rsidRPr="001358DF">
      <w:rPr>
        <w:rFonts w:ascii="Arial" w:hAnsi="Arial" w:cs="Arial"/>
        <w:b/>
        <w:color w:val="1D3F86"/>
        <w:sz w:val="20"/>
        <w:szCs w:val="20"/>
        <w:lang w:val="es-PE"/>
      </w:rPr>
      <w:t>2</w:t>
    </w:r>
    <w:r w:rsidR="00927839" w:rsidRPr="001358DF">
      <w:rPr>
        <w:rFonts w:ascii="Arial" w:hAnsi="Arial" w:cs="Arial"/>
        <w:b/>
        <w:color w:val="1D3F86"/>
        <w:sz w:val="20"/>
        <w:szCs w:val="20"/>
        <w:lang w:val="es-PE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tDQztzS0NDY3sDRR0lEKTi0uzszPAykwNK4FABU8pDMtAAAA"/>
  </w:docVars>
  <w:rsids>
    <w:rsidRoot w:val="005032A6"/>
    <w:rsid w:val="00026EBC"/>
    <w:rsid w:val="00032C5C"/>
    <w:rsid w:val="00074AF7"/>
    <w:rsid w:val="000B64C5"/>
    <w:rsid w:val="001358DF"/>
    <w:rsid w:val="00146019"/>
    <w:rsid w:val="001779C9"/>
    <w:rsid w:val="00185A62"/>
    <w:rsid w:val="001E1EC3"/>
    <w:rsid w:val="00275533"/>
    <w:rsid w:val="00291A9C"/>
    <w:rsid w:val="002954D0"/>
    <w:rsid w:val="002A4EA5"/>
    <w:rsid w:val="002C2CBB"/>
    <w:rsid w:val="002D2F39"/>
    <w:rsid w:val="002E7A92"/>
    <w:rsid w:val="002F3CA1"/>
    <w:rsid w:val="0031115D"/>
    <w:rsid w:val="003167EC"/>
    <w:rsid w:val="0032496C"/>
    <w:rsid w:val="003575C4"/>
    <w:rsid w:val="00370DD3"/>
    <w:rsid w:val="003B6AB3"/>
    <w:rsid w:val="00485BFF"/>
    <w:rsid w:val="00494584"/>
    <w:rsid w:val="004A6956"/>
    <w:rsid w:val="004E3D40"/>
    <w:rsid w:val="005032A6"/>
    <w:rsid w:val="00505DE4"/>
    <w:rsid w:val="00532C64"/>
    <w:rsid w:val="005952A2"/>
    <w:rsid w:val="005A1F13"/>
    <w:rsid w:val="005B67D9"/>
    <w:rsid w:val="00646D71"/>
    <w:rsid w:val="006637DB"/>
    <w:rsid w:val="006819D3"/>
    <w:rsid w:val="00684FF1"/>
    <w:rsid w:val="006F47F6"/>
    <w:rsid w:val="00750227"/>
    <w:rsid w:val="007F14C2"/>
    <w:rsid w:val="008E0EEE"/>
    <w:rsid w:val="00926735"/>
    <w:rsid w:val="00927839"/>
    <w:rsid w:val="00946AC1"/>
    <w:rsid w:val="00976E66"/>
    <w:rsid w:val="009B0AB2"/>
    <w:rsid w:val="009B15F2"/>
    <w:rsid w:val="00A018BF"/>
    <w:rsid w:val="00A17409"/>
    <w:rsid w:val="00A17997"/>
    <w:rsid w:val="00A62D49"/>
    <w:rsid w:val="00A75C92"/>
    <w:rsid w:val="00AD2FAE"/>
    <w:rsid w:val="00AF69E6"/>
    <w:rsid w:val="00B150F2"/>
    <w:rsid w:val="00B204AB"/>
    <w:rsid w:val="00B65559"/>
    <w:rsid w:val="00B77BDD"/>
    <w:rsid w:val="00BA5318"/>
    <w:rsid w:val="00BB2FC6"/>
    <w:rsid w:val="00BD49E4"/>
    <w:rsid w:val="00C16B29"/>
    <w:rsid w:val="00C20A8B"/>
    <w:rsid w:val="00CA1AEE"/>
    <w:rsid w:val="00CB31AD"/>
    <w:rsid w:val="00CE6D54"/>
    <w:rsid w:val="00D6532E"/>
    <w:rsid w:val="00D753C3"/>
    <w:rsid w:val="00D770A4"/>
    <w:rsid w:val="00D91AC4"/>
    <w:rsid w:val="00DA7F18"/>
    <w:rsid w:val="00DF3040"/>
    <w:rsid w:val="00E01BF0"/>
    <w:rsid w:val="00E04259"/>
    <w:rsid w:val="00E34A5E"/>
    <w:rsid w:val="00E358FA"/>
    <w:rsid w:val="00EA29CF"/>
    <w:rsid w:val="00F249BB"/>
    <w:rsid w:val="00F36B3F"/>
    <w:rsid w:val="00F47B64"/>
    <w:rsid w:val="00FC2879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0E00B9"/>
  <w15:chartTrackingRefBased/>
  <w15:docId w15:val="{C3FE1139-BCC4-4CE8-93C9-86801B58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83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839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485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evisal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 Goicochea Lugo</dc:creator>
  <cp:keywords/>
  <dc:description/>
  <cp:lastModifiedBy>Sergio André Goicochea Lugo</cp:lastModifiedBy>
  <cp:revision>51</cp:revision>
  <dcterms:created xsi:type="dcterms:W3CDTF">2020-07-08T22:07:00Z</dcterms:created>
  <dcterms:modified xsi:type="dcterms:W3CDTF">2023-11-18T18:42:00Z</dcterms:modified>
</cp:coreProperties>
</file>