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7153" w14:textId="4D6D0062" w:rsidR="00F36B3F" w:rsidRPr="00D753C3" w:rsidRDefault="0032496C" w:rsidP="00D753C3">
      <w:pPr>
        <w:spacing w:before="240"/>
        <w:ind w:left="-426"/>
        <w:jc w:val="center"/>
        <w:rPr>
          <w:rFonts w:ascii="Arial" w:hAnsi="Arial" w:cs="Arial"/>
          <w:b/>
          <w:bCs/>
          <w:color w:val="00AAB6"/>
          <w:sz w:val="32"/>
          <w:szCs w:val="32"/>
          <w:lang w:val="es-PE"/>
        </w:rPr>
      </w:pPr>
      <w:r w:rsidRPr="00D753C3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E</w:t>
      </w:r>
      <w:r w:rsidR="00505DE4" w:rsidRPr="00D753C3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viTool para lectura de Revisiones Sistemáticas</w:t>
      </w:r>
      <w:r w:rsidR="00190C76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 </w:t>
      </w:r>
      <w:r w:rsidR="00190C76" w:rsidRPr="00D753C3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>(RS)</w:t>
      </w:r>
      <w:r w:rsidR="00505DE4" w:rsidRPr="00D753C3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 </w:t>
      </w:r>
      <w:r w:rsidR="00190C76">
        <w:rPr>
          <w:rFonts w:ascii="Arial" w:hAnsi="Arial" w:cs="Arial"/>
          <w:b/>
          <w:bCs/>
          <w:color w:val="00AAB6"/>
          <w:sz w:val="32"/>
          <w:szCs w:val="32"/>
          <w:lang w:val="es-PE"/>
        </w:rPr>
        <w:t xml:space="preserve">de exactitud diagnóstica </w:t>
      </w:r>
    </w:p>
    <w:p w14:paraId="00FDB653" w14:textId="2B3AE951" w:rsidR="00927839" w:rsidRDefault="00927839" w:rsidP="00927839">
      <w:pPr>
        <w:spacing w:before="240"/>
        <w:ind w:left="-426" w:right="-994"/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</w:pPr>
      <w:r w:rsidRP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 </w:t>
      </w:r>
      <w:r w:rsidR="00BD49E4" w:rsidRP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         </w:t>
      </w:r>
      <w:r w:rsidRP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</w:t>
      </w:r>
      <w:r w:rsidR="00505DE4">
        <w:rPr>
          <w:rFonts w:ascii="Arial Narrow" w:hAnsi="Arial Narrow" w:cs="Arial"/>
          <w:i/>
          <w:iCs/>
          <w:color w:val="1D3F86"/>
          <w:sz w:val="18"/>
          <w:szCs w:val="18"/>
          <w:vertAlign w:val="superscript"/>
          <w:lang w:val="es-PE"/>
        </w:rPr>
        <w:t xml:space="preserve">   </w:t>
      </w:r>
      <w:r w:rsidRP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>E</w:t>
      </w:r>
      <w:r w:rsidR="00505DE4" w:rsidRP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>ste instrumento pretende ayudar a una valoración inicial rápida de una RS</w:t>
      </w:r>
      <w:r w:rsidR="00190C76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 xml:space="preserve"> de exactitud diagnóstica</w:t>
      </w:r>
      <w:r w:rsidR="00505DE4" w:rsidRP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 xml:space="preserve">, </w:t>
      </w:r>
      <w:r w:rsidRP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>y no reemplaza una evaluación exhaustiva</w:t>
      </w:r>
      <w:r w:rsidR="00505DE4">
        <w:rPr>
          <w:rFonts w:ascii="Arial Narrow" w:hAnsi="Arial Narrow" w:cs="Arial"/>
          <w:i/>
          <w:iCs/>
          <w:color w:val="1D3F86"/>
          <w:sz w:val="18"/>
          <w:szCs w:val="18"/>
          <w:lang w:val="es-PE"/>
        </w:rPr>
        <w:t xml:space="preserve"> de la misma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673"/>
        <w:gridCol w:w="1201"/>
        <w:gridCol w:w="571"/>
        <w:gridCol w:w="73"/>
        <w:gridCol w:w="557"/>
        <w:gridCol w:w="1142"/>
        <w:gridCol w:w="59"/>
        <w:gridCol w:w="823"/>
        <w:gridCol w:w="378"/>
        <w:gridCol w:w="579"/>
        <w:gridCol w:w="380"/>
        <w:gridCol w:w="242"/>
        <w:gridCol w:w="484"/>
        <w:gridCol w:w="47"/>
        <w:gridCol w:w="699"/>
      </w:tblGrid>
      <w:tr w:rsidR="00F91D0F" w:rsidRPr="00AD6C5B" w14:paraId="66286982" w14:textId="77777777" w:rsidTr="00CD57A5">
        <w:trPr>
          <w:trHeight w:val="396"/>
        </w:trPr>
        <w:tc>
          <w:tcPr>
            <w:tcW w:w="1108" w:type="pct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00ABB4"/>
            <w:vAlign w:val="center"/>
          </w:tcPr>
          <w:p w14:paraId="43E7AF7D" w14:textId="5CA0ADE1" w:rsidR="00A62D49" w:rsidRPr="00505DE4" w:rsidRDefault="00A62D49" w:rsidP="00CE6D5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TÍTULO</w:t>
            </w:r>
            <w:r w:rsid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DEL ARTÍCULO</w:t>
            </w:r>
          </w:p>
        </w:tc>
        <w:tc>
          <w:tcPr>
            <w:tcW w:w="3892" w:type="pct"/>
            <w:gridSpan w:val="15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A03FDB2" w14:textId="2D0A5836" w:rsidR="00A62D49" w:rsidRPr="00546BED" w:rsidRDefault="00A62D49" w:rsidP="002040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n-GB" w:eastAsia="es-PE"/>
              </w:rPr>
            </w:pPr>
          </w:p>
        </w:tc>
      </w:tr>
      <w:tr w:rsidR="00F91D0F" w:rsidRPr="00505DE4" w14:paraId="251106E6" w14:textId="77777777" w:rsidTr="00CD57A5">
        <w:trPr>
          <w:trHeight w:val="396"/>
        </w:trPr>
        <w:tc>
          <w:tcPr>
            <w:tcW w:w="1108" w:type="pct"/>
            <w:tcBorders>
              <w:top w:val="single" w:sz="18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00ABB4"/>
            <w:vAlign w:val="center"/>
          </w:tcPr>
          <w:p w14:paraId="0B2F726E" w14:textId="7BB96812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REVISTA Y AÑO DE PUBLICACIÓN:</w:t>
            </w:r>
          </w:p>
        </w:tc>
        <w:tc>
          <w:tcPr>
            <w:tcW w:w="3892" w:type="pct"/>
            <w:gridSpan w:val="15"/>
            <w:tcBorders>
              <w:top w:val="single" w:sz="18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36458BCD" w14:textId="00E6C891" w:rsidR="00D753C3" w:rsidRPr="00AF0CEF" w:rsidRDefault="00D753C3" w:rsidP="00AD6C5B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</w:p>
        </w:tc>
      </w:tr>
      <w:tr w:rsidR="00D753C3" w:rsidRPr="00505DE4" w14:paraId="0F9FC162" w14:textId="77777777" w:rsidTr="00CD57A5">
        <w:trPr>
          <w:trHeight w:val="29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234B0230" w14:textId="485FA6F1" w:rsidR="00D753C3" w:rsidRPr="00505DE4" w:rsidRDefault="00D753C3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RECONOCER EL ESTUDIO</w:t>
            </w:r>
          </w:p>
        </w:tc>
      </w:tr>
      <w:tr w:rsidR="00F91D0F" w:rsidRPr="00505DE4" w14:paraId="45DB0F58" w14:textId="77777777" w:rsidTr="00AD6C5B">
        <w:trPr>
          <w:trHeight w:val="211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ECA8D30" w14:textId="5CF9E475" w:rsidR="00D753C3" w:rsidRPr="00505DE4" w:rsidRDefault="00D753C3" w:rsidP="00D753C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¿Es una Revisión Sistemática (RS)? (En el título dice RS, Metaanálisis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(MA), 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o la base de datos es Cochrane) </w:t>
            </w:r>
          </w:p>
        </w:tc>
        <w:tc>
          <w:tcPr>
            <w:tcW w:w="38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B975A4E" w14:textId="6208A4BC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82138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704385" w14:textId="7C163B6A" w:rsidR="00D753C3" w:rsidRPr="00505DE4" w:rsidRDefault="00000000" w:rsidP="00D753C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005354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53C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D753C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D753C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F91D0F" w:rsidRPr="00505DE4" w14:paraId="3500062E" w14:textId="77777777" w:rsidTr="00AD6C5B">
        <w:trPr>
          <w:trHeight w:val="211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DF5AE61" w14:textId="6E1FD59B" w:rsidR="00190C76" w:rsidRPr="00505DE4" w:rsidRDefault="00190C76" w:rsidP="00190C7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¿Evalúa sensibilidad/especificidad </w:t>
            </w:r>
            <w:r w:rsidRPr="00190C76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de una prueba índice con respecto a una prueba de referencia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?</w:t>
            </w:r>
          </w:p>
        </w:tc>
        <w:tc>
          <w:tcPr>
            <w:tcW w:w="38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52FA91C" w14:textId="49CEE36A" w:rsidR="00190C76" w:rsidRDefault="00000000" w:rsidP="00190C7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708804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90C76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190C76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0778A42" w14:textId="6702CFBA" w:rsidR="00190C76" w:rsidRDefault="00000000" w:rsidP="00190C7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90177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C76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90C76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190C76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CD57A5" w:rsidRPr="00505DE4" w14:paraId="39DDFCC0" w14:textId="77777777" w:rsidTr="00AD6C5B">
        <w:trPr>
          <w:trHeight w:val="293"/>
        </w:trPr>
        <w:tc>
          <w:tcPr>
            <w:tcW w:w="4276" w:type="pct"/>
            <w:gridSpan w:val="12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7FE88E7D" w14:textId="4A0ED188" w:rsidR="00894692" w:rsidRPr="00505DE4" w:rsidRDefault="00894692" w:rsidP="00190C7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¿Qué tipo de R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S 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es?</w:t>
            </w:r>
          </w:p>
        </w:tc>
        <w:tc>
          <w:tcPr>
            <w:tcW w:w="724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17AF445A" w14:textId="2F3B47BC" w:rsidR="00894692" w:rsidRPr="00505DE4" w:rsidRDefault="00000000" w:rsidP="00190C7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36929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692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894692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RS sin MA</w:t>
            </w:r>
          </w:p>
        </w:tc>
      </w:tr>
      <w:tr w:rsidR="00CD57A5" w:rsidRPr="00505DE4" w14:paraId="2BCFD2F8" w14:textId="77777777" w:rsidTr="00AD6C5B">
        <w:trPr>
          <w:trHeight w:val="293"/>
        </w:trPr>
        <w:tc>
          <w:tcPr>
            <w:tcW w:w="4276" w:type="pct"/>
            <w:gridSpan w:val="12"/>
            <w:vMerge/>
            <w:tcBorders>
              <w:left w:val="single" w:sz="18" w:space="0" w:color="00ABB4"/>
              <w:right w:val="single" w:sz="2" w:space="0" w:color="00ABB4"/>
            </w:tcBorders>
            <w:vAlign w:val="center"/>
            <w:hideMark/>
          </w:tcPr>
          <w:p w14:paraId="1436133E" w14:textId="77777777" w:rsidR="00894692" w:rsidRPr="00505DE4" w:rsidRDefault="00894692" w:rsidP="00190C7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724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98CDB8E" w14:textId="46A7B866" w:rsidR="00894692" w:rsidRPr="00505DE4" w:rsidRDefault="00000000" w:rsidP="00190C7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04333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894692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RS con MA</w:t>
            </w:r>
          </w:p>
        </w:tc>
      </w:tr>
      <w:tr w:rsidR="00CD57A5" w:rsidRPr="00505DE4" w14:paraId="5ED14FC9" w14:textId="77777777" w:rsidTr="00AD6C5B">
        <w:trPr>
          <w:trHeight w:val="293"/>
        </w:trPr>
        <w:tc>
          <w:tcPr>
            <w:tcW w:w="4276" w:type="pct"/>
            <w:gridSpan w:val="12"/>
            <w:vMerge/>
            <w:tcBorders>
              <w:left w:val="single" w:sz="18" w:space="0" w:color="00ABB4"/>
              <w:bottom w:val="nil"/>
              <w:right w:val="single" w:sz="2" w:space="0" w:color="00ABB4"/>
            </w:tcBorders>
            <w:vAlign w:val="center"/>
          </w:tcPr>
          <w:p w14:paraId="171769A9" w14:textId="77777777" w:rsidR="00894692" w:rsidRPr="00505DE4" w:rsidRDefault="00894692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724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83D32C3" w14:textId="6796879F" w:rsidR="00894692" w:rsidRDefault="00000000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57355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4692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894692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RS con </w:t>
            </w:r>
            <w:r w:rsidR="00894692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NM</w:t>
            </w:r>
            <w:r w:rsidR="00BD4BDB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</w:t>
            </w:r>
          </w:p>
        </w:tc>
      </w:tr>
      <w:tr w:rsidR="00C45BD3" w:rsidRPr="00505DE4" w14:paraId="696ED1C8" w14:textId="77777777" w:rsidTr="00CD57A5">
        <w:trPr>
          <w:trHeight w:val="29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60A307CB" w14:textId="3895E2FC" w:rsidR="00C45BD3" w:rsidRPr="00505DE4" w:rsidRDefault="00C45BD3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IDENTIFICAR LA </w:t>
            </w:r>
            <w:r w:rsidR="00806B22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PREGUNTA</w:t>
            </w: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DE LA RS [Titulo, </w:t>
            </w:r>
            <w:r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resumen,</w:t>
            </w:r>
            <w:r w:rsidR="00593686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i</w:t>
            </w: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ntroducción</w:t>
            </w:r>
            <w:r w:rsidR="00593686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, métodos</w:t>
            </w: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]</w:t>
            </w:r>
          </w:p>
        </w:tc>
      </w:tr>
      <w:tr w:rsidR="00F91D0F" w:rsidRPr="00505DE4" w14:paraId="20B381C7" w14:textId="77777777" w:rsidTr="00CD57A5">
        <w:trPr>
          <w:trHeight w:val="293"/>
        </w:trPr>
        <w:tc>
          <w:tcPr>
            <w:tcW w:w="1108" w:type="pct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5B72DA18" w14:textId="6874B4A0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190C76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Población, escenario y enfermedad o condición a diagnosticar:</w:t>
            </w: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6025AEE5" w14:textId="2B59FD38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Población:</w:t>
            </w:r>
            <w:r w:rsidR="00CB0CFD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F91D0F" w:rsidRPr="00505DE4" w14:paraId="1A666FFA" w14:textId="77777777" w:rsidTr="00CD57A5">
        <w:trPr>
          <w:trHeight w:val="293"/>
        </w:trPr>
        <w:tc>
          <w:tcPr>
            <w:tcW w:w="1108" w:type="pct"/>
            <w:vMerge/>
            <w:tcBorders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3747181" w14:textId="7777777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533418D" w14:textId="365410DB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Escenario:</w:t>
            </w:r>
            <w:r w:rsidR="00CB0CFD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F91D0F" w:rsidRPr="00505DE4" w14:paraId="432CA8DF" w14:textId="77777777" w:rsidTr="00CD57A5">
        <w:trPr>
          <w:trHeight w:val="293"/>
        </w:trPr>
        <w:tc>
          <w:tcPr>
            <w:tcW w:w="1108" w:type="pct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1AF176F" w14:textId="7777777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522CD59" w14:textId="52176E49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Enfermedad o condición a diagnosticar:</w:t>
            </w:r>
            <w:r w:rsidR="00CB0CFD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F91D0F" w:rsidRPr="00505DE4" w14:paraId="1859495E" w14:textId="77777777" w:rsidTr="00CD57A5">
        <w:trPr>
          <w:trHeight w:val="263"/>
        </w:trPr>
        <w:tc>
          <w:tcPr>
            <w:tcW w:w="1108" w:type="pct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21866911" w14:textId="13818E1D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Prueba(s) índice:</w:t>
            </w: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18C24192" w14:textId="1CA3EE07" w:rsidR="00C45BD3" w:rsidRPr="00FF32D1" w:rsidRDefault="00000000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297879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4EE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El estudio evalúa la exactitud de una sola prueba índice:</w:t>
            </w:r>
          </w:p>
          <w:p w14:paraId="3C796660" w14:textId="2BD66D1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     </w:t>
            </w:r>
            <w:r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Nombre de la prueba: </w:t>
            </w:r>
          </w:p>
        </w:tc>
      </w:tr>
      <w:tr w:rsidR="00F91D0F" w:rsidRPr="00505DE4" w14:paraId="2C901DCC" w14:textId="77777777" w:rsidTr="00CD57A5">
        <w:trPr>
          <w:trHeight w:val="263"/>
        </w:trPr>
        <w:tc>
          <w:tcPr>
            <w:tcW w:w="1108" w:type="pct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B5757A3" w14:textId="77777777" w:rsidR="00C45BD3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729D6173" w14:textId="63245DCE" w:rsidR="00C45BD3" w:rsidRPr="00FF32D1" w:rsidRDefault="00000000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02627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El estudio compara la exactitud de dos o más pruebas índice:</w:t>
            </w:r>
          </w:p>
          <w:p w14:paraId="1AB06D4B" w14:textId="67EEC05B" w:rsidR="00C45BD3" w:rsidRPr="00FF32D1" w:rsidRDefault="00C45BD3" w:rsidP="00C45BD3">
            <w:pPr>
              <w:spacing w:after="0" w:line="240" w:lineRule="auto"/>
              <w:ind w:left="284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Nombre de la prueba 1:</w:t>
            </w:r>
            <w:r w:rsidR="00D84EE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  <w:p w14:paraId="7D5D9B1A" w14:textId="4D565B18" w:rsidR="00C45BD3" w:rsidRPr="00FF32D1" w:rsidRDefault="00C45BD3" w:rsidP="00C45BD3">
            <w:pPr>
              <w:spacing w:after="0" w:line="240" w:lineRule="auto"/>
              <w:ind w:left="284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Nombre de la prueba 2:</w:t>
            </w:r>
            <w:r w:rsidR="00D84EE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  <w:p w14:paraId="10C9E62E" w14:textId="04F1811D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     </w:t>
            </w:r>
            <w:r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Nombre de la prueba 3:</w:t>
            </w:r>
            <w:r w:rsidR="00D84EE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F91D0F" w:rsidRPr="00505DE4" w14:paraId="7FC20585" w14:textId="77777777" w:rsidTr="00CD57A5">
        <w:trPr>
          <w:trHeight w:val="280"/>
        </w:trPr>
        <w:tc>
          <w:tcPr>
            <w:tcW w:w="1108" w:type="pct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460627B" w14:textId="2CE37B4A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Rol de la prueba(s) índice:</w:t>
            </w: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0AEDF86" w14:textId="0E3A913C" w:rsidR="00C45BD3" w:rsidRPr="00505DE4" w:rsidRDefault="00000000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122032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Remplazar a otra prueba</w:t>
            </w:r>
          </w:p>
        </w:tc>
      </w:tr>
      <w:tr w:rsidR="00F91D0F" w:rsidRPr="00505DE4" w14:paraId="7151E2F4" w14:textId="77777777" w:rsidTr="00CD57A5">
        <w:trPr>
          <w:trHeight w:val="280"/>
        </w:trPr>
        <w:tc>
          <w:tcPr>
            <w:tcW w:w="1108" w:type="pct"/>
            <w:vMerge/>
            <w:tcBorders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49EE4AA" w14:textId="7777777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EB7194A" w14:textId="2E234277" w:rsidR="00C45BD3" w:rsidRPr="00505DE4" w:rsidRDefault="00000000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71262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3413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Añadirse a otra prueba</w:t>
            </w:r>
          </w:p>
        </w:tc>
      </w:tr>
      <w:tr w:rsidR="00F91D0F" w:rsidRPr="00505DE4" w14:paraId="1AC2E2FC" w14:textId="77777777" w:rsidTr="00CD57A5">
        <w:trPr>
          <w:trHeight w:val="280"/>
        </w:trPr>
        <w:tc>
          <w:tcPr>
            <w:tcW w:w="1108" w:type="pct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A6F41F3" w14:textId="7777777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941C22B" w14:textId="7FB52A72" w:rsidR="00C45BD3" w:rsidRPr="00505DE4" w:rsidRDefault="00000000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07994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3413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Tamizaje (screening)</w:t>
            </w:r>
          </w:p>
        </w:tc>
      </w:tr>
      <w:tr w:rsidR="00F91D0F" w:rsidRPr="004C2D3B" w14:paraId="464C2420" w14:textId="77777777" w:rsidTr="00CD57A5">
        <w:trPr>
          <w:trHeight w:val="280"/>
        </w:trPr>
        <w:tc>
          <w:tcPr>
            <w:tcW w:w="1108" w:type="pct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1F4B6CB" w14:textId="2A4EB1C6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Prueba</w:t>
            </w:r>
            <w:r w:rsidR="00894692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(s)</w:t>
            </w:r>
            <w:r w:rsidRPr="00FF32D1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de referencia:</w:t>
            </w:r>
          </w:p>
        </w:tc>
        <w:tc>
          <w:tcPr>
            <w:tcW w:w="3892" w:type="pct"/>
            <w:gridSpan w:val="1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4157592" w14:textId="77E258F3" w:rsidR="00C45BD3" w:rsidRPr="004C2D3B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</w:p>
        </w:tc>
      </w:tr>
      <w:tr w:rsidR="00C45BD3" w:rsidRPr="00505DE4" w14:paraId="231B8FED" w14:textId="77777777" w:rsidTr="00CD57A5">
        <w:trPr>
          <w:trHeight w:val="29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515ACA9B" w14:textId="46B590F4" w:rsidR="00C45BD3" w:rsidRPr="00505DE4" w:rsidRDefault="00C45BD3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EVALUAR E INTERPRETAR LA BÚSQUEDA, </w:t>
            </w:r>
            <w:r w:rsidR="001904B4"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SELECCIÓN</w:t>
            </w:r>
            <w:r w:rsidR="001904B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, </w:t>
            </w:r>
            <w:r w:rsidR="001904B4"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EXTRACCIÓN</w:t>
            </w:r>
            <w:r w:rsidR="00044226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Y RIESGO DE SESGO</w:t>
            </w:r>
            <w:r w:rsidR="00E7445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[Métodos]</w:t>
            </w:r>
          </w:p>
        </w:tc>
      </w:tr>
      <w:tr w:rsidR="00C45BD3" w:rsidRPr="00505DE4" w14:paraId="3F96A919" w14:textId="77777777" w:rsidTr="00CD57A5">
        <w:trPr>
          <w:trHeight w:val="29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736D34FC" w14:textId="3078B5BE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Búsqueda</w:t>
            </w:r>
          </w:p>
        </w:tc>
      </w:tr>
      <w:tr w:rsidR="00F91D0F" w:rsidRPr="00505DE4" w14:paraId="7A6CF74A" w14:textId="77777777" w:rsidTr="00AD6C5B">
        <w:trPr>
          <w:trHeight w:val="286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1E2002C" w14:textId="1D61F5B5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¿Se buscó en al menos </w:t>
            </w:r>
            <w:r w:rsidRPr="009503AB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tres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bases de datos (PubMed/Medline y otras dos más)?</w:t>
            </w:r>
          </w:p>
        </w:tc>
        <w:tc>
          <w:tcPr>
            <w:tcW w:w="38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262D5487" w14:textId="18CA6472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5521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34108FE4" w14:textId="531ACB8C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71496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BD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CD57A5" w:rsidRPr="00505DE4" w14:paraId="7141F8CB" w14:textId="77777777" w:rsidTr="00AD6C5B">
        <w:trPr>
          <w:trHeight w:val="289"/>
        </w:trPr>
        <w:tc>
          <w:tcPr>
            <w:tcW w:w="3618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157CD71" w14:textId="0F90277E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</w:t>
            </w:r>
            <w:r w:rsidR="009503AB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Cuál fue el periodo de búsqueda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? (Útil también para comparar RS)</w:t>
            </w: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60712FC1" w14:textId="417B5E49" w:rsidR="00C45BD3" w:rsidRPr="00C34049" w:rsidRDefault="00C45BD3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</w:p>
        </w:tc>
      </w:tr>
      <w:tr w:rsidR="00F91D0F" w:rsidRPr="00505DE4" w14:paraId="7D2C8F9D" w14:textId="77777777" w:rsidTr="00AD6C5B">
        <w:trPr>
          <w:trHeight w:val="257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AF2835A" w14:textId="7777777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¿Existe alguna restricción de idioma?</w:t>
            </w:r>
          </w:p>
        </w:tc>
        <w:tc>
          <w:tcPr>
            <w:tcW w:w="38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  <w:hideMark/>
          </w:tcPr>
          <w:p w14:paraId="14A5D410" w14:textId="5FAC65A7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26811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C51E6A" w14:textId="5ED40493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662580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BD3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E74454" w:rsidRPr="00505DE4" w14:paraId="6D89D3D8" w14:textId="77777777" w:rsidTr="00E74454">
        <w:trPr>
          <w:trHeight w:val="167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4F543BE0" w14:textId="252DABA7" w:rsidR="00E74454" w:rsidRDefault="00E74454" w:rsidP="00E7445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S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elección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 y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 extracción</w:t>
            </w:r>
          </w:p>
        </w:tc>
      </w:tr>
      <w:tr w:rsidR="00F91D0F" w:rsidRPr="00505DE4" w14:paraId="1DA4561D" w14:textId="77777777" w:rsidTr="00AD6C5B">
        <w:trPr>
          <w:trHeight w:val="167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18E6256" w14:textId="7777777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¿Al menos dos investigadores seleccionaron independientemente </w:t>
            </w:r>
            <w:r w:rsidRPr="00FC2879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todos 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los estudios?</w:t>
            </w:r>
          </w:p>
        </w:tc>
        <w:tc>
          <w:tcPr>
            <w:tcW w:w="38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E5F5116" w14:textId="5AA6D083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60074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69B69CA5" w14:textId="55FE8381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78645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45BD3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F91D0F" w:rsidRPr="00505DE4" w14:paraId="3D508CF1" w14:textId="77777777" w:rsidTr="00AD6C5B">
        <w:trPr>
          <w:trHeight w:val="284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48846CA" w14:textId="77777777" w:rsidR="00C45BD3" w:rsidRPr="00505DE4" w:rsidRDefault="00C45BD3" w:rsidP="00C45BD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¿Al menos dos investigadores extrajeron independientemente los datos de los estudios incluidos?</w:t>
            </w:r>
          </w:p>
        </w:tc>
        <w:tc>
          <w:tcPr>
            <w:tcW w:w="38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B108C53" w14:textId="5041A3C4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04586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04E416EF" w14:textId="35B0F750" w:rsidR="00C45BD3" w:rsidRPr="00505DE4" w:rsidRDefault="00000000" w:rsidP="00C45B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24317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0F79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C45BD3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C45BD3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E74454" w:rsidRPr="00505DE4" w14:paraId="43F57714" w14:textId="77777777" w:rsidTr="00E74454">
        <w:trPr>
          <w:trHeight w:val="157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49EA7E20" w14:textId="7A4575E6" w:rsidR="00E74454" w:rsidRPr="00505DE4" w:rsidRDefault="00E74454" w:rsidP="00E7445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Riesgo de sesgo</w:t>
            </w:r>
          </w:p>
        </w:tc>
      </w:tr>
      <w:tr w:rsidR="00044226" w:rsidRPr="00505DE4" w14:paraId="0322E664" w14:textId="77777777" w:rsidTr="00AD6C5B">
        <w:trPr>
          <w:trHeight w:val="239"/>
        </w:trPr>
        <w:tc>
          <w:tcPr>
            <w:tcW w:w="3618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35727434" w14:textId="4617AE45" w:rsidR="00044226" w:rsidRPr="00505DE4" w:rsidRDefault="00044226" w:rsidP="00F10D93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¿Qué herramienta se usó para evaluar el riesgo de sesgo de los estudios primarios?</w:t>
            </w: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02E0BF98" w14:textId="013471B2" w:rsidR="00044226" w:rsidRPr="00C34049" w:rsidRDefault="00044226" w:rsidP="00F10D9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</w:p>
        </w:tc>
      </w:tr>
      <w:tr w:rsidR="00044226" w:rsidRPr="00505DE4" w14:paraId="5111094D" w14:textId="77777777" w:rsidTr="001904B4">
        <w:trPr>
          <w:trHeight w:val="285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322BB023" w14:textId="4DF81384" w:rsidR="00044226" w:rsidRPr="00505DE4" w:rsidRDefault="00044226" w:rsidP="0004422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EVALUAR E INTERPRETAR </w:t>
            </w:r>
            <w:r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LOS </w:t>
            </w: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RESULTADOS</w:t>
            </w:r>
            <w:r w:rsidR="001904B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 xml:space="preserve"> [Resultados]</w:t>
            </w:r>
          </w:p>
        </w:tc>
      </w:tr>
      <w:tr w:rsidR="00044226" w:rsidRPr="00505DE4" w14:paraId="26863835" w14:textId="77777777" w:rsidTr="00F10D93">
        <w:trPr>
          <w:trHeight w:val="164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104E4A54" w14:textId="1A7530D2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Flujograma de selección de estudios </w:t>
            </w:r>
          </w:p>
        </w:tc>
      </w:tr>
      <w:tr w:rsidR="00044226" w:rsidRPr="00505DE4" w14:paraId="2D1B989D" w14:textId="77777777" w:rsidTr="00AD6C5B">
        <w:trPr>
          <w:trHeight w:val="341"/>
        </w:trPr>
        <w:tc>
          <w:tcPr>
            <w:tcW w:w="3618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6270BDE" w14:textId="77777777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uántos artículos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en total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se encontraron en todas las bases luego de eliminar duplicados?</w:t>
            </w: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2FF097C" w14:textId="53FA64D2" w:rsidR="00044226" w:rsidRPr="00505DE4" w:rsidRDefault="00044226" w:rsidP="0004422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</w:tr>
      <w:tr w:rsidR="00044226" w:rsidRPr="00505DE4" w14:paraId="13D80D3B" w14:textId="77777777" w:rsidTr="00AD6C5B">
        <w:trPr>
          <w:trHeight w:val="288"/>
        </w:trPr>
        <w:tc>
          <w:tcPr>
            <w:tcW w:w="3618" w:type="pct"/>
            <w:gridSpan w:val="9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6BA8C37" w14:textId="77777777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¿Cuántos estudios se incluyeron finalmente? (Útil también para comparar RS)</w:t>
            </w: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DA1D0E8" w14:textId="47FABE1B" w:rsidR="00044226" w:rsidRPr="00C34049" w:rsidRDefault="00044226" w:rsidP="0004422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</w:p>
        </w:tc>
      </w:tr>
      <w:tr w:rsidR="00044226" w:rsidRPr="00505DE4" w14:paraId="24F1A39C" w14:textId="77777777" w:rsidTr="00F10D93">
        <w:trPr>
          <w:trHeight w:val="21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57103C99" w14:textId="30422757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Características de los estudios incluidos </w:t>
            </w:r>
          </w:p>
        </w:tc>
      </w:tr>
      <w:tr w:rsidR="00044226" w:rsidRPr="00505DE4" w14:paraId="24792882" w14:textId="77777777" w:rsidTr="00AD6C5B">
        <w:trPr>
          <w:trHeight w:val="271"/>
        </w:trPr>
        <w:tc>
          <w:tcPr>
            <w:tcW w:w="3618" w:type="pct"/>
            <w:gridSpan w:val="9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51E4BF8" w14:textId="77777777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¿Qué tipos de estudios fueron finalmente incluidos?</w:t>
            </w: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5655610E" w14:textId="57A28302" w:rsidR="00044226" w:rsidRPr="00505DE4" w:rsidRDefault="00000000" w:rsidP="0004422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062136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44226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44226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Transversales</w:t>
            </w:r>
          </w:p>
        </w:tc>
      </w:tr>
      <w:tr w:rsidR="00044226" w:rsidRPr="00505DE4" w14:paraId="0FD04F29" w14:textId="77777777" w:rsidTr="00AD6C5B">
        <w:trPr>
          <w:trHeight w:val="274"/>
        </w:trPr>
        <w:tc>
          <w:tcPr>
            <w:tcW w:w="3618" w:type="pct"/>
            <w:gridSpan w:val="9"/>
            <w:vMerge/>
            <w:tcBorders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713D592" w14:textId="77777777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2EF533C8" w14:textId="6B1C1B7B" w:rsidR="00044226" w:rsidRPr="00505DE4" w:rsidRDefault="00000000" w:rsidP="0004422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264686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44226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44226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Cohortes</w:t>
            </w:r>
          </w:p>
        </w:tc>
      </w:tr>
      <w:tr w:rsidR="00044226" w:rsidRPr="00505DE4" w14:paraId="5BB3F719" w14:textId="77777777" w:rsidTr="00AD6C5B">
        <w:trPr>
          <w:trHeight w:val="137"/>
        </w:trPr>
        <w:tc>
          <w:tcPr>
            <w:tcW w:w="3618" w:type="pct"/>
            <w:gridSpan w:val="9"/>
            <w:vMerge/>
            <w:tcBorders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57980A8" w14:textId="77777777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1497FAD" w14:textId="2163EC86" w:rsidR="00044226" w:rsidRPr="00505DE4" w:rsidRDefault="00000000" w:rsidP="0004422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712394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4B4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44226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44226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Caso-control</w:t>
            </w:r>
          </w:p>
        </w:tc>
      </w:tr>
      <w:tr w:rsidR="00044226" w14:paraId="59AE6055" w14:textId="77777777" w:rsidTr="00AD6C5B">
        <w:trPr>
          <w:trHeight w:val="154"/>
        </w:trPr>
        <w:tc>
          <w:tcPr>
            <w:tcW w:w="3618" w:type="pct"/>
            <w:gridSpan w:val="9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21B5F76" w14:textId="77777777" w:rsidR="00044226" w:rsidRPr="00505DE4" w:rsidRDefault="00044226" w:rsidP="00044226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382" w:type="pct"/>
            <w:gridSpan w:val="7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F2A027E" w14:textId="271E0D37" w:rsidR="00044226" w:rsidRDefault="00000000" w:rsidP="0004422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14973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4B4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44226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44226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Otros:</w:t>
            </w:r>
          </w:p>
        </w:tc>
      </w:tr>
      <w:tr w:rsidR="001904B4" w:rsidRPr="00505DE4" w14:paraId="5726D63B" w14:textId="77777777" w:rsidTr="00E74454">
        <w:trPr>
          <w:trHeight w:val="156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48B4B23E" w14:textId="5F7EEC07" w:rsidR="001904B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Riesgo de sesgo</w:t>
            </w:r>
          </w:p>
        </w:tc>
      </w:tr>
      <w:tr w:rsidR="001904B4" w:rsidRPr="00505DE4" w14:paraId="1495B77C" w14:textId="77777777" w:rsidTr="00AD6C5B">
        <w:trPr>
          <w:trHeight w:val="293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825DFA7" w14:textId="475847F3" w:rsidR="001904B4" w:rsidRPr="00505DE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¿Se presentan los resultados del riesgo de sesgo? </w:t>
            </w:r>
          </w:p>
        </w:tc>
        <w:tc>
          <w:tcPr>
            <w:tcW w:w="357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E2E133D" w14:textId="1B13E010" w:rsidR="001904B4" w:rsidRPr="00505DE4" w:rsidRDefault="00000000" w:rsidP="001904B4">
            <w:pPr>
              <w:spacing w:after="0" w:line="240" w:lineRule="auto"/>
              <w:jc w:val="center"/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743704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904B4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1904B4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66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7001EAB3" w14:textId="7A883061" w:rsidR="001904B4" w:rsidRPr="00505DE4" w:rsidRDefault="00000000" w:rsidP="001904B4">
            <w:pPr>
              <w:spacing w:after="0" w:line="240" w:lineRule="auto"/>
              <w:jc w:val="center"/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540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4B4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904B4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1904B4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1904B4" w:rsidRPr="00505DE4" w14:paraId="2E465719" w14:textId="77777777" w:rsidTr="00AD6C5B">
        <w:trPr>
          <w:trHeight w:val="293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84694D4" w14:textId="22029A0A" w:rsidR="001904B4" w:rsidRPr="00505DE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¿Cuántos estudios tuvieron bajo riesgo de sesgo (</w:t>
            </w:r>
            <w:r w:rsidR="007679B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al menos 3 dimensiones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con bajo riesgo de sesgo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)? </w:t>
            </w:r>
          </w:p>
        </w:tc>
        <w:tc>
          <w:tcPr>
            <w:tcW w:w="724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6C853DE" w14:textId="64878ABF" w:rsidR="001904B4" w:rsidRPr="005771B8" w:rsidRDefault="001904B4" w:rsidP="001904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</w:p>
        </w:tc>
      </w:tr>
      <w:tr w:rsidR="001904B4" w:rsidRPr="00505DE4" w14:paraId="696E0876" w14:textId="77777777" w:rsidTr="00AD6C5B">
        <w:trPr>
          <w:trHeight w:val="278"/>
        </w:trPr>
        <w:tc>
          <w:tcPr>
            <w:tcW w:w="4276" w:type="pct"/>
            <w:gridSpan w:val="1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5B881FB0" w14:textId="44D0DF6B" w:rsidR="001904B4" w:rsidRPr="00AC1C8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AC1C8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lastRenderedPageBreak/>
              <w:t xml:space="preserve">¿Más de la mitad de los estudios tuvo bajo </w:t>
            </w:r>
            <w:r w:rsidR="003456A3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riesgo </w:t>
            </w:r>
            <w:r w:rsidRPr="00AC1C8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de sesgo? </w:t>
            </w:r>
          </w:p>
        </w:tc>
        <w:tc>
          <w:tcPr>
            <w:tcW w:w="380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10349954" w14:textId="65AEA88E" w:rsidR="001904B4" w:rsidRPr="00505DE4" w:rsidRDefault="00000000" w:rsidP="001904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650354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904B4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904B4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1904B4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343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4CEADEB1" w14:textId="170ACA81" w:rsidR="001904B4" w:rsidRPr="00505DE4" w:rsidRDefault="00000000" w:rsidP="001904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53468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1904B4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1904B4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1904B4" w:rsidRPr="00505DE4" w14:paraId="06373D47" w14:textId="77777777" w:rsidTr="00CD57A5">
        <w:trPr>
          <w:trHeight w:val="29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noWrap/>
            <w:vAlign w:val="bottom"/>
            <w:hideMark/>
          </w:tcPr>
          <w:p w14:paraId="159EBFF8" w14:textId="78AC8255" w:rsidR="001904B4" w:rsidRPr="00505DE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Lectura de los 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meta-análisis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de sensibilidad y especificidad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1904B4" w:rsidRPr="00505DE4" w14:paraId="1EEBC588" w14:textId="77777777" w:rsidTr="00AD6C5B">
        <w:trPr>
          <w:trHeight w:val="293"/>
        </w:trPr>
        <w:tc>
          <w:tcPr>
            <w:tcW w:w="1440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noWrap/>
            <w:vAlign w:val="bottom"/>
            <w:hideMark/>
          </w:tcPr>
          <w:p w14:paraId="10367868" w14:textId="77777777" w:rsidR="001904B4" w:rsidRPr="00505DE4" w:rsidRDefault="001904B4" w:rsidP="001904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Pasos</w:t>
            </w:r>
          </w:p>
        </w:tc>
        <w:tc>
          <w:tcPr>
            <w:tcW w:w="1773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noWrap/>
            <w:vAlign w:val="bottom"/>
            <w:hideMark/>
          </w:tcPr>
          <w:p w14:paraId="31290BA5" w14:textId="3A42B57A" w:rsidR="001904B4" w:rsidRPr="00505DE4" w:rsidRDefault="001904B4" w:rsidP="001904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Prueba 1</w:t>
            </w:r>
          </w:p>
        </w:tc>
        <w:tc>
          <w:tcPr>
            <w:tcW w:w="1787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bottom"/>
          </w:tcPr>
          <w:p w14:paraId="14B5D652" w14:textId="3A1DDF5D" w:rsidR="001904B4" w:rsidRPr="00505DE4" w:rsidRDefault="001904B4" w:rsidP="001904B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Prueba 2</w:t>
            </w:r>
          </w:p>
        </w:tc>
      </w:tr>
      <w:tr w:rsidR="001904B4" w:rsidRPr="00505DE4" w14:paraId="3853394D" w14:textId="77777777" w:rsidTr="00AD6C5B">
        <w:trPr>
          <w:trHeight w:val="609"/>
        </w:trPr>
        <w:tc>
          <w:tcPr>
            <w:tcW w:w="1440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4C05D928" w14:textId="27B16CAD" w:rsidR="001904B4" w:rsidRDefault="001904B4" w:rsidP="00190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Paso 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1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¿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Cuál fue la pregunta de exactitud diagnóstica?</w:t>
            </w:r>
          </w:p>
          <w:p w14:paraId="66D847B1" w14:textId="227C4A59" w:rsidR="001904B4" w:rsidRPr="00505DE4" w:rsidRDefault="001904B4" w:rsidP="00190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773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bottom"/>
            <w:hideMark/>
          </w:tcPr>
          <w:p w14:paraId="621FB6BA" w14:textId="1407694B" w:rsid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Población: </w:t>
            </w:r>
          </w:p>
          <w:p w14:paraId="75B1E7AA" w14:textId="7B5F1F16" w:rsid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La prueba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índice</w:t>
            </w: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fue positiva cuando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: </w:t>
            </w:r>
          </w:p>
          <w:p w14:paraId="45116CC1" w14:textId="0B387BB7" w:rsid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La prueba 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índice</w:t>
            </w: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fue 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negativa</w:t>
            </w: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cuando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: </w:t>
            </w:r>
          </w:p>
          <w:p w14:paraId="28B16819" w14:textId="10EEE48A" w:rsid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Prueba de referencia: </w:t>
            </w:r>
          </w:p>
        </w:tc>
        <w:tc>
          <w:tcPr>
            <w:tcW w:w="1787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bottom"/>
          </w:tcPr>
          <w:p w14:paraId="1F7DDB09" w14:textId="37C2396E" w:rsid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Población: </w:t>
            </w:r>
          </w:p>
          <w:p w14:paraId="3A48A809" w14:textId="31220CC0" w:rsid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La prueba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índice</w:t>
            </w: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fue positiva cuando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: </w:t>
            </w:r>
          </w:p>
          <w:p w14:paraId="10632ADA" w14:textId="024FE8C9" w:rsid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La prueba 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índice</w:t>
            </w: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fue 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negativa</w:t>
            </w:r>
            <w:r w:rsidRPr="00201C2C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cuando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: </w:t>
            </w:r>
          </w:p>
          <w:p w14:paraId="12433BA1" w14:textId="4EA221FD" w:rsidR="001904B4" w:rsidRPr="00B151E4" w:rsidRDefault="00B151E4" w:rsidP="00B151E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Prueba de referencia: </w:t>
            </w:r>
          </w:p>
        </w:tc>
      </w:tr>
      <w:tr w:rsidR="001904B4" w:rsidRPr="00505DE4" w14:paraId="0EBA93BB" w14:textId="77777777" w:rsidTr="00AD6C5B">
        <w:trPr>
          <w:trHeight w:val="336"/>
        </w:trPr>
        <w:tc>
          <w:tcPr>
            <w:tcW w:w="1440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6BB3DC9" w14:textId="3FA4E891" w:rsidR="001904B4" w:rsidRPr="00505DE4" w:rsidRDefault="001904B4" w:rsidP="00190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Paso 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2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¿Cuántos estudios se están meta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-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analizando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?</w:t>
            </w:r>
          </w:p>
        </w:tc>
        <w:tc>
          <w:tcPr>
            <w:tcW w:w="1773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bottom"/>
          </w:tcPr>
          <w:p w14:paraId="7C2EC252" w14:textId="77777777" w:rsidR="001904B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Número de estudios</w:t>
            </w:r>
          </w:p>
          <w:p w14:paraId="70CD66A8" w14:textId="249A96A7" w:rsidR="001904B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    Para sensibilidad</w:t>
            </w:r>
            <w:r w:rsidR="00AD6C5B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:</w:t>
            </w:r>
          </w:p>
          <w:p w14:paraId="3A1A3AC2" w14:textId="225DEBA0" w:rsidR="00300902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    Para especificidad:</w:t>
            </w:r>
          </w:p>
        </w:tc>
        <w:tc>
          <w:tcPr>
            <w:tcW w:w="1787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bottom"/>
          </w:tcPr>
          <w:p w14:paraId="2267CF41" w14:textId="77777777" w:rsidR="001904B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Número de estudios</w:t>
            </w:r>
          </w:p>
          <w:p w14:paraId="0386AAE9" w14:textId="13ED91A9" w:rsidR="001904B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    Para sensibilidad:</w:t>
            </w:r>
          </w:p>
          <w:p w14:paraId="483E07B5" w14:textId="57FA26B7" w:rsidR="001904B4" w:rsidRPr="00505DE4" w:rsidRDefault="001904B4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    Para especificidad:</w:t>
            </w:r>
          </w:p>
        </w:tc>
      </w:tr>
      <w:tr w:rsidR="00091C17" w:rsidRPr="00505DE4" w14:paraId="1780B6E4" w14:textId="77777777" w:rsidTr="00AD6C5B">
        <w:trPr>
          <w:trHeight w:val="331"/>
        </w:trPr>
        <w:tc>
          <w:tcPr>
            <w:tcW w:w="1440" w:type="pct"/>
            <w:gridSpan w:val="2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791C895" w14:textId="3342562D" w:rsidR="00091C17" w:rsidRPr="00EF56D5" w:rsidRDefault="00091C17" w:rsidP="00190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F91D0F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Paso 3)</w:t>
            </w:r>
            <w:r w:rsidRPr="00EF56D5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¿Se usó un modelo bivariado que tiene en cuenta la correlación entre la sensibilidad y especificidad?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[métodos]</w:t>
            </w:r>
          </w:p>
        </w:tc>
        <w:tc>
          <w:tcPr>
            <w:tcW w:w="1773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</w:tcPr>
          <w:p w14:paraId="26B46C17" w14:textId="10A91E63" w:rsidR="00091C17" w:rsidRDefault="00000000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786511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1787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EC8C6D6" w14:textId="5E209FAD" w:rsidR="00091C17" w:rsidRDefault="00000000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357278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</w:tr>
      <w:tr w:rsidR="00091C17" w:rsidRPr="00505DE4" w14:paraId="1E0AA17B" w14:textId="77777777" w:rsidTr="00AD6C5B">
        <w:trPr>
          <w:trHeight w:val="331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6723E2BD" w14:textId="77777777" w:rsidR="00091C17" w:rsidRPr="00F91D0F" w:rsidRDefault="00091C17" w:rsidP="001904B4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773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noWrap/>
            <w:vAlign w:val="center"/>
          </w:tcPr>
          <w:p w14:paraId="66BE5DBA" w14:textId="7D14CBDB" w:rsidR="00091C17" w:rsidRDefault="00000000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15048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1C17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1787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301E8615" w14:textId="522EC58E" w:rsidR="00091C17" w:rsidRDefault="00000000" w:rsidP="001904B4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357397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1C17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091C17" w:rsidRPr="00505DE4" w14:paraId="72BEA657" w14:textId="77777777" w:rsidTr="00AD6C5B">
        <w:trPr>
          <w:trHeight w:val="331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32013D3" w14:textId="77777777" w:rsidR="00091C17" w:rsidRPr="00F91D0F" w:rsidRDefault="00091C17" w:rsidP="00091C17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773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noWrap/>
            <w:vAlign w:val="center"/>
          </w:tcPr>
          <w:p w14:paraId="10A571A1" w14:textId="1780D069" w:rsidR="00091C17" w:rsidRDefault="00000000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50054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1C17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  <w:r w:rsidR="00091C17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se menciona</w:t>
            </w:r>
          </w:p>
        </w:tc>
        <w:tc>
          <w:tcPr>
            <w:tcW w:w="1787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3604D726" w14:textId="349DB85D" w:rsidR="00091C17" w:rsidRDefault="00000000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227215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1C17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  <w:r w:rsidR="00091C17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se menciona</w:t>
            </w:r>
          </w:p>
        </w:tc>
      </w:tr>
      <w:tr w:rsidR="00091C17" w:rsidRPr="00505DE4" w14:paraId="00E65EA3" w14:textId="77777777" w:rsidTr="00AD6C5B">
        <w:trPr>
          <w:trHeight w:val="336"/>
        </w:trPr>
        <w:tc>
          <w:tcPr>
            <w:tcW w:w="1440" w:type="pct"/>
            <w:gridSpan w:val="2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9A96E56" w14:textId="5C6B076D" w:rsidR="00091C17" w:rsidRPr="00505DE4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Paso 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4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Interpretación de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la sensibilidad y especificidad</w:t>
            </w:r>
          </w:p>
        </w:tc>
        <w:tc>
          <w:tcPr>
            <w:tcW w:w="1773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659CCB9D" w14:textId="5AB72725" w:rsidR="00091C17" w:rsidRPr="00AD7559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Sensibilidad:</w:t>
            </w:r>
            <w:r>
              <w:t xml:space="preserve"> </w:t>
            </w:r>
            <w:r w:rsidR="00B151E4">
              <w:rPr>
                <w:rFonts w:ascii="Arial Narrow" w:eastAsia="Times New Roman" w:hAnsi="Arial Narrow" w:cs="Calibri"/>
                <w:color w:val="FF0000"/>
                <w:lang w:val="es-PE" w:eastAsia="es-PE"/>
              </w:rPr>
              <w:t xml:space="preserve"> </w:t>
            </w:r>
          </w:p>
          <w:p w14:paraId="15B79607" w14:textId="67D1527B" w:rsidR="00091C17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Especificidad: </w:t>
            </w:r>
          </w:p>
        </w:tc>
        <w:tc>
          <w:tcPr>
            <w:tcW w:w="1787" w:type="pct"/>
            <w:gridSpan w:val="8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FBFC53C" w14:textId="7045E3C1" w:rsidR="00091C17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Sensibilidad:</w:t>
            </w:r>
            <w:r w:rsidR="00B151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  <w:p w14:paraId="43FAA059" w14:textId="38961239" w:rsidR="00091C17" w:rsidRPr="00505DE4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Especificidad:</w:t>
            </w:r>
            <w:r w:rsidR="00B151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091C17" w:rsidRPr="00505DE4" w14:paraId="43191106" w14:textId="77777777" w:rsidTr="00AD6C5B">
        <w:trPr>
          <w:trHeight w:val="293"/>
        </w:trPr>
        <w:tc>
          <w:tcPr>
            <w:tcW w:w="1440" w:type="pct"/>
            <w:gridSpan w:val="2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20C940B3" w14:textId="09E6151A" w:rsidR="00091C17" w:rsidRPr="00505DE4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Paso </w:t>
            </w: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5</w:t>
            </w: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)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605E0F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</w:rPr>
              <w:t>¿Hubo heterogeneidad</w:t>
            </w:r>
            <w:r w:rsidR="00605E0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605E0F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</w:rPr>
              <w:t>(I</w:t>
            </w:r>
            <w:r w:rsidR="00605E0F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vertAlign w:val="superscript"/>
              </w:rPr>
              <w:t>2</w:t>
            </w:r>
            <w:r w:rsidR="00605E0F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</w:rPr>
              <w:t xml:space="preserve"> ≥ 40%</w:t>
            </w:r>
            <w:r w:rsidR="00605E0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</w:rPr>
              <w:t xml:space="preserve"> o en la inspección del forest plot</w:t>
            </w:r>
            <w:r w:rsidR="00605E0F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</w:rPr>
              <w:t>)?</w:t>
            </w:r>
          </w:p>
        </w:tc>
        <w:tc>
          <w:tcPr>
            <w:tcW w:w="5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  <w:hideMark/>
          </w:tcPr>
          <w:p w14:paraId="7CE14202" w14:textId="77777777" w:rsidR="00091C17" w:rsidRPr="00505DE4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Sensibilidad:</w:t>
            </w:r>
          </w:p>
        </w:tc>
        <w:tc>
          <w:tcPr>
            <w:tcW w:w="591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3F7E04A8" w14:textId="58B7A652" w:rsidR="00091C17" w:rsidRPr="00505DE4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39123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591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27CAE46" w14:textId="65DF3841" w:rsidR="00091C17" w:rsidRPr="00505DE4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142845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1C17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591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4367524" w14:textId="76BE350B" w:rsidR="00091C17" w:rsidRPr="00505DE4" w:rsidRDefault="00091C17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Sensibilidad:</w:t>
            </w:r>
          </w:p>
        </w:tc>
        <w:tc>
          <w:tcPr>
            <w:tcW w:w="591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6838CB61" w14:textId="7D8C73A6" w:rsidR="00091C17" w:rsidRPr="00505DE4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20063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604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A1BAF18" w14:textId="41CB437B" w:rsidR="00091C17" w:rsidRPr="00505DE4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925799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1C17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091C17" w:rsidRPr="00505DE4" w14:paraId="77D714B4" w14:textId="77777777" w:rsidTr="00AD6C5B">
        <w:trPr>
          <w:trHeight w:val="165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</w:tcPr>
          <w:p w14:paraId="359CDF7F" w14:textId="77777777" w:rsidR="00091C17" w:rsidRPr="00505DE4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591" w:type="pct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</w:tcPr>
          <w:p w14:paraId="7E7B92A5" w14:textId="77777777" w:rsidR="00091C17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Especificidad:</w:t>
            </w:r>
          </w:p>
        </w:tc>
        <w:tc>
          <w:tcPr>
            <w:tcW w:w="591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48C3D00C" w14:textId="3A38060C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343250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3ADF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591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48D02450" w14:textId="46A81A1E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438913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591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40DE73A" w14:textId="2DE8A8AA" w:rsidR="00091C17" w:rsidRDefault="00091C17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Especificidad:</w:t>
            </w:r>
          </w:p>
        </w:tc>
        <w:tc>
          <w:tcPr>
            <w:tcW w:w="591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0D6DB"/>
            <w:vAlign w:val="center"/>
          </w:tcPr>
          <w:p w14:paraId="546C97ED" w14:textId="4493F5FC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556701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5E0F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604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659748F7" w14:textId="289D948F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067928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091C17" w:rsidRPr="00505DE4" w14:paraId="453C0D3D" w14:textId="77777777" w:rsidTr="00AD6C5B">
        <w:trPr>
          <w:trHeight w:val="268"/>
        </w:trPr>
        <w:tc>
          <w:tcPr>
            <w:tcW w:w="1440" w:type="pct"/>
            <w:gridSpan w:val="2"/>
            <w:vMerge w:val="restart"/>
            <w:tcBorders>
              <w:left w:val="single" w:sz="18" w:space="0" w:color="00ABB4"/>
              <w:right w:val="single" w:sz="2" w:space="0" w:color="00ABB4"/>
            </w:tcBorders>
            <w:shd w:val="clear" w:color="auto" w:fill="auto"/>
            <w:noWrap/>
            <w:vAlign w:val="center"/>
          </w:tcPr>
          <w:p w14:paraId="049735BE" w14:textId="496CE05A" w:rsidR="00091C17" w:rsidRPr="00505DE4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 xml:space="preserve">Paso 6) </w:t>
            </w:r>
            <w:r w:rsidRPr="00F91D0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Si se comparan dos pruebas, ¿hubo diferencias 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</w:t>
            </w:r>
            <w:r w:rsidRPr="00F91D0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ntre ambas?</w:t>
            </w:r>
          </w:p>
        </w:tc>
        <w:tc>
          <w:tcPr>
            <w:tcW w:w="1182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</w:tcPr>
          <w:p w14:paraId="70D0AF19" w14:textId="4993F448" w:rsidR="00091C17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Sensibilidad: </w:t>
            </w:r>
          </w:p>
        </w:tc>
        <w:tc>
          <w:tcPr>
            <w:tcW w:w="1182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0DA5728" w14:textId="5BDFCA95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93820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5E0F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1196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39EFF2A2" w14:textId="2FFE5A66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183325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091C17" w:rsidRPr="00505DE4" w14:paraId="31397E46" w14:textId="77777777" w:rsidTr="00AD6C5B">
        <w:trPr>
          <w:trHeight w:val="303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</w:tcPr>
          <w:p w14:paraId="5771F401" w14:textId="77777777" w:rsidR="00091C17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1182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noWrap/>
            <w:vAlign w:val="center"/>
          </w:tcPr>
          <w:p w14:paraId="60322B6A" w14:textId="2259005A" w:rsidR="00091C17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Especificidad: </w:t>
            </w:r>
          </w:p>
        </w:tc>
        <w:tc>
          <w:tcPr>
            <w:tcW w:w="1182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7FB85C64" w14:textId="555CF9F5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729965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74AE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Sí</w:t>
            </w:r>
          </w:p>
        </w:tc>
        <w:tc>
          <w:tcPr>
            <w:tcW w:w="1196" w:type="pct"/>
            <w:gridSpan w:val="6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9AA9C42" w14:textId="39DA3D92" w:rsidR="00091C17" w:rsidRDefault="00000000" w:rsidP="00091C1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103683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091C17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091C17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No</w:t>
            </w:r>
          </w:p>
        </w:tc>
      </w:tr>
      <w:tr w:rsidR="00091C17" w:rsidRPr="00505DE4" w14:paraId="0CB44281" w14:textId="77777777" w:rsidTr="00CD57A5">
        <w:trPr>
          <w:trHeight w:val="240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  <w:hideMark/>
          </w:tcPr>
          <w:p w14:paraId="1E931C60" w14:textId="25DECCB1" w:rsidR="00091C17" w:rsidRPr="00505DE4" w:rsidRDefault="00091C17" w:rsidP="00091C1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bCs/>
                <w:color w:val="404040" w:themeColor="text1" w:themeTint="BF"/>
                <w:sz w:val="20"/>
                <w:szCs w:val="20"/>
                <w:lang w:val="es-PE" w:eastAsia="es-PE"/>
              </w:rPr>
              <w:t>Lectura de tabla SoF [Resultados]</w:t>
            </w:r>
          </w:p>
        </w:tc>
      </w:tr>
      <w:tr w:rsidR="00394D19" w:rsidRPr="00505DE4" w14:paraId="1C30F933" w14:textId="77777777" w:rsidTr="00AD6C5B">
        <w:trPr>
          <w:trHeight w:val="293"/>
        </w:trPr>
        <w:tc>
          <w:tcPr>
            <w:tcW w:w="1440" w:type="pct"/>
            <w:gridSpan w:val="2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796DBB2" w14:textId="1271DE93" w:rsidR="00394D19" w:rsidRPr="00505DE4" w:rsidRDefault="00394D19" w:rsidP="00394D19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¿Cuál es la certeza de evidencia de</w:t>
            </w: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la exactitud diagnóstica</w:t>
            </w:r>
            <w:r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?</w:t>
            </w:r>
          </w:p>
        </w:tc>
        <w:tc>
          <w:tcPr>
            <w:tcW w:w="87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7670E2F" w14:textId="77777777" w:rsidR="00394D19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Sensibilidad</w:t>
            </w:r>
          </w:p>
        </w:tc>
        <w:tc>
          <w:tcPr>
            <w:tcW w:w="872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5A545D84" w14:textId="2EF8E13B" w:rsidR="00394D19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Especificidad</w:t>
            </w:r>
          </w:p>
        </w:tc>
        <w:tc>
          <w:tcPr>
            <w:tcW w:w="905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CBE7EB"/>
            <w:vAlign w:val="center"/>
          </w:tcPr>
          <w:p w14:paraId="32728A81" w14:textId="78A866D7" w:rsidR="00394D19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Sensibilidad</w:t>
            </w:r>
          </w:p>
        </w:tc>
        <w:tc>
          <w:tcPr>
            <w:tcW w:w="911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CBE7EB"/>
            <w:vAlign w:val="center"/>
          </w:tcPr>
          <w:p w14:paraId="1176F8BC" w14:textId="6F7E4D80" w:rsidR="00394D19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Especificidad</w:t>
            </w:r>
          </w:p>
        </w:tc>
      </w:tr>
      <w:tr w:rsidR="00394D19" w:rsidRPr="00505DE4" w14:paraId="0C617643" w14:textId="77777777" w:rsidTr="00AD6C5B">
        <w:trPr>
          <w:trHeight w:val="293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217C74A" w14:textId="762F5F8F" w:rsidR="00394D19" w:rsidRPr="00505DE4" w:rsidRDefault="00394D19" w:rsidP="00394D19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7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BD9E514" w14:textId="42A1EA7D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18077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444F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Alta</w:t>
            </w:r>
          </w:p>
        </w:tc>
        <w:tc>
          <w:tcPr>
            <w:tcW w:w="872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0CE45F51" w14:textId="73E485A6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69559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444F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Alta</w:t>
            </w:r>
          </w:p>
        </w:tc>
        <w:tc>
          <w:tcPr>
            <w:tcW w:w="905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1F8749DE" w14:textId="3BF8FBDD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394594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Alta</w:t>
            </w:r>
          </w:p>
        </w:tc>
        <w:tc>
          <w:tcPr>
            <w:tcW w:w="911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45453DD2" w14:textId="23B938DD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27887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Alta</w:t>
            </w:r>
          </w:p>
        </w:tc>
      </w:tr>
      <w:tr w:rsidR="00394D19" w:rsidRPr="00505DE4" w14:paraId="6E190E10" w14:textId="77777777" w:rsidTr="00AD6C5B">
        <w:trPr>
          <w:trHeight w:val="293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right w:val="single" w:sz="2" w:space="0" w:color="00ABB4"/>
            </w:tcBorders>
            <w:vAlign w:val="center"/>
            <w:hideMark/>
          </w:tcPr>
          <w:p w14:paraId="12029B12" w14:textId="77777777" w:rsidR="00394D19" w:rsidRPr="00505DE4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7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26617465" w14:textId="5032AEA7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7649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444F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Moderada</w:t>
            </w:r>
          </w:p>
        </w:tc>
        <w:tc>
          <w:tcPr>
            <w:tcW w:w="872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55EA987" w14:textId="2CBA757E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51465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0444F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Moderada</w:t>
            </w:r>
          </w:p>
        </w:tc>
        <w:tc>
          <w:tcPr>
            <w:tcW w:w="905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6C3550D" w14:textId="2721F7EA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159229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Moderada</w:t>
            </w:r>
          </w:p>
        </w:tc>
        <w:tc>
          <w:tcPr>
            <w:tcW w:w="911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903B3E5" w14:textId="211A3386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16809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Moderada</w:t>
            </w:r>
          </w:p>
        </w:tc>
      </w:tr>
      <w:tr w:rsidR="00394D19" w:rsidRPr="00505DE4" w14:paraId="1948D42C" w14:textId="77777777" w:rsidTr="00AD6C5B">
        <w:trPr>
          <w:trHeight w:val="293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right w:val="single" w:sz="2" w:space="0" w:color="00ABB4"/>
            </w:tcBorders>
            <w:vAlign w:val="center"/>
            <w:hideMark/>
          </w:tcPr>
          <w:p w14:paraId="523D6CA7" w14:textId="77777777" w:rsidR="00394D19" w:rsidRPr="00505DE4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7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503DB78B" w14:textId="77777777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71048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Baja</w:t>
            </w:r>
          </w:p>
        </w:tc>
        <w:tc>
          <w:tcPr>
            <w:tcW w:w="872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5C2DD7DC" w14:textId="467B81B8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375527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Baja</w:t>
            </w:r>
          </w:p>
        </w:tc>
        <w:tc>
          <w:tcPr>
            <w:tcW w:w="905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8C45803" w14:textId="1BB1D461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862166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Baja</w:t>
            </w:r>
          </w:p>
        </w:tc>
        <w:tc>
          <w:tcPr>
            <w:tcW w:w="911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97E31CA" w14:textId="5EE9993D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542796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Baja</w:t>
            </w:r>
          </w:p>
        </w:tc>
      </w:tr>
      <w:tr w:rsidR="00394D19" w:rsidRPr="00505DE4" w14:paraId="0970CFA1" w14:textId="77777777" w:rsidTr="00AD6C5B">
        <w:trPr>
          <w:trHeight w:val="293"/>
        </w:trPr>
        <w:tc>
          <w:tcPr>
            <w:tcW w:w="1440" w:type="pct"/>
            <w:gridSpan w:val="2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1A0061E5" w14:textId="77777777" w:rsidR="00394D19" w:rsidRPr="00505DE4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872" w:type="pct"/>
            <w:gridSpan w:val="2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6E9A2779" w14:textId="77777777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102072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Muy baja</w:t>
            </w:r>
          </w:p>
        </w:tc>
        <w:tc>
          <w:tcPr>
            <w:tcW w:w="872" w:type="pct"/>
            <w:gridSpan w:val="3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3F9EDB30" w14:textId="3A8A81DA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374896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Muy baja</w:t>
            </w:r>
          </w:p>
        </w:tc>
        <w:tc>
          <w:tcPr>
            <w:tcW w:w="905" w:type="pct"/>
            <w:gridSpan w:val="4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2" w:space="0" w:color="00ABB4"/>
            </w:tcBorders>
            <w:shd w:val="clear" w:color="auto" w:fill="auto"/>
            <w:vAlign w:val="center"/>
          </w:tcPr>
          <w:p w14:paraId="20D28021" w14:textId="7DE4721E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1294824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Muy baja</w:t>
            </w:r>
          </w:p>
        </w:tc>
        <w:tc>
          <w:tcPr>
            <w:tcW w:w="911" w:type="pct"/>
            <w:gridSpan w:val="5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1BB853BA" w14:textId="4A235508" w:rsidR="00394D19" w:rsidRPr="00505DE4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146774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505DE4">
                  <w:rPr>
                    <w:rFonts w:ascii="Segoe UI Symbol" w:eastAsia="MS Gothic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505DE4">
              <w:rPr>
                <w:rFonts w:ascii="Arial Narrow" w:eastAsia="MS Gothic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</w:t>
            </w:r>
            <w:r w:rsidR="00394D19" w:rsidRPr="00505DE4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Muy baja</w:t>
            </w:r>
          </w:p>
        </w:tc>
      </w:tr>
      <w:tr w:rsidR="00394D19" w:rsidRPr="00505DE4" w14:paraId="12DC9CCF" w14:textId="77777777" w:rsidTr="00CD57A5">
        <w:trPr>
          <w:trHeight w:val="29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47DA0AC9" w14:textId="2DB0D581" w:rsidR="00394D19" w:rsidRPr="00505DE4" w:rsidRDefault="00394D19" w:rsidP="00394D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645BE3">
              <w:rPr>
                <w:rFonts w:ascii="Arial Narrow" w:eastAsia="Times New Roman" w:hAnsi="Arial Narrow" w:cs="Calibri"/>
                <w:b/>
                <w:color w:val="FFFFFF" w:themeColor="background1"/>
                <w:lang w:val="es-PE" w:eastAsia="es-PE"/>
              </w:rPr>
              <w:t>EVALUACIÓN DE LOS POTENCIALES CONFLICTOS DE INTERÉS</w:t>
            </w:r>
          </w:p>
        </w:tc>
      </w:tr>
      <w:tr w:rsidR="00394D19" w:rsidRPr="00505DE4" w14:paraId="4D3BAE3E" w14:textId="77777777" w:rsidTr="00AD6C5B">
        <w:trPr>
          <w:trHeight w:val="285"/>
        </w:trPr>
        <w:tc>
          <w:tcPr>
            <w:tcW w:w="2348" w:type="pct"/>
            <w:gridSpan w:val="5"/>
            <w:vMerge w:val="restart"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568C472B" w14:textId="2E4FEB89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¿Quién financió el estudio?</w:t>
            </w: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  <w:hideMark/>
          </w:tcPr>
          <w:p w14:paraId="5E931FE6" w14:textId="04D4AFCD" w:rsidR="00394D19" w:rsidRPr="00DE191F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303883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DE191F">
                  <w:rPr>
                    <w:rFonts w:ascii="Segoe UI Symbol" w:eastAsia="Times New Roman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No menciona </w:t>
            </w:r>
          </w:p>
        </w:tc>
      </w:tr>
      <w:tr w:rsidR="00394D19" w:rsidRPr="00505DE4" w14:paraId="283A003D" w14:textId="77777777" w:rsidTr="00AD6C5B">
        <w:trPr>
          <w:trHeight w:val="285"/>
        </w:trPr>
        <w:tc>
          <w:tcPr>
            <w:tcW w:w="2348" w:type="pct"/>
            <w:gridSpan w:val="5"/>
            <w:vMerge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vAlign w:val="center"/>
          </w:tcPr>
          <w:p w14:paraId="4195758E" w14:textId="77777777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1DCBA307" w14:textId="6D87FDD0" w:rsidR="00394D19" w:rsidRPr="00DE191F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590310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DE191F">
                  <w:rPr>
                    <w:rFonts w:ascii="Segoe UI Symbol" w:eastAsia="Times New Roman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Industria farmacéutica</w:t>
            </w:r>
          </w:p>
        </w:tc>
      </w:tr>
      <w:tr w:rsidR="00394D19" w:rsidRPr="00505DE4" w14:paraId="615D1F87" w14:textId="77777777" w:rsidTr="00AD6C5B">
        <w:trPr>
          <w:trHeight w:val="285"/>
        </w:trPr>
        <w:tc>
          <w:tcPr>
            <w:tcW w:w="2348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05986BC0" w14:textId="77777777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436A5574" w14:textId="2980C64E" w:rsidR="00394D19" w:rsidRPr="00DE191F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5433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Autofinanciado  </w:t>
            </w:r>
          </w:p>
        </w:tc>
      </w:tr>
      <w:tr w:rsidR="00394D19" w:rsidRPr="00E00F79" w14:paraId="12A68B66" w14:textId="77777777" w:rsidTr="00AD6C5B">
        <w:trPr>
          <w:trHeight w:val="293"/>
        </w:trPr>
        <w:tc>
          <w:tcPr>
            <w:tcW w:w="2348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  <w:hideMark/>
          </w:tcPr>
          <w:p w14:paraId="4C8F5675" w14:textId="77777777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1F4AD3B" w14:textId="568CB15C" w:rsidR="00394D19" w:rsidRPr="00CB5A30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n-GB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n-GB" w:eastAsia="es-PE"/>
                </w:rPr>
                <w:id w:val="462243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0F79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n-GB" w:eastAsia="es-PE"/>
                  </w:rPr>
                  <w:t>☐</w:t>
                </w:r>
              </w:sdtContent>
            </w:sdt>
            <w:r w:rsidR="00394D19" w:rsidRPr="00CB5A30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n-GB" w:eastAsia="es-PE"/>
              </w:rPr>
              <w:t xml:space="preserve"> </w:t>
            </w:r>
            <w:proofErr w:type="spellStart"/>
            <w:r w:rsidR="00394D19" w:rsidRPr="00CB5A30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n-GB" w:eastAsia="es-PE"/>
              </w:rPr>
              <w:t>Otros</w:t>
            </w:r>
            <w:proofErr w:type="spellEnd"/>
            <w:r w:rsidR="00394D19" w:rsidRPr="00CB5A30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n-GB" w:eastAsia="es-PE"/>
              </w:rPr>
              <w:t xml:space="preserve">: </w:t>
            </w:r>
          </w:p>
        </w:tc>
      </w:tr>
      <w:tr w:rsidR="00394D19" w:rsidRPr="00505DE4" w14:paraId="507E3DA1" w14:textId="77777777" w:rsidTr="00AD6C5B">
        <w:trPr>
          <w:trHeight w:val="293"/>
        </w:trPr>
        <w:tc>
          <w:tcPr>
            <w:tcW w:w="2348" w:type="pct"/>
            <w:gridSpan w:val="5"/>
            <w:vMerge w:val="restart"/>
            <w:tcBorders>
              <w:top w:val="single" w:sz="2" w:space="0" w:color="00ABB4"/>
              <w:left w:val="single" w:sz="18" w:space="0" w:color="00ABB4"/>
              <w:right w:val="single" w:sz="2" w:space="0" w:color="00ABB4"/>
            </w:tcBorders>
            <w:vAlign w:val="center"/>
          </w:tcPr>
          <w:p w14:paraId="2FEA0031" w14:textId="0347D553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¿Se declara algún otro potencial conflicto de interés?</w:t>
            </w: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3F162B0C" w14:textId="30E31056" w:rsidR="00394D19" w:rsidRPr="00DE191F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989138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DE191F">
                  <w:rPr>
                    <w:rFonts w:ascii="Segoe UI Symbol" w:eastAsia="Times New Roman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No menciona si tiene o no conflictos</w:t>
            </w:r>
          </w:p>
        </w:tc>
      </w:tr>
      <w:tr w:rsidR="00394D19" w:rsidRPr="00505DE4" w14:paraId="0A220FF1" w14:textId="77777777" w:rsidTr="00AD6C5B">
        <w:trPr>
          <w:trHeight w:val="293"/>
        </w:trPr>
        <w:tc>
          <w:tcPr>
            <w:tcW w:w="2348" w:type="pct"/>
            <w:gridSpan w:val="5"/>
            <w:vMerge/>
            <w:tcBorders>
              <w:left w:val="single" w:sz="18" w:space="0" w:color="00ABB4"/>
              <w:right w:val="single" w:sz="2" w:space="0" w:color="00ABB4"/>
            </w:tcBorders>
            <w:vAlign w:val="center"/>
          </w:tcPr>
          <w:p w14:paraId="249574F9" w14:textId="02C6DE1D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0D6DB"/>
            <w:vAlign w:val="center"/>
          </w:tcPr>
          <w:p w14:paraId="14B54B9A" w14:textId="3A0E3E5D" w:rsidR="00394D19" w:rsidRPr="00DE191F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904953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Declara tener conflictos de interés</w:t>
            </w:r>
          </w:p>
        </w:tc>
      </w:tr>
      <w:tr w:rsidR="00394D19" w:rsidRPr="00505DE4" w14:paraId="086513AC" w14:textId="77777777" w:rsidTr="00AD6C5B">
        <w:trPr>
          <w:trHeight w:val="293"/>
        </w:trPr>
        <w:tc>
          <w:tcPr>
            <w:tcW w:w="2348" w:type="pct"/>
            <w:gridSpan w:val="5"/>
            <w:vMerge/>
            <w:tcBorders>
              <w:left w:val="single" w:sz="18" w:space="0" w:color="00ABB4"/>
              <w:bottom w:val="single" w:sz="2" w:space="0" w:color="00ABB4"/>
              <w:right w:val="single" w:sz="2" w:space="0" w:color="00ABB4"/>
            </w:tcBorders>
            <w:vAlign w:val="center"/>
          </w:tcPr>
          <w:p w14:paraId="2EA1C91E" w14:textId="77777777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</w:tcPr>
          <w:p w14:paraId="0FAD5A12" w14:textId="6F8394DE" w:rsidR="00394D19" w:rsidRPr="00DE191F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945700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Declara no tener conflictos de interés</w:t>
            </w:r>
          </w:p>
        </w:tc>
      </w:tr>
      <w:tr w:rsidR="00394D19" w:rsidRPr="00505DE4" w14:paraId="114B154B" w14:textId="77777777" w:rsidTr="00CD57A5">
        <w:trPr>
          <w:trHeight w:val="293"/>
        </w:trPr>
        <w:tc>
          <w:tcPr>
            <w:tcW w:w="5000" w:type="pct"/>
            <w:gridSpan w:val="16"/>
            <w:tcBorders>
              <w:top w:val="single" w:sz="2" w:space="0" w:color="00ABB4"/>
              <w:left w:val="single" w:sz="18" w:space="0" w:color="00ABB4"/>
              <w:bottom w:val="single" w:sz="2" w:space="0" w:color="00ABB4"/>
              <w:right w:val="single" w:sz="18" w:space="0" w:color="00ABB4"/>
            </w:tcBorders>
            <w:shd w:val="clear" w:color="auto" w:fill="00ABB4"/>
            <w:vAlign w:val="center"/>
            <w:hideMark/>
          </w:tcPr>
          <w:p w14:paraId="6EAA2B46" w14:textId="77777777" w:rsidR="00394D19" w:rsidRPr="00505DE4" w:rsidRDefault="00394D19" w:rsidP="00394D1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FFFFFF"/>
                <w:sz w:val="20"/>
                <w:szCs w:val="20"/>
                <w:lang w:val="es-PE" w:eastAsia="es-PE"/>
              </w:rPr>
            </w:pPr>
            <w:r w:rsidRPr="00505DE4">
              <w:rPr>
                <w:rFonts w:ascii="Arial Narrow" w:eastAsia="Times New Roman" w:hAnsi="Arial Narrow" w:cs="Arial"/>
                <w:b/>
                <w:color w:val="FFFFFF"/>
                <w:sz w:val="20"/>
                <w:szCs w:val="20"/>
                <w:lang w:val="es-PE" w:eastAsia="es-PE"/>
              </w:rPr>
              <w:t>CONCLUSIÓN</w:t>
            </w:r>
          </w:p>
        </w:tc>
      </w:tr>
      <w:tr w:rsidR="00394D19" w:rsidRPr="00505DE4" w14:paraId="379910C9" w14:textId="77777777" w:rsidTr="00AD6C5B">
        <w:trPr>
          <w:trHeight w:val="285"/>
        </w:trPr>
        <w:tc>
          <w:tcPr>
            <w:tcW w:w="2348" w:type="pct"/>
            <w:gridSpan w:val="5"/>
            <w:vMerge w:val="restart"/>
            <w:tcBorders>
              <w:top w:val="single" w:sz="2" w:space="0" w:color="00ABB4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shd w:val="clear" w:color="auto" w:fill="auto"/>
            <w:vAlign w:val="center"/>
            <w:hideMark/>
          </w:tcPr>
          <w:p w14:paraId="087C9147" w14:textId="6AC69DC6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r w:rsidRPr="00DE191F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>¿La metodología de la RS fue adecuada? (Búsqueda, selección y extracción bien hechos, uso de un instrumento adecuado para evaluar sesgos, MA bien hecho, el financiamiento no influye)</w:t>
            </w: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2DDDF8A8" w14:textId="76ACAB95" w:rsidR="00394D19" w:rsidRPr="006A78BA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2019889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6C5B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6A78BA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Sí</w:t>
            </w:r>
          </w:p>
        </w:tc>
      </w:tr>
      <w:tr w:rsidR="00394D19" w:rsidRPr="00505DE4" w14:paraId="060B27D7" w14:textId="77777777" w:rsidTr="00AD6C5B">
        <w:trPr>
          <w:trHeight w:val="285"/>
        </w:trPr>
        <w:tc>
          <w:tcPr>
            <w:tcW w:w="2348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0625BB00" w14:textId="77777777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7083A984" w14:textId="39F91AFB" w:rsidR="00394D19" w:rsidRPr="006A78BA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184111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00F79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6A78BA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Probablemente sí</w:t>
            </w:r>
          </w:p>
        </w:tc>
      </w:tr>
      <w:tr w:rsidR="00394D19" w:rsidRPr="00505DE4" w14:paraId="5D7A1F22" w14:textId="77777777" w:rsidTr="00AD6C5B">
        <w:trPr>
          <w:trHeight w:val="285"/>
        </w:trPr>
        <w:tc>
          <w:tcPr>
            <w:tcW w:w="2348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8" w:space="0" w:color="000000"/>
              <w:right w:val="single" w:sz="2" w:space="0" w:color="00ABB4"/>
            </w:tcBorders>
            <w:vAlign w:val="center"/>
            <w:hideMark/>
          </w:tcPr>
          <w:p w14:paraId="75041262" w14:textId="77777777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2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38422B0B" w14:textId="1EB5F43A" w:rsidR="00394D19" w:rsidRPr="006A78BA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67708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6A78BA">
                  <w:rPr>
                    <w:rFonts w:ascii="Segoe UI Symbol" w:eastAsia="Times New Roman" w:hAnsi="Segoe UI Symbol" w:cs="Segoe UI Symbol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6A78BA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Probablemente no</w:t>
            </w:r>
          </w:p>
        </w:tc>
      </w:tr>
      <w:tr w:rsidR="00394D19" w:rsidRPr="00505DE4" w14:paraId="113A4698" w14:textId="77777777" w:rsidTr="00AD6C5B">
        <w:trPr>
          <w:trHeight w:val="293"/>
        </w:trPr>
        <w:tc>
          <w:tcPr>
            <w:tcW w:w="2348" w:type="pct"/>
            <w:gridSpan w:val="5"/>
            <w:vMerge/>
            <w:tcBorders>
              <w:top w:val="single" w:sz="8" w:space="0" w:color="auto"/>
              <w:left w:val="single" w:sz="18" w:space="0" w:color="00ABB4"/>
              <w:bottom w:val="single" w:sz="18" w:space="0" w:color="00ABB4"/>
              <w:right w:val="single" w:sz="2" w:space="0" w:color="00ABB4"/>
            </w:tcBorders>
            <w:vAlign w:val="center"/>
            <w:hideMark/>
          </w:tcPr>
          <w:p w14:paraId="310948E6" w14:textId="77777777" w:rsidR="00394D19" w:rsidRPr="00DE191F" w:rsidRDefault="00394D19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</w:p>
        </w:tc>
        <w:tc>
          <w:tcPr>
            <w:tcW w:w="2652" w:type="pct"/>
            <w:gridSpan w:val="11"/>
            <w:tcBorders>
              <w:top w:val="single" w:sz="2" w:space="0" w:color="00ABB4"/>
              <w:left w:val="single" w:sz="2" w:space="0" w:color="00ABB4"/>
              <w:bottom w:val="single" w:sz="18" w:space="0" w:color="00ABB4"/>
              <w:right w:val="single" w:sz="18" w:space="0" w:color="00ABB4"/>
            </w:tcBorders>
            <w:shd w:val="clear" w:color="auto" w:fill="auto"/>
            <w:vAlign w:val="center"/>
            <w:hideMark/>
          </w:tcPr>
          <w:p w14:paraId="4C3E6876" w14:textId="161396AF" w:rsidR="00394D19" w:rsidRPr="006A78BA" w:rsidRDefault="00000000" w:rsidP="00394D19">
            <w:pPr>
              <w:spacing w:after="0" w:line="240" w:lineRule="auto"/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</w:pPr>
            <w:sdt>
              <w:sdtPr>
                <w:rPr>
                  <w:rFonts w:ascii="Arial Narrow" w:eastAsia="Times New Roman" w:hAnsi="Arial Narrow" w:cs="Arial"/>
                  <w:color w:val="404040" w:themeColor="text1" w:themeTint="BF"/>
                  <w:sz w:val="20"/>
                  <w:szCs w:val="20"/>
                  <w:lang w:val="es-PE" w:eastAsia="es-PE"/>
                </w:rPr>
                <w:id w:val="-827134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4D19" w:rsidRPr="006A78BA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  <w:lang w:val="es-PE" w:eastAsia="es-PE"/>
                  </w:rPr>
                  <w:t>☐</w:t>
                </w:r>
              </w:sdtContent>
            </w:sdt>
            <w:r w:rsidR="00394D19" w:rsidRPr="006A78BA">
              <w:rPr>
                <w:rFonts w:ascii="Arial Narrow" w:eastAsia="Times New Roman" w:hAnsi="Arial Narrow" w:cs="Arial"/>
                <w:color w:val="404040" w:themeColor="text1" w:themeTint="BF"/>
                <w:sz w:val="20"/>
                <w:szCs w:val="20"/>
                <w:lang w:val="es-PE" w:eastAsia="es-PE"/>
              </w:rPr>
              <w:t xml:space="preserve"> No</w:t>
            </w:r>
          </w:p>
        </w:tc>
      </w:tr>
    </w:tbl>
    <w:p w14:paraId="712B184F" w14:textId="25CB12CB" w:rsidR="00032C5C" w:rsidRPr="00505DE4" w:rsidRDefault="00FF63D4" w:rsidP="00AF69E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*Las casillas resaltadas de un color más intenso son “signos de alarma” o </w:t>
      </w:r>
      <w:r w:rsidRPr="00FF63D4">
        <w:rPr>
          <w:rFonts w:ascii="Arial Narrow" w:hAnsi="Arial Narrow"/>
          <w:i/>
          <w:iCs/>
        </w:rPr>
        <w:t>red</w:t>
      </w:r>
      <w:r>
        <w:rPr>
          <w:rFonts w:ascii="Arial Narrow" w:hAnsi="Arial Narrow"/>
          <w:i/>
          <w:iCs/>
        </w:rPr>
        <w:t xml:space="preserve"> </w:t>
      </w:r>
      <w:proofErr w:type="spellStart"/>
      <w:r w:rsidRPr="00FF63D4">
        <w:rPr>
          <w:rFonts w:ascii="Arial Narrow" w:hAnsi="Arial Narrow"/>
          <w:i/>
          <w:iCs/>
        </w:rPr>
        <w:t>flags</w:t>
      </w:r>
      <w:proofErr w:type="spellEnd"/>
      <w:r>
        <w:rPr>
          <w:rFonts w:ascii="Arial Narrow" w:hAnsi="Arial Narrow"/>
          <w:i/>
          <w:iCs/>
        </w:rPr>
        <w:t>.</w:t>
      </w:r>
    </w:p>
    <w:sectPr w:rsidR="00032C5C" w:rsidRPr="00505DE4" w:rsidSect="00BD49E4">
      <w:headerReference w:type="default" r:id="rId8"/>
      <w:footerReference w:type="default" r:id="rId9"/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06A37" w14:textId="77777777" w:rsidR="00F47736" w:rsidRDefault="00F47736" w:rsidP="00927839">
      <w:pPr>
        <w:spacing w:after="0" w:line="240" w:lineRule="auto"/>
      </w:pPr>
      <w:r>
        <w:separator/>
      </w:r>
    </w:p>
  </w:endnote>
  <w:endnote w:type="continuationSeparator" w:id="0">
    <w:p w14:paraId="0A61996B" w14:textId="77777777" w:rsidR="00F47736" w:rsidRDefault="00F47736" w:rsidP="00927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</w:rPr>
      <w:id w:val="253863452"/>
      <w:docPartObj>
        <w:docPartGallery w:val="Page Numbers (Bottom of Page)"/>
        <w:docPartUnique/>
      </w:docPartObj>
    </w:sdtPr>
    <w:sdtEndPr>
      <w:rPr>
        <w:color w:val="1E3E85"/>
      </w:rPr>
    </w:sdtEndPr>
    <w:sdtContent>
      <w:sdt>
        <w:sdtPr>
          <w:rPr>
            <w:rFonts w:ascii="Arial" w:hAnsi="Arial" w:cs="Arial"/>
            <w:b/>
            <w:color w:val="1D3F86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color w:val="1E3E85"/>
          </w:rPr>
        </w:sdtEndPr>
        <w:sdtContent>
          <w:p w14:paraId="670158C7" w14:textId="317EDA1A" w:rsidR="00485BFF" w:rsidRPr="008A3D3D" w:rsidRDefault="00485BFF" w:rsidP="00485BFF">
            <w:pPr>
              <w:pStyle w:val="Piedepgina"/>
              <w:rPr>
                <w:rFonts w:ascii="Arial" w:hAnsi="Arial" w:cs="Arial"/>
                <w:b/>
                <w:color w:val="1E3E85"/>
                <w:lang w:val="es-PE"/>
              </w:rPr>
            </w:pPr>
            <w:r w:rsidRPr="00E7747E">
              <w:rPr>
                <w:rFonts w:ascii="Arial" w:hAnsi="Arial" w:cs="Arial"/>
                <w:b/>
                <w:color w:val="1D3F86"/>
              </w:rPr>
              <w:t xml:space="preserve">Página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PAGE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t>1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E7747E">
              <w:rPr>
                <w:rFonts w:ascii="Arial" w:hAnsi="Arial" w:cs="Arial"/>
                <w:b/>
                <w:color w:val="1D3F86"/>
              </w:rPr>
              <w:t xml:space="preserve"> de 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begin"/>
            </w:r>
            <w:r w:rsidRPr="003D6EB5">
              <w:rPr>
                <w:rFonts w:ascii="Arial" w:hAnsi="Arial" w:cs="Arial"/>
                <w:b/>
                <w:bCs/>
                <w:color w:val="1D3F86"/>
                <w:lang w:val="es-PE"/>
              </w:rPr>
              <w:instrText>NUMPAGES</w:instrTex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t>3</w:t>
            </w:r>
            <w:r w:rsidRPr="00E7747E">
              <w:rPr>
                <w:rFonts w:ascii="Arial" w:hAnsi="Arial" w:cs="Arial"/>
                <w:b/>
                <w:bCs/>
                <w:color w:val="1D3F86"/>
                <w:sz w:val="24"/>
                <w:szCs w:val="24"/>
              </w:rPr>
              <w:fldChar w:fldCharType="end"/>
            </w:r>
            <w:r w:rsidRPr="003D6EB5"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 xml:space="preserve">                                    </w:t>
            </w:r>
            <w:r>
              <w:rPr>
                <w:rFonts w:ascii="Arial" w:hAnsi="Arial" w:cs="Arial"/>
                <w:b/>
                <w:bCs/>
                <w:color w:val="1D3F86"/>
                <w:sz w:val="24"/>
                <w:szCs w:val="24"/>
                <w:lang w:val="es-PE"/>
              </w:rPr>
              <w:tab/>
              <w:t xml:space="preserve">            </w:t>
            </w:r>
            <w:r w:rsidRPr="008A3D3D">
              <w:rPr>
                <w:rFonts w:ascii="Arial" w:hAnsi="Arial" w:cs="Arial"/>
                <w:bCs/>
                <w:color w:val="1E3E85"/>
                <w:sz w:val="24"/>
                <w:szCs w:val="24"/>
                <w:lang w:val="es-PE"/>
              </w:rPr>
              <w:t xml:space="preserve">   </w:t>
            </w:r>
            <w:r w:rsidRPr="008A3D3D">
              <w:rPr>
                <w:rFonts w:ascii="Arial" w:hAnsi="Arial" w:cs="Arial"/>
                <w:bCs/>
                <w:noProof/>
                <w:color w:val="B4C6E7" w:themeColor="accent1" w:themeTint="66"/>
                <w:sz w:val="18"/>
                <w:szCs w:val="18"/>
              </w:rPr>
              <w:drawing>
                <wp:inline distT="0" distB="0" distL="0" distR="0" wp14:anchorId="39B7C57A" wp14:editId="5A1FA479">
                  <wp:extent cx="113665" cy="113976"/>
                  <wp:effectExtent l="0" t="0" r="635" b="635"/>
                  <wp:docPr id="6" name="Imagen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2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52123" r="718" b="28637"/>
                          <a:stretch/>
                        </pic:blipFill>
                        <pic:spPr bwMode="auto">
                          <a:xfrm>
                            <a:off x="0" y="0"/>
                            <a:ext cx="114467" cy="1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A3D3D">
              <w:rPr>
                <w:rFonts w:ascii="Arial" w:hAnsi="Arial" w:cs="Arial"/>
                <w:color w:val="B4C6E7" w:themeColor="accent1" w:themeTint="66"/>
                <w:sz w:val="18"/>
                <w:szCs w:val="18"/>
                <w:lang w:val="es-PE"/>
              </w:rPr>
              <w:t xml:space="preserve"> </w:t>
            </w:r>
            <w:hyperlink r:id="rId2" w:history="1"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facebook.com/</w:t>
              </w:r>
              <w:proofErr w:type="spellStart"/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evisalud</w:t>
              </w:r>
              <w:proofErr w:type="spellEnd"/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/</w:t>
              </w:r>
            </w:hyperlink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</w:t>
            </w:r>
            <w:r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0AF596EB" wp14:editId="0AAB6A80">
                  <wp:extent cx="114935" cy="119156"/>
                  <wp:effectExtent l="0" t="0" r="0" b="0"/>
                  <wp:docPr id="13" name="Imagen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2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l="2" t="76545" r="-302" b="3359"/>
                          <a:stretch/>
                        </pic:blipFill>
                        <pic:spPr bwMode="auto">
                          <a:xfrm>
                            <a:off x="0" y="0"/>
                            <a:ext cx="115643" cy="119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3" w:history="1"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@evisalud</w:t>
              </w:r>
              <w:r w:rsidR="006C7A7C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.oficial</w:t>
              </w:r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 xml:space="preserve"> </w:t>
              </w:r>
            </w:hyperlink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  </w:t>
            </w:r>
            <w:r w:rsidRPr="008A3D3D">
              <w:rPr>
                <w:rFonts w:ascii="Arial" w:hAnsi="Arial" w:cs="Arial"/>
                <w:bCs/>
                <w:noProof/>
                <w:color w:val="1E3E85"/>
                <w:sz w:val="18"/>
                <w:szCs w:val="18"/>
              </w:rPr>
              <w:drawing>
                <wp:inline distT="0" distB="0" distL="0" distR="0" wp14:anchorId="6D215BA8" wp14:editId="33C62DD9">
                  <wp:extent cx="114300" cy="127000"/>
                  <wp:effectExtent l="0" t="0" r="0" b="0"/>
                  <wp:docPr id="5" name="Imagen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6FC8C1-68AF-9D48-9C18-F047674431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2">
                            <a:extLst>
                              <a:ext uri="{FF2B5EF4-FFF2-40B4-BE49-F238E27FC236}">
                                <a16:creationId xmlns:a16="http://schemas.microsoft.com/office/drawing/2014/main" id="{F36FC8C1-68AF-9D48-9C18-F047674431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</a:blip>
                          <a:srcRect t="23778" r="-319" b="54680"/>
                          <a:stretch/>
                        </pic:blipFill>
                        <pic:spPr bwMode="auto">
                          <a:xfrm>
                            <a:off x="0" y="0"/>
                            <a:ext cx="115664" cy="128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A3D3D">
              <w:rPr>
                <w:rFonts w:ascii="Arial" w:hAnsi="Arial" w:cs="Arial"/>
                <w:color w:val="1E3E85"/>
                <w:sz w:val="18"/>
                <w:szCs w:val="18"/>
                <w:lang w:val="es-PE"/>
              </w:rPr>
              <w:t xml:space="preserve"> </w:t>
            </w:r>
            <w:hyperlink r:id="rId4" w:history="1">
              <w:r w:rsidRPr="008A3D3D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evisalud.</w:t>
              </w:r>
              <w:r w:rsidR="006C7A7C">
                <w:rPr>
                  <w:rStyle w:val="Hipervnculo"/>
                  <w:rFonts w:ascii="Arial" w:hAnsi="Arial" w:cs="Arial"/>
                  <w:color w:val="1E3E85"/>
                  <w:sz w:val="18"/>
                  <w:szCs w:val="18"/>
                  <w:lang w:val="es-PE"/>
                </w:rPr>
                <w:t>com</w:t>
              </w:r>
            </w:hyperlink>
          </w:p>
        </w:sdtContent>
      </w:sdt>
    </w:sdtContent>
  </w:sdt>
  <w:p w14:paraId="5F20863A" w14:textId="77777777" w:rsidR="00485BFF" w:rsidRPr="00485BFF" w:rsidRDefault="00485BFF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AF2F" w14:textId="77777777" w:rsidR="00F47736" w:rsidRDefault="00F47736" w:rsidP="00927839">
      <w:pPr>
        <w:spacing w:after="0" w:line="240" w:lineRule="auto"/>
      </w:pPr>
      <w:r>
        <w:separator/>
      </w:r>
    </w:p>
  </w:footnote>
  <w:footnote w:type="continuationSeparator" w:id="0">
    <w:p w14:paraId="23F79907" w14:textId="77777777" w:rsidR="00F47736" w:rsidRDefault="00F47736" w:rsidP="00927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3892" w14:textId="3CBD6A1A" w:rsidR="00927839" w:rsidRPr="001358DF" w:rsidRDefault="001358DF" w:rsidP="00927839">
    <w:pPr>
      <w:pStyle w:val="Encabezado"/>
      <w:ind w:left="-426"/>
      <w:rPr>
        <w:rFonts w:ascii="Arial" w:hAnsi="Arial" w:cs="Arial"/>
        <w:b/>
        <w:color w:val="1D3F86"/>
        <w:sz w:val="20"/>
        <w:szCs w:val="20"/>
      </w:rPr>
    </w:pPr>
    <w:r w:rsidRPr="001358DF">
      <w:rPr>
        <w:rFonts w:ascii="Arial" w:hAnsi="Arial" w:cs="Arial"/>
        <w:b/>
        <w:noProof/>
        <w:color w:val="1D3F86"/>
        <w:sz w:val="20"/>
        <w:szCs w:val="20"/>
      </w:rPr>
      <w:drawing>
        <wp:anchor distT="0" distB="0" distL="114300" distR="114300" simplePos="0" relativeHeight="251662336" behindDoc="0" locked="0" layoutInCell="1" allowOverlap="1" wp14:anchorId="056AD0EA" wp14:editId="419AD747">
          <wp:simplePos x="0" y="0"/>
          <wp:positionH relativeFrom="column">
            <wp:posOffset>5202555</wp:posOffset>
          </wp:positionH>
          <wp:positionV relativeFrom="paragraph">
            <wp:posOffset>-275428</wp:posOffset>
          </wp:positionV>
          <wp:extent cx="1290955" cy="47053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9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839" w:rsidRPr="001358DF">
      <w:rPr>
        <w:rFonts w:ascii="Arial" w:hAnsi="Arial" w:cs="Arial"/>
        <w:b/>
        <w:color w:val="1D3F86"/>
        <w:sz w:val="20"/>
        <w:szCs w:val="20"/>
        <w:lang w:val="es-PE"/>
      </w:rPr>
      <w:t xml:space="preserve">  </w:t>
    </w:r>
    <w:r w:rsidR="00684FF1">
      <w:rPr>
        <w:rFonts w:ascii="Arial" w:hAnsi="Arial" w:cs="Arial"/>
        <w:b/>
        <w:color w:val="1D3F86"/>
        <w:sz w:val="20"/>
        <w:szCs w:val="20"/>
        <w:lang w:val="es-PE"/>
      </w:rPr>
      <w:t xml:space="preserve">      </w:t>
    </w:r>
    <w:r w:rsidR="00927839" w:rsidRPr="001358DF">
      <w:rPr>
        <w:rFonts w:ascii="Arial" w:hAnsi="Arial" w:cs="Arial"/>
        <w:b/>
        <w:color w:val="1D3F86"/>
        <w:sz w:val="20"/>
        <w:szCs w:val="20"/>
        <w:lang w:val="es-PE"/>
      </w:rPr>
      <w:t>EviTool-</w:t>
    </w:r>
    <w:proofErr w:type="spellStart"/>
    <w:r w:rsidR="00927839" w:rsidRPr="001358DF">
      <w:rPr>
        <w:rFonts w:ascii="Arial" w:hAnsi="Arial" w:cs="Arial"/>
        <w:b/>
        <w:color w:val="1D3F86"/>
        <w:sz w:val="20"/>
        <w:szCs w:val="20"/>
        <w:lang w:val="es-PE"/>
      </w:rPr>
      <w:t>RS</w:t>
    </w:r>
    <w:r w:rsidR="00190C76">
      <w:rPr>
        <w:rFonts w:ascii="Arial" w:hAnsi="Arial" w:cs="Arial"/>
        <w:b/>
        <w:color w:val="1D3F86"/>
        <w:sz w:val="20"/>
        <w:szCs w:val="20"/>
        <w:lang w:val="es-PE"/>
      </w:rPr>
      <w:t>_diagnóstico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34566"/>
    <w:multiLevelType w:val="hybridMultilevel"/>
    <w:tmpl w:val="354AC8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4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3tDQztzS0NDY3sDRR0lEKTi0uzszPAykwMq8FAEhHjlUtAAAA"/>
  </w:docVars>
  <w:rsids>
    <w:rsidRoot w:val="005032A6"/>
    <w:rsid w:val="000115CD"/>
    <w:rsid w:val="00026EBC"/>
    <w:rsid w:val="00032C38"/>
    <w:rsid w:val="00032C5C"/>
    <w:rsid w:val="00044226"/>
    <w:rsid w:val="00074AF7"/>
    <w:rsid w:val="00091C17"/>
    <w:rsid w:val="000C2DEA"/>
    <w:rsid w:val="00121975"/>
    <w:rsid w:val="00121A5E"/>
    <w:rsid w:val="001358DF"/>
    <w:rsid w:val="001779C9"/>
    <w:rsid w:val="00185A62"/>
    <w:rsid w:val="0018782F"/>
    <w:rsid w:val="001904B4"/>
    <w:rsid w:val="00190C76"/>
    <w:rsid w:val="001B3F64"/>
    <w:rsid w:val="001B632C"/>
    <w:rsid w:val="001C7489"/>
    <w:rsid w:val="001F22AA"/>
    <w:rsid w:val="00201C2C"/>
    <w:rsid w:val="00204012"/>
    <w:rsid w:val="002503A4"/>
    <w:rsid w:val="00254DC0"/>
    <w:rsid w:val="00275533"/>
    <w:rsid w:val="00281095"/>
    <w:rsid w:val="00291A9C"/>
    <w:rsid w:val="002954D0"/>
    <w:rsid w:val="002A4EA5"/>
    <w:rsid w:val="002C2CBB"/>
    <w:rsid w:val="002D2F39"/>
    <w:rsid w:val="002F07EB"/>
    <w:rsid w:val="002F174C"/>
    <w:rsid w:val="00300902"/>
    <w:rsid w:val="0031115D"/>
    <w:rsid w:val="003167EC"/>
    <w:rsid w:val="0032496C"/>
    <w:rsid w:val="003456A3"/>
    <w:rsid w:val="003575C4"/>
    <w:rsid w:val="00374AEC"/>
    <w:rsid w:val="00394D19"/>
    <w:rsid w:val="003E4858"/>
    <w:rsid w:val="004104A7"/>
    <w:rsid w:val="00412DB2"/>
    <w:rsid w:val="0043095B"/>
    <w:rsid w:val="00455066"/>
    <w:rsid w:val="0047624F"/>
    <w:rsid w:val="00485BFF"/>
    <w:rsid w:val="00486027"/>
    <w:rsid w:val="004A6956"/>
    <w:rsid w:val="004B1698"/>
    <w:rsid w:val="004B1D47"/>
    <w:rsid w:val="004C2D3B"/>
    <w:rsid w:val="004C56DA"/>
    <w:rsid w:val="004C6ACF"/>
    <w:rsid w:val="004D3B1A"/>
    <w:rsid w:val="004E3D40"/>
    <w:rsid w:val="005032A6"/>
    <w:rsid w:val="00505DE4"/>
    <w:rsid w:val="00532C64"/>
    <w:rsid w:val="0054554E"/>
    <w:rsid w:val="00546BED"/>
    <w:rsid w:val="005666FB"/>
    <w:rsid w:val="005771B8"/>
    <w:rsid w:val="00583635"/>
    <w:rsid w:val="00593686"/>
    <w:rsid w:val="005952A2"/>
    <w:rsid w:val="005A1F13"/>
    <w:rsid w:val="00605E0F"/>
    <w:rsid w:val="00630872"/>
    <w:rsid w:val="00661E7F"/>
    <w:rsid w:val="00676A0C"/>
    <w:rsid w:val="006819D3"/>
    <w:rsid w:val="00684FF1"/>
    <w:rsid w:val="006A65C8"/>
    <w:rsid w:val="006A78BA"/>
    <w:rsid w:val="006B3D26"/>
    <w:rsid w:val="006C7A7C"/>
    <w:rsid w:val="006F47F6"/>
    <w:rsid w:val="0073331D"/>
    <w:rsid w:val="00750227"/>
    <w:rsid w:val="007543AE"/>
    <w:rsid w:val="007679B4"/>
    <w:rsid w:val="00791F5D"/>
    <w:rsid w:val="007A743F"/>
    <w:rsid w:val="007E24C2"/>
    <w:rsid w:val="007F14C2"/>
    <w:rsid w:val="00806B22"/>
    <w:rsid w:val="0080773C"/>
    <w:rsid w:val="008348FC"/>
    <w:rsid w:val="00894692"/>
    <w:rsid w:val="008A313E"/>
    <w:rsid w:val="008D0214"/>
    <w:rsid w:val="008E0EEE"/>
    <w:rsid w:val="008F15DE"/>
    <w:rsid w:val="009248AF"/>
    <w:rsid w:val="00926735"/>
    <w:rsid w:val="00927839"/>
    <w:rsid w:val="009312E2"/>
    <w:rsid w:val="00937A05"/>
    <w:rsid w:val="009420DC"/>
    <w:rsid w:val="00946AC1"/>
    <w:rsid w:val="009503AB"/>
    <w:rsid w:val="00970300"/>
    <w:rsid w:val="00976E66"/>
    <w:rsid w:val="009B0AB2"/>
    <w:rsid w:val="009B15F2"/>
    <w:rsid w:val="009B1CEA"/>
    <w:rsid w:val="00A17409"/>
    <w:rsid w:val="00A17588"/>
    <w:rsid w:val="00A4255A"/>
    <w:rsid w:val="00A62D49"/>
    <w:rsid w:val="00A66FE8"/>
    <w:rsid w:val="00A75C92"/>
    <w:rsid w:val="00AA7FD5"/>
    <w:rsid w:val="00AC137A"/>
    <w:rsid w:val="00AC1C84"/>
    <w:rsid w:val="00AD2FAE"/>
    <w:rsid w:val="00AD6C5B"/>
    <w:rsid w:val="00AD7559"/>
    <w:rsid w:val="00AE3B07"/>
    <w:rsid w:val="00AF0CEF"/>
    <w:rsid w:val="00AF69E6"/>
    <w:rsid w:val="00B10036"/>
    <w:rsid w:val="00B10885"/>
    <w:rsid w:val="00B150F2"/>
    <w:rsid w:val="00B151E4"/>
    <w:rsid w:val="00B204AB"/>
    <w:rsid w:val="00B3747E"/>
    <w:rsid w:val="00B65559"/>
    <w:rsid w:val="00B757F3"/>
    <w:rsid w:val="00B7707D"/>
    <w:rsid w:val="00B77BDD"/>
    <w:rsid w:val="00BA35F4"/>
    <w:rsid w:val="00BA5318"/>
    <w:rsid w:val="00BB2FC6"/>
    <w:rsid w:val="00BC4A54"/>
    <w:rsid w:val="00BC5555"/>
    <w:rsid w:val="00BD2787"/>
    <w:rsid w:val="00BD49E4"/>
    <w:rsid w:val="00BD4BDB"/>
    <w:rsid w:val="00BF732B"/>
    <w:rsid w:val="00C14764"/>
    <w:rsid w:val="00C16B29"/>
    <w:rsid w:val="00C3221C"/>
    <w:rsid w:val="00C34049"/>
    <w:rsid w:val="00C375D2"/>
    <w:rsid w:val="00C45BD3"/>
    <w:rsid w:val="00C62D24"/>
    <w:rsid w:val="00C734D4"/>
    <w:rsid w:val="00C75A96"/>
    <w:rsid w:val="00C77FAD"/>
    <w:rsid w:val="00C84A8D"/>
    <w:rsid w:val="00CB0CFD"/>
    <w:rsid w:val="00CB14A8"/>
    <w:rsid w:val="00CB31AD"/>
    <w:rsid w:val="00CB5A30"/>
    <w:rsid w:val="00CD57A5"/>
    <w:rsid w:val="00CE6D54"/>
    <w:rsid w:val="00CF3A20"/>
    <w:rsid w:val="00D0444F"/>
    <w:rsid w:val="00D6532E"/>
    <w:rsid w:val="00D7519A"/>
    <w:rsid w:val="00D753C3"/>
    <w:rsid w:val="00D770A4"/>
    <w:rsid w:val="00D84EEC"/>
    <w:rsid w:val="00DA7F18"/>
    <w:rsid w:val="00DB3413"/>
    <w:rsid w:val="00DE191F"/>
    <w:rsid w:val="00DF3040"/>
    <w:rsid w:val="00E00F79"/>
    <w:rsid w:val="00E04259"/>
    <w:rsid w:val="00E0470B"/>
    <w:rsid w:val="00E30B9A"/>
    <w:rsid w:val="00E34A5E"/>
    <w:rsid w:val="00E358FA"/>
    <w:rsid w:val="00E74454"/>
    <w:rsid w:val="00E80CC0"/>
    <w:rsid w:val="00E82F59"/>
    <w:rsid w:val="00E97690"/>
    <w:rsid w:val="00EA29CF"/>
    <w:rsid w:val="00EA4802"/>
    <w:rsid w:val="00EC03D6"/>
    <w:rsid w:val="00EC5E36"/>
    <w:rsid w:val="00EF56D5"/>
    <w:rsid w:val="00F21680"/>
    <w:rsid w:val="00F249BB"/>
    <w:rsid w:val="00F36B3F"/>
    <w:rsid w:val="00F47736"/>
    <w:rsid w:val="00F90E0C"/>
    <w:rsid w:val="00F91D0F"/>
    <w:rsid w:val="00FA3ADF"/>
    <w:rsid w:val="00FC2879"/>
    <w:rsid w:val="00FE738E"/>
    <w:rsid w:val="00FF32D1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0E00B9"/>
  <w15:chartTrackingRefBased/>
  <w15:docId w15:val="{C3FE1139-BCC4-4CE8-93C9-86801B58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83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78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839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485BFF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84A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4A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4A8D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4A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4A8D"/>
    <w:rPr>
      <w:b/>
      <w:bCs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AA7FD5"/>
    <w:pPr>
      <w:ind w:left="720"/>
      <w:contextualSpacing/>
    </w:pPr>
  </w:style>
  <w:style w:type="character" w:customStyle="1" w:styleId="fontstyle01">
    <w:name w:val="fontstyle01"/>
    <w:basedOn w:val="Fuentedeprrafopredeter"/>
    <w:rsid w:val="00CB5A30"/>
    <w:rPr>
      <w:rFonts w:ascii="URWPalladioL-Roma" w:hAnsi="URWPalladioL-Rom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stagram.com/evisaludperu" TargetMode="External"/><Relationship Id="rId2" Type="http://schemas.openxmlformats.org/officeDocument/2006/relationships/hyperlink" Target="https://www.facebook.com/evisalud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evisalud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B0FF3-DE73-43E3-9D6E-63113097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2</Pages>
  <Words>735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 Goicochea Lugo</dc:creator>
  <cp:keywords/>
  <dc:description/>
  <cp:lastModifiedBy>Sergio André Goicochea Lugo</cp:lastModifiedBy>
  <cp:revision>77</cp:revision>
  <dcterms:created xsi:type="dcterms:W3CDTF">2020-07-08T22:07:00Z</dcterms:created>
  <dcterms:modified xsi:type="dcterms:W3CDTF">2023-11-18T19:01:00Z</dcterms:modified>
</cp:coreProperties>
</file>