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F6" w:rsidRDefault="009F6972">
      <w:pPr>
        <w:spacing w:after="31" w:line="259" w:lineRule="auto"/>
        <w:ind w:left="57" w:right="0" w:firstLine="0"/>
        <w:jc w:val="center"/>
      </w:pPr>
      <w:r>
        <w:t xml:space="preserve"> </w:t>
      </w:r>
    </w:p>
    <w:p w:rsidR="00C144F6" w:rsidRDefault="009F6972">
      <w:pPr>
        <w:pStyle w:val="1"/>
      </w:pPr>
      <w:r>
        <w:t xml:space="preserve"> «Введение в XAML и WPF» </w:t>
      </w:r>
    </w:p>
    <w:p w:rsidR="00C144F6" w:rsidRDefault="009F6972">
      <w:pPr>
        <w:spacing w:after="0" w:line="259" w:lineRule="auto"/>
        <w:ind w:left="107" w:right="0" w:firstLine="0"/>
        <w:jc w:val="center"/>
      </w:pPr>
      <w:r>
        <w:rPr>
          <w:sz w:val="44"/>
        </w:rPr>
        <w:t xml:space="preserve"> </w:t>
      </w:r>
    </w:p>
    <w:p w:rsidR="00C144F6" w:rsidRDefault="00C144F6">
      <w:pPr>
        <w:spacing w:after="263" w:line="259" w:lineRule="auto"/>
        <w:ind w:left="57" w:right="0" w:firstLine="0"/>
        <w:jc w:val="center"/>
      </w:pPr>
    </w:p>
    <w:p w:rsidR="00C144F6" w:rsidRDefault="009F6972">
      <w:pPr>
        <w:pStyle w:val="2"/>
        <w:tabs>
          <w:tab w:val="center" w:pos="1448"/>
        </w:tabs>
      </w:pPr>
      <w:r>
        <w:t xml:space="preserve"> </w:t>
      </w:r>
      <w:r>
        <w:tab/>
        <w:t xml:space="preserve">WPF и XAML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0" w:right="0" w:firstLine="708"/>
      </w:pPr>
      <w:r>
        <w:t xml:space="preserve">Графическая система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предназначена для создания пользовательских интерфейсов, 2D и 3D графики. Преимущества WPF заключается в том, что 2D графика строится в векторном виде, а это значит, что интерфейсы будут максимально независимы от разрешения экрана и размера окна. Они будут легко масштабироваться без потери качества и быстро работать благодаря максимальному использованию возможностей современных графических ускорителей. WPF объединяет документы, формы и мультимедийное содержание в пакет, состоящий из языка разметки и процедурного языка программирования. </w:t>
      </w:r>
    </w:p>
    <w:p w:rsidR="00C144F6" w:rsidRDefault="009F6972">
      <w:pPr>
        <w:spacing w:after="29"/>
        <w:ind w:left="0" w:right="0" w:firstLine="708"/>
      </w:pPr>
      <w:r>
        <w:t xml:space="preserve">Для создания и инициализации объектов в WPF используется язык разметки XAML - 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(расширяемый язык разметки приложений). XAML использует основные четыре категории элементов: </w:t>
      </w:r>
    </w:p>
    <w:p w:rsidR="00C144F6" w:rsidRDefault="009F6972">
      <w:pPr>
        <w:numPr>
          <w:ilvl w:val="0"/>
          <w:numId w:val="1"/>
        </w:numPr>
        <w:ind w:right="0" w:hanging="708"/>
      </w:pPr>
      <w:r>
        <w:t xml:space="preserve">панели размещения; </w:t>
      </w:r>
    </w:p>
    <w:p w:rsidR="00C144F6" w:rsidRDefault="009F6972">
      <w:pPr>
        <w:numPr>
          <w:ilvl w:val="0"/>
          <w:numId w:val="1"/>
        </w:numPr>
        <w:ind w:right="0" w:hanging="708"/>
      </w:pPr>
      <w:r>
        <w:t xml:space="preserve">элементы управления; </w:t>
      </w:r>
    </w:p>
    <w:p w:rsidR="00C144F6" w:rsidRDefault="009F6972">
      <w:pPr>
        <w:numPr>
          <w:ilvl w:val="0"/>
          <w:numId w:val="1"/>
        </w:numPr>
        <w:ind w:right="0" w:hanging="708"/>
      </w:pPr>
      <w:r>
        <w:t xml:space="preserve">элементы, связанные с документом; </w:t>
      </w:r>
    </w:p>
    <w:p w:rsidR="00C144F6" w:rsidRDefault="009F6972">
      <w:pPr>
        <w:numPr>
          <w:ilvl w:val="0"/>
          <w:numId w:val="1"/>
        </w:numPr>
        <w:ind w:right="0" w:hanging="708"/>
      </w:pPr>
      <w:r>
        <w:t xml:space="preserve">графические фигуры. </w:t>
      </w:r>
    </w:p>
    <w:p w:rsidR="00C144F6" w:rsidRDefault="009F6972">
      <w:pPr>
        <w:ind w:left="0" w:right="0" w:firstLine="708"/>
      </w:pPr>
      <w:r>
        <w:t xml:space="preserve">XAML является диалектом языка XML. Файл XAML содержит ровно одну корневую вершину и является деревом отображения. На вершине иерархии находится один из контейнерных объектов. Внутри этих объектов располагаются элементы управления и другие контейнеры. В XAML названия элементов чувствительны к регистру и совпадают с именами классов, доступных в кодовой части WPF. </w:t>
      </w:r>
    </w:p>
    <w:p w:rsidR="00C144F6" w:rsidRDefault="009F6972">
      <w:pPr>
        <w:spacing w:after="0" w:line="259" w:lineRule="auto"/>
        <w:ind w:left="0" w:right="0" w:firstLine="0"/>
        <w:jc w:val="left"/>
      </w:pPr>
      <w:r>
        <w:t xml:space="preserve"> </w:t>
      </w:r>
    </w:p>
    <w:p w:rsidR="00C144F6" w:rsidRDefault="009F6972">
      <w:pPr>
        <w:spacing w:after="138" w:line="259" w:lineRule="auto"/>
        <w:ind w:left="0" w:right="0" w:firstLine="0"/>
        <w:jc w:val="left"/>
      </w:pPr>
      <w:r>
        <w:t xml:space="preserve"> </w:t>
      </w:r>
    </w:p>
    <w:p w:rsidR="00C144F6" w:rsidRDefault="009F6972">
      <w:pPr>
        <w:spacing w:after="122" w:line="259" w:lineRule="auto"/>
        <w:ind w:left="703" w:right="0"/>
        <w:jc w:val="left"/>
      </w:pPr>
      <w:r>
        <w:rPr>
          <w:rFonts w:ascii="Arial" w:eastAsia="Arial" w:hAnsi="Arial" w:cs="Arial"/>
          <w:b/>
          <w:color w:val="993300"/>
        </w:rPr>
        <w:t xml:space="preserve">Задание 1: </w:t>
      </w:r>
    </w:p>
    <w:p w:rsidR="00C144F6" w:rsidRDefault="009F6972">
      <w:pPr>
        <w:ind w:left="703" w:right="0"/>
      </w:pPr>
      <w:r>
        <w:t xml:space="preserve">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C# </w:t>
      </w:r>
      <w:bookmarkStart w:id="0" w:name="_GoBack"/>
      <w:bookmarkEnd w:id="0"/>
      <w:r>
        <w:t xml:space="preserve">создайте проект «Приложение WPF». Среда разработки </w:t>
      </w:r>
    </w:p>
    <w:p w:rsidR="00C144F6" w:rsidRDefault="009F6972">
      <w:pPr>
        <w:ind w:right="0"/>
      </w:pPr>
      <w:r>
        <w:t xml:space="preserve">создаст заготовку, показанную на рисунке: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2899" w:right="0" w:firstLine="0"/>
        <w:jc w:val="left"/>
      </w:pPr>
      <w:r>
        <w:rPr>
          <w:noProof/>
        </w:rPr>
        <w:drawing>
          <wp:inline distT="0" distB="0" distL="0" distR="0">
            <wp:extent cx="3967480" cy="389572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44F6" w:rsidRDefault="009F6972">
      <w:pPr>
        <w:ind w:left="0" w:right="0" w:firstLine="708"/>
      </w:pPr>
      <w:r>
        <w:lastRenderedPageBreak/>
        <w:t xml:space="preserve">Среда разработки предоставляет возможность графического и дескрипторного способов разработки пользовательского интерфейса, которые являются равнозначными. Дескрипторный файл </w:t>
      </w:r>
      <w:proofErr w:type="spellStart"/>
      <w:r>
        <w:t>MainWindow.xaml</w:t>
      </w:r>
      <w:proofErr w:type="spellEnd"/>
      <w:r>
        <w:t xml:space="preserve"> и кодовый файл </w:t>
      </w:r>
      <w:proofErr w:type="spellStart"/>
      <w:r>
        <w:t>MainWindow.xaml.cs</w:t>
      </w:r>
      <w:proofErr w:type="spellEnd"/>
      <w:r>
        <w:t xml:space="preserve"> дополняют друг друга при описании одного и того же содержимого - класса </w:t>
      </w:r>
      <w:proofErr w:type="spellStart"/>
      <w:r>
        <w:t>MainWindow</w:t>
      </w:r>
      <w:proofErr w:type="spellEnd"/>
      <w:r>
        <w:t xml:space="preserve"> в пространстве имен WpfApplication1, совпадающим с названием проекта.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11" w:line="268" w:lineRule="auto"/>
        <w:ind w:left="-15" w:right="0" w:firstLine="698"/>
        <w:jc w:val="left"/>
      </w:pPr>
      <w:r>
        <w:t xml:space="preserve">Платформа </w:t>
      </w:r>
      <w:r>
        <w:tab/>
        <w:t xml:space="preserve">WPF </w:t>
      </w:r>
      <w:r>
        <w:tab/>
        <w:t xml:space="preserve">проектировалась </w:t>
      </w:r>
      <w:r>
        <w:tab/>
        <w:t xml:space="preserve">в </w:t>
      </w:r>
      <w:r>
        <w:tab/>
        <w:t xml:space="preserve">рамках </w:t>
      </w:r>
      <w:r>
        <w:tab/>
        <w:t xml:space="preserve">концепции </w:t>
      </w:r>
      <w:r>
        <w:tab/>
        <w:t xml:space="preserve">отделения </w:t>
      </w:r>
      <w:r>
        <w:tab/>
        <w:t xml:space="preserve">дизайнерской </w:t>
      </w:r>
      <w:r>
        <w:tab/>
        <w:t xml:space="preserve">части пользовательского интерфейса от кодовой части программирования функциональности. Дизайнерская часть проектируется декларативно, чаще всего - с помощью графического дизайнера формы, который в автоматическом режиме генерирует соответствующий синтаксически правильный дескрипторный код на языке XAML. </w:t>
      </w:r>
    </w:p>
    <w:p w:rsidR="00C144F6" w:rsidRDefault="009F6972">
      <w:pPr>
        <w:ind w:left="0" w:right="0" w:firstLine="708"/>
      </w:pPr>
      <w:r>
        <w:t>В заготовке дескрипторного XAML-кода видно, что корнем приложения является контейнер &lt;</w:t>
      </w:r>
      <w:proofErr w:type="spellStart"/>
      <w:r>
        <w:t>Window</w:t>
      </w:r>
      <w:proofErr w:type="spellEnd"/>
      <w:r>
        <w:t xml:space="preserve">&gt;, в который в дальнейшем будут включены дочерние элементы. Все элементы WPF существуют в двух вариантах: дескрипторном и объектном. Объектное описание размещается в пространствах имен, подключаемых в кодовую часть проекта с помощью инструкции </w:t>
      </w:r>
      <w:proofErr w:type="spellStart"/>
      <w:r>
        <w:t>using</w:t>
      </w:r>
      <w:proofErr w:type="spellEnd"/>
      <w:r>
        <w:t xml:space="preserve"> для видимости компилятором. Дескрипторное описание находится в двух пространствах имен: обычном и расширенном. Эти пространства имен подключаются как значения атрибутов </w:t>
      </w:r>
      <w:proofErr w:type="spellStart"/>
      <w:r>
        <w:t>xmlns</w:t>
      </w:r>
      <w:proofErr w:type="spellEnd"/>
      <w:r>
        <w:t xml:space="preserve"> и </w:t>
      </w:r>
      <w:proofErr w:type="spellStart"/>
      <w:r>
        <w:t>xmlns:x</w:t>
      </w:r>
      <w:proofErr w:type="spellEnd"/>
      <w:r>
        <w:t xml:space="preserve"> в корневом дескрипторе проекта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xmlns="http://schemas.microsoft.com/winfx/2006/xaml/presentation" </w:t>
      </w:r>
      <w:proofErr w:type="spellStart"/>
      <w:r>
        <w:t>xmlns:x</w:t>
      </w:r>
      <w:proofErr w:type="spellEnd"/>
      <w:r>
        <w:t xml:space="preserve">="http://schemas.microsoft.com/winfx/2006/xaml" </w:t>
      </w:r>
    </w:p>
    <w:p w:rsidR="00C144F6" w:rsidRDefault="009F6972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Используемые URL-адреса не указывают на какой-либо документ или содержимое на веб-сервере, а </w:t>
      </w:r>
    </w:p>
    <w:p w:rsidR="00C144F6" w:rsidRDefault="009F6972">
      <w:pPr>
        <w:ind w:right="0"/>
      </w:pPr>
      <w:r>
        <w:t xml:space="preserve">используются лишь для определения уникальных пространств имен. </w:t>
      </w:r>
    </w:p>
    <w:p w:rsidR="00C144F6" w:rsidRDefault="009F6972">
      <w:pPr>
        <w:spacing w:after="15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Разместите в коде XAML в содержимом элемента </w:t>
      </w:r>
      <w:proofErr w:type="spellStart"/>
      <w:r>
        <w:t>Grid</w:t>
      </w:r>
      <w:proofErr w:type="spellEnd"/>
      <w:r>
        <w:t xml:space="preserve"> следующий код: </w:t>
      </w:r>
    </w:p>
    <w:p w:rsidR="00C144F6" w:rsidRDefault="009F6972">
      <w:pPr>
        <w:spacing w:after="0" w:line="259" w:lineRule="auto"/>
        <w:ind w:left="0" w:right="0" w:firstLine="0"/>
        <w:jc w:val="left"/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</w:p>
    <w:p w:rsidR="00C144F6" w:rsidRPr="009F6972" w:rsidRDefault="009F6972">
      <w:pPr>
        <w:spacing w:after="0" w:line="259" w:lineRule="auto"/>
        <w:ind w:left="718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9F6972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x</w:t>
      </w:r>
      <w:proofErr w:type="gramStart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: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>Name</w:t>
      </w:r>
      <w:proofErr w:type="gram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="Btn1"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9F6972">
        <w:rPr>
          <w:rFonts w:ascii="Consolas" w:eastAsia="Consolas" w:hAnsi="Consolas" w:cs="Consolas"/>
          <w:color w:val="FF0000"/>
          <w:sz w:val="19"/>
          <w:lang w:val="en-US"/>
        </w:rPr>
        <w:t>HorizontalAlignment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="Center"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9F6972">
        <w:rPr>
          <w:rFonts w:ascii="Consolas" w:eastAsia="Consolas" w:hAnsi="Consolas" w:cs="Consolas"/>
          <w:color w:val="FF0000"/>
          <w:sz w:val="19"/>
          <w:lang w:val="en-US"/>
        </w:rPr>
        <w:t>VerticalAlignment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="Center"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Width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="150"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Height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="30"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 w:rsidRPr="009F6972">
        <w:rPr>
          <w:rFonts w:ascii="Consolas" w:eastAsia="Consolas" w:hAnsi="Consolas" w:cs="Consolas"/>
          <w:color w:val="FF0000"/>
          <w:sz w:val="19"/>
          <w:lang w:val="en-US"/>
        </w:rPr>
        <w:t>FontSize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="17"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Content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</w:t>
      </w:r>
      <w:r>
        <w:rPr>
          <w:rFonts w:ascii="Consolas" w:eastAsia="Consolas" w:hAnsi="Consolas" w:cs="Consolas"/>
          <w:color w:val="0000FF"/>
          <w:sz w:val="19"/>
        </w:rPr>
        <w:t>Обычная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кнопка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Foreground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="#006699"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Background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="#f0f0f0"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Default="009F6972">
      <w:pPr>
        <w:spacing w:after="0" w:line="259" w:lineRule="auto"/>
        <w:ind w:left="-5" w:right="0"/>
        <w:jc w:val="left"/>
      </w:pPr>
      <w:r w:rsidRPr="009F6972">
        <w:rPr>
          <w:rFonts w:ascii="Consolas" w:eastAsia="Consolas" w:hAnsi="Consolas" w:cs="Consolas"/>
          <w:sz w:val="19"/>
          <w:lang w:val="en-US"/>
        </w:rPr>
        <w:t xml:space="preserve">               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</w:t>
      </w:r>
      <w:proofErr w:type="spellStart"/>
      <w:r>
        <w:rPr>
          <w:rFonts w:ascii="Consolas" w:eastAsia="Consolas" w:hAnsi="Consolas" w:cs="Consolas"/>
          <w:color w:val="FF0000"/>
          <w:sz w:val="19"/>
        </w:rPr>
        <w:t>BorderBrush</w:t>
      </w:r>
      <w:proofErr w:type="spellEnd"/>
      <w:r>
        <w:rPr>
          <w:rFonts w:ascii="Consolas" w:eastAsia="Consolas" w:hAnsi="Consolas" w:cs="Consolas"/>
          <w:color w:val="0000FF"/>
          <w:sz w:val="19"/>
        </w:rPr>
        <w:t xml:space="preserve">="#303030" /&gt; </w:t>
      </w:r>
    </w:p>
    <w:p w:rsidR="00C144F6" w:rsidRDefault="009F6972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Запустите приложение и проверьте его поведение при изменении размеров окна. </w:t>
      </w:r>
    </w:p>
    <w:p w:rsidR="00C144F6" w:rsidRDefault="009F6972">
      <w:pPr>
        <w:spacing w:after="2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0" w:right="0" w:firstLine="708"/>
      </w:pPr>
      <w:r>
        <w:t xml:space="preserve">В приведенном выше примере для элемента </w:t>
      </w:r>
      <w:proofErr w:type="spellStart"/>
      <w:r>
        <w:t>Button</w:t>
      </w:r>
      <w:proofErr w:type="spellEnd"/>
      <w:r>
        <w:t xml:space="preserve"> было задано простое значение атрибута </w:t>
      </w:r>
      <w:proofErr w:type="spellStart"/>
      <w:r>
        <w:t>Background</w:t>
      </w:r>
      <w:proofErr w:type="spellEnd"/>
      <w:r>
        <w:t xml:space="preserve">. Для этого был использован синтаксис  </w:t>
      </w:r>
    </w:p>
    <w:p w:rsidR="00C144F6" w:rsidRDefault="009F6972">
      <w:pPr>
        <w:spacing w:after="18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>&lt;ЭЛЕМЕНТ АТРИБУТ</w:t>
      </w:r>
      <w:proofErr w:type="gramStart"/>
      <w:r>
        <w:t>=”ЗНАЧЕНИЕ</w:t>
      </w:r>
      <w:proofErr w:type="gramEnd"/>
      <w:r>
        <w:t xml:space="preserve">” /&gt; </w:t>
      </w:r>
    </w:p>
    <w:p w:rsidR="00C144F6" w:rsidRDefault="009F6972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Для задания значения атрибуты может быть использован другой синтаксис: </w:t>
      </w:r>
    </w:p>
    <w:p w:rsidR="00C144F6" w:rsidRDefault="009F6972">
      <w:pPr>
        <w:spacing w:after="1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&lt;ЭЛЕМЕНТ&gt; </w:t>
      </w:r>
    </w:p>
    <w:p w:rsidR="00C144F6" w:rsidRDefault="009F6972">
      <w:pPr>
        <w:tabs>
          <w:tab w:val="center" w:pos="708"/>
          <w:tab w:val="center" w:pos="2696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&lt;ЭЛЕМЕНТ.АТРИБУТ&gt; </w:t>
      </w:r>
    </w:p>
    <w:p w:rsidR="00C144F6" w:rsidRDefault="009F6972">
      <w:pPr>
        <w:tabs>
          <w:tab w:val="center" w:pos="708"/>
          <w:tab w:val="center" w:pos="1416"/>
          <w:tab w:val="center" w:pos="3443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ЗНАЧЕНИЕ_АТРИБУТА </w:t>
      </w:r>
    </w:p>
    <w:p w:rsidR="00C144F6" w:rsidRDefault="009F6972">
      <w:pPr>
        <w:ind w:left="1426" w:right="0"/>
      </w:pPr>
      <w:r>
        <w:t xml:space="preserve">&lt;/ЭЛЕМЕНТ. АТРИБУТ&gt; </w:t>
      </w:r>
    </w:p>
    <w:p w:rsidR="00C144F6" w:rsidRDefault="009F6972">
      <w:pPr>
        <w:ind w:left="703" w:right="0"/>
      </w:pPr>
      <w:r>
        <w:t xml:space="preserve">&lt;/ЭЛЕМЕНТ&gt; </w:t>
      </w:r>
    </w:p>
    <w:p w:rsidR="00C144F6" w:rsidRDefault="009F6972">
      <w:pPr>
        <w:spacing w:after="15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lastRenderedPageBreak/>
        <w:t xml:space="preserve">Например, для задания того же значения атрибута </w:t>
      </w:r>
      <w:proofErr w:type="spellStart"/>
      <w:r>
        <w:t>Background</w:t>
      </w:r>
      <w:proofErr w:type="spellEnd"/>
      <w:r>
        <w:t xml:space="preserve"> можно записать: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r w:rsidRPr="009F6972">
        <w:rPr>
          <w:rFonts w:ascii="Consolas" w:eastAsia="Consolas" w:hAnsi="Consolas" w:cs="Consolas"/>
          <w:color w:val="A31515"/>
          <w:sz w:val="19"/>
          <w:lang w:val="en-US"/>
        </w:rPr>
        <w:t>Button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Button.Background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#f0f0f0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Button.Background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Default="009F6972">
      <w:pPr>
        <w:spacing w:after="83" w:line="249" w:lineRule="auto"/>
        <w:ind w:left="-5" w:right="9462"/>
        <w:jc w:val="left"/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</w:t>
      </w:r>
      <w:r>
        <w:rPr>
          <w:rFonts w:ascii="Consolas" w:eastAsia="Consolas" w:hAnsi="Consolas" w:cs="Consolas"/>
          <w:color w:val="0000FF"/>
          <w:sz w:val="19"/>
        </w:rPr>
        <w:t>&lt;/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Button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 </w:t>
      </w:r>
    </w:p>
    <w:p w:rsidR="00C144F6" w:rsidRDefault="009F6972">
      <w:pPr>
        <w:ind w:right="0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sz w:val="19"/>
        </w:rPr>
        <w:tab/>
      </w:r>
      <w:r>
        <w:t xml:space="preserve">Данный синтаксис используется для задания сложных значений атрибутов в виде дерева элементов. Пример задания для фона кнопки линейной градиентной заливки: </w:t>
      </w:r>
    </w:p>
    <w:p w:rsidR="00C144F6" w:rsidRDefault="009F6972">
      <w:pPr>
        <w:tabs>
          <w:tab w:val="center" w:pos="1700"/>
        </w:tabs>
        <w:spacing w:after="10" w:line="249" w:lineRule="auto"/>
        <w:ind w:left="-15" w:right="0" w:firstLine="0"/>
        <w:jc w:val="left"/>
      </w:pPr>
      <w:r>
        <w:t xml:space="preserve"> </w:t>
      </w:r>
      <w:r>
        <w:tab/>
      </w:r>
      <w:r>
        <w:rPr>
          <w:rFonts w:ascii="Consolas" w:eastAsia="Consolas" w:hAnsi="Consolas" w:cs="Consolas"/>
          <w:color w:val="0000FF"/>
          <w:sz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Button.Background</w:t>
      </w:r>
      <w:proofErr w:type="spellEnd"/>
      <w:r>
        <w:rPr>
          <w:rFonts w:ascii="Consolas" w:eastAsia="Consolas" w:hAnsi="Consolas" w:cs="Consolas"/>
          <w:color w:val="0000FF"/>
          <w:sz w:val="19"/>
        </w:rPr>
        <w:t>&gt;</w:t>
      </w:r>
      <w:r>
        <w:rPr>
          <w:rFonts w:ascii="Consolas" w:eastAsia="Consolas" w:hAnsi="Consolas" w:cs="Consolas"/>
          <w:sz w:val="19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>
        <w:rPr>
          <w:rFonts w:ascii="Consolas" w:eastAsia="Consolas" w:hAnsi="Consolas" w:cs="Consolas"/>
          <w:color w:val="A31515"/>
          <w:sz w:val="19"/>
        </w:rPr>
        <w:t xml:space="preserve">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LinearGradientBrush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LinearGradientBrush.GradientStops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GradientStop</w:t>
      </w:r>
      <w:proofErr w:type="spellEnd"/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Color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</w:t>
      </w:r>
      <w:proofErr w:type="spellStart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LightBlue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Offset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="0" /&gt;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0" w:line="25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GradientStop</w:t>
      </w:r>
      <w:proofErr w:type="spellEnd"/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Color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</w:t>
      </w:r>
      <w:proofErr w:type="spellStart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DarkBlue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"</w:t>
      </w:r>
      <w:r w:rsidRPr="009F6972">
        <w:rPr>
          <w:rFonts w:ascii="Consolas" w:eastAsia="Consolas" w:hAnsi="Consolas" w:cs="Consolas"/>
          <w:color w:val="FF0000"/>
          <w:sz w:val="19"/>
          <w:lang w:val="en-US"/>
        </w:rPr>
        <w:t xml:space="preserve"> Offset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="1" /&gt;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LinearGradientBrush.GradientStops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10" w:line="249" w:lineRule="auto"/>
        <w:ind w:left="-5" w:right="0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  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LinearGradientBrush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>&gt;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Pr="009F6972" w:rsidRDefault="009F6972">
      <w:pPr>
        <w:spacing w:after="76" w:line="249" w:lineRule="auto"/>
        <w:ind w:left="-5" w:right="8418"/>
        <w:jc w:val="left"/>
        <w:rPr>
          <w:lang w:val="en-US"/>
        </w:rPr>
      </w:pPr>
      <w:r w:rsidRPr="009F6972">
        <w:rPr>
          <w:rFonts w:ascii="Consolas" w:eastAsia="Consolas" w:hAnsi="Consolas" w:cs="Consolas"/>
          <w:color w:val="A31515"/>
          <w:sz w:val="19"/>
          <w:lang w:val="en-US"/>
        </w:rPr>
        <w:t xml:space="preserve">       </w:t>
      </w:r>
      <w:r w:rsidRPr="009F6972">
        <w:rPr>
          <w:rFonts w:ascii="Consolas" w:eastAsia="Consolas" w:hAnsi="Consolas" w:cs="Consolas"/>
          <w:color w:val="0000FF"/>
          <w:sz w:val="19"/>
          <w:lang w:val="en-US"/>
        </w:rPr>
        <w:t>&lt;/</w:t>
      </w:r>
      <w:proofErr w:type="spellStart"/>
      <w:r w:rsidRPr="009F6972">
        <w:rPr>
          <w:rFonts w:ascii="Consolas" w:eastAsia="Consolas" w:hAnsi="Consolas" w:cs="Consolas"/>
          <w:color w:val="A31515"/>
          <w:sz w:val="19"/>
          <w:lang w:val="en-US"/>
        </w:rPr>
        <w:t>Button.Background</w:t>
      </w:r>
      <w:proofErr w:type="spellEnd"/>
      <w:r w:rsidRPr="009F6972">
        <w:rPr>
          <w:rFonts w:ascii="Consolas" w:eastAsia="Consolas" w:hAnsi="Consolas" w:cs="Consolas"/>
          <w:color w:val="0000FF"/>
          <w:sz w:val="19"/>
          <w:lang w:val="en-US"/>
        </w:rPr>
        <w:t xml:space="preserve">&gt; </w:t>
      </w:r>
      <w:r w:rsidRPr="009F6972">
        <w:rPr>
          <w:rFonts w:ascii="Consolas" w:eastAsia="Consolas" w:hAnsi="Consolas" w:cs="Consolas"/>
          <w:sz w:val="19"/>
          <w:lang w:val="en-US"/>
        </w:rPr>
        <w:t xml:space="preserve"> </w:t>
      </w:r>
    </w:p>
    <w:p w:rsidR="00C144F6" w:rsidRDefault="009F6972">
      <w:pPr>
        <w:spacing w:after="11" w:line="268" w:lineRule="auto"/>
        <w:ind w:left="-15" w:right="0" w:firstLine="698"/>
        <w:jc w:val="left"/>
      </w:pPr>
      <w:r>
        <w:t>Данное</w:t>
      </w:r>
      <w:r w:rsidRPr="009F6972">
        <w:rPr>
          <w:lang w:val="en-US"/>
        </w:rPr>
        <w:t xml:space="preserve"> </w:t>
      </w:r>
      <w:r>
        <w:t>дерево</w:t>
      </w:r>
      <w:r w:rsidRPr="009F6972">
        <w:rPr>
          <w:lang w:val="en-US"/>
        </w:rPr>
        <w:t xml:space="preserve"> </w:t>
      </w:r>
      <w:r>
        <w:t>элементов</w:t>
      </w:r>
      <w:r w:rsidRPr="009F6972">
        <w:rPr>
          <w:lang w:val="en-US"/>
        </w:rPr>
        <w:t xml:space="preserve"> </w:t>
      </w:r>
      <w:r>
        <w:t>задает</w:t>
      </w:r>
      <w:r w:rsidRPr="009F6972">
        <w:rPr>
          <w:lang w:val="en-US"/>
        </w:rPr>
        <w:t xml:space="preserve"> </w:t>
      </w:r>
      <w:r>
        <w:t>градиентную</w:t>
      </w:r>
      <w:r w:rsidRPr="009F6972">
        <w:rPr>
          <w:lang w:val="en-US"/>
        </w:rPr>
        <w:t xml:space="preserve"> </w:t>
      </w:r>
      <w:r>
        <w:t>заливку</w:t>
      </w:r>
      <w:r w:rsidRPr="009F6972">
        <w:rPr>
          <w:lang w:val="en-US"/>
        </w:rPr>
        <w:t xml:space="preserve"> </w:t>
      </w:r>
      <w:r>
        <w:t>с</w:t>
      </w:r>
      <w:r w:rsidRPr="009F6972">
        <w:rPr>
          <w:lang w:val="en-US"/>
        </w:rPr>
        <w:t xml:space="preserve"> </w:t>
      </w:r>
      <w:r>
        <w:t>использованием</w:t>
      </w:r>
      <w:r w:rsidRPr="009F6972">
        <w:rPr>
          <w:lang w:val="en-US"/>
        </w:rPr>
        <w:t xml:space="preserve"> </w:t>
      </w:r>
      <w:r>
        <w:t>двух</w:t>
      </w:r>
      <w:r w:rsidRPr="009F6972">
        <w:rPr>
          <w:lang w:val="en-US"/>
        </w:rPr>
        <w:t xml:space="preserve"> </w:t>
      </w:r>
      <w:r>
        <w:t>цветов</w:t>
      </w:r>
      <w:r w:rsidRPr="009F6972">
        <w:rPr>
          <w:lang w:val="en-US"/>
        </w:rPr>
        <w:t xml:space="preserve">: </w:t>
      </w:r>
      <w:proofErr w:type="spellStart"/>
      <w:r w:rsidRPr="009F6972">
        <w:rPr>
          <w:lang w:val="en-US"/>
        </w:rPr>
        <w:t>LightBlue</w:t>
      </w:r>
      <w:proofErr w:type="spellEnd"/>
      <w:r w:rsidRPr="009F6972">
        <w:rPr>
          <w:lang w:val="en-US"/>
        </w:rPr>
        <w:t xml:space="preserve"> </w:t>
      </w:r>
      <w:r>
        <w:t>и</w:t>
      </w:r>
      <w:r w:rsidRPr="009F6972">
        <w:rPr>
          <w:lang w:val="en-US"/>
        </w:rPr>
        <w:t xml:space="preserve"> </w:t>
      </w:r>
      <w:proofErr w:type="spellStart"/>
      <w:r w:rsidRPr="009F6972">
        <w:rPr>
          <w:lang w:val="en-US"/>
        </w:rPr>
        <w:t>DarkBlue</w:t>
      </w:r>
      <w:proofErr w:type="spellEnd"/>
      <w:r w:rsidRPr="009F6972">
        <w:rPr>
          <w:lang w:val="en-US"/>
        </w:rPr>
        <w:t xml:space="preserve">. </w:t>
      </w:r>
      <w:r>
        <w:t xml:space="preserve">В атрибуте </w:t>
      </w:r>
      <w:proofErr w:type="spellStart"/>
      <w:r>
        <w:t>Offset</w:t>
      </w:r>
      <w:proofErr w:type="spellEnd"/>
      <w:r>
        <w:t xml:space="preserve"> указывается относительное значение от 0 до 1, соответствующее положению цвета на отрезке от начальной точки до конечной. </w:t>
      </w:r>
    </w:p>
    <w:p w:rsidR="00C144F6" w:rsidRDefault="009F6972">
      <w:pPr>
        <w:spacing w:after="22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Внешний вид данного приложения: 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65" w:right="0" w:firstLine="0"/>
        <w:jc w:val="center"/>
      </w:pPr>
      <w:r>
        <w:rPr>
          <w:noProof/>
        </w:rPr>
        <w:drawing>
          <wp:inline distT="0" distB="0" distL="0" distR="0">
            <wp:extent cx="1753870" cy="1259205"/>
            <wp:effectExtent l="0" t="0" r="0" b="0"/>
            <wp:docPr id="541" name="Picture 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" name="Picture 5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44F6" w:rsidRDefault="009F6972">
      <w:pPr>
        <w:spacing w:after="2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Объект </w:t>
      </w:r>
      <w:proofErr w:type="spellStart"/>
      <w:r>
        <w:rPr>
          <w:b/>
        </w:rPr>
        <w:t>Applicaton</w:t>
      </w:r>
      <w:proofErr w:type="spellEnd"/>
      <w:r>
        <w:rPr>
          <w:b/>
        </w:rP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rPr>
          <w:b/>
        </w:rPr>
        <w:t xml:space="preserve"> </w:t>
      </w:r>
    </w:p>
    <w:p w:rsidR="00C144F6" w:rsidRDefault="009F6972">
      <w:pPr>
        <w:ind w:left="0" w:right="0" w:firstLine="708"/>
      </w:pPr>
      <w:r>
        <w:t xml:space="preserve">Любое приложение использует класс </w:t>
      </w:r>
      <w:proofErr w:type="spellStart"/>
      <w:r>
        <w:t>Application</w:t>
      </w:r>
      <w:proofErr w:type="spellEnd"/>
      <w:r>
        <w:t xml:space="preserve">, который организует его подключение к модели событий операционной системы с помощью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). Объект </w:t>
      </w:r>
      <w:proofErr w:type="spellStart"/>
      <w:r>
        <w:t>Application</w:t>
      </w:r>
      <w:proofErr w:type="spellEnd"/>
      <w:r>
        <w:t xml:space="preserve"> отвечает за управление временем жизни приложения, отслеживает видимые окна, освобождает ресурсы и контролирует глобальное состояние приложения.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запускает диспетчер среды исполнения, который начинает посылать события и сообщения компонентам приложения.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0" w:right="0" w:firstLine="708"/>
      </w:pPr>
      <w:r>
        <w:t xml:space="preserve">В каждый момент времени может быть активен только один объект </w:t>
      </w:r>
      <w:proofErr w:type="spellStart"/>
      <w:proofErr w:type="gramStart"/>
      <w:r>
        <w:t>Application</w:t>
      </w:r>
      <w:proofErr w:type="spellEnd"/>
      <w:proofErr w:type="gramEnd"/>
      <w:r>
        <w:t xml:space="preserve"> и он будет работать до тех пор, пока приложение не завершится. К исполняемому объекту </w:t>
      </w:r>
      <w:proofErr w:type="spellStart"/>
      <w:r>
        <w:t>Application</w:t>
      </w:r>
      <w:proofErr w:type="spellEnd"/>
      <w:r>
        <w:t xml:space="preserve"> можно получить доступ из любого места приложения через статическое свойство </w:t>
      </w:r>
      <w:proofErr w:type="spellStart"/>
      <w:r>
        <w:t>Application.Current</w:t>
      </w:r>
      <w:proofErr w:type="spellEnd"/>
      <w:r>
        <w:t xml:space="preserve">. Одна из основных задач объекта </w:t>
      </w:r>
      <w:proofErr w:type="spellStart"/>
      <w:r>
        <w:t>Application</w:t>
      </w:r>
      <w:proofErr w:type="spellEnd"/>
      <w:r>
        <w:t xml:space="preserve"> состоит в том, чтобы контролировать время жизни процесса. Конструирование объекта </w:t>
      </w:r>
      <w:proofErr w:type="spellStart"/>
      <w:r>
        <w:t>Application</w:t>
      </w:r>
      <w:proofErr w:type="spellEnd"/>
      <w:r>
        <w:t xml:space="preserve"> знаменует начало жизни приложения, а возврат из его метода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- завершение приложения. </w:t>
      </w:r>
    </w:p>
    <w:p w:rsidR="00C144F6" w:rsidRDefault="009F6972">
      <w:pPr>
        <w:spacing w:after="22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703" w:right="0"/>
      </w:pPr>
      <w:r>
        <w:t xml:space="preserve">Время жизни приложения WPF и объекта </w:t>
      </w:r>
      <w:proofErr w:type="spellStart"/>
      <w:r>
        <w:t>Application</w:t>
      </w:r>
      <w:proofErr w:type="spellEnd"/>
      <w:r>
        <w:t xml:space="preserve"> состоит из следующих этапов: </w:t>
      </w:r>
    </w:p>
    <w:p w:rsidR="00C144F6" w:rsidRDefault="009F6972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Конструируется объект </w:t>
      </w:r>
      <w:proofErr w:type="spellStart"/>
      <w:r>
        <w:t>Application</w:t>
      </w:r>
      <w:proofErr w:type="spellEnd"/>
      <w:r>
        <w:t xml:space="preserve">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Вызывается его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Выполняется событие </w:t>
      </w:r>
      <w:proofErr w:type="spellStart"/>
      <w:r>
        <w:t>Application.Startup</w:t>
      </w:r>
      <w:proofErr w:type="spellEnd"/>
      <w:r>
        <w:t xml:space="preserve">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Пользовательский код конструирует один или несколько объектов </w:t>
      </w:r>
      <w:proofErr w:type="spellStart"/>
      <w:r>
        <w:t>Window</w:t>
      </w:r>
      <w:proofErr w:type="spellEnd"/>
      <w:r>
        <w:t xml:space="preserve"> (или </w:t>
      </w:r>
      <w:proofErr w:type="spellStart"/>
      <w:r>
        <w:t>Page</w:t>
      </w:r>
      <w:proofErr w:type="spellEnd"/>
      <w:r>
        <w:t xml:space="preserve">) и приложение выполняет работу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Вызывается метод </w:t>
      </w:r>
      <w:proofErr w:type="spellStart"/>
      <w:r>
        <w:t>Application.Shutdown</w:t>
      </w:r>
      <w:proofErr w:type="spellEnd"/>
      <w:r>
        <w:t xml:space="preserve">() </w:t>
      </w:r>
    </w:p>
    <w:p w:rsidR="00C144F6" w:rsidRDefault="009F6972">
      <w:pPr>
        <w:numPr>
          <w:ilvl w:val="0"/>
          <w:numId w:val="2"/>
        </w:numPr>
        <w:ind w:right="0" w:firstLine="708"/>
      </w:pPr>
      <w:r>
        <w:t xml:space="preserve">Вызывается метод </w:t>
      </w:r>
      <w:proofErr w:type="spellStart"/>
      <w:r>
        <w:t>Application.Exit</w:t>
      </w:r>
      <w:proofErr w:type="spellEnd"/>
      <w:r>
        <w:t xml:space="preserve">() </w:t>
      </w:r>
    </w:p>
    <w:p w:rsidR="00C144F6" w:rsidRDefault="009F6972">
      <w:pPr>
        <w:spacing w:after="23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ind w:left="0" w:right="0" w:firstLine="708"/>
      </w:pPr>
      <w:r>
        <w:lastRenderedPageBreak/>
        <w:t xml:space="preserve">При создании проекта среда разработки поместила в проект два файла, связанные с объектом </w:t>
      </w:r>
      <w:proofErr w:type="spellStart"/>
      <w:r>
        <w:t>Application</w:t>
      </w:r>
      <w:proofErr w:type="spellEnd"/>
      <w:r>
        <w:t xml:space="preserve">: </w:t>
      </w:r>
      <w:proofErr w:type="spellStart"/>
      <w:r>
        <w:t>App.xaml</w:t>
      </w:r>
      <w:proofErr w:type="spellEnd"/>
      <w:r>
        <w:t xml:space="preserve"> и </w:t>
      </w:r>
      <w:proofErr w:type="spellStart"/>
      <w:r>
        <w:t>App.xaml.cs</w:t>
      </w:r>
      <w:proofErr w:type="spellEnd"/>
      <w:r>
        <w:t xml:space="preserve">. В этих файлах нет кода, создающего объекты </w:t>
      </w:r>
      <w:proofErr w:type="spellStart"/>
      <w:r>
        <w:t>Application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и вызывающего метод </w:t>
      </w:r>
      <w:proofErr w:type="spellStart"/>
      <w:proofErr w:type="gramStart"/>
      <w:r>
        <w:t>Run</w:t>
      </w:r>
      <w:proofErr w:type="spellEnd"/>
      <w:r>
        <w:t>(</w:t>
      </w:r>
      <w:proofErr w:type="gramEnd"/>
      <w:r>
        <w:t xml:space="preserve">) – это происходит неявно. В файле </w:t>
      </w:r>
      <w:proofErr w:type="spellStart"/>
      <w:r>
        <w:t>App.xaml</w:t>
      </w:r>
      <w:proofErr w:type="spellEnd"/>
      <w:r>
        <w:t xml:space="preserve"> для элемента </w:t>
      </w:r>
      <w:proofErr w:type="spellStart"/>
      <w:r>
        <w:t>Window</w:t>
      </w:r>
      <w:proofErr w:type="spellEnd"/>
      <w:r>
        <w:t xml:space="preserve"> задается атрибут </w:t>
      </w:r>
      <w:proofErr w:type="spellStart"/>
      <w:r>
        <w:t>StartupUri</w:t>
      </w:r>
      <w:proofErr w:type="spellEnd"/>
      <w:r>
        <w:t xml:space="preserve">, в котором определяется имя XAML-файла с окном, которое открывается при запуске приложения. </w:t>
      </w:r>
    </w:p>
    <w:p w:rsidR="00C144F6" w:rsidRDefault="009F6972">
      <w:pPr>
        <w:spacing w:after="128" w:line="259" w:lineRule="auto"/>
        <w:ind w:left="708" w:right="0" w:firstLine="0"/>
        <w:jc w:val="left"/>
      </w:pPr>
      <w:r>
        <w:t xml:space="preserve"> </w:t>
      </w:r>
      <w:r>
        <w:tab/>
        <w:t xml:space="preserve"> </w:t>
      </w:r>
    </w:p>
    <w:p w:rsidR="00C144F6" w:rsidRDefault="009F6972">
      <w:pPr>
        <w:spacing w:after="122" w:line="259" w:lineRule="auto"/>
        <w:ind w:left="703" w:right="0"/>
        <w:jc w:val="left"/>
      </w:pPr>
      <w:r>
        <w:rPr>
          <w:rFonts w:ascii="Arial" w:eastAsia="Arial" w:hAnsi="Arial" w:cs="Arial"/>
          <w:b/>
          <w:color w:val="993300"/>
        </w:rPr>
        <w:t xml:space="preserve">Задание 2: </w:t>
      </w:r>
    </w:p>
    <w:p w:rsidR="00C144F6" w:rsidRDefault="009F6972">
      <w:pPr>
        <w:ind w:left="703" w:right="0"/>
      </w:pPr>
      <w:r>
        <w:t xml:space="preserve">В XAML-коде для элемента Windows определите линейную градиентную заливку фона в соответствии с рисунком: </w:t>
      </w:r>
    </w:p>
    <w:p w:rsidR="00C144F6" w:rsidRDefault="009F6972">
      <w:pPr>
        <w:spacing w:after="0" w:line="259" w:lineRule="auto"/>
        <w:ind w:left="763" w:right="0" w:firstLine="0"/>
        <w:jc w:val="center"/>
      </w:pPr>
      <w:r>
        <w:rPr>
          <w:noProof/>
        </w:rPr>
        <w:drawing>
          <wp:inline distT="0" distB="0" distL="0" distR="0">
            <wp:extent cx="3605530" cy="2403475"/>
            <wp:effectExtent l="0" t="0" r="0" b="0"/>
            <wp:docPr id="668" name="Picture 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" name="Picture 6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144F6" w:rsidRDefault="009F6972">
      <w:pPr>
        <w:spacing w:after="18" w:line="259" w:lineRule="auto"/>
        <w:ind w:left="708" w:right="0" w:firstLine="0"/>
        <w:jc w:val="left"/>
      </w:pPr>
      <w:r>
        <w:t xml:space="preserve"> </w:t>
      </w:r>
      <w:r>
        <w:tab/>
        <w:t xml:space="preserve"> </w:t>
      </w:r>
    </w:p>
    <w:p w:rsidR="00C144F6" w:rsidRDefault="009F6972">
      <w:pPr>
        <w:ind w:left="703" w:right="0"/>
      </w:pPr>
      <w:r>
        <w:t xml:space="preserve">Используемые цвета: </w:t>
      </w:r>
      <w:proofErr w:type="spellStart"/>
      <w:r>
        <w:t>DarkBlue</w:t>
      </w:r>
      <w:proofErr w:type="spellEnd"/>
      <w:r>
        <w:t xml:space="preserve"> и </w:t>
      </w:r>
      <w:proofErr w:type="spellStart"/>
      <w:r>
        <w:t>LightBlue</w:t>
      </w:r>
      <w:proofErr w:type="spellEnd"/>
      <w:r>
        <w:t xml:space="preserve">. </w:t>
      </w:r>
    </w:p>
    <w:p w:rsidR="00C144F6" w:rsidRDefault="009F6972">
      <w:pPr>
        <w:ind w:left="703" w:right="0"/>
      </w:pPr>
      <w:r>
        <w:t xml:space="preserve">Необходимо указать четыре промежуточные точки со смещениями 0, 0.2, 0.8 и 1. </w:t>
      </w:r>
    </w:p>
    <w:p w:rsidR="00C144F6" w:rsidRDefault="009F6972">
      <w:pPr>
        <w:ind w:left="0" w:right="0" w:firstLine="708"/>
      </w:pPr>
      <w:r>
        <w:t xml:space="preserve">Для задания вертикальной заливки необходимо определить атрибуты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для элемента </w:t>
      </w:r>
      <w:proofErr w:type="spellStart"/>
      <w:r>
        <w:t>LinearGradientBrush</w:t>
      </w:r>
      <w:proofErr w:type="spellEnd"/>
      <w:r>
        <w:t>. Значения этих атрибутов указываются в формате “</w:t>
      </w:r>
      <w:proofErr w:type="gramStart"/>
      <w:r>
        <w:t>X,Y</w:t>
      </w:r>
      <w:proofErr w:type="gramEnd"/>
      <w:r>
        <w:t xml:space="preserve">”, где X – относительное значение (от 0 до 1) абсциссы точки, Y – относительное значение (от 0 до 1) ординаты точки. Начало координат находится в левом верхнем углу окна. По умолчанию значения атрибутов </w:t>
      </w:r>
      <w:proofErr w:type="spellStart"/>
      <w:r>
        <w:t>StartPoint</w:t>
      </w:r>
      <w:proofErr w:type="spellEnd"/>
      <w:r>
        <w:t xml:space="preserve"> и </w:t>
      </w:r>
      <w:proofErr w:type="spellStart"/>
      <w:r>
        <w:t>EndPoint</w:t>
      </w:r>
      <w:proofErr w:type="spellEnd"/>
      <w:r>
        <w:t xml:space="preserve"> следующие: </w:t>
      </w:r>
      <w:proofErr w:type="spellStart"/>
      <w:r>
        <w:t>StartPoint</w:t>
      </w:r>
      <w:proofErr w:type="spellEnd"/>
      <w:r>
        <w:t>=”0,</w:t>
      </w:r>
      <w:proofErr w:type="gramStart"/>
      <w:r>
        <w:t xml:space="preserve">0”  </w:t>
      </w:r>
      <w:proofErr w:type="spellStart"/>
      <w:r>
        <w:t>EndPoint</w:t>
      </w:r>
      <w:proofErr w:type="spellEnd"/>
      <w:proofErr w:type="gramEnd"/>
      <w:r>
        <w:t xml:space="preserve">=”1,1”.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C144F6" w:rsidRDefault="009F6972">
      <w:pPr>
        <w:spacing w:after="0" w:line="259" w:lineRule="auto"/>
        <w:ind w:left="708" w:right="0" w:firstLine="0"/>
        <w:jc w:val="left"/>
      </w:pPr>
      <w:r>
        <w:t xml:space="preserve"> </w:t>
      </w:r>
    </w:p>
    <w:sectPr w:rsidR="00C144F6">
      <w:pgSz w:w="11904" w:h="16836"/>
      <w:pgMar w:top="283" w:right="278" w:bottom="385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C7838"/>
    <w:multiLevelType w:val="hybridMultilevel"/>
    <w:tmpl w:val="9DBA7F28"/>
    <w:lvl w:ilvl="0" w:tplc="9F506606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2A0A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FC303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40A48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5A4FD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F6984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10BE8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8DB4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40C85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01F2948"/>
    <w:multiLevelType w:val="hybridMultilevel"/>
    <w:tmpl w:val="C63EC134"/>
    <w:lvl w:ilvl="0" w:tplc="8618D328">
      <w:start w:val="1"/>
      <w:numFmt w:val="bullet"/>
      <w:lvlText w:val="•"/>
      <w:lvlJc w:val="left"/>
      <w:pPr>
        <w:ind w:left="1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3E09D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B61256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12F2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36A27F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C86C2A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CC152A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989F1E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B2823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F6"/>
    <w:rsid w:val="0014645E"/>
    <w:rsid w:val="007C62E3"/>
    <w:rsid w:val="009F6972"/>
    <w:rsid w:val="00C1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68809B-A3D4-40D8-A6FB-8490804E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7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="Arial" w:eastAsia="Arial" w:hAnsi="Arial" w:cs="Arial"/>
      <w:b/>
      <w:i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1104</Words>
  <Characters>6294</Characters>
  <Application>Microsoft Office Word</Application>
  <DocSecurity>0</DocSecurity>
  <Lines>52</Lines>
  <Paragraphs>14</Paragraphs>
  <ScaleCrop>false</ScaleCrop>
  <Company/>
  <LinksUpToDate>false</LinksUpToDate>
  <CharactersWithSpaces>7384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Разработка консольного приложения в среде Borland Turbo C++</dc:title>
  <dc:subject/>
  <dc:creator>Влад</dc:creator>
  <cp:keywords/>
  <cp:lastModifiedBy>ИВПЭК</cp:lastModifiedBy>
  <cp:revision>5</cp:revision>
  <dcterms:created xsi:type="dcterms:W3CDTF">2022-06-05T18:46:00Z</dcterms:created>
  <dcterms:modified xsi:type="dcterms:W3CDTF">2022-06-06T05:43:00Z</dcterms:modified>
</cp:coreProperties>
</file>