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NoSpacing"/>
                </w:pPr>
              </w:p>
            </w:tc>
          </w:tr>
          <w:tr w:rsidR="00FE6B1B" w:rsidRPr="00BD010D">
            <w:tc>
              <w:tcPr>
                <w:tcW w:w="5746" w:type="dxa"/>
              </w:tcPr>
              <w:p w:rsidR="00FE6B1B" w:rsidRPr="00F9565D" w:rsidRDefault="00F9565D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E6B1B" w:rsidRDefault="0026012F">
          <w:r>
            <w:rPr>
              <w:noProof/>
            </w:rPr>
            <w:pict>
              <v:group id="_x0000_s1026" style="position:absolute;margin-left:5614.3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774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  <w:proofErr w:type="gramEnd"/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proofErr w:type="gramEnd"/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</w:t>
      </w:r>
      <w:proofErr w:type="gramStart"/>
      <w:r w:rsidR="007F1BFF" w:rsidRPr="007F1BFF">
        <w:rPr>
          <w:sz w:val="24"/>
          <w:szCs w:val="24"/>
          <w:lang w:val="en-US"/>
        </w:rPr>
        <w:t xml:space="preserve">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>at</w:t>
      </w:r>
      <w:proofErr w:type="gramEnd"/>
      <w:r w:rsidR="00244BF3">
        <w:rPr>
          <w:sz w:val="24"/>
          <w:szCs w:val="24"/>
          <w:lang w:val="en-US"/>
        </w:rPr>
        <w:t xml:space="preserve">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</w:t>
      </w:r>
      <w:proofErr w:type="gramEnd"/>
      <w:r>
        <w:rPr>
          <w:rFonts w:cstheme="minorHAnsi"/>
          <w:sz w:val="32"/>
          <w:szCs w:val="32"/>
          <w:lang w:val="en-US"/>
        </w:rPr>
        <w:t xml:space="preserve">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End"/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proofErr w:type="gramStart"/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  <w:proofErr w:type="gramEnd"/>
    </w:p>
    <w:p w:rsidR="00EA4A4D" w:rsidRDefault="0032588C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</w:t>
      </w:r>
      <w:proofErr w:type="gramStart"/>
      <w:r>
        <w:rPr>
          <w:rFonts w:cstheme="minorHAnsi"/>
          <w:sz w:val="24"/>
          <w:szCs w:val="24"/>
          <w:lang w:val="en-US"/>
        </w:rPr>
        <w:t>is</w:t>
      </w:r>
      <w:proofErr w:type="gramEnd"/>
      <w:r>
        <w:rPr>
          <w:rFonts w:cstheme="minorHAnsi"/>
          <w:sz w:val="24"/>
          <w:szCs w:val="24"/>
          <w:lang w:val="en-US"/>
        </w:rPr>
        <w:t xml:space="preserve">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proofErr w:type="gramStart"/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</w:t>
      </w:r>
      <w:proofErr w:type="gramEnd"/>
      <w:r>
        <w:rPr>
          <w:sz w:val="24"/>
          <w:szCs w:val="24"/>
          <w:lang w:val="en-US"/>
        </w:rPr>
        <w:t xml:space="preserve">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'rights' column of 'users' table is an integer that identifies whether a user is an admin or not. Thus, the 'rights' can be either 0 or 1 and can be further used during the log in </w:t>
      </w:r>
      <w:proofErr w:type="gramStart"/>
      <w:r>
        <w:rPr>
          <w:rFonts w:cstheme="minorHAnsi"/>
          <w:sz w:val="24"/>
          <w:szCs w:val="24"/>
          <w:lang w:val="en-US"/>
        </w:rPr>
        <w:t>session  which</w:t>
      </w:r>
      <w:proofErr w:type="gramEnd"/>
      <w:r>
        <w:rPr>
          <w:rFonts w:cstheme="minorHAnsi"/>
          <w:sz w:val="24"/>
          <w:szCs w:val="24"/>
          <w:lang w:val="en-US"/>
        </w:rPr>
        <w:t xml:space="preserve">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>Log</w:t>
      </w:r>
      <w:proofErr w:type="gramEnd"/>
      <w:r w:rsidR="00F9694E">
        <w:rPr>
          <w:rFonts w:cstheme="minorHAnsi"/>
          <w:sz w:val="32"/>
          <w:szCs w:val="32"/>
          <w:lang w:val="en-US"/>
        </w:rPr>
        <w:t xml:space="preserve">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ListParagraph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  the</w:t>
      </w:r>
      <w:proofErr w:type="gramEnd"/>
      <w:r>
        <w:rPr>
          <w:sz w:val="24"/>
          <w:szCs w:val="24"/>
          <w:lang w:val="en-US"/>
        </w:rPr>
        <w:t xml:space="preserve">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ListParagraph"/>
        <w:rPr>
          <w:sz w:val="24"/>
          <w:szCs w:val="24"/>
          <w:lang w:val="en-US"/>
        </w:rPr>
      </w:pPr>
    </w:p>
    <w:p w:rsidR="00D96EB1" w:rsidRDefault="00E20CB9" w:rsidP="00D96EB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</w:t>
      </w:r>
      <w:proofErr w:type="gramEnd"/>
      <w:r w:rsidR="00F86CE6">
        <w:rPr>
          <w:rFonts w:cstheme="minorHAnsi"/>
          <w:sz w:val="32"/>
          <w:szCs w:val="32"/>
          <w:lang w:val="en-US"/>
        </w:rPr>
        <w:t xml:space="preserve">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ListParagraph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DD16E4" w:rsidRPr="00DD16E4">
        <w:rPr>
          <w:rFonts w:cstheme="minorHAnsi"/>
          <w:sz w:val="24"/>
          <w:szCs w:val="24"/>
          <w:lang w:val="en-US"/>
        </w:rPr>
        <w:t>, that</w:t>
      </w:r>
      <w:proofErr w:type="gramEnd"/>
      <w:r w:rsidR="00DD16E4" w:rsidRPr="00DD16E4">
        <w:rPr>
          <w:rFonts w:cstheme="minorHAnsi"/>
          <w:sz w:val="24"/>
          <w:szCs w:val="24"/>
          <w:lang w:val="en-US"/>
        </w:rPr>
        <w:t xml:space="preserve">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</w:t>
      </w:r>
      <w:proofErr w:type="gramStart"/>
      <w:r w:rsidR="00463D8D">
        <w:rPr>
          <w:rFonts w:cstheme="minorHAnsi"/>
          <w:sz w:val="24"/>
          <w:szCs w:val="24"/>
          <w:lang w:val="en-US"/>
        </w:rPr>
        <w:t>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</w:t>
      </w:r>
      <w:proofErr w:type="gramEnd"/>
      <w:r w:rsidR="005C1B02">
        <w:rPr>
          <w:rFonts w:cstheme="minorHAnsi"/>
          <w:sz w:val="24"/>
          <w:szCs w:val="24"/>
          <w:lang w:val="en-US"/>
        </w:rPr>
        <w:t xml:space="preserve">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ListParagraph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proofErr w:type="gram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</w:t>
      </w:r>
      <w:proofErr w:type="gramEnd"/>
      <w:r w:rsidR="00647CF7">
        <w:rPr>
          <w:rFonts w:cstheme="minorHAnsi"/>
          <w:sz w:val="24"/>
          <w:szCs w:val="24"/>
          <w:lang w:val="en-US"/>
        </w:rPr>
        <w:t>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</w:t>
      </w:r>
      <w:proofErr w:type="gramStart"/>
      <w:r w:rsidR="00B17367">
        <w:rPr>
          <w:rFonts w:cstheme="minorHAnsi"/>
          <w:sz w:val="24"/>
          <w:szCs w:val="24"/>
          <w:lang w:val="en-US"/>
        </w:rPr>
        <w:t>draw(</w:t>
      </w:r>
      <w:proofErr w:type="gramEnd"/>
      <w:r w:rsidR="00B17367">
        <w:rPr>
          <w:rFonts w:cstheme="minorHAnsi"/>
          <w:sz w:val="24"/>
          <w:szCs w:val="24"/>
          <w:lang w:val="en-US"/>
        </w:rPr>
        <w:t xml:space="preserve">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proofErr w:type="gramEnd"/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5F7414">
        <w:rPr>
          <w:rFonts w:cstheme="minorHAnsi"/>
          <w:sz w:val="24"/>
          <w:szCs w:val="24"/>
          <w:lang w:val="en-US"/>
        </w:rPr>
        <w:t>if</w:t>
      </w:r>
      <w:proofErr w:type="gramEnd"/>
      <w:r w:rsidR="005F7414">
        <w:rPr>
          <w:rFonts w:cstheme="minorHAnsi"/>
          <w:sz w:val="24"/>
          <w:szCs w:val="24"/>
          <w:lang w:val="en-US"/>
        </w:rPr>
        <w:t xml:space="preserve">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ListParagraph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ListParagraph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</w:t>
      </w:r>
      <w:proofErr w:type="gramEnd"/>
      <w:r w:rsidR="00F11AF8">
        <w:rPr>
          <w:rFonts w:cstheme="minorHAnsi"/>
          <w:sz w:val="32"/>
          <w:szCs w:val="32"/>
          <w:lang w:val="en-US"/>
        </w:rPr>
        <w:t xml:space="preserve">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 xml:space="preserve">the user will be able to fill the data of the new </w:t>
      </w:r>
      <w:proofErr w:type="gramStart"/>
      <w:r w:rsidRPr="003A3C6A">
        <w:rPr>
          <w:sz w:val="24"/>
          <w:szCs w:val="24"/>
          <w:lang w:val="en-US"/>
        </w:rPr>
        <w:t>group,</w:t>
      </w:r>
      <w:proofErr w:type="gramEnd"/>
      <w:r w:rsidRPr="003A3C6A">
        <w:rPr>
          <w:sz w:val="24"/>
          <w:szCs w:val="24"/>
          <w:lang w:val="en-US"/>
        </w:rPr>
        <w:t xml:space="preserve">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</w:t>
      </w:r>
      <w:proofErr w:type="gramStart"/>
      <w:r w:rsidR="007D3414">
        <w:rPr>
          <w:sz w:val="24"/>
          <w:szCs w:val="24"/>
          <w:lang w:val="en-US"/>
        </w:rPr>
        <w:t>search(</w:t>
      </w:r>
      <w:proofErr w:type="gramEnd"/>
      <w:r w:rsidR="007D3414">
        <w:rPr>
          <w:sz w:val="24"/>
          <w:szCs w:val="24"/>
          <w:lang w:val="en-US"/>
        </w:rPr>
        <w:t xml:space="preserve">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</w:t>
      </w:r>
      <w:proofErr w:type="gramStart"/>
      <w:r w:rsidR="003A57DF" w:rsidRPr="003A3C6A">
        <w:rPr>
          <w:sz w:val="24"/>
          <w:szCs w:val="24"/>
          <w:lang w:val="en-US"/>
        </w:rPr>
        <w:t>gro</w:t>
      </w:r>
      <w:r w:rsidR="00905D04" w:rsidRPr="003A3C6A">
        <w:rPr>
          <w:sz w:val="24"/>
          <w:szCs w:val="24"/>
          <w:lang w:val="en-US"/>
        </w:rPr>
        <w:t>up,</w:t>
      </w:r>
      <w:proofErr w:type="gramEnd"/>
      <w:r w:rsidR="00905D04" w:rsidRPr="003A3C6A">
        <w:rPr>
          <w:sz w:val="24"/>
          <w:szCs w:val="24"/>
          <w:lang w:val="en-US"/>
        </w:rPr>
        <w:t xml:space="preserve">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proofErr w:type="gram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</w:t>
      </w:r>
      <w:proofErr w:type="gramEnd"/>
      <w:r w:rsidR="00A942A3">
        <w:rPr>
          <w:sz w:val="24"/>
          <w:szCs w:val="24"/>
          <w:lang w:val="en-US"/>
        </w:rPr>
        <w:t>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proofErr w:type="gramStart"/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>,</w:t>
      </w:r>
      <w:proofErr w:type="gramEnd"/>
      <w:r w:rsidRPr="003A3C6A">
        <w:rPr>
          <w:sz w:val="24"/>
          <w:szCs w:val="24"/>
          <w:lang w:val="en-US"/>
        </w:rPr>
        <w:t xml:space="preserve">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</w:t>
      </w:r>
      <w:proofErr w:type="gramStart"/>
      <w:r w:rsidR="005929FD" w:rsidRPr="003A3C6A">
        <w:rPr>
          <w:sz w:val="24"/>
          <w:szCs w:val="24"/>
          <w:lang w:val="en-US"/>
        </w:rPr>
        <w:t xml:space="preserve">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proofErr w:type="gramEnd"/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</w:t>
      </w:r>
      <w:proofErr w:type="gramStart"/>
      <w:r w:rsidR="006C6D38" w:rsidRPr="003A3C6A">
        <w:rPr>
          <w:sz w:val="24"/>
          <w:szCs w:val="24"/>
          <w:lang w:val="en-US"/>
        </w:rPr>
        <w:t>details,</w:t>
      </w:r>
      <w:proofErr w:type="gramEnd"/>
      <w:r w:rsidR="006C6D38" w:rsidRPr="003A3C6A">
        <w:rPr>
          <w:sz w:val="24"/>
          <w:szCs w:val="24"/>
          <w:lang w:val="en-US"/>
        </w:rPr>
        <w:t xml:space="preserve">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ListParagraph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ListParagraph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 xml:space="preserve">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ListParagraph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ListParagraph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 xml:space="preserve">to remove all the circles from </w:t>
      </w:r>
      <w:proofErr w:type="gramStart"/>
      <w:r w:rsidR="00CB2A19">
        <w:rPr>
          <w:rFonts w:cstheme="minorHAnsi"/>
          <w:color w:val="000000"/>
          <w:sz w:val="24"/>
          <w:szCs w:val="24"/>
          <w:lang w:val="en-US"/>
        </w:rPr>
        <w:t>a</w:t>
      </w:r>
      <w:r w:rsidR="005274E7">
        <w:rPr>
          <w:rFonts w:cstheme="minorHAnsi"/>
          <w:color w:val="000000"/>
          <w:sz w:val="24"/>
          <w:szCs w:val="24"/>
          <w:lang w:val="en-US"/>
        </w:rPr>
        <w:t>n</w:t>
      </w:r>
      <w:proofErr w:type="gramEnd"/>
      <w:r w:rsidR="005274E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color w:val="000000"/>
          <w:sz w:val="24"/>
          <w:szCs w:val="24"/>
          <w:lang w:val="en-US"/>
        </w:rPr>
        <w:t>d3.select(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>My</w:t>
      </w:r>
      <w:proofErr w:type="gramEnd"/>
      <w:r w:rsidR="00A0540D">
        <w:rPr>
          <w:rFonts w:cstheme="minorHAnsi"/>
          <w:sz w:val="32"/>
          <w:szCs w:val="32"/>
          <w:lang w:val="en-US"/>
        </w:rPr>
        <w:t xml:space="preserve">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BD010D" w:rsidRDefault="00F2583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</w:t>
      </w:r>
      <w:r w:rsidR="00BD010D">
        <w:rPr>
          <w:rFonts w:cstheme="minorHAnsi"/>
          <w:sz w:val="24"/>
          <w:szCs w:val="24"/>
          <w:lang w:val="en-US"/>
        </w:rPr>
        <w:t xml:space="preserve"> or the harmonization page</w:t>
      </w:r>
      <w:r>
        <w:rPr>
          <w:rFonts w:cstheme="minorHAnsi"/>
          <w:sz w:val="24"/>
          <w:szCs w:val="24"/>
          <w:lang w:val="en-US"/>
        </w:rPr>
        <w:t>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 xml:space="preserve">ese </w:t>
      </w:r>
      <w:proofErr w:type="gramStart"/>
      <w:r w:rsidR="001D4BDE">
        <w:rPr>
          <w:rFonts w:cstheme="minorHAnsi"/>
          <w:sz w:val="24"/>
          <w:szCs w:val="24"/>
          <w:lang w:val="en-US"/>
        </w:rPr>
        <w:t>data</w:t>
      </w:r>
      <w:r w:rsidR="0089261D">
        <w:rPr>
          <w:rFonts w:cstheme="minorHAnsi"/>
          <w:sz w:val="24"/>
          <w:szCs w:val="24"/>
          <w:lang w:val="en-US"/>
        </w:rPr>
        <w:t>,</w:t>
      </w:r>
      <w:proofErr w:type="gramEnd"/>
      <w:r w:rsidR="0089261D">
        <w:rPr>
          <w:rFonts w:cstheme="minorHAnsi"/>
          <w:sz w:val="24"/>
          <w:szCs w:val="24"/>
          <w:lang w:val="en-US"/>
        </w:rPr>
        <w:t xml:space="preserve">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</w:t>
      </w:r>
    </w:p>
    <w:p w:rsidR="00E86163" w:rsidRDefault="00BD010D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the user selects the file then he or she will be asked to </w:t>
      </w:r>
      <w:proofErr w:type="gramStart"/>
      <w:r>
        <w:rPr>
          <w:rFonts w:cstheme="minorHAnsi"/>
          <w:sz w:val="24"/>
          <w:szCs w:val="24"/>
          <w:lang w:val="en-US"/>
        </w:rPr>
        <w:t>chose</w:t>
      </w:r>
      <w:proofErr w:type="gramEnd"/>
      <w:r>
        <w:rPr>
          <w:rFonts w:cstheme="minorHAnsi"/>
          <w:sz w:val="24"/>
          <w:szCs w:val="24"/>
          <w:lang w:val="en-US"/>
        </w:rPr>
        <w:t xml:space="preserve"> whether these data are to be uploaded on the Home Page or the Harmonization one.</w:t>
      </w:r>
      <w:r w:rsidR="00E86163">
        <w:rPr>
          <w:rFonts w:cstheme="minorHAnsi"/>
          <w:sz w:val="24"/>
          <w:szCs w:val="24"/>
          <w:lang w:val="en-US"/>
        </w:rPr>
        <w:t xml:space="preserve"> If it is a JSON it will immediately be uploaded at the Home Page. If it is a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then if the file is to be uploaded at the Home Page those variables</w:t>
      </w:r>
      <w:r w:rsidR="00F306BD">
        <w:rPr>
          <w:rFonts w:cstheme="minorHAnsi"/>
          <w:sz w:val="24"/>
          <w:szCs w:val="24"/>
          <w:lang w:val="en-US"/>
        </w:rPr>
        <w:t xml:space="preserve"> will be shown </w:t>
      </w:r>
      <w:r w:rsidR="00E86163">
        <w:rPr>
          <w:rFonts w:cstheme="minorHAnsi"/>
          <w:sz w:val="24"/>
          <w:szCs w:val="24"/>
          <w:lang w:val="en-US"/>
        </w:rPr>
        <w:t xml:space="preserve">at the variable table </w:t>
      </w:r>
      <w:r w:rsidR="00F306BD">
        <w:rPr>
          <w:rFonts w:cstheme="minorHAnsi"/>
          <w:sz w:val="24"/>
          <w:szCs w:val="24"/>
          <w:lang w:val="en-US"/>
        </w:rPr>
        <w:t xml:space="preserve">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F16A88">
        <w:rPr>
          <w:rFonts w:cstheme="minorHAnsi"/>
          <w:sz w:val="24"/>
          <w:szCs w:val="24"/>
          <w:lang w:val="en-US"/>
        </w:rPr>
        <w:t>a more efficient use</w:t>
      </w:r>
      <w:r w:rsidR="008E64D5">
        <w:rPr>
          <w:rFonts w:cstheme="minorHAnsi"/>
          <w:sz w:val="24"/>
          <w:szCs w:val="24"/>
          <w:lang w:val="en-US"/>
        </w:rPr>
        <w:t>.</w:t>
      </w:r>
      <w:r w:rsidR="00F75A81">
        <w:rPr>
          <w:rFonts w:cstheme="minorHAnsi"/>
          <w:sz w:val="24"/>
          <w:szCs w:val="24"/>
          <w:lang w:val="en-US"/>
        </w:rPr>
        <w:t xml:space="preserve"> If the </w:t>
      </w:r>
      <w:proofErr w:type="spellStart"/>
      <w:r w:rsidR="00F75A81">
        <w:rPr>
          <w:rFonts w:cstheme="minorHAnsi"/>
          <w:sz w:val="24"/>
          <w:szCs w:val="24"/>
          <w:lang w:val="en-US"/>
        </w:rPr>
        <w:t>csv</w:t>
      </w:r>
      <w:proofErr w:type="spellEnd"/>
      <w:r w:rsidR="00F75A81">
        <w:rPr>
          <w:rFonts w:cstheme="minorHAnsi"/>
          <w:sz w:val="24"/>
          <w:szCs w:val="24"/>
          <w:lang w:val="en-US"/>
        </w:rPr>
        <w:t xml:space="preserve"> is a harmonized one, an alert error message will be shown.</w:t>
      </w:r>
      <w:r w:rsidR="00E86163">
        <w:rPr>
          <w:rFonts w:cstheme="minorHAnsi"/>
          <w:sz w:val="24"/>
          <w:szCs w:val="24"/>
          <w:lang w:val="en-US"/>
        </w:rPr>
        <w:br/>
        <w:t xml:space="preserve">If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is to be uploaded in the harmonization Page then depending on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type (if it a harmonized one or not) the variable</w:t>
      </w:r>
      <w:r w:rsidR="00AE1F34">
        <w:rPr>
          <w:rFonts w:cstheme="minorHAnsi"/>
          <w:sz w:val="24"/>
          <w:szCs w:val="24"/>
          <w:lang w:val="en-US"/>
        </w:rPr>
        <w:t xml:space="preserve"> data</w:t>
      </w:r>
      <w:r w:rsidR="00E86163">
        <w:rPr>
          <w:rFonts w:cstheme="minorHAnsi"/>
          <w:sz w:val="24"/>
          <w:szCs w:val="24"/>
          <w:lang w:val="en-US"/>
        </w:rPr>
        <w:t xml:space="preserve"> will be loaded accordingly.</w:t>
      </w:r>
    </w:p>
    <w:p w:rsidR="00F16A88" w:rsidRDefault="00E975E0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If the user wants to remove a friend from their community, they can press the '</w:t>
      </w:r>
      <w:proofErr w:type="spellStart"/>
      <w:r>
        <w:rPr>
          <w:rFonts w:cstheme="minorHAnsi"/>
          <w:sz w:val="24"/>
          <w:szCs w:val="24"/>
          <w:lang w:val="en-US"/>
        </w:rPr>
        <w:t>Unfriend</w:t>
      </w:r>
      <w:proofErr w:type="spellEnd"/>
      <w:r>
        <w:rPr>
          <w:rFonts w:cstheme="minorHAnsi"/>
          <w:sz w:val="24"/>
          <w:szCs w:val="24"/>
          <w:lang w:val="en-US"/>
        </w:rPr>
        <w:t xml:space="preserve">' button which will delete the pair: </w:t>
      </w:r>
      <w:proofErr w:type="spellStart"/>
      <w:r>
        <w:rPr>
          <w:rFonts w:cstheme="minorHAnsi"/>
          <w:sz w:val="24"/>
          <w:szCs w:val="24"/>
          <w:lang w:val="en-US"/>
        </w:rPr>
        <w:t>from_user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to_user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the other way around from the friendships table in </w:t>
      </w:r>
      <w:proofErr w:type="spellStart"/>
      <w:r>
        <w:rPr>
          <w:rFonts w:cstheme="minorHAnsi"/>
          <w:sz w:val="24"/>
          <w:szCs w:val="24"/>
          <w:lang w:val="en-US"/>
        </w:rPr>
        <w:t>dh_users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</w:t>
      </w:r>
    </w:p>
    <w:p w:rsidR="003A2AD6" w:rsidRDefault="00FA36B8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Default="00D845F6" w:rsidP="00F769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  <w:t xml:space="preserve">"None" is the root of the </w:t>
      </w:r>
      <w:proofErr w:type="gramStart"/>
      <w:r w:rsidR="00DB0F71">
        <w:rPr>
          <w:rFonts w:cstheme="minorHAnsi"/>
          <w:sz w:val="24"/>
          <w:szCs w:val="24"/>
          <w:lang w:val="en-US"/>
        </w:rPr>
        <w:t>hierarchy,</w:t>
      </w:r>
      <w:proofErr w:type="gramEnd"/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512B86" w:rsidRDefault="00F07E93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512B86">
        <w:rPr>
          <w:rFonts w:cstheme="minorHAnsi"/>
          <w:sz w:val="24"/>
          <w:szCs w:val="24"/>
          <w:lang w:val="en-US"/>
        </w:rPr>
        <w:t xml:space="preserve">He can either upload a harmonized </w:t>
      </w:r>
      <w:proofErr w:type="spellStart"/>
      <w:r w:rsidR="00512B86">
        <w:rPr>
          <w:rFonts w:cstheme="minorHAnsi"/>
          <w:sz w:val="24"/>
          <w:szCs w:val="24"/>
          <w:lang w:val="en-US"/>
        </w:rPr>
        <w:t>csv</w:t>
      </w:r>
      <w:proofErr w:type="spellEnd"/>
      <w:r w:rsidR="00512B86">
        <w:rPr>
          <w:rFonts w:cstheme="minorHAnsi"/>
          <w:sz w:val="24"/>
          <w:szCs w:val="24"/>
          <w:lang w:val="en-US"/>
        </w:rPr>
        <w:t xml:space="preserve"> so that all these information will be initialized at the table.</w:t>
      </w:r>
    </w:p>
    <w:p w:rsidR="008C74A2" w:rsidRDefault="00512B86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contains Methodology Cell, it means that a variable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loaded. In the other case it will be a harmonized CSV so depending on the delimiter (; </w:t>
      </w:r>
      <w:proofErr w:type="gramStart"/>
      <w:r>
        <w:rPr>
          <w:rFonts w:cstheme="minorHAnsi"/>
          <w:sz w:val="24"/>
          <w:szCs w:val="24"/>
          <w:lang w:val="en-US"/>
        </w:rPr>
        <w:t>or ,</w:t>
      </w:r>
      <w:proofErr w:type="gramEnd"/>
      <w:r>
        <w:rPr>
          <w:rFonts w:cstheme="minorHAnsi"/>
          <w:sz w:val="24"/>
          <w:szCs w:val="24"/>
          <w:lang w:val="en-US"/>
        </w:rPr>
        <w:t xml:space="preserve">)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be split and that will create the harmonization table with all the information that that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contained.</w:t>
      </w:r>
      <w:r w:rsidR="00117E76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117E76">
        <w:rPr>
          <w:rFonts w:cstheme="minorHAnsi"/>
          <w:sz w:val="24"/>
          <w:szCs w:val="24"/>
          <w:lang w:val="en-US"/>
        </w:rPr>
        <w:t>funcion</w:t>
      </w:r>
      <w:proofErr w:type="spellEnd"/>
      <w:r w:rsidR="00117E76">
        <w:rPr>
          <w:rFonts w:cstheme="minorHAnsi"/>
          <w:sz w:val="24"/>
          <w:szCs w:val="24"/>
          <w:lang w:val="en-US"/>
        </w:rPr>
        <w:t xml:space="preserve"> that make it possible is the </w:t>
      </w:r>
      <w:proofErr w:type="spellStart"/>
      <w:proofErr w:type="gramStart"/>
      <w:r w:rsidR="00117E76">
        <w:rPr>
          <w:rFonts w:cstheme="minorHAnsi"/>
          <w:sz w:val="24"/>
          <w:szCs w:val="24"/>
          <w:lang w:val="en-US"/>
        </w:rPr>
        <w:t>readCSV</w:t>
      </w:r>
      <w:proofErr w:type="spellEnd"/>
      <w:r w:rsidR="00117E76">
        <w:rPr>
          <w:rFonts w:cstheme="minorHAnsi"/>
          <w:sz w:val="24"/>
          <w:szCs w:val="24"/>
          <w:lang w:val="en-US"/>
        </w:rPr>
        <w:t>(</w:t>
      </w:r>
      <w:proofErr w:type="gramEnd"/>
      <w:r w:rsidR="00117E76">
        <w:rPr>
          <w:rFonts w:cstheme="minorHAnsi"/>
          <w:sz w:val="24"/>
          <w:szCs w:val="24"/>
          <w:lang w:val="en-US"/>
        </w:rPr>
        <w:t>) at the harm_f.js file.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</w:t>
      </w:r>
      <w:r w:rsidR="006835CE">
        <w:rPr>
          <w:rFonts w:cstheme="minorHAnsi"/>
          <w:sz w:val="24"/>
          <w:szCs w:val="24"/>
          <w:lang w:val="en-US"/>
        </w:rPr>
        <w:t>possible</w:t>
      </w:r>
      <w:r w:rsidR="00D4590B">
        <w:rPr>
          <w:rFonts w:cstheme="minorHAnsi"/>
          <w:sz w:val="24"/>
          <w:szCs w:val="24"/>
          <w:lang w:val="en-US"/>
        </w:rPr>
        <w:t xml:space="preserve"> exist in the </w:t>
      </w:r>
      <w:r w:rsidR="00E269AA">
        <w:rPr>
          <w:rFonts w:cstheme="minorHAnsi"/>
          <w:sz w:val="24"/>
          <w:szCs w:val="24"/>
          <w:lang w:val="en-US"/>
        </w:rPr>
        <w:t>functions</w:t>
      </w:r>
      <w:r w:rsidR="00D4590B">
        <w:rPr>
          <w:rFonts w:cstheme="minorHAnsi"/>
          <w:sz w:val="24"/>
          <w:szCs w:val="24"/>
          <w:lang w:val="en-US"/>
        </w:rPr>
        <w:t>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</w:t>
      </w:r>
      <w:proofErr w:type="gramStart"/>
      <w:r w:rsidR="00B742AA">
        <w:rPr>
          <w:rFonts w:cstheme="minorHAnsi"/>
          <w:sz w:val="24"/>
          <w:szCs w:val="24"/>
          <w:lang w:val="en-US"/>
        </w:rPr>
        <w:t>:</w:t>
      </w:r>
      <w:proofErr w:type="gramEnd"/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132915">
        <w:rPr>
          <w:rFonts w:cstheme="minorHAnsi"/>
          <w:i/>
          <w:sz w:val="24"/>
          <w:szCs w:val="24"/>
          <w:lang w:val="en-US"/>
        </w:rPr>
        <w:t xml:space="preserve"> function,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where</w:t>
      </w:r>
      <w:proofErr w:type="gramEnd"/>
      <w:r>
        <w:rPr>
          <w:rFonts w:cstheme="minorHAnsi"/>
          <w:sz w:val="24"/>
          <w:szCs w:val="24"/>
          <w:lang w:val="en-US"/>
        </w:rPr>
        <w:t xml:space="preserve">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proofErr w:type="gram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proofErr w:type="gram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</w:t>
      </w:r>
      <w:proofErr w:type="gramStart"/>
      <w:r>
        <w:rPr>
          <w:rFonts w:cstheme="minorHAnsi"/>
          <w:sz w:val="24"/>
          <w:szCs w:val="24"/>
          <w:lang w:val="en-US"/>
        </w:rPr>
        <w:t>f</w:t>
      </w:r>
      <w:r w:rsidR="009826C0">
        <w:rPr>
          <w:rFonts w:cstheme="minorHAnsi"/>
          <w:sz w:val="24"/>
          <w:szCs w:val="24"/>
          <w:lang w:val="en-US"/>
        </w:rPr>
        <w:t>.js :</w:t>
      </w:r>
      <w:proofErr w:type="gramEnd"/>
      <w:r w:rsidR="009826C0">
        <w:rPr>
          <w:rFonts w:cstheme="minorHAnsi"/>
          <w:sz w:val="24"/>
          <w:szCs w:val="24"/>
          <w:lang w:val="en-US"/>
        </w:rPr>
        <w:t xml:space="preserve">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abs(x)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round(x,[y])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D36680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>, once the user downloads the CSV</w:t>
      </w:r>
      <w:proofErr w:type="gramStart"/>
      <w:r w:rsidR="00E407C7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 will</w:t>
      </w:r>
      <w:proofErr w:type="gramEnd"/>
      <w:r>
        <w:rPr>
          <w:rFonts w:cstheme="minorHAnsi"/>
          <w:sz w:val="24"/>
          <w:szCs w:val="24"/>
          <w:lang w:val="en-US"/>
        </w:rPr>
        <w:t xml:space="preserve">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 w:rsidR="00F47AD3">
        <w:rPr>
          <w:rFonts w:cstheme="minorHAnsi"/>
          <w:sz w:val="24"/>
          <w:szCs w:val="24"/>
          <w:lang w:val="en-US"/>
        </w:rPr>
        <w:t xml:space="preserve"> </w:t>
      </w:r>
      <w:r w:rsidR="00F734EA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F734EA">
        <w:rPr>
          <w:rFonts w:cstheme="minorHAnsi"/>
          <w:sz w:val="24"/>
          <w:szCs w:val="24"/>
          <w:lang w:val="en-US"/>
        </w:rPr>
        <w:t>split_expression</w:t>
      </w:r>
      <w:proofErr w:type="spellEnd"/>
      <w:r w:rsidR="00F734EA">
        <w:rPr>
          <w:rFonts w:cstheme="minorHAnsi"/>
          <w:sz w:val="24"/>
          <w:szCs w:val="24"/>
          <w:lang w:val="en-US"/>
        </w:rPr>
        <w:t xml:space="preserve"> makes it possible to recursively create the transformed function that the user inserted.</w:t>
      </w: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TableGrid"/>
        <w:tblW w:w="9687" w:type="dxa"/>
        <w:tblLook w:val="04A0"/>
      </w:tblPr>
      <w:tblGrid>
        <w:gridCol w:w="4843"/>
        <w:gridCol w:w="4844"/>
      </w:tblGrid>
      <w:tr w:rsidR="00815EFE" w:rsidRPr="00BD010D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BD010D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JSON is </w:t>
            </w:r>
            <w:proofErr w:type="gramStart"/>
            <w:r>
              <w:rPr>
                <w:lang w:val="en-US"/>
              </w:rPr>
              <w:t>a syntax</w:t>
            </w:r>
            <w:proofErr w:type="gramEnd"/>
            <w:r>
              <w:rPr>
                <w:lang w:val="en-US"/>
              </w:rPr>
              <w:t xml:space="preserve"> for storing and exchanging data.</w:t>
            </w:r>
          </w:p>
        </w:tc>
      </w:tr>
      <w:tr w:rsidR="00314414" w:rsidRPr="00BD010D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BD010D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19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0BA" w:rsidRDefault="00E640BA" w:rsidP="00DB30D9">
      <w:pPr>
        <w:spacing w:after="0" w:line="240" w:lineRule="auto"/>
      </w:pPr>
      <w:r>
        <w:separator/>
      </w:r>
    </w:p>
  </w:endnote>
  <w:endnote w:type="continuationSeparator" w:id="0">
    <w:p w:rsidR="00E640BA" w:rsidRDefault="00E640BA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Footer"/>
          <w:jc w:val="center"/>
        </w:pPr>
        <w:r>
          <w:t>[</w:t>
        </w:r>
        <w:fldSimple w:instr=" PAGE   \* MERGEFORMAT ">
          <w:r w:rsidR="001B0890">
            <w:rPr>
              <w:noProof/>
            </w:rPr>
            <w:t>17</w:t>
          </w:r>
        </w:fldSimple>
        <w:r>
          <w:t>]</w:t>
        </w:r>
      </w:p>
    </w:sdtContent>
  </w:sdt>
  <w:p w:rsidR="00CB3ACB" w:rsidRDefault="00CB3A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0BA" w:rsidRDefault="00E640BA" w:rsidP="00DB30D9">
      <w:pPr>
        <w:spacing w:after="0" w:line="240" w:lineRule="auto"/>
      </w:pPr>
      <w:r>
        <w:separator/>
      </w:r>
    </w:p>
  </w:footnote>
  <w:footnote w:type="continuationSeparator" w:id="0">
    <w:p w:rsidR="00E640BA" w:rsidRDefault="00E640BA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36E9E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17E76"/>
    <w:rsid w:val="00122C1E"/>
    <w:rsid w:val="0012588C"/>
    <w:rsid w:val="00125A13"/>
    <w:rsid w:val="00125A90"/>
    <w:rsid w:val="001268B7"/>
    <w:rsid w:val="00132915"/>
    <w:rsid w:val="00132963"/>
    <w:rsid w:val="00133E7E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0890"/>
    <w:rsid w:val="001B16E0"/>
    <w:rsid w:val="001B249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112CE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625E"/>
    <w:rsid w:val="0025745E"/>
    <w:rsid w:val="0026012F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12B86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2F83"/>
    <w:rsid w:val="005735D9"/>
    <w:rsid w:val="00573B85"/>
    <w:rsid w:val="005814AB"/>
    <w:rsid w:val="00583210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4800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35CE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2F8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5183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26C0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17DF3"/>
    <w:rsid w:val="00A20166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684F"/>
    <w:rsid w:val="00A7776A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1F34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010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2F2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16E9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FB5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680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75AE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DF767D"/>
    <w:rsid w:val="00E0015D"/>
    <w:rsid w:val="00E05520"/>
    <w:rsid w:val="00E05A19"/>
    <w:rsid w:val="00E06785"/>
    <w:rsid w:val="00E15E2B"/>
    <w:rsid w:val="00E207A3"/>
    <w:rsid w:val="00E20CB9"/>
    <w:rsid w:val="00E2358C"/>
    <w:rsid w:val="00E269AA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40BA"/>
    <w:rsid w:val="00E666A6"/>
    <w:rsid w:val="00E67768"/>
    <w:rsid w:val="00E80221"/>
    <w:rsid w:val="00E81925"/>
    <w:rsid w:val="00E82CB1"/>
    <w:rsid w:val="00E83552"/>
    <w:rsid w:val="00E85792"/>
    <w:rsid w:val="00E85B4F"/>
    <w:rsid w:val="00E86163"/>
    <w:rsid w:val="00E9582C"/>
    <w:rsid w:val="00E95952"/>
    <w:rsid w:val="00E975E0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1C88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16A88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47AD3"/>
    <w:rsid w:val="00F529B2"/>
    <w:rsid w:val="00F57787"/>
    <w:rsid w:val="00F626A3"/>
    <w:rsid w:val="00F62C49"/>
    <w:rsid w:val="00F675A7"/>
    <w:rsid w:val="00F7238E"/>
    <w:rsid w:val="00F72AB7"/>
    <w:rsid w:val="00F734EA"/>
    <w:rsid w:val="00F7384A"/>
    <w:rsid w:val="00F75315"/>
    <w:rsid w:val="00F75A81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36B8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B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0D9"/>
  </w:style>
  <w:style w:type="paragraph" w:styleId="Footer">
    <w:name w:val="footer"/>
    <w:basedOn w:val="Normal"/>
    <w:link w:val="FooterChar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D9"/>
  </w:style>
  <w:style w:type="paragraph" w:customStyle="1" w:styleId="NormalLatinArial">
    <w:name w:val="Normal + (Latin) Arial"/>
    <w:aliases w:val="9 pt,Gray-60%"/>
    <w:basedOn w:val="Normal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17</Pages>
  <Words>2078</Words>
  <Characters>15797</Characters>
  <Application>Microsoft Office Word</Application>
  <DocSecurity>0</DocSecurity>
  <Lines>526</Lines>
  <Paragraphs>126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918</cp:revision>
  <cp:lastPrinted>2017-04-19T11:08:00Z</cp:lastPrinted>
  <dcterms:created xsi:type="dcterms:W3CDTF">2017-04-11T16:23:00Z</dcterms:created>
  <dcterms:modified xsi:type="dcterms:W3CDTF">2017-10-19T12:19:00Z</dcterms:modified>
</cp:coreProperties>
</file>