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KONTROL RAPORU</w:t>
      </w:r>
    </w:p>
    <w:p>
      <w:pPr>
        <w:pStyle w:val="ListNumber"/>
      </w:pPr>
      <w:r>
        <w:t>Cift tirnak arasinda kullanılan kelime adedi&lt;10</w:t>
      </w:r>
    </w:p>
    <w:p>
      <w:pPr>
        <w:pStyle w:val="ListNumber"/>
      </w:pPr>
      <w:r>
        <w:t>Giris bölümünün son bölümünde tezin organizasyonu ve kapsamına yer verilmemis</w:t>
      </w:r>
    </w:p>
    <w:p>
      <w:pPr>
        <w:pStyle w:val="Heading1"/>
      </w:pPr>
      <w:r>
        <w:t>16542509-Harun Kurt</w:t>
      </w:r>
    </w:p>
    <w:p>
      <w:pPr>
        <w:pStyle w:val="Heading1"/>
      </w:pPr>
      <w:r>
        <w:t>175541018-Yusuf Çelik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