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游ゴシック" w:hAnsi="游ゴシック" w:eastAsia="游ゴシック"/>
          <w:b/>
          <w:sz w:val="32"/>
        </w:rPr>
        <w:t>中間発表 スライド設計書 v5</w:t>
      </w:r>
    </w:p>
    <w:p>
      <w:pPr>
        <w:spacing w:before="0" w:after="20"/>
      </w:pPr>
      <w:r>
        <w:rPr>
          <w:rFonts w:ascii="游ゴシック" w:hAnsi="游ゴシック" w:eastAsia="游ゴシック"/>
          <w:b w:val="0"/>
          <w:sz w:val="22"/>
        </w:rPr>
        <w:t>論文題目：水晶振動発振器の位相同期制御による高純度信号作成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2"/>
        </w:rPr>
        <w:t>福井晴士郎 ／ 指導教員：齋藤 晴雄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※ v5：制御ロジック(4-5)を本文に反映し図を追加、4-4 予備実験に感応度の図を追加、05 実験と結果を『どのフォルダ／どの.mを実行するか』の表に簡素化、03 先行研究は別Word(検討用)に整理。詳細は末尾「v4→v5 変更点」。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フォーマット方針（卒論 20250205 に準拠）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・配色：濃紺アクセント＋白背景＋黒文字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・見出し：「0X. セクション名」、左に濃紺の縦バー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・Index：番号付きシェブロン（01–06）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・箇条書き：■（第1階層）／●（第2階層）／→（補足）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・表：濃紺ヘッダ（白文字）＋淡灰の交互行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・目標は「課題1／課題2」で提示（卒論流）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00. Index（章構成）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・01 研究背景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・02 本研究の目標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・03 先行研究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・04 研究方法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・05 実験と結果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・06 考察と今後の展望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・（Appendix）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01. 研究背景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1-1 前提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・通信・測位・計測といった技術は、基準となる正弦波信号の純度に支えられている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・位相雑音＝位相のゆらぎ。純度が高いほど各応用の性能が向上する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1-2 現状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・最高純度は原子時計・水素メーザー（大型・高価で外部基準に依存）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・GPS規律発振器（GPSDO）：毎秒パルスは大気・電離層で数nsのゆらぎ。長時間で平均され純度向上、10秒〜1分では精度が要る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・OCXOは短時間の安定度に優れるが単体には限界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図：市販各機の位相雑音（10 MHz 換算）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1-3 課題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・近傍（0.01–0.1 Hz）の純度をどう高めるかが論点（卒論の『0.1 Hzへの帯域拡張』と地続き）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市販データは概ね1 Hz止まり → 近傍（0.01–0.1 Hz）は本研究の高分解能測定で補う位置づけ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✔（決定）dBc/Hz図はP2（bench_p2_curated）で確定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02. 本研究の目標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・課題1：安価な水晶発振器（OCXO）で、可能な限り高純度な基準信号源を実現する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・課題2：複数のOCXOを同期・平均し、単体の純度を超える基準信号源を実現する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無相関雑音の平均効果（N台で 1/N、2台で約3 dB）は先行研究で示された既知の原理。本研究はこれを水晶OCXOで実時間・実機に適用する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そのために ①雑音を加えずに同期する制御 ②近傍位相雑音の高分解能測定 が必要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・究極のゴール：位相雑音のない理想的な正弦波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✔（決定）「2台で約3 dB」は本研究の目標・主張ではなく、先行研究で既知の平均化効果として03で扱う。本研究の目標は『単体を超える純度の実現』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03. 先行研究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・本研究は『発振器を同期・平均して位相雑音を改善する』系譜に位置する。下表の4件は次の論理の連鎖をなす：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① 平均で純度が向上する理論 → ② それを正しく測る計測技術 → ③ 特に近傍 f&lt;1 Hz を測る技術 → ④ 平均化が実際に起こる実証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文献</w:t>
            </w:r>
          </w:p>
        </w:tc>
        <w:tc>
          <w:tcPr>
            <w:tcW w:type="dxa" w:w="3742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主な内容</w:t>
            </w:r>
          </w:p>
        </w:tc>
        <w:tc>
          <w:tcPr>
            <w:tcW w:type="dxa" w:w="2835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本研究との関係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Chang–York (1997)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結合発振器の位相雑音が台数Nで 1/N となる理論（原典）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① 平均化による純度向上の理論的根拠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Rubiola『Phase Noise and Frequency Stability in Oscillators』(2008)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位相雑音・周波数安定度の計測法の基盤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② 測定・評価法の土台（卒論でも引用）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Rubiola–Giordano (2010) ※要確認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相互相関法による f &lt; 1 Hz の位相雑音計測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③ 近傍（0.01–0.1 Hz）測定の方法論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Zhang ほか (2015)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光結合発振器アレイで位相雑音が 1/N となることを実証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④ 平均化効果の実証例（光領域）</w:t>
            </w:r>
          </w:p>
        </w:tc>
      </w:tr>
    </w:tbl>
    <w:p>
      <w:pPr>
        <w:spacing w:before="0" w:after="40"/>
      </w:pP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・位置づけ（新規性）：10 MHz の水晶発振器を能動的フィードバックで複数同期し、位相雑音を改善した報告は確認されていない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既往の実証はマイクロ波VCO・光機械振動子・原子時計の合成に限られる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※要確認：Rubiola–Giordano(2010) は文献の特定が一意でない。候補＝相互相関法の原典 Rubiola–Giordano(2000)／干渉計方式(2002)／相互スペクトル法 Rubiola–Vernotte(2010)。別紙で併記し原典照合のうえ確定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✔（対応）先行研究の詳説は別Word『中間発表_先行研究_検討用_v1.docx』に整理（4件の解説＋論理の連鎖＋新規性）。本スライドは上表を要約として用い、本番は各文献を図解付きで個別に説明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04. 研究方法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4-1 本研究のアプローチ：複数OCXOの能動同期と出力平均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・先行研究で確立した平均化の原理（無相関雑音は N台で 1/N、03参照）を前提とする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・本研究のアプローチ：複数のOCXOをデジタル制御の能動的フィードバックで実時間同期し、位相を揃えた上で出力を平均する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・平均には各発振器の位相が揃うことが前提。その同期を『雑音を加えずに』行うことが本研究の中核課題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・国際原子時（TAI）のクロックアンサンブルの発想を、小規模・実時間で水晶OCXOに適用する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✔（対応）4-1は先行研究(03)の原理の再掲ではなく、本研究固有の方式（能動FB同期＋出力平均）に焦点を置き重複を回避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4-2 実験系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・OCXO 2台、デジタルオシロ（SIGLENT）で位相差（FRFR）を観測、NI製DAQで制御電圧を一方へ印加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・PIC（マイコン）で 10 MHz → 48 kHz に変換し、TASCAM でステレオ録音 → ヒルベルト変換で解析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図：実験系ブロック図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✔（決定／pptx段階）手書き図（image1.png）に正確にのっとり白黒で清書。FB→OCXOの帰還矢印とPC(MATLAB)ラベルを追記。作図はpptx作成段階で実行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4-3 測定法：オーディオレコーダを使う理由（卒論の測定法を継承）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・録音による低オフセット位相雑音測定を用いる（既に確立した手法）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・録音＋ヒルベルト変換は高分解能（10秒測定で std 20–30 ps）で、近傍位相雑音を高精度に評価できる。長時間測定が可能で 0.01–0.1 Hz に向く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DFTの最小周波数 Δf=0.1 Hz には10秒測定が必要 → オシロは25Gサンプルで非現実的、レコーダは1.92Mサンプルで実現可能（サンプル数比較表）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✔（対応）PPTXでは卒論の該当図表をそのまま使用（再作図しない）。スライド上に『卒論からの引用』等の注記は付けない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4-4 予備実験：フィードバックのための感応度（プラントゲイン K）同定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・制御電圧を最小単位（1 LSB ≈ 305 µV）ずつ階段状に変化させ、各段（10 s）のFRFR傾き [ns/s] を計測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・各段の傾きを電圧増分に対して直線回帰し、その傾きからプラントゲイン K を同定：K ≈ 860 ns/(V·s)（当初想定 81 の約10倍、再現性1%以内）。電圧→FRFR傾きの感応度として扱う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1 LSB あたり FRFR傾き変化 ≈ 0.26 ns/s（10 sで約 2.6 ns）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46320" cy="2686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l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86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概念図：電圧を一定上げるとFRFRが一定の傾きで増える ＝ その傾きが K（実データの回帰図は下記スクリプトで生成）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✔（回答）K同定図は新規コード不要。回帰解析 analyze_lsb_step_260605 が _slope.png（傾き vs 電圧増分）を出力。さらに新規 sim_frfr_model_260610_v0 で実測(260610)から K を回帰同定し K≈860 を検証＋決定論シミュと実測波形を比較できる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使用スクリプト：260605/analyze_lsb_step_260605.m（要 260605 CSV）／ 260610/sim_frfr_model_260610_v0.m（実測 frfr_model_*.csv から K 回帰＋電圧・FRFR波形を実測と重ね描き）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260605 CSVがリポジトリに無い場合は frfr_lsb_step_260605_v0 で再測定、または 260610 の実測CSVを sim_frfr_model_260610_v0 に渡す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4-5 制御ロジック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・出自：状態方程式に基づく制御の例題（ACC＝Adaptive Cruise Control, 車両追従制御）を波動系に置き換えたもの。位置→位相差FRFR、速度→周波数差、加速度入力→制御電圧、車間距離→目標FRFR と対応づける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・方式：位相のズレ e と周波数のズレ Δf の2つを使う2状態フィードバック。位相誤差 e から望ましい周波数補正を決め（比例）、それを生むのに必要な電圧の段数へ逆算 → 必要なときだけ最小1段（不感帯）だけ動かす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・要点：補正が最小刻み（1 LSB）未満なら電圧を動かさない（不感帯）。これにより同期動作そのものが余分な位相雑音を持ち込まない（PID＝過剰動作で短期雑音、と対比）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4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フィードバック制御ループ：目標→誤差→制御ロジック→電圧→OCXO→FRFR→負帰還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85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tr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5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制御ロジックの入出力：位相誤差→動かす段数（不感帯・段階的・頭打ち）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✔（反映）制御ロジックを本節に反映。詳説（数式・パラメータ表・各図・議論論点）は別紙『中間発表_制御則_検討用_v4.docx』。実装は frfr_model_260610_v1.m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シミュレーション検討：電圧・状態の波形は決定論シミュ sim_frfr_model_260610_v0.m で実測と比較可能。dBc/Hzシミュは雑音モデル前提のため理想評価に留める（別紙6章）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05. 実験と結果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・主結果：実測モデル（K≈860）に基づくモデルFB（Kp_e=0.08）は、無制御（HOLD）と同等の近傍位相雑音のまま同期できる（差 ≈ 0 dB）＝同期時に位相雑音を持ち込まない。比例・微分（PID）制御は過剰動作で短期雑音を生む（対比）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・実行はユーザー側。どのフォルダのどの .m を回すかを下表にまとめる（フォルダはすべて worklog/2026_semester_S/ 配下）：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01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1417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フォルダ</w:t>
            </w:r>
          </w:p>
        </w:tc>
        <w:tc>
          <w:tcPr>
            <w:tcW w:type="dxa" w:w="3522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実行する .m ファイル</w:t>
            </w:r>
          </w:p>
        </w:tc>
      </w:tr>
      <w:tr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録音WAV→ジッタ解析（model/PID）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52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analyze_jitter_260610.m</w:t>
            </w:r>
          </w:p>
        </w:tc>
      </w:tr>
      <w:tr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主結果図：モデルFB(Kp_e=0.08) vs HOLD の2条件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52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compare_kpe08_hold_260610.m</w:t>
            </w:r>
          </w:p>
        </w:tc>
      </w:tr>
      <w:tr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3条件比較（PID / モデルFB / HOLD）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52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compare_jitter_260610.m</w:t>
            </w:r>
          </w:p>
        </w:tc>
      </w:tr>
      <w:tr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（取得）モデルFB録音・Kp_e掃引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52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frfr_model_260610_v1.m</w:t>
            </w:r>
          </w:p>
        </w:tc>
      </w:tr>
      <w:tr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（取得）低ゲインPID録音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52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frfr_pid_lowgain_260610_v1.m</w:t>
            </w:r>
          </w:p>
        </w:tc>
      </w:tr>
      <w:tr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（新規）決定論シミュ vs 実測の比較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52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sim_frfr_model_260610_v0.m</w:t>
            </w:r>
          </w:p>
        </w:tc>
      </w:tr>
    </w:tbl>
    <w:p>
      <w:pPr>
        <w:spacing w:before="0" w:after="40"/>
      </w:pP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主結果図の生成手順：録音WAVから Am = analyze_jitter_260610(wav, segmap_csv, offset, "model") を作り、compare_kpe08_hold_260610(Am) を実行（→ 260610_kpe08_vs_hold.png）。個別図 model_kpe0.08_PN.png / model_HOLD_PN.png は既存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06. 考察と今後の展望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・考察：実測モデルに基づく制御により、雑音を持ち込まずに同期する段階に到達した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・今後：同期した2台を合成器で平均し、先行研究で既知の平均化効果（2台で約3 dB）を実機で実証 → N台へ拡張 → 双方向（相互）結合へ発展（1/N には相反結合が前提）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決めること／悩み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・アラン分散・市販基準（GPSDO 等）への接近を今後にどこまで書くか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（Appendix・任意）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・単位換算（dBc/Hz ↔ 秒・ps）、Rubiola の power laws / Allan variance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✔（対応）Appendixは卒論のAppendixをそのまま持ってくる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v4→v5 変更点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・4-5『制御則（FB関数の中身）』→『制御ロジック』に改題し、内容（ACC由来・2状態FB・逆算・不感帯）と図（FBループ図・入出力特性）を本文に反映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・4-4 予備実験：感応度（K）の概念図を追加。実測からのK検証＋決定論シミュ（sim_frfr_model_260610_v0）を追記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・05 実験と結果：『どのフォルダ／どの.mを実行するか』の表に簡素化（実行はユーザー側）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・03 先行研究：詳説を別Word『中間発表_先行研究_検討用_v1.docx』に整理。Rubiola–Giordano(2010)の文献特定は要確認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・(a)決定論シミュを実装（260610/sim_frfr_model_260610_v0.m）。(b)dBc/Hzシミュは不要の判断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残る検討事項（▼）と図の生成タスク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・章ごとの枚数配分（卒論は本編13枚）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・06：アラン分散・市販基準（GPSDO等）への接近をどこまで書くか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・先行研究：Rubiola–Giordano(2010) の文献を原典照合して確定（別紙に候補併記）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図タスク①：4-4のK回帰／決定論シミュ … 260605/analyze_lsb_step_260605.m（要CSV）, 260610/sim_frfr_model_260610_v0.m（実測CSV）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図タスク②：05の2条件図 … 260610/compare_kpe08_hold_260610.m（事前に analyze_jitter_260610.m、要 WAV）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図タスク③：4-2 実験系図の白黒清書（pptx段階）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