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19400B" w:rsidRDefault="00433CB1" w:rsidP="0019400B">
      <w:pPr>
        <w:jc w:val="center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 w:hint="eastAsia"/>
          <w:sz w:val="32"/>
          <w:szCs w:val="32"/>
        </w:rPr>
        <w:t>Keltner</w:t>
      </w:r>
      <w:proofErr w:type="spellEnd"/>
      <w:r w:rsidR="003E4BC7" w:rsidRPr="0019400B">
        <w:rPr>
          <w:rFonts w:ascii="宋体" w:eastAsia="宋体" w:hAnsi="宋体" w:hint="eastAsia"/>
          <w:sz w:val="32"/>
          <w:szCs w:val="32"/>
        </w:rPr>
        <w:t>择时策略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基本逻辑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433CB1" w:rsidRDefault="00433CB1">
      <w:pPr>
        <w:rPr>
          <w:rFonts w:ascii="宋体" w:eastAsia="宋体" w:hAnsi="宋体"/>
        </w:rPr>
      </w:pPr>
      <w:r w:rsidRPr="00DA15BE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K（5）</w:t>
      </w:r>
      <w:r w:rsidRPr="00DA15BE">
        <w:rPr>
          <w:rFonts w:ascii="宋体" w:eastAsia="宋体" w:hAnsi="宋体" w:hint="eastAsia"/>
        </w:rPr>
        <w:t>日最高价的</w:t>
      </w:r>
      <w:r>
        <w:rPr>
          <w:rFonts w:ascii="宋体" w:eastAsia="宋体" w:hAnsi="宋体" w:hint="eastAsia"/>
        </w:rPr>
        <w:t>均</w:t>
      </w:r>
      <w:r w:rsidRPr="00DA15BE">
        <w:rPr>
          <w:rFonts w:ascii="宋体" w:eastAsia="宋体" w:hAnsi="宋体" w:hint="eastAsia"/>
        </w:rPr>
        <w:t>值作为当日上轨，前</w:t>
      </w:r>
      <w:r>
        <w:rPr>
          <w:rFonts w:ascii="宋体" w:eastAsia="宋体" w:hAnsi="宋体" w:hint="eastAsia"/>
        </w:rPr>
        <w:t>K（5）日最低价的均</w:t>
      </w:r>
      <w:r w:rsidRPr="00DA15BE">
        <w:rPr>
          <w:rFonts w:ascii="宋体" w:eastAsia="宋体" w:hAnsi="宋体" w:hint="eastAsia"/>
        </w:rPr>
        <w:t>值作为当日下轨。分析日内分钟线，当当前价格突破上轨时买入，跌破下轨时卖出。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算法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每日开盘前：获得中证500成分股，以及由于成分股更换，一部分被踢出中证500成分股的，但之前有持仓的股票；获取当日股票的停牌信息，筛选出中证500可交易的股票以及中证500外的可交易的股票，加总为当日股票池；订阅股票池股票，并计算当日上下轨。</w:t>
      </w:r>
    </w:p>
    <w:p w:rsidR="003E4BC7" w:rsidRPr="0019400B" w:rsidRDefault="003E4BC7">
      <w:pPr>
        <w:rPr>
          <w:rFonts w:ascii="宋体" w:eastAsia="宋体" w:hAnsi="宋体"/>
        </w:rPr>
      </w:pPr>
    </w:p>
    <w:p w:rsidR="003E4BC7" w:rsidRPr="0019400B" w:rsidRDefault="003E4BC7">
      <w:pPr>
        <w:rPr>
          <w:rFonts w:ascii="宋体" w:eastAsia="宋体" w:hAnsi="宋体"/>
        </w:rPr>
      </w:pPr>
      <w:r w:rsidRPr="0019400B">
        <w:rPr>
          <w:rFonts w:ascii="宋体" w:eastAsia="宋体" w:hAnsi="宋体" w:hint="eastAsia"/>
        </w:rPr>
        <w:t>开盘后每分钟：提出当日已经有过交易的股票，获得还可交易</w:t>
      </w:r>
      <w:r w:rsidRPr="0019400B">
        <w:rPr>
          <w:rFonts w:ascii="宋体" w:eastAsia="宋体" w:hAnsi="宋体"/>
        </w:rPr>
        <w:t>的股票。对于</w:t>
      </w:r>
      <w:r w:rsidRPr="0019400B">
        <w:rPr>
          <w:rFonts w:ascii="宋体" w:eastAsia="宋体" w:hAnsi="宋体" w:hint="eastAsia"/>
        </w:rPr>
        <w:t>中证500外</w:t>
      </w:r>
      <w:r w:rsidRPr="0019400B">
        <w:rPr>
          <w:rFonts w:ascii="宋体" w:eastAsia="宋体" w:hAnsi="宋体"/>
        </w:rPr>
        <w:t>的股票，当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="00433CB1">
        <w:rPr>
          <w:rFonts w:ascii="宋体" w:eastAsia="宋体" w:hAnsi="宋体" w:hint="eastAsia"/>
        </w:rPr>
        <w:t>下</w:t>
      </w:r>
      <w:r w:rsidRPr="0019400B">
        <w:rPr>
          <w:rFonts w:ascii="宋体" w:eastAsia="宋体" w:hAnsi="宋体"/>
        </w:rPr>
        <w:t>轨时</w:t>
      </w:r>
      <w:r w:rsidRPr="0019400B">
        <w:rPr>
          <w:rFonts w:ascii="宋体" w:eastAsia="宋体" w:hAnsi="宋体" w:hint="eastAsia"/>
        </w:rPr>
        <w:t>，以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</w:t>
      </w:r>
      <w:r w:rsidRPr="0019400B">
        <w:rPr>
          <w:rFonts w:ascii="宋体" w:eastAsia="宋体" w:hAnsi="宋体" w:hint="eastAsia"/>
        </w:rPr>
        <w:t>。对于</w:t>
      </w:r>
      <w:r w:rsidRPr="0019400B">
        <w:rPr>
          <w:rFonts w:ascii="宋体" w:eastAsia="宋体" w:hAnsi="宋体"/>
        </w:rPr>
        <w:t>中证</w:t>
      </w:r>
      <w:r w:rsidRPr="0019400B">
        <w:rPr>
          <w:rFonts w:ascii="宋体" w:eastAsia="宋体" w:hAnsi="宋体" w:hint="eastAsia"/>
        </w:rPr>
        <w:t>500内</w:t>
      </w:r>
      <w:r w:rsidRPr="0019400B">
        <w:rPr>
          <w:rFonts w:ascii="宋体" w:eastAsia="宋体" w:hAnsi="宋体"/>
        </w:rPr>
        <w:t>的股票，</w:t>
      </w:r>
      <w:r w:rsidRPr="0019400B">
        <w:rPr>
          <w:rFonts w:ascii="宋体" w:eastAsia="宋体" w:hAnsi="宋体" w:hint="eastAsia"/>
        </w:rPr>
        <w:t>首先</w:t>
      </w:r>
      <w:r w:rsidRPr="0019400B">
        <w:rPr>
          <w:rFonts w:ascii="宋体" w:eastAsia="宋体" w:hAnsi="宋体"/>
        </w:rPr>
        <w:t>计算</w:t>
      </w:r>
      <w:r w:rsidRPr="0019400B">
        <w:rPr>
          <w:rFonts w:ascii="宋体" w:eastAsia="宋体" w:hAnsi="宋体" w:hint="eastAsia"/>
        </w:rPr>
        <w:t>没有</w:t>
      </w:r>
      <w:r w:rsidRPr="0019400B">
        <w:rPr>
          <w:rFonts w:ascii="宋体" w:eastAsia="宋体" w:hAnsi="宋体"/>
        </w:rPr>
        <w:t>仓位的成分股的</w:t>
      </w:r>
      <w:r w:rsidRPr="0019400B">
        <w:rPr>
          <w:rFonts w:ascii="宋体" w:eastAsia="宋体" w:hAnsi="宋体" w:hint="eastAsia"/>
        </w:rPr>
        <w:t>可用资金（所有</w:t>
      </w:r>
      <w:r w:rsidRPr="0019400B">
        <w:rPr>
          <w:rFonts w:ascii="宋体" w:eastAsia="宋体" w:hAnsi="宋体"/>
        </w:rPr>
        <w:t>可用资金/</w:t>
      </w:r>
      <w:r w:rsidRPr="0019400B">
        <w:rPr>
          <w:rFonts w:ascii="宋体" w:eastAsia="宋体" w:hAnsi="宋体" w:hint="eastAsia"/>
        </w:rPr>
        <w:t>（500</w:t>
      </w:r>
      <w:r w:rsidRPr="0019400B">
        <w:rPr>
          <w:rFonts w:ascii="宋体" w:eastAsia="宋体" w:hAnsi="宋体"/>
        </w:rPr>
        <w:t>-有仓位的股票数量</w:t>
      </w:r>
      <w:r w:rsidRPr="0019400B">
        <w:rPr>
          <w:rFonts w:ascii="宋体" w:eastAsia="宋体" w:hAnsi="宋体" w:hint="eastAsia"/>
        </w:rPr>
        <w:t>）），</w:t>
      </w:r>
      <w:r w:rsidRPr="0019400B">
        <w:rPr>
          <w:rFonts w:ascii="宋体" w:eastAsia="宋体" w:hAnsi="宋体"/>
        </w:rPr>
        <w:t>当最新价大于上轨且没有持仓</w:t>
      </w:r>
      <w:r w:rsidRPr="0019400B">
        <w:rPr>
          <w:rFonts w:ascii="宋体" w:eastAsia="宋体" w:hAnsi="宋体" w:hint="eastAsia"/>
        </w:rPr>
        <w:t>时</w:t>
      </w:r>
      <w:r w:rsidRPr="0019400B">
        <w:rPr>
          <w:rFonts w:ascii="宋体" w:eastAsia="宋体" w:hAnsi="宋体"/>
        </w:rPr>
        <w:t>，</w:t>
      </w:r>
      <w:r w:rsidRPr="0019400B">
        <w:rPr>
          <w:rFonts w:ascii="宋体" w:eastAsia="宋体" w:hAnsi="宋体" w:hint="eastAsia"/>
        </w:rPr>
        <w:t>在</w:t>
      </w:r>
      <w:r w:rsidRPr="0019400B">
        <w:rPr>
          <w:rFonts w:ascii="宋体" w:eastAsia="宋体" w:hAnsi="宋体"/>
        </w:rPr>
        <w:t>可用资金范围内</w:t>
      </w:r>
      <w:r w:rsidRPr="0019400B">
        <w:rPr>
          <w:rFonts w:ascii="宋体" w:eastAsia="宋体" w:hAnsi="宋体" w:hint="eastAsia"/>
        </w:rPr>
        <w:t>以</w:t>
      </w:r>
      <w:r w:rsidRPr="0019400B">
        <w:rPr>
          <w:rFonts w:ascii="宋体" w:eastAsia="宋体" w:hAnsi="宋体"/>
        </w:rPr>
        <w:t>最新价</w:t>
      </w:r>
      <w:r w:rsidRPr="0019400B">
        <w:rPr>
          <w:rFonts w:ascii="宋体" w:eastAsia="宋体" w:hAnsi="宋体" w:hint="eastAsia"/>
        </w:rPr>
        <w:t>尽可能多地</w:t>
      </w:r>
      <w:r w:rsidRPr="0019400B">
        <w:rPr>
          <w:rFonts w:ascii="宋体" w:eastAsia="宋体" w:hAnsi="宋体"/>
        </w:rPr>
        <w:t>买入</w:t>
      </w:r>
      <w:r w:rsidRPr="0019400B">
        <w:rPr>
          <w:rFonts w:ascii="宋体" w:eastAsia="宋体" w:hAnsi="宋体" w:hint="eastAsia"/>
        </w:rPr>
        <w:t>；</w:t>
      </w:r>
      <w:r w:rsidRPr="0019400B">
        <w:rPr>
          <w:rFonts w:ascii="宋体" w:eastAsia="宋体" w:hAnsi="宋体"/>
        </w:rPr>
        <w:t>当</w:t>
      </w:r>
      <w:r w:rsidRPr="0019400B">
        <w:rPr>
          <w:rFonts w:ascii="宋体" w:eastAsia="宋体" w:hAnsi="宋体" w:hint="eastAsia"/>
        </w:rPr>
        <w:t>最新价</w:t>
      </w:r>
      <w:r w:rsidRPr="0019400B">
        <w:rPr>
          <w:rFonts w:ascii="宋体" w:eastAsia="宋体" w:hAnsi="宋体"/>
        </w:rPr>
        <w:t>小于</w:t>
      </w:r>
      <w:r w:rsidR="00433CB1">
        <w:rPr>
          <w:rFonts w:ascii="宋体" w:eastAsia="宋体" w:hAnsi="宋体" w:hint="eastAsia"/>
        </w:rPr>
        <w:t>下</w:t>
      </w:r>
      <w:r w:rsidRPr="0019400B">
        <w:rPr>
          <w:rFonts w:ascii="宋体" w:eastAsia="宋体" w:hAnsi="宋体"/>
        </w:rPr>
        <w:t>轨且有持仓时，以最新价</w:t>
      </w:r>
      <w:r w:rsidRPr="0019400B">
        <w:rPr>
          <w:rFonts w:ascii="宋体" w:eastAsia="宋体" w:hAnsi="宋体" w:hint="eastAsia"/>
        </w:rPr>
        <w:t>全部</w:t>
      </w:r>
      <w:r w:rsidRPr="0019400B">
        <w:rPr>
          <w:rFonts w:ascii="宋体" w:eastAsia="宋体" w:hAnsi="宋体"/>
        </w:rPr>
        <w:t>卖出。</w:t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AB5CE0">
      <w:pPr>
        <w:rPr>
          <w:rFonts w:ascii="宋体" w:eastAsia="宋体" w:hAnsi="宋体"/>
          <w:sz w:val="28"/>
          <w:szCs w:val="28"/>
        </w:rPr>
      </w:pPr>
      <w:r w:rsidRPr="0019400B">
        <w:rPr>
          <w:rFonts w:ascii="宋体" w:eastAsia="宋体" w:hAnsi="宋体" w:hint="eastAsia"/>
          <w:sz w:val="28"/>
          <w:szCs w:val="28"/>
        </w:rPr>
        <w:t>回测结果截图</w:t>
      </w:r>
    </w:p>
    <w:p w:rsidR="00AB5CE0" w:rsidRPr="0019400B" w:rsidRDefault="0071571D">
      <w:pPr>
        <w:rPr>
          <w:rFonts w:ascii="宋体" w:eastAsia="宋体" w:hAnsi="宋体"/>
        </w:rPr>
      </w:pPr>
      <w:bookmarkStart w:id="0" w:name="_GoBack"/>
      <w:r>
        <w:rPr>
          <w:rFonts w:ascii="宋体" w:eastAsia="宋体" w:hAnsi="宋体"/>
          <w:noProof/>
        </w:rPr>
        <w:drawing>
          <wp:inline distT="0" distB="0" distL="0" distR="0">
            <wp:extent cx="5274310" cy="38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65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5CE0" w:rsidRPr="0019400B" w:rsidRDefault="00433CB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04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433CB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8A0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E0" w:rsidRPr="0019400B" w:rsidRDefault="00AB5CE0">
      <w:pPr>
        <w:rPr>
          <w:rFonts w:ascii="宋体" w:eastAsia="宋体" w:hAnsi="宋体"/>
        </w:rPr>
      </w:pPr>
    </w:p>
    <w:p w:rsidR="00AB5CE0" w:rsidRPr="0019400B" w:rsidRDefault="00433CB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8F5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E0" w:rsidRPr="0019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3E4BC7"/>
    <w:rsid w:val="00433CB1"/>
    <w:rsid w:val="0071571D"/>
    <w:rsid w:val="00AB5CE0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6</cp:revision>
  <dcterms:created xsi:type="dcterms:W3CDTF">2017-01-26T07:01:00Z</dcterms:created>
  <dcterms:modified xsi:type="dcterms:W3CDTF">2017-02-09T02:24:00Z</dcterms:modified>
</cp:coreProperties>
</file>