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0E69" w:rsidRPr="00801B7F" w:rsidRDefault="00240E69">
      <w:pPr>
        <w:rPr>
          <w:rFonts w:ascii="Times New Roman" w:hAnsi="Times New Roman" w:cs="Times New Roman"/>
          <w:sz w:val="24"/>
          <w:szCs w:val="24"/>
          <w:lang w:val="es-CO"/>
        </w:rPr>
      </w:pPr>
      <w:r w:rsidRPr="00801B7F">
        <w:rPr>
          <w:rFonts w:ascii="Times New Roman" w:hAnsi="Times New Roman" w:cs="Times New Roman"/>
          <w:color w:val="FF0000"/>
          <w:sz w:val="24"/>
          <w:szCs w:val="24"/>
          <w:lang w:val="es-CO"/>
        </w:rPr>
        <w:t>Nombre:</w:t>
      </w:r>
      <w:r w:rsidRPr="00801B7F">
        <w:rPr>
          <w:rFonts w:ascii="Times New Roman" w:hAnsi="Times New Roman" w:cs="Times New Roman"/>
          <w:sz w:val="24"/>
          <w:szCs w:val="24"/>
          <w:lang w:val="es-CO"/>
        </w:rPr>
        <w:t xml:space="preserve"> </w:t>
      </w:r>
      <w:r w:rsidRPr="00801B7F">
        <w:rPr>
          <w:rFonts w:ascii="Times New Roman" w:hAnsi="Times New Roman" w:cs="Times New Roman"/>
          <w:sz w:val="24"/>
          <w:szCs w:val="24"/>
          <w:lang w:val="es-CO"/>
        </w:rPr>
        <w:tab/>
      </w:r>
      <w:r w:rsidRPr="00801B7F">
        <w:rPr>
          <w:rFonts w:ascii="Times New Roman" w:hAnsi="Times New Roman" w:cs="Times New Roman"/>
          <w:sz w:val="24"/>
          <w:szCs w:val="24"/>
          <w:lang w:val="es-CO"/>
        </w:rPr>
        <w:tab/>
      </w:r>
      <w:r w:rsidRPr="00801B7F">
        <w:rPr>
          <w:rFonts w:ascii="Times New Roman" w:hAnsi="Times New Roman" w:cs="Times New Roman"/>
          <w:sz w:val="24"/>
          <w:szCs w:val="24"/>
          <w:lang w:val="es-CO"/>
        </w:rPr>
        <w:tab/>
      </w:r>
      <w:r w:rsidRPr="00801B7F">
        <w:rPr>
          <w:rFonts w:ascii="Times New Roman" w:hAnsi="Times New Roman" w:cs="Times New Roman"/>
          <w:sz w:val="24"/>
          <w:szCs w:val="24"/>
          <w:lang w:val="es-CO"/>
        </w:rPr>
        <w:tab/>
      </w:r>
      <w:r w:rsidRPr="00801B7F">
        <w:rPr>
          <w:rFonts w:ascii="Times New Roman" w:hAnsi="Times New Roman" w:cs="Times New Roman"/>
          <w:sz w:val="24"/>
          <w:szCs w:val="24"/>
          <w:lang w:val="es-CO"/>
        </w:rPr>
        <w:tab/>
      </w:r>
      <w:r w:rsidRPr="00801B7F">
        <w:rPr>
          <w:rFonts w:ascii="Times New Roman" w:hAnsi="Times New Roman" w:cs="Times New Roman"/>
          <w:sz w:val="24"/>
          <w:szCs w:val="24"/>
          <w:lang w:val="es-CO"/>
        </w:rPr>
        <w:tab/>
      </w:r>
      <w:r w:rsidRPr="00801B7F">
        <w:rPr>
          <w:rFonts w:ascii="Times New Roman" w:hAnsi="Times New Roman" w:cs="Times New Roman"/>
          <w:sz w:val="24"/>
          <w:szCs w:val="24"/>
          <w:lang w:val="es-CO"/>
        </w:rPr>
        <w:tab/>
      </w:r>
      <w:r w:rsidRPr="00801B7F">
        <w:rPr>
          <w:rFonts w:ascii="Times New Roman" w:hAnsi="Times New Roman" w:cs="Times New Roman"/>
          <w:color w:val="FF0000"/>
          <w:sz w:val="24"/>
          <w:szCs w:val="24"/>
          <w:lang w:val="es-CO"/>
        </w:rPr>
        <w:t>Grupo:</w:t>
      </w:r>
      <w:r w:rsidRPr="00801B7F">
        <w:rPr>
          <w:rFonts w:ascii="Times New Roman" w:hAnsi="Times New Roman" w:cs="Times New Roman"/>
          <w:sz w:val="24"/>
          <w:szCs w:val="24"/>
          <w:lang w:val="es-CO"/>
        </w:rPr>
        <w:t xml:space="preserve"> A194</w:t>
      </w:r>
    </w:p>
    <w:p w:rsidR="00F9725B" w:rsidRPr="00801B7F" w:rsidRDefault="00240E69" w:rsidP="00240E69">
      <w:pPr>
        <w:pStyle w:val="Prrafodelista"/>
        <w:numPr>
          <w:ilvl w:val="0"/>
          <w:numId w:val="1"/>
        </w:numPr>
        <w:rPr>
          <w:rFonts w:ascii="Times New Roman" w:hAnsi="Times New Roman" w:cs="Times New Roman"/>
          <w:sz w:val="24"/>
          <w:szCs w:val="24"/>
          <w:lang w:val="es-CO"/>
        </w:rPr>
      </w:pPr>
      <w:r w:rsidRPr="00801B7F">
        <w:rPr>
          <w:rFonts w:ascii="Times New Roman" w:hAnsi="Times New Roman" w:cs="Times New Roman"/>
          <w:sz w:val="24"/>
          <w:szCs w:val="24"/>
          <w:lang w:val="es-CO"/>
        </w:rPr>
        <w:t>Harvey David Redondo Mendez</w:t>
      </w:r>
    </w:p>
    <w:p w:rsidR="00240E69" w:rsidRPr="00801B7F" w:rsidRDefault="00240E69" w:rsidP="00240E69">
      <w:pPr>
        <w:pStyle w:val="Prrafodelista"/>
        <w:numPr>
          <w:ilvl w:val="0"/>
          <w:numId w:val="1"/>
        </w:numPr>
        <w:rPr>
          <w:rFonts w:ascii="Times New Roman" w:hAnsi="Times New Roman" w:cs="Times New Roman"/>
          <w:sz w:val="24"/>
          <w:szCs w:val="24"/>
          <w:lang w:val="es-CO"/>
        </w:rPr>
      </w:pPr>
      <w:r w:rsidRPr="00801B7F">
        <w:rPr>
          <w:rFonts w:ascii="Times New Roman" w:hAnsi="Times New Roman" w:cs="Times New Roman"/>
          <w:sz w:val="24"/>
          <w:szCs w:val="24"/>
          <w:lang w:val="es-CO"/>
        </w:rPr>
        <w:t>Arturo Hernandez Hernandez</w:t>
      </w:r>
    </w:p>
    <w:p w:rsidR="00240E69" w:rsidRPr="00801B7F" w:rsidRDefault="00240E69" w:rsidP="00240E69">
      <w:pPr>
        <w:rPr>
          <w:rFonts w:ascii="Times New Roman" w:hAnsi="Times New Roman" w:cs="Times New Roman"/>
          <w:sz w:val="24"/>
          <w:szCs w:val="24"/>
          <w:lang w:val="es-CO"/>
        </w:rPr>
      </w:pPr>
    </w:p>
    <w:p w:rsidR="00240E69" w:rsidRPr="00801B7F" w:rsidRDefault="00240E69" w:rsidP="00240E69">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t>Plataforma de Trading Multiexchange</w:t>
      </w:r>
    </w:p>
    <w:p w:rsidR="00240E69" w:rsidRPr="00801B7F" w:rsidRDefault="00240E69" w:rsidP="00240E69">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t>“Para la Gestión de Criptomonedas, Tokens y Activos Digitales”</w:t>
      </w:r>
    </w:p>
    <w:p w:rsidR="00240E69" w:rsidRPr="00801B7F" w:rsidRDefault="00240E69" w:rsidP="00240E69">
      <w:pPr>
        <w:jc w:val="center"/>
        <w:rPr>
          <w:rFonts w:ascii="Times New Roman" w:hAnsi="Times New Roman" w:cs="Times New Roman"/>
          <w:sz w:val="24"/>
          <w:szCs w:val="24"/>
          <w:lang w:val="es-CO"/>
        </w:rPr>
      </w:pPr>
    </w:p>
    <w:p w:rsidR="00240E69" w:rsidRPr="00801B7F" w:rsidRDefault="00240E69" w:rsidP="00240E69">
      <w:pPr>
        <w:rPr>
          <w:rFonts w:ascii="Times New Roman" w:hAnsi="Times New Roman" w:cs="Times New Roman"/>
          <w:sz w:val="24"/>
          <w:szCs w:val="24"/>
          <w:lang w:val="es-CO"/>
        </w:rPr>
      </w:pPr>
      <w:r w:rsidRPr="00801B7F">
        <w:rPr>
          <w:rFonts w:ascii="Times New Roman" w:hAnsi="Times New Roman" w:cs="Times New Roman"/>
          <w:sz w:val="24"/>
          <w:szCs w:val="24"/>
          <w:u w:val="single"/>
          <w:lang w:val="es-CO"/>
        </w:rPr>
        <w:t>Descripción:</w:t>
      </w:r>
      <w:r w:rsidRPr="00801B7F">
        <w:rPr>
          <w:rFonts w:ascii="Times New Roman" w:hAnsi="Times New Roman" w:cs="Times New Roman"/>
          <w:sz w:val="24"/>
          <w:szCs w:val="24"/>
          <w:lang w:val="es-CO"/>
        </w:rPr>
        <w:t xml:space="preserve"> El presente proyecto tiene como finalidad el diseño y desarrollo de una plataforma local para la gestión y simulación de operaciones de trading con activos digitales, orientada a integrar en un único sistema diferentes funcionalidades relacionadas con criptomonedas, tokens y NFT. Debido a su carácter académico, la solución será desarrollada y ejecutada exclusivamente en un entorno local, sin realizar despliegues en servidores públicos ni operaciones financieras reales.</w:t>
      </w:r>
    </w:p>
    <w:p w:rsidR="00240E69" w:rsidRPr="00801B7F" w:rsidRDefault="00240E69" w:rsidP="00240E69">
      <w:pPr>
        <w:rPr>
          <w:rFonts w:ascii="Times New Roman" w:hAnsi="Times New Roman" w:cs="Times New Roman"/>
          <w:sz w:val="24"/>
          <w:szCs w:val="24"/>
          <w:lang w:val="es-CO"/>
        </w:rPr>
      </w:pPr>
      <w:r w:rsidRPr="00801B7F">
        <w:rPr>
          <w:rFonts w:ascii="Times New Roman" w:hAnsi="Times New Roman" w:cs="Times New Roman"/>
          <w:sz w:val="24"/>
          <w:szCs w:val="24"/>
          <w:lang w:val="es-CO"/>
        </w:rPr>
        <w:t>La plataforma permitirá administrar activos digitales, consultar información del mercado y simular operaciones de compra y venta mediante diferentes tipos de órdenes, incluyendo órdenes de mercado (market), órdenes limitadas (limit) y órdenes de protección mediante stop-loss. Estas operaciones tendrán como objetivo demostrar el funcionamiento de los mecanismos de negociación y no implicarán el uso de dinero real.</w:t>
      </w:r>
    </w:p>
    <w:p w:rsidR="00240E69" w:rsidRPr="00801B7F" w:rsidRDefault="00240E69" w:rsidP="00240E69">
      <w:pPr>
        <w:rPr>
          <w:rFonts w:ascii="Times New Roman" w:hAnsi="Times New Roman" w:cs="Times New Roman"/>
          <w:sz w:val="24"/>
          <w:szCs w:val="24"/>
          <w:lang w:val="es-CO"/>
        </w:rPr>
      </w:pPr>
      <w:r w:rsidRPr="00801B7F">
        <w:rPr>
          <w:rFonts w:ascii="Times New Roman" w:hAnsi="Times New Roman" w:cs="Times New Roman"/>
          <w:sz w:val="24"/>
          <w:szCs w:val="24"/>
          <w:lang w:val="es-CO"/>
        </w:rPr>
        <w:t>Como parte del sistema se implementará un módulo de gestión de carteras multiactivo, que permitirá registrar y visualizar los activos disponibles, cantidades, movimientos, operaciones realizadas y valor estimado de la cartera. También se incorporarán funcionalidades básicas de seguimiento del rendimiento y exposición al riesgo, de acuerdo con el alcance definido para el proyecto.</w:t>
      </w:r>
    </w:p>
    <w:p w:rsidR="00240E69" w:rsidRPr="00801B7F" w:rsidRDefault="00240E69" w:rsidP="00240E69">
      <w:pPr>
        <w:rPr>
          <w:rFonts w:ascii="Times New Roman" w:hAnsi="Times New Roman" w:cs="Times New Roman"/>
          <w:sz w:val="24"/>
          <w:szCs w:val="24"/>
          <w:lang w:val="es-CO"/>
        </w:rPr>
      </w:pPr>
      <w:r w:rsidRPr="00801B7F">
        <w:rPr>
          <w:rFonts w:ascii="Times New Roman" w:hAnsi="Times New Roman" w:cs="Times New Roman"/>
          <w:sz w:val="24"/>
          <w:szCs w:val="24"/>
          <w:lang w:val="es-CO"/>
        </w:rPr>
        <w:t>La plataforma contará además con un módulo de gestión de riesgos, mediante el cual se podrán establecer límites y condiciones de protección para las operaciones simuladas. Se contemplará el uso de mecanismos como stop-loss, límites de operación y seguimiento de la exposición de los activos, con el propósito de demostrar cómo pueden aplicarse estrategias básicas de control del riesgo dentro de un sistema de trading.</w:t>
      </w:r>
    </w:p>
    <w:p w:rsidR="00240E69" w:rsidRPr="00801B7F" w:rsidRDefault="00240E69" w:rsidP="00240E69">
      <w:pPr>
        <w:rPr>
          <w:rFonts w:ascii="Times New Roman" w:hAnsi="Times New Roman" w:cs="Times New Roman"/>
          <w:sz w:val="24"/>
          <w:szCs w:val="24"/>
          <w:lang w:val="es-CO"/>
        </w:rPr>
      </w:pPr>
      <w:r w:rsidRPr="00801B7F">
        <w:rPr>
          <w:rFonts w:ascii="Times New Roman" w:hAnsi="Times New Roman" w:cs="Times New Roman"/>
          <w:sz w:val="24"/>
          <w:szCs w:val="24"/>
          <w:lang w:val="es-CO"/>
        </w:rPr>
        <w:t>Otro componente será la integración con múltiples exchanges mediante APIs, principalmente para obtener información de mercado, precios o datos de referencia. Debido al carácter académico del proyecto, estas integraciones estarán limitadas a las funcionalidades necesarias para demostrar el intercambio de información, evitando la implementación de procesos que requieran operar con fondos reales, custodiar credenciales financieras o mantener conexiones permanentes con servicios externos.</w:t>
      </w:r>
    </w:p>
    <w:p w:rsidR="00E4580B" w:rsidRPr="00801B7F" w:rsidRDefault="00240E69" w:rsidP="00240E69">
      <w:pPr>
        <w:rPr>
          <w:rFonts w:ascii="Times New Roman" w:hAnsi="Times New Roman" w:cs="Times New Roman"/>
          <w:sz w:val="24"/>
          <w:szCs w:val="24"/>
          <w:lang w:val="es-CO"/>
        </w:rPr>
      </w:pPr>
      <w:r w:rsidRPr="00801B7F">
        <w:rPr>
          <w:rFonts w:ascii="Times New Roman" w:hAnsi="Times New Roman" w:cs="Times New Roman"/>
          <w:sz w:val="24"/>
          <w:szCs w:val="24"/>
          <w:lang w:val="es-CO"/>
        </w:rPr>
        <w:t>Desde el punto de vista tecnológico, se desarrollará una arquitectura modular y segura, que permita separar los principales componentes del sistema y facilitar su implementación, pruebas y mantenimiento durante el periodo académico. Se considerarán aspectos como autenticación de usuarios, almacenamiento de información, validación de operaciones, registro de actividades, manejo de errores y protección básica de los datos.</w:t>
      </w:r>
    </w:p>
    <w:p w:rsidR="00240E69" w:rsidRPr="00801B7F" w:rsidRDefault="00240E69" w:rsidP="00240E69">
      <w:pPr>
        <w:rPr>
          <w:rFonts w:ascii="Times New Roman" w:hAnsi="Times New Roman" w:cs="Times New Roman"/>
          <w:sz w:val="24"/>
          <w:szCs w:val="24"/>
          <w:lang w:val="es-CO"/>
        </w:rPr>
      </w:pPr>
      <w:r w:rsidRPr="00801B7F">
        <w:rPr>
          <w:rFonts w:ascii="Times New Roman" w:hAnsi="Times New Roman" w:cs="Times New Roman"/>
          <w:sz w:val="24"/>
          <w:szCs w:val="24"/>
          <w:lang w:val="es-CO"/>
        </w:rPr>
        <w:lastRenderedPageBreak/>
        <w:t>Finalmente, se desarrollará una interfaz gráfica centralizada desde la cual el usuario podrá consultar información del mercado, administrar sus carteras, crear órdenes simuladas, visualizar las operaciones realizadas y revisar el comportamiento de sus activos. La solución estará orientada principalmente a demostrar el funcionamiento de los conceptos y componentes de una plataforma de trading, priorizando la viabilidad, claridad y cumplimiento del alcance establecido para el proyecto de semestre..</w:t>
      </w:r>
    </w:p>
    <w:p w:rsidR="00240E69" w:rsidRPr="00801B7F" w:rsidRDefault="00240E69" w:rsidP="00240E69">
      <w:pPr>
        <w:rPr>
          <w:rFonts w:ascii="Times New Roman" w:hAnsi="Times New Roman" w:cs="Times New Roman"/>
          <w:sz w:val="24"/>
          <w:szCs w:val="24"/>
          <w:lang w:val="es-CO"/>
        </w:rPr>
      </w:pPr>
    </w:p>
    <w:p w:rsidR="00240E69" w:rsidRPr="00801B7F" w:rsidRDefault="00240E69" w:rsidP="00240E69">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t>Objetivo General y Especificos</w:t>
      </w:r>
    </w:p>
    <w:p w:rsidR="00240E69" w:rsidRPr="00801B7F" w:rsidRDefault="00240E69" w:rsidP="00240E69">
      <w:pPr>
        <w:rPr>
          <w:rFonts w:ascii="Times New Roman" w:hAnsi="Times New Roman" w:cs="Times New Roman"/>
          <w:sz w:val="24"/>
          <w:szCs w:val="24"/>
          <w:lang w:val="es-CO"/>
        </w:rPr>
      </w:pPr>
    </w:p>
    <w:p w:rsidR="00240E69" w:rsidRPr="00801B7F" w:rsidRDefault="00240E69" w:rsidP="00240E69">
      <w:pPr>
        <w:rPr>
          <w:rFonts w:ascii="Times New Roman" w:hAnsi="Times New Roman" w:cs="Times New Roman"/>
          <w:sz w:val="24"/>
          <w:szCs w:val="24"/>
          <w:lang w:val="es-CO"/>
        </w:rPr>
      </w:pPr>
      <w:r w:rsidRPr="00801B7F">
        <w:rPr>
          <w:rFonts w:ascii="Times New Roman" w:hAnsi="Times New Roman" w:cs="Times New Roman"/>
          <w:sz w:val="24"/>
          <w:szCs w:val="24"/>
          <w:lang w:val="es-CO"/>
        </w:rPr>
        <w:t xml:space="preserve"> </w:t>
      </w:r>
      <w:r w:rsidRPr="00801B7F">
        <w:rPr>
          <w:rFonts w:ascii="Times New Roman" w:hAnsi="Times New Roman" w:cs="Times New Roman"/>
          <w:sz w:val="24"/>
          <w:szCs w:val="24"/>
          <w:u w:val="single"/>
          <w:lang w:val="es-CO"/>
        </w:rPr>
        <w:t>Objetivo General:</w:t>
      </w:r>
      <w:r w:rsidRPr="00801B7F">
        <w:rPr>
          <w:rFonts w:ascii="Times New Roman" w:hAnsi="Times New Roman" w:cs="Times New Roman"/>
          <w:sz w:val="24"/>
          <w:szCs w:val="24"/>
          <w:lang w:val="es-CO"/>
        </w:rPr>
        <w:t xml:space="preserve"> Diseñar el prototipo de una plataforma académica para simular operaciones y gestión de carteras de activos digitales, integrando herramientas de mercado y control de</w:t>
      </w:r>
      <w:r w:rsidR="00E4580B" w:rsidRPr="00801B7F">
        <w:rPr>
          <w:rFonts w:ascii="Times New Roman" w:hAnsi="Times New Roman" w:cs="Times New Roman"/>
          <w:sz w:val="24"/>
          <w:szCs w:val="24"/>
          <w:lang w:val="es-CO"/>
        </w:rPr>
        <w:t xml:space="preserve"> riesgos sin riesgo financiero.</w:t>
      </w:r>
    </w:p>
    <w:p w:rsidR="00240E69" w:rsidRPr="00801B7F" w:rsidRDefault="00240E69" w:rsidP="00240E69">
      <w:pPr>
        <w:rPr>
          <w:rFonts w:ascii="Times New Roman" w:hAnsi="Times New Roman" w:cs="Times New Roman"/>
          <w:sz w:val="24"/>
          <w:szCs w:val="24"/>
          <w:u w:val="single"/>
          <w:lang w:val="es-CO"/>
        </w:rPr>
      </w:pPr>
      <w:r w:rsidRPr="00801B7F">
        <w:rPr>
          <w:rFonts w:ascii="Times New Roman" w:hAnsi="Times New Roman" w:cs="Times New Roman"/>
          <w:sz w:val="24"/>
          <w:szCs w:val="24"/>
          <w:u w:val="single"/>
          <w:lang w:val="es-CO"/>
        </w:rPr>
        <w:t>Objetivos Específicos:</w:t>
      </w:r>
    </w:p>
    <w:p w:rsidR="00240E69" w:rsidRPr="00801B7F" w:rsidRDefault="00240E69" w:rsidP="00240E69">
      <w:pPr>
        <w:rPr>
          <w:rFonts w:ascii="Times New Roman" w:hAnsi="Times New Roman" w:cs="Times New Roman"/>
          <w:sz w:val="24"/>
          <w:szCs w:val="24"/>
          <w:lang w:val="es-CO"/>
        </w:rPr>
      </w:pPr>
      <w:r w:rsidRPr="00801B7F">
        <w:rPr>
          <w:rFonts w:ascii="Times New Roman" w:hAnsi="Times New Roman" w:cs="Times New Roman"/>
          <w:sz w:val="24"/>
          <w:szCs w:val="24"/>
          <w:lang w:val="es-CO"/>
        </w:rPr>
        <w:t>1. Desarrollar el módulo central de operaciones que permita la simulación de compra y venta de criptomonedas, tokens y NFT, integrándolo con una interfaz gráfica que facilite la interacción del usuario.</w:t>
      </w:r>
    </w:p>
    <w:p w:rsidR="00240E69" w:rsidRPr="00801B7F" w:rsidRDefault="00240E69" w:rsidP="00240E69">
      <w:pPr>
        <w:rPr>
          <w:rFonts w:ascii="Times New Roman" w:hAnsi="Times New Roman" w:cs="Times New Roman"/>
          <w:sz w:val="24"/>
          <w:szCs w:val="24"/>
          <w:lang w:val="es-CO"/>
        </w:rPr>
      </w:pPr>
      <w:r w:rsidRPr="00801B7F">
        <w:rPr>
          <w:rFonts w:ascii="Times New Roman" w:hAnsi="Times New Roman" w:cs="Times New Roman"/>
          <w:sz w:val="24"/>
          <w:szCs w:val="24"/>
          <w:lang w:val="es-CO"/>
        </w:rPr>
        <w:t>2. Implementar un motor de ejecución de órdenes que soporte la gestión de transacciones simuladas mediante modalidades de mercado (market), límite (limit) y protección de pérdidas (stop-loss).</w:t>
      </w:r>
    </w:p>
    <w:p w:rsidR="00240E69" w:rsidRPr="00801B7F" w:rsidRDefault="00240E69" w:rsidP="00240E69">
      <w:pPr>
        <w:rPr>
          <w:rFonts w:ascii="Times New Roman" w:hAnsi="Times New Roman" w:cs="Times New Roman"/>
          <w:sz w:val="24"/>
          <w:szCs w:val="24"/>
          <w:lang w:val="es-CO"/>
        </w:rPr>
      </w:pPr>
      <w:r w:rsidRPr="00801B7F">
        <w:rPr>
          <w:rFonts w:ascii="Times New Roman" w:hAnsi="Times New Roman" w:cs="Times New Roman"/>
          <w:sz w:val="24"/>
          <w:szCs w:val="24"/>
          <w:lang w:val="es-CO"/>
        </w:rPr>
        <w:t>3. Estructurar un sistema de administración de carteras multiactivo que incorpore mecanismos de control de riesgos, tales como límites de operación, seguimiento de la exposición y protección del capital simulado.</w:t>
      </w:r>
    </w:p>
    <w:p w:rsidR="00E4580B" w:rsidRPr="00801B7F" w:rsidRDefault="00240E69" w:rsidP="00240E69">
      <w:pPr>
        <w:rPr>
          <w:rFonts w:ascii="Times New Roman" w:hAnsi="Times New Roman" w:cs="Times New Roman"/>
          <w:sz w:val="24"/>
          <w:szCs w:val="24"/>
          <w:lang w:val="es-CO"/>
        </w:rPr>
      </w:pPr>
      <w:r w:rsidRPr="00801B7F">
        <w:rPr>
          <w:rFonts w:ascii="Times New Roman" w:hAnsi="Times New Roman" w:cs="Times New Roman"/>
          <w:sz w:val="24"/>
          <w:szCs w:val="24"/>
          <w:lang w:val="es-CO"/>
        </w:rPr>
        <w:t>4. Integrar APIs de múltiples exchanges para la obtención y sincronización de datos de mercado, alimentando la plataforma con información real de precios y activos para fines demostrativos y académicos.</w:t>
      </w:r>
    </w:p>
    <w:p w:rsidR="00E4580B" w:rsidRPr="00801B7F" w:rsidRDefault="00E4580B" w:rsidP="00E4580B">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t>Introduccion</w:t>
      </w:r>
    </w:p>
    <w:p w:rsidR="00E4580B" w:rsidRPr="00801B7F" w:rsidRDefault="00E4580B" w:rsidP="00240E69">
      <w:pPr>
        <w:rPr>
          <w:rFonts w:ascii="Times New Roman" w:hAnsi="Times New Roman" w:cs="Times New Roman"/>
          <w:sz w:val="24"/>
          <w:szCs w:val="24"/>
          <w:lang w:val="es-CO"/>
        </w:rPr>
      </w:pPr>
      <w:r w:rsidRPr="00801B7F">
        <w:rPr>
          <w:rFonts w:ascii="Times New Roman" w:hAnsi="Times New Roman" w:cs="Times New Roman"/>
          <w:sz w:val="24"/>
          <w:szCs w:val="24"/>
          <w:lang w:val="es-CO"/>
        </w:rPr>
        <w:t>Para garantizar el cumplimiento de los objetivos de la Plataforma de Trading Multiexchange y asegurar su viabilidad técnica, la arquitectura del sistema se fundamenta en la adopción estratégica de patrones de diseño orientados a prevenir antipatrones y estructurar un código limpio, cohesivo y rigurosamente alineado con los principios SOLID. Esta metodología responde de manera directa a los requerimientos funcionales del proyecto mediante la implementación de patrones creacionales para gestionar eficientemente los recursos compartidos y centralizar la integración de APIs; patrones estructurales para desacoplar la interfaz gráfica y los módulos de administración de carteras de las complejidades externas; y patrones de comportamiento para orquestar de manera fluida la lógica del motor de ejecución de órdenes y el sistema de control de riesgos. En conjunto, esta base arquitectónica no solo estandariza el proceso de desarrollo, sino que dota al prototipo de la flexibilidad, escalabilidad y robustez necesarias para cumplir con su alcance académico.</w:t>
      </w:r>
    </w:p>
    <w:p w:rsidR="00240E69" w:rsidRPr="00801B7F" w:rsidRDefault="00240E69" w:rsidP="00240E69">
      <w:pPr>
        <w:rPr>
          <w:rFonts w:ascii="Times New Roman" w:hAnsi="Times New Roman" w:cs="Times New Roman"/>
          <w:sz w:val="24"/>
          <w:szCs w:val="24"/>
          <w:lang w:val="es-CO"/>
        </w:rPr>
      </w:pPr>
    </w:p>
    <w:p w:rsidR="00240E69" w:rsidRPr="00801B7F" w:rsidRDefault="00240E69" w:rsidP="00240E69">
      <w:pPr>
        <w:jc w:val="center"/>
        <w:rPr>
          <w:rFonts w:ascii="Times New Roman" w:hAnsi="Times New Roman" w:cs="Times New Roman"/>
          <w:b/>
          <w:sz w:val="24"/>
          <w:szCs w:val="24"/>
          <w:lang w:val="es-CO"/>
        </w:rPr>
      </w:pPr>
      <w:r w:rsidRPr="00801B7F">
        <w:rPr>
          <w:rFonts w:ascii="Times New Roman" w:hAnsi="Times New Roman" w:cs="Times New Roman"/>
          <w:b/>
          <w:sz w:val="24"/>
          <w:szCs w:val="24"/>
        </w:rPr>
        <w:lastRenderedPageBreak/>
        <w:t>Integracion con Singleton</w:t>
      </w:r>
    </w:p>
    <w:p w:rsidR="00F672CE" w:rsidRPr="00F672CE" w:rsidRDefault="00F672CE" w:rsidP="00F672CE">
      <w:pPr>
        <w:rPr>
          <w:rFonts w:ascii="Times New Roman" w:hAnsi="Times New Roman" w:cs="Times New Roman"/>
          <w:sz w:val="24"/>
          <w:szCs w:val="24"/>
        </w:rPr>
      </w:pPr>
      <w:r w:rsidRPr="00F672CE">
        <w:rPr>
          <w:rFonts w:ascii="Times New Roman" w:hAnsi="Times New Roman" w:cs="Times New Roman"/>
          <w:sz w:val="24"/>
          <w:szCs w:val="24"/>
        </w:rPr>
        <w:t>En el proyecto, el patrón Singleton se utiliza para garantizar una única instancia de `ExchangeConnectionManager`, responsable de centralizar la información de precios utilizada durante la simulación del mercado. Para controlar esta instancia se emplean `_instance` y `_lock`, mientras que `_prices`, `_canonical`, `running` y `_thread` hacen parte del estado administrado por el gestor para mantener y actualizar la información de mercado.</w:t>
      </w:r>
    </w:p>
    <w:p w:rsidR="00F672CE" w:rsidRPr="00F672CE" w:rsidRDefault="00F672CE" w:rsidP="00F672CE">
      <w:pPr>
        <w:rPr>
          <w:rFonts w:ascii="Times New Roman" w:hAnsi="Times New Roman" w:cs="Times New Roman"/>
          <w:sz w:val="24"/>
          <w:szCs w:val="24"/>
        </w:rPr>
      </w:pPr>
    </w:p>
    <w:p w:rsidR="00F672CE" w:rsidRPr="00F672CE" w:rsidRDefault="00F672CE" w:rsidP="00F672CE">
      <w:pPr>
        <w:rPr>
          <w:rFonts w:ascii="Times New Roman" w:hAnsi="Times New Roman" w:cs="Times New Roman"/>
          <w:sz w:val="24"/>
          <w:szCs w:val="24"/>
        </w:rPr>
      </w:pPr>
      <w:r w:rsidRPr="00F672CE">
        <w:rPr>
          <w:rFonts w:ascii="Times New Roman" w:hAnsi="Times New Roman" w:cs="Times New Roman"/>
          <w:sz w:val="24"/>
          <w:szCs w:val="24"/>
        </w:rPr>
        <w:t>Su utilización permite que los diferentes componentes de la plataforma que requieren consultar información de mercado trabajen sobre un mismo estado compartido, evitando que cada uno mantenga su propia instancia y, por tanto, datos independientes. A través de métodos como `get_price()`, `get_exchange_price()`, `set_cached_price()`, `snapshot()` y `simulate_market_update()`, el gestor centraliza la consulta, actualización y sincronización de los precios empleados en la simulación.</w:t>
      </w:r>
    </w:p>
    <w:p w:rsidR="00F672CE" w:rsidRPr="00F672CE" w:rsidRDefault="00F672CE" w:rsidP="00F672CE">
      <w:pPr>
        <w:rPr>
          <w:rFonts w:ascii="Times New Roman" w:hAnsi="Times New Roman" w:cs="Times New Roman"/>
          <w:sz w:val="24"/>
          <w:szCs w:val="24"/>
        </w:rPr>
      </w:pPr>
    </w:p>
    <w:p w:rsidR="00240E69" w:rsidRPr="00801B7F" w:rsidRDefault="00F672CE" w:rsidP="00F672CE">
      <w:pPr>
        <w:rPr>
          <w:rFonts w:ascii="Times New Roman" w:hAnsi="Times New Roman" w:cs="Times New Roman"/>
          <w:sz w:val="24"/>
          <w:szCs w:val="24"/>
          <w:lang w:val="es-CO"/>
        </w:rPr>
      </w:pPr>
      <w:r w:rsidRPr="00F672CE">
        <w:rPr>
          <w:rFonts w:ascii="Times New Roman" w:hAnsi="Times New Roman" w:cs="Times New Roman"/>
          <w:sz w:val="24"/>
          <w:szCs w:val="24"/>
        </w:rPr>
        <w:t>La implementación de este patrón se encuentra en `patterns/singleton.py` y su instancia es utilizada directamente por `services/market_service.py`, `patterns/adapter.py`, `patterns/builder.py` y `ui/main_window.py`. Además, su funcionamiento se verifica en `tests/test_patterns.py`, donde se comprueba que diferentes llamadas a `ExchangeConnectionManager()` hacen referencia a la misma instancia.</w:t>
      </w:r>
    </w:p>
    <w:p w:rsidR="00E4580B" w:rsidRPr="00801B7F" w:rsidRDefault="00E4580B" w:rsidP="00E4580B">
      <w:pPr>
        <w:rPr>
          <w:rFonts w:ascii="Times New Roman" w:hAnsi="Times New Roman" w:cs="Times New Roman"/>
          <w:sz w:val="24"/>
          <w:szCs w:val="24"/>
          <w:lang w:val="es-CO"/>
        </w:rPr>
      </w:pPr>
    </w:p>
    <w:p w:rsidR="00E4580B" w:rsidRDefault="009F49D2" w:rsidP="00E4580B">
      <w:pPr>
        <w:jc w:val="center"/>
        <w:rPr>
          <w:rFonts w:ascii="Times New Roman" w:hAnsi="Times New Roman" w:cs="Times New Roman"/>
          <w:b/>
          <w:sz w:val="24"/>
          <w:szCs w:val="24"/>
          <w:lang w:val="es-CO"/>
        </w:rPr>
      </w:pPr>
      <w:r w:rsidRPr="009F49D2">
        <w:rPr>
          <w:rFonts w:ascii="Times New Roman" w:hAnsi="Times New Roman" w:cs="Times New Roman"/>
          <w:b/>
          <w:noProof/>
          <w:sz w:val="24"/>
          <w:szCs w:val="24"/>
          <w:lang w:eastAsia="es-ES"/>
        </w:rPr>
        <w:drawing>
          <wp:anchor distT="0" distB="0" distL="114300" distR="114300" simplePos="0" relativeHeight="251664384" behindDoc="1" locked="0" layoutInCell="1" allowOverlap="1">
            <wp:simplePos x="0" y="0"/>
            <wp:positionH relativeFrom="column">
              <wp:posOffset>-1202965</wp:posOffset>
            </wp:positionH>
            <wp:positionV relativeFrom="paragraph">
              <wp:posOffset>286252</wp:posOffset>
            </wp:positionV>
            <wp:extent cx="7765576" cy="4811949"/>
            <wp:effectExtent l="0" t="0" r="6985" b="8255"/>
            <wp:wrapNone/>
            <wp:docPr id="1" name="Imagen 1" descr="C:\Users\veget\Downloads\Diagrama en blanco - Página 1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eget\Downloads\Diagrama en blanco - Página 1 (2).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853348" cy="486633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4580B" w:rsidRPr="00801B7F">
        <w:rPr>
          <w:rFonts w:ascii="Times New Roman" w:hAnsi="Times New Roman" w:cs="Times New Roman"/>
          <w:b/>
          <w:sz w:val="24"/>
          <w:szCs w:val="24"/>
          <w:lang w:val="es-CO"/>
        </w:rPr>
        <w:t>UML</w:t>
      </w: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Pr="009F49D2" w:rsidRDefault="009F49D2" w:rsidP="009F49D2">
      <w:pPr>
        <w:jc w:val="center"/>
        <w:rPr>
          <w:rFonts w:ascii="Times New Roman" w:hAnsi="Times New Roman" w:cs="Times New Roman"/>
          <w:b/>
          <w:sz w:val="24"/>
          <w:szCs w:val="24"/>
          <w:lang w:val="es-CO"/>
        </w:rPr>
      </w:pPr>
    </w:p>
    <w:p w:rsidR="00240E69" w:rsidRPr="00801B7F" w:rsidRDefault="00240E69" w:rsidP="00240E69">
      <w:pPr>
        <w:jc w:val="center"/>
        <w:rPr>
          <w:rFonts w:ascii="Times New Roman" w:hAnsi="Times New Roman" w:cs="Times New Roman"/>
          <w:b/>
          <w:sz w:val="24"/>
          <w:szCs w:val="24"/>
          <w:lang w:val="es-CO"/>
        </w:rPr>
      </w:pPr>
      <w:r w:rsidRPr="00801B7F">
        <w:rPr>
          <w:rFonts w:ascii="Times New Roman" w:hAnsi="Times New Roman" w:cs="Times New Roman"/>
          <w:b/>
          <w:sz w:val="24"/>
          <w:szCs w:val="24"/>
        </w:rPr>
        <w:lastRenderedPageBreak/>
        <w:t>Codigo Fuente (Singleton – Sistema de Ordenes)</w:t>
      </w:r>
    </w:p>
    <w:p w:rsidR="006D14A2" w:rsidRPr="00801B7F" w:rsidRDefault="00924301" w:rsidP="002600C1">
      <w:pPr>
        <w:jc w:val="center"/>
        <w:rPr>
          <w:rFonts w:ascii="Times New Roman" w:hAnsi="Times New Roman" w:cs="Times New Roman"/>
          <w:sz w:val="24"/>
          <w:szCs w:val="24"/>
          <w:lang w:val="es-CO"/>
        </w:rPr>
      </w:pPr>
      <w:hyperlink r:id="rId7" w:history="1">
        <w:r w:rsidRPr="00673B86">
          <w:rPr>
            <w:rStyle w:val="Hipervnculo"/>
            <w:rFonts w:ascii="Times New Roman" w:hAnsi="Times New Roman" w:cs="Times New Roman"/>
            <w:sz w:val="24"/>
            <w:szCs w:val="24"/>
            <w:lang w:val="es-CO"/>
          </w:rPr>
          <w:t>https://drive.google.com/file/d/1fGhCWFxVgCg1AGoGvefpGaKYngRv9gqi/view?usp=sharing</w:t>
        </w:r>
      </w:hyperlink>
      <w:r>
        <w:rPr>
          <w:rFonts w:ascii="Times New Roman" w:hAnsi="Times New Roman" w:cs="Times New Roman"/>
          <w:sz w:val="24"/>
          <w:szCs w:val="24"/>
          <w:lang w:val="es-CO"/>
        </w:rPr>
        <w:t xml:space="preserve"> </w:t>
      </w:r>
    </w:p>
    <w:p w:rsidR="00033556" w:rsidRPr="00801B7F" w:rsidRDefault="00240E69" w:rsidP="009679B6">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t>Evidencia Video</w:t>
      </w:r>
    </w:p>
    <w:p w:rsidR="00111BB5" w:rsidRPr="00801B7F" w:rsidRDefault="00867118" w:rsidP="006D14A2">
      <w:pPr>
        <w:jc w:val="center"/>
        <w:rPr>
          <w:rFonts w:ascii="Times New Roman" w:hAnsi="Times New Roman" w:cs="Times New Roman"/>
          <w:b/>
          <w:sz w:val="24"/>
          <w:szCs w:val="24"/>
          <w:lang w:val="es-CO"/>
        </w:rPr>
      </w:pPr>
      <w:hyperlink r:id="rId8" w:history="1">
        <w:r w:rsidR="00033556" w:rsidRPr="00801B7F">
          <w:rPr>
            <w:rStyle w:val="Hipervnculo"/>
            <w:rFonts w:ascii="Times New Roman" w:hAnsi="Times New Roman" w:cs="Times New Roman"/>
            <w:sz w:val="24"/>
            <w:szCs w:val="24"/>
            <w:lang w:val="es-CO"/>
          </w:rPr>
          <w:t>https://drive.google.com/file/d/15-t_hcsmN6Md2-Fpkiq4qMp9zkhHHYW7/view</w:t>
        </w:r>
      </w:hyperlink>
      <w:r w:rsidR="00033556" w:rsidRPr="00801B7F">
        <w:rPr>
          <w:rFonts w:ascii="Times New Roman" w:hAnsi="Times New Roman" w:cs="Times New Roman"/>
          <w:b/>
          <w:sz w:val="24"/>
          <w:szCs w:val="24"/>
          <w:lang w:val="es-CO"/>
        </w:rPr>
        <w:t xml:space="preserve"> </w:t>
      </w:r>
    </w:p>
    <w:p w:rsidR="006D14A2" w:rsidRPr="00801B7F" w:rsidRDefault="006D14A2" w:rsidP="006D14A2">
      <w:pPr>
        <w:jc w:val="center"/>
        <w:rPr>
          <w:rFonts w:ascii="Times New Roman" w:hAnsi="Times New Roman" w:cs="Times New Roman"/>
          <w:b/>
          <w:sz w:val="24"/>
          <w:szCs w:val="24"/>
          <w:lang w:val="es-CO"/>
        </w:rPr>
      </w:pPr>
    </w:p>
    <w:p w:rsidR="00111BB5" w:rsidRPr="00801B7F" w:rsidRDefault="004C4E6F" w:rsidP="00033556">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t>Integracion con Factory Method</w:t>
      </w:r>
    </w:p>
    <w:p w:rsidR="00F672CE" w:rsidRPr="00F672CE" w:rsidRDefault="00F672CE" w:rsidP="00F672CE">
      <w:pPr>
        <w:rPr>
          <w:rFonts w:ascii="Times New Roman" w:hAnsi="Times New Roman" w:cs="Times New Roman"/>
          <w:sz w:val="24"/>
          <w:szCs w:val="24"/>
        </w:rPr>
      </w:pPr>
      <w:r w:rsidRPr="00F672CE">
        <w:rPr>
          <w:rFonts w:ascii="Times New Roman" w:hAnsi="Times New Roman" w:cs="Times New Roman"/>
          <w:sz w:val="24"/>
          <w:szCs w:val="24"/>
        </w:rPr>
        <w:t>En el proyecto, el patrón Factory Method se utiliza para crear objetos de tipo `ActivoDigital` sin que la lógica principal tenga que instanciar directamente las clases `Criptomoneda`, `Token` o `NFT`. Para ello, `CreadorActivo` define el método `crear_activo()`, mientras que `CreadorCriptomoneda`, `CreadorToken` y `CreadorNFT` se encargan de crear el tipo de activo correspondiente. De esta manera, los diferentes activos pueden ser utilizados mediante la misma abstracción `ActivoDigital`, que establece las operaciones comunes de compra, venta y consulta de información.</w:t>
      </w:r>
    </w:p>
    <w:p w:rsidR="00F672CE" w:rsidRPr="00F672CE" w:rsidRDefault="00F672CE" w:rsidP="00F672CE">
      <w:pPr>
        <w:rPr>
          <w:rFonts w:ascii="Times New Roman" w:hAnsi="Times New Roman" w:cs="Times New Roman"/>
          <w:sz w:val="24"/>
          <w:szCs w:val="24"/>
        </w:rPr>
      </w:pPr>
    </w:p>
    <w:p w:rsidR="00F672CE" w:rsidRPr="00F672CE" w:rsidRDefault="00F672CE" w:rsidP="00F672CE">
      <w:pPr>
        <w:rPr>
          <w:rFonts w:ascii="Times New Roman" w:hAnsi="Times New Roman" w:cs="Times New Roman"/>
          <w:sz w:val="24"/>
          <w:szCs w:val="24"/>
        </w:rPr>
      </w:pPr>
      <w:r w:rsidRPr="00F672CE">
        <w:rPr>
          <w:rFonts w:ascii="Times New Roman" w:hAnsi="Times New Roman" w:cs="Times New Roman"/>
          <w:sz w:val="24"/>
          <w:szCs w:val="24"/>
        </w:rPr>
        <w:t>El propósito de este patrón es centralizar la decisión sobre qué tipo de activo debe crearse, manteniendo separada su creación de la lógica que posteriormente lo utiliza. Así, los servicios pueden trabajar con una referencia común a `ActivoDigital` sin depender directamente de cada una de sus clases concretas. En esta implementación, `MarketService` mantiene los creadores en `creators` para generar y registrar los activos, mientras que `PlataformaTradingBuilder.configurar_operacion()` selecciona el creador correspondiente según el tipo de activo solicitado.</w:t>
      </w:r>
    </w:p>
    <w:p w:rsidR="00F672CE" w:rsidRPr="00F672CE" w:rsidRDefault="00F672CE" w:rsidP="00F672CE">
      <w:pPr>
        <w:rPr>
          <w:rFonts w:ascii="Times New Roman" w:hAnsi="Times New Roman" w:cs="Times New Roman"/>
          <w:sz w:val="24"/>
          <w:szCs w:val="24"/>
        </w:rPr>
      </w:pPr>
    </w:p>
    <w:p w:rsidR="006D14A2" w:rsidRDefault="00F672CE" w:rsidP="00F672CE">
      <w:pPr>
        <w:rPr>
          <w:rFonts w:ascii="Times New Roman" w:hAnsi="Times New Roman" w:cs="Times New Roman"/>
          <w:sz w:val="24"/>
          <w:szCs w:val="24"/>
          <w:lang w:val="es-CO"/>
        </w:rPr>
      </w:pPr>
      <w:r w:rsidRPr="00F672CE">
        <w:rPr>
          <w:rFonts w:ascii="Times New Roman" w:hAnsi="Times New Roman" w:cs="Times New Roman"/>
          <w:sz w:val="24"/>
          <w:szCs w:val="24"/>
        </w:rPr>
        <w:t>La implementación de este patrón se encuentra en `patterns/factory_method.py` y es utilizada principalmente en `services/market_service.py`, tanto durante la carga inicial de los activos como mediante el método `crear_activo()`. También se utiliza en `patterns/builder.py` durante la configuración de las operaciones de trading. Además, `tests/test_patterns.py` emplea los creadores concretos para verificar la creación de los diferentes tipos de activos.</w:t>
      </w:r>
    </w:p>
    <w:p w:rsidR="00801B7F" w:rsidRDefault="00801B7F" w:rsidP="006D14A2">
      <w:pPr>
        <w:rPr>
          <w:rFonts w:ascii="Times New Roman" w:hAnsi="Times New Roman" w:cs="Times New Roman"/>
          <w:sz w:val="24"/>
          <w:szCs w:val="24"/>
          <w:lang w:val="es-CO"/>
        </w:rPr>
      </w:pPr>
    </w:p>
    <w:p w:rsidR="009F49D2" w:rsidRDefault="009F49D2" w:rsidP="006D14A2">
      <w:pPr>
        <w:rPr>
          <w:rFonts w:ascii="Times New Roman" w:hAnsi="Times New Roman" w:cs="Times New Roman"/>
          <w:sz w:val="24"/>
          <w:szCs w:val="24"/>
          <w:lang w:val="es-CO"/>
        </w:rPr>
      </w:pPr>
    </w:p>
    <w:p w:rsidR="009F49D2" w:rsidRDefault="009F49D2" w:rsidP="006D14A2">
      <w:pPr>
        <w:rPr>
          <w:rFonts w:ascii="Times New Roman" w:hAnsi="Times New Roman" w:cs="Times New Roman"/>
          <w:sz w:val="24"/>
          <w:szCs w:val="24"/>
          <w:lang w:val="es-CO"/>
        </w:rPr>
      </w:pPr>
    </w:p>
    <w:p w:rsidR="009F49D2" w:rsidRDefault="009F49D2" w:rsidP="006D14A2">
      <w:pPr>
        <w:rPr>
          <w:rFonts w:ascii="Times New Roman" w:hAnsi="Times New Roman" w:cs="Times New Roman"/>
          <w:sz w:val="24"/>
          <w:szCs w:val="24"/>
          <w:lang w:val="es-CO"/>
        </w:rPr>
      </w:pPr>
    </w:p>
    <w:p w:rsidR="009F49D2" w:rsidRDefault="009F49D2" w:rsidP="006D14A2">
      <w:pPr>
        <w:rPr>
          <w:rFonts w:ascii="Times New Roman" w:hAnsi="Times New Roman" w:cs="Times New Roman"/>
          <w:sz w:val="24"/>
          <w:szCs w:val="24"/>
          <w:lang w:val="es-CO"/>
        </w:rPr>
      </w:pPr>
    </w:p>
    <w:p w:rsidR="009F49D2" w:rsidRDefault="009F49D2" w:rsidP="006D14A2">
      <w:pPr>
        <w:rPr>
          <w:rFonts w:ascii="Times New Roman" w:hAnsi="Times New Roman" w:cs="Times New Roman"/>
          <w:sz w:val="24"/>
          <w:szCs w:val="24"/>
          <w:lang w:val="es-CO"/>
        </w:rPr>
      </w:pPr>
    </w:p>
    <w:p w:rsidR="009F49D2" w:rsidRPr="00801B7F" w:rsidRDefault="009F49D2" w:rsidP="006D14A2">
      <w:pPr>
        <w:rPr>
          <w:rFonts w:ascii="Times New Roman" w:hAnsi="Times New Roman" w:cs="Times New Roman"/>
          <w:sz w:val="24"/>
          <w:szCs w:val="24"/>
          <w:lang w:val="es-CO"/>
        </w:rPr>
      </w:pPr>
    </w:p>
    <w:p w:rsidR="00111BB5" w:rsidRPr="00801B7F" w:rsidRDefault="009F49D2" w:rsidP="00033556">
      <w:pPr>
        <w:jc w:val="center"/>
        <w:rPr>
          <w:rFonts w:ascii="Times New Roman" w:hAnsi="Times New Roman" w:cs="Times New Roman"/>
          <w:b/>
          <w:sz w:val="24"/>
          <w:szCs w:val="24"/>
          <w:lang w:val="es-CO"/>
        </w:rPr>
      </w:pPr>
      <w:r w:rsidRPr="009F49D2">
        <w:rPr>
          <w:rFonts w:ascii="Times New Roman" w:hAnsi="Times New Roman" w:cs="Times New Roman"/>
          <w:b/>
          <w:noProof/>
          <w:sz w:val="24"/>
          <w:szCs w:val="24"/>
          <w:lang w:eastAsia="es-ES"/>
        </w:rPr>
        <w:lastRenderedPageBreak/>
        <w:drawing>
          <wp:anchor distT="0" distB="0" distL="114300" distR="114300" simplePos="0" relativeHeight="251663360" behindDoc="1" locked="0" layoutInCell="1" allowOverlap="1">
            <wp:simplePos x="0" y="0"/>
            <wp:positionH relativeFrom="margin">
              <wp:align>center</wp:align>
            </wp:positionH>
            <wp:positionV relativeFrom="paragraph">
              <wp:posOffset>109599</wp:posOffset>
            </wp:positionV>
            <wp:extent cx="7740469" cy="4312693"/>
            <wp:effectExtent l="0" t="0" r="0" b="0"/>
            <wp:wrapNone/>
            <wp:docPr id="2" name="Imagen 2" descr="C:\Users\veget\Downloads\Diagrama en blanco - Página 1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veget\Downloads\Diagrama en blanco - Página 1 (3).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740469" cy="431269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F312E" w:rsidRPr="00801B7F">
        <w:rPr>
          <w:rFonts w:ascii="Times New Roman" w:hAnsi="Times New Roman" w:cs="Times New Roman"/>
          <w:b/>
          <w:sz w:val="24"/>
          <w:szCs w:val="24"/>
          <w:lang w:val="es-CO"/>
        </w:rPr>
        <w:t>UML</w:t>
      </w:r>
    </w:p>
    <w:p w:rsidR="00801B7F" w:rsidRDefault="00801B7F"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Pr="00801B7F" w:rsidRDefault="009F49D2" w:rsidP="009F49D2">
      <w:pPr>
        <w:jc w:val="center"/>
        <w:rPr>
          <w:rFonts w:ascii="Times New Roman" w:hAnsi="Times New Roman" w:cs="Times New Roman"/>
          <w:b/>
          <w:sz w:val="24"/>
          <w:szCs w:val="24"/>
          <w:lang w:val="es-CO"/>
        </w:rPr>
      </w:pPr>
    </w:p>
    <w:p w:rsidR="006D14A2" w:rsidRPr="00801B7F" w:rsidRDefault="000B57E5" w:rsidP="006D14A2">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t>Codigo Fuente (Factory Method – Compra/Venta de Activos)</w:t>
      </w:r>
    </w:p>
    <w:p w:rsidR="006D14A2" w:rsidRPr="00801B7F" w:rsidRDefault="00924301" w:rsidP="006D14A2">
      <w:pPr>
        <w:jc w:val="center"/>
        <w:rPr>
          <w:rFonts w:ascii="Times New Roman" w:hAnsi="Times New Roman" w:cs="Times New Roman"/>
          <w:sz w:val="24"/>
          <w:szCs w:val="24"/>
          <w:u w:val="single"/>
          <w:lang w:val="es-CO"/>
        </w:rPr>
      </w:pPr>
      <w:hyperlink r:id="rId10" w:history="1">
        <w:r w:rsidRPr="00673B86">
          <w:rPr>
            <w:rStyle w:val="Hipervnculo"/>
            <w:rFonts w:ascii="Times New Roman" w:hAnsi="Times New Roman" w:cs="Times New Roman"/>
            <w:sz w:val="24"/>
            <w:szCs w:val="24"/>
            <w:lang w:val="es-CO"/>
          </w:rPr>
          <w:t>https://drive.google.com/file/d/1eZ5knKdcPRAd5l1IRFMNLhaOWW83wKfO/view?usp=sharing</w:t>
        </w:r>
      </w:hyperlink>
      <w:r>
        <w:rPr>
          <w:rFonts w:ascii="Times New Roman" w:hAnsi="Times New Roman" w:cs="Times New Roman"/>
          <w:sz w:val="24"/>
          <w:szCs w:val="24"/>
          <w:u w:val="single"/>
          <w:lang w:val="es-CO"/>
        </w:rPr>
        <w:t xml:space="preserve"> </w:t>
      </w:r>
      <w:r w:rsidR="006D14A2" w:rsidRPr="00801B7F">
        <w:rPr>
          <w:rFonts w:ascii="Times New Roman" w:hAnsi="Times New Roman" w:cs="Times New Roman"/>
          <w:sz w:val="24"/>
          <w:szCs w:val="24"/>
          <w:u w:val="single"/>
          <w:lang w:val="es-CO"/>
        </w:rPr>
        <w:t xml:space="preserve"> </w:t>
      </w:r>
    </w:p>
    <w:p w:rsidR="000B57E5" w:rsidRPr="00801B7F" w:rsidRDefault="000B57E5" w:rsidP="000B57E5">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t>Evidencia Video</w:t>
      </w:r>
    </w:p>
    <w:p w:rsidR="000B57E5" w:rsidRPr="00801B7F" w:rsidRDefault="00867118" w:rsidP="000B57E5">
      <w:pPr>
        <w:jc w:val="center"/>
        <w:rPr>
          <w:rFonts w:ascii="Times New Roman" w:hAnsi="Times New Roman" w:cs="Times New Roman"/>
          <w:b/>
          <w:sz w:val="24"/>
          <w:szCs w:val="24"/>
          <w:lang w:val="es-CO"/>
        </w:rPr>
      </w:pPr>
      <w:hyperlink r:id="rId11" w:history="1">
        <w:r w:rsidR="00810875" w:rsidRPr="00801B7F">
          <w:rPr>
            <w:rStyle w:val="Hipervnculo"/>
            <w:rFonts w:ascii="Times New Roman" w:hAnsi="Times New Roman" w:cs="Times New Roman"/>
            <w:sz w:val="24"/>
            <w:szCs w:val="24"/>
            <w:lang w:val="es-CO"/>
          </w:rPr>
          <w:t>https://drive.google.com/file/d/1TnguWDHiCMPjXh7do5Hd7dTzFAx-TkH3/view?usp=sharing</w:t>
        </w:r>
      </w:hyperlink>
      <w:r w:rsidR="00810875" w:rsidRPr="00801B7F">
        <w:rPr>
          <w:rFonts w:ascii="Times New Roman" w:hAnsi="Times New Roman" w:cs="Times New Roman"/>
          <w:b/>
          <w:sz w:val="24"/>
          <w:szCs w:val="24"/>
          <w:lang w:val="es-CO"/>
        </w:rPr>
        <w:t xml:space="preserve"> </w:t>
      </w:r>
    </w:p>
    <w:p w:rsidR="00907F2D" w:rsidRPr="00801B7F" w:rsidRDefault="00907F2D" w:rsidP="00047B79">
      <w:pPr>
        <w:rPr>
          <w:rFonts w:ascii="Times New Roman" w:hAnsi="Times New Roman" w:cs="Times New Roman"/>
          <w:b/>
          <w:sz w:val="24"/>
          <w:szCs w:val="24"/>
          <w:lang w:val="es-CO"/>
        </w:rPr>
      </w:pPr>
    </w:p>
    <w:p w:rsidR="00047B79" w:rsidRPr="00801B7F" w:rsidRDefault="00357975" w:rsidP="00047B79">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t>Integracion con Abstract Factory</w:t>
      </w:r>
    </w:p>
    <w:p w:rsidR="00F672CE" w:rsidRPr="00F672CE" w:rsidRDefault="00F672CE" w:rsidP="00F672CE">
      <w:pPr>
        <w:rPr>
          <w:rFonts w:ascii="Times New Roman" w:hAnsi="Times New Roman" w:cs="Times New Roman"/>
          <w:sz w:val="24"/>
          <w:szCs w:val="24"/>
        </w:rPr>
      </w:pPr>
      <w:r w:rsidRPr="00F672CE">
        <w:rPr>
          <w:rFonts w:ascii="Times New Roman" w:hAnsi="Times New Roman" w:cs="Times New Roman"/>
          <w:sz w:val="24"/>
          <w:szCs w:val="24"/>
        </w:rPr>
        <w:t>En el proyecto, el patrón Abstract Factory se utiliza para seleccionar y crear la familia de componentes que corresponde al exchange elegido. Cada familia está conformada por un componente para la consulta de información de mercado (`Mercado`) y otro para la ejecución de órdenes (`EjecutorOrden`). `FabricaExchange` define los métodos `crear_mercado()`, `crear_orden()` y la propiedad `codigo`, mientras que `FabricaExchangeA`, `FabricaExchangeB` y `FabricaExchangeC` implementan estos métodos para construir los componentes correspondientes a cada exchange.</w:t>
      </w:r>
    </w:p>
    <w:p w:rsidR="00F672CE" w:rsidRPr="00F672CE" w:rsidRDefault="00F672CE" w:rsidP="00F672CE">
      <w:pPr>
        <w:rPr>
          <w:rFonts w:ascii="Times New Roman" w:hAnsi="Times New Roman" w:cs="Times New Roman"/>
          <w:sz w:val="24"/>
          <w:szCs w:val="24"/>
        </w:rPr>
      </w:pPr>
    </w:p>
    <w:p w:rsidR="00F672CE" w:rsidRPr="00F672CE" w:rsidRDefault="00F672CE" w:rsidP="00F672CE">
      <w:pPr>
        <w:rPr>
          <w:rFonts w:ascii="Times New Roman" w:hAnsi="Times New Roman" w:cs="Times New Roman"/>
          <w:sz w:val="24"/>
          <w:szCs w:val="24"/>
        </w:rPr>
      </w:pPr>
      <w:r w:rsidRPr="00F672CE">
        <w:rPr>
          <w:rFonts w:ascii="Times New Roman" w:hAnsi="Times New Roman" w:cs="Times New Roman"/>
          <w:sz w:val="24"/>
          <w:szCs w:val="24"/>
        </w:rPr>
        <w:t xml:space="preserve">Su propósito es permitir que, al seleccionar un exchange, la plataforma obtenga automáticamente los componentes que pertenecen a esa misma familia y que pueden trabajar de manera conjunta, sin que la lógica principal tenga que depender de las clases </w:t>
      </w:r>
      <w:r w:rsidRPr="00F672CE">
        <w:rPr>
          <w:rFonts w:ascii="Times New Roman" w:hAnsi="Times New Roman" w:cs="Times New Roman"/>
          <w:sz w:val="24"/>
          <w:szCs w:val="24"/>
        </w:rPr>
        <w:lastRenderedPageBreak/>
        <w:t>concretas. En la implementación actual, cada fábrica crea su combinación correspondiente de `ExchangeAAdapter` con `ExchangeAExecutor`, `ExchangeBAdapter` con `ExchangeBExecutor` o `ExchangeCAdapter` con `ExchangeCExecutor`. `MarketService` mantiene las fábricas disponibles en `factories`, mientras que `PlataformaTradingBuilder.configurar_exchange()` se encarga de seleccionar la fábrica requerida para configurar la operación.</w:t>
      </w:r>
    </w:p>
    <w:p w:rsidR="00F672CE" w:rsidRPr="00F672CE" w:rsidRDefault="00F672CE" w:rsidP="00F672CE">
      <w:pPr>
        <w:rPr>
          <w:rFonts w:ascii="Times New Roman" w:hAnsi="Times New Roman" w:cs="Times New Roman"/>
          <w:sz w:val="24"/>
          <w:szCs w:val="24"/>
        </w:rPr>
      </w:pPr>
    </w:p>
    <w:p w:rsidR="00801B7F" w:rsidRDefault="00F672CE" w:rsidP="00357975">
      <w:pPr>
        <w:rPr>
          <w:rFonts w:ascii="Times New Roman" w:hAnsi="Times New Roman" w:cs="Times New Roman"/>
          <w:sz w:val="24"/>
          <w:szCs w:val="24"/>
          <w:lang w:val="es-CO"/>
        </w:rPr>
      </w:pPr>
      <w:r w:rsidRPr="00F672CE">
        <w:rPr>
          <w:rFonts w:ascii="Times New Roman" w:hAnsi="Times New Roman" w:cs="Times New Roman"/>
          <w:sz w:val="24"/>
          <w:szCs w:val="24"/>
        </w:rPr>
        <w:t>La implementación de este patrón se encuentra en `patterns/abstract_factory.py` y se utiliza principalmente desde `services/market_service.py` para obtener los componentes encargados de consultar los precios y desde `patterns/builder.py` para obtener el `executor` que será asociado a la orden. Los componentes de consulta de mercado utilizados por las fábricas están implementados mediante los adapters de `patterns/adapter.py`, mientras que los ejecutores concretos se encuentran en `patterns/bridge.py`.</w:t>
      </w:r>
    </w:p>
    <w:p w:rsidR="009F49D2" w:rsidRPr="00801B7F" w:rsidRDefault="009F49D2" w:rsidP="00357975">
      <w:pPr>
        <w:rPr>
          <w:rFonts w:ascii="Times New Roman" w:hAnsi="Times New Roman" w:cs="Times New Roman"/>
          <w:sz w:val="24"/>
          <w:szCs w:val="24"/>
          <w:lang w:val="es-CO"/>
        </w:rPr>
      </w:pPr>
    </w:p>
    <w:p w:rsidR="00357975" w:rsidRPr="00801B7F" w:rsidRDefault="009F49D2" w:rsidP="00357975">
      <w:pPr>
        <w:jc w:val="center"/>
        <w:rPr>
          <w:rFonts w:ascii="Times New Roman" w:hAnsi="Times New Roman" w:cs="Times New Roman"/>
          <w:b/>
          <w:sz w:val="24"/>
          <w:szCs w:val="24"/>
          <w:lang w:val="es-CO"/>
        </w:rPr>
      </w:pPr>
      <w:r w:rsidRPr="009F49D2">
        <w:rPr>
          <w:rFonts w:ascii="Times New Roman" w:hAnsi="Times New Roman" w:cs="Times New Roman"/>
          <w:b/>
          <w:noProof/>
          <w:sz w:val="24"/>
          <w:szCs w:val="24"/>
          <w:lang w:eastAsia="es-ES"/>
        </w:rPr>
        <w:drawing>
          <wp:anchor distT="0" distB="0" distL="114300" distR="114300" simplePos="0" relativeHeight="251662336" behindDoc="1" locked="0" layoutInCell="1" allowOverlap="1">
            <wp:simplePos x="0" y="0"/>
            <wp:positionH relativeFrom="page">
              <wp:align>right</wp:align>
            </wp:positionH>
            <wp:positionV relativeFrom="paragraph">
              <wp:posOffset>288469</wp:posOffset>
            </wp:positionV>
            <wp:extent cx="7598371" cy="3370997"/>
            <wp:effectExtent l="0" t="0" r="3175" b="1270"/>
            <wp:wrapNone/>
            <wp:docPr id="3" name="Imagen 3" descr="C:\Users\veget\Downloads\Diagrama en blanco - Página 1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eget\Downloads\Diagrama en blanco - Página 1 (4).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598371" cy="337099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57975" w:rsidRPr="00801B7F">
        <w:rPr>
          <w:rFonts w:ascii="Times New Roman" w:hAnsi="Times New Roman" w:cs="Times New Roman"/>
          <w:b/>
          <w:sz w:val="24"/>
          <w:szCs w:val="24"/>
          <w:lang w:val="es-CO"/>
        </w:rPr>
        <w:t>UML</w:t>
      </w:r>
    </w:p>
    <w:p w:rsidR="00357975" w:rsidRPr="00801B7F" w:rsidRDefault="00357975" w:rsidP="00357975">
      <w:pPr>
        <w:jc w:val="center"/>
        <w:rPr>
          <w:rFonts w:ascii="Times New Roman" w:hAnsi="Times New Roman" w:cs="Times New Roman"/>
          <w:b/>
          <w:sz w:val="24"/>
          <w:szCs w:val="24"/>
          <w:lang w:val="es-CO"/>
        </w:rPr>
      </w:pPr>
    </w:p>
    <w:p w:rsidR="00357975" w:rsidRPr="00801B7F" w:rsidRDefault="00357975" w:rsidP="00357975">
      <w:pPr>
        <w:jc w:val="center"/>
        <w:rPr>
          <w:rFonts w:ascii="Times New Roman" w:hAnsi="Times New Roman" w:cs="Times New Roman"/>
          <w:b/>
          <w:sz w:val="24"/>
          <w:szCs w:val="24"/>
          <w:lang w:val="es-CO"/>
        </w:rPr>
      </w:pPr>
    </w:p>
    <w:p w:rsidR="00357975" w:rsidRPr="00801B7F" w:rsidRDefault="00357975" w:rsidP="00357975">
      <w:pPr>
        <w:jc w:val="center"/>
        <w:rPr>
          <w:rFonts w:ascii="Times New Roman" w:hAnsi="Times New Roman" w:cs="Times New Roman"/>
          <w:b/>
          <w:sz w:val="24"/>
          <w:szCs w:val="24"/>
          <w:lang w:val="es-CO"/>
        </w:rPr>
      </w:pPr>
    </w:p>
    <w:p w:rsidR="00357975" w:rsidRPr="00801B7F" w:rsidRDefault="00357975" w:rsidP="00357975">
      <w:pPr>
        <w:jc w:val="center"/>
        <w:rPr>
          <w:rFonts w:ascii="Times New Roman" w:hAnsi="Times New Roman" w:cs="Times New Roman"/>
          <w:b/>
          <w:sz w:val="24"/>
          <w:szCs w:val="24"/>
          <w:lang w:val="es-CO"/>
        </w:rPr>
      </w:pPr>
    </w:p>
    <w:p w:rsidR="00357975" w:rsidRPr="00801B7F" w:rsidRDefault="00357975" w:rsidP="00357975">
      <w:pPr>
        <w:jc w:val="center"/>
        <w:rPr>
          <w:rFonts w:ascii="Times New Roman" w:hAnsi="Times New Roman" w:cs="Times New Roman"/>
          <w:b/>
          <w:sz w:val="24"/>
          <w:szCs w:val="24"/>
          <w:lang w:val="es-CO"/>
        </w:rPr>
      </w:pPr>
    </w:p>
    <w:p w:rsidR="00357975" w:rsidRPr="00801B7F" w:rsidRDefault="00357975" w:rsidP="00357975">
      <w:pPr>
        <w:jc w:val="center"/>
        <w:rPr>
          <w:rFonts w:ascii="Times New Roman" w:hAnsi="Times New Roman" w:cs="Times New Roman"/>
          <w:b/>
          <w:sz w:val="24"/>
          <w:szCs w:val="24"/>
          <w:lang w:val="es-CO"/>
        </w:rPr>
      </w:pPr>
    </w:p>
    <w:p w:rsidR="00357975" w:rsidRPr="00801B7F" w:rsidRDefault="00357975" w:rsidP="00357975">
      <w:pPr>
        <w:jc w:val="center"/>
        <w:rPr>
          <w:rFonts w:ascii="Times New Roman" w:hAnsi="Times New Roman" w:cs="Times New Roman"/>
          <w:b/>
          <w:sz w:val="24"/>
          <w:szCs w:val="24"/>
          <w:lang w:val="es-CO"/>
        </w:rPr>
      </w:pPr>
    </w:p>
    <w:p w:rsidR="00357975" w:rsidRPr="00801B7F" w:rsidRDefault="00357975" w:rsidP="00357975">
      <w:pPr>
        <w:jc w:val="center"/>
        <w:rPr>
          <w:rFonts w:ascii="Times New Roman" w:hAnsi="Times New Roman" w:cs="Times New Roman"/>
          <w:b/>
          <w:sz w:val="24"/>
          <w:szCs w:val="24"/>
          <w:lang w:val="es-CO"/>
        </w:rPr>
      </w:pPr>
    </w:p>
    <w:p w:rsidR="0034073B" w:rsidRDefault="0034073B" w:rsidP="00801B7F">
      <w:pPr>
        <w:rPr>
          <w:rFonts w:ascii="Times New Roman" w:hAnsi="Times New Roman" w:cs="Times New Roman"/>
          <w:b/>
          <w:sz w:val="24"/>
          <w:szCs w:val="24"/>
          <w:lang w:val="es-CO"/>
        </w:rPr>
      </w:pPr>
    </w:p>
    <w:p w:rsidR="009F49D2" w:rsidRDefault="009F49D2" w:rsidP="00801B7F">
      <w:pPr>
        <w:rPr>
          <w:rFonts w:ascii="Times New Roman" w:hAnsi="Times New Roman" w:cs="Times New Roman"/>
          <w:b/>
          <w:sz w:val="24"/>
          <w:szCs w:val="24"/>
          <w:lang w:val="es-CO"/>
        </w:rPr>
      </w:pPr>
    </w:p>
    <w:p w:rsidR="009F49D2" w:rsidRDefault="009F49D2" w:rsidP="00801B7F">
      <w:pPr>
        <w:rPr>
          <w:rFonts w:ascii="Times New Roman" w:hAnsi="Times New Roman" w:cs="Times New Roman"/>
          <w:b/>
          <w:sz w:val="24"/>
          <w:szCs w:val="24"/>
          <w:lang w:val="es-CO"/>
        </w:rPr>
      </w:pPr>
    </w:p>
    <w:p w:rsidR="009F49D2" w:rsidRPr="00801B7F" w:rsidRDefault="009F49D2" w:rsidP="00801B7F">
      <w:pPr>
        <w:rPr>
          <w:rFonts w:ascii="Times New Roman" w:hAnsi="Times New Roman" w:cs="Times New Roman"/>
          <w:b/>
          <w:sz w:val="24"/>
          <w:szCs w:val="24"/>
          <w:lang w:val="es-CO"/>
        </w:rPr>
      </w:pPr>
    </w:p>
    <w:p w:rsidR="00357975" w:rsidRPr="00801B7F" w:rsidRDefault="00357975" w:rsidP="00357975">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t>Codigo Fuente</w:t>
      </w:r>
      <w:r w:rsidR="00B26FB7" w:rsidRPr="00801B7F">
        <w:rPr>
          <w:rFonts w:ascii="Times New Roman" w:hAnsi="Times New Roman" w:cs="Times New Roman"/>
          <w:b/>
          <w:sz w:val="24"/>
          <w:szCs w:val="24"/>
          <w:lang w:val="es-CO"/>
        </w:rPr>
        <w:t xml:space="preserve"> (Abstract Factory</w:t>
      </w:r>
      <w:r w:rsidRPr="00801B7F">
        <w:rPr>
          <w:rFonts w:ascii="Times New Roman" w:hAnsi="Times New Roman" w:cs="Times New Roman"/>
          <w:b/>
          <w:sz w:val="24"/>
          <w:szCs w:val="24"/>
          <w:lang w:val="es-CO"/>
        </w:rPr>
        <w:t xml:space="preserve"> – </w:t>
      </w:r>
      <w:r w:rsidR="00802EC3" w:rsidRPr="00801B7F">
        <w:rPr>
          <w:rFonts w:ascii="Times New Roman" w:hAnsi="Times New Roman" w:cs="Times New Roman"/>
          <w:b/>
          <w:sz w:val="24"/>
          <w:szCs w:val="24"/>
          <w:lang w:val="es-CO"/>
        </w:rPr>
        <w:t>Integracion con Multiples Exchanges</w:t>
      </w:r>
      <w:r w:rsidRPr="00801B7F">
        <w:rPr>
          <w:rFonts w:ascii="Times New Roman" w:hAnsi="Times New Roman" w:cs="Times New Roman"/>
          <w:b/>
          <w:sz w:val="24"/>
          <w:szCs w:val="24"/>
          <w:lang w:val="es-CO"/>
        </w:rPr>
        <w:t>)</w:t>
      </w:r>
    </w:p>
    <w:p w:rsidR="00357975" w:rsidRPr="00801B7F" w:rsidRDefault="00924301" w:rsidP="002600C1">
      <w:pPr>
        <w:jc w:val="center"/>
        <w:rPr>
          <w:rStyle w:val="Hipervnculo"/>
          <w:rFonts w:ascii="Times New Roman" w:hAnsi="Times New Roman" w:cs="Times New Roman"/>
          <w:color w:val="auto"/>
          <w:sz w:val="24"/>
          <w:szCs w:val="24"/>
          <w:lang w:val="es-CO"/>
        </w:rPr>
      </w:pPr>
      <w:hyperlink r:id="rId13" w:history="1">
        <w:r w:rsidRPr="00673B86">
          <w:rPr>
            <w:rStyle w:val="Hipervnculo"/>
            <w:rFonts w:ascii="Times New Roman" w:hAnsi="Times New Roman" w:cs="Times New Roman"/>
            <w:sz w:val="24"/>
            <w:szCs w:val="24"/>
            <w:lang w:val="es-CO"/>
          </w:rPr>
          <w:t>https://drive.google.com/file/d/1G1yNjBUvfcZjSiGtXuqmXUNXpXRffYHN/view?usp=sharing</w:t>
        </w:r>
      </w:hyperlink>
      <w:r>
        <w:rPr>
          <w:rStyle w:val="Hipervnculo"/>
          <w:rFonts w:ascii="Times New Roman" w:hAnsi="Times New Roman" w:cs="Times New Roman"/>
          <w:color w:val="auto"/>
          <w:sz w:val="24"/>
          <w:szCs w:val="24"/>
          <w:lang w:val="es-CO"/>
        </w:rPr>
        <w:t xml:space="preserve"> </w:t>
      </w:r>
    </w:p>
    <w:p w:rsidR="00357975" w:rsidRPr="00801B7F" w:rsidRDefault="00357975" w:rsidP="00357975">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t>Evidencia Video</w:t>
      </w:r>
    </w:p>
    <w:p w:rsidR="00357975" w:rsidRDefault="00867118" w:rsidP="00357975">
      <w:pPr>
        <w:jc w:val="center"/>
        <w:rPr>
          <w:rFonts w:ascii="Times New Roman" w:hAnsi="Times New Roman" w:cs="Times New Roman"/>
          <w:sz w:val="24"/>
          <w:szCs w:val="24"/>
          <w:u w:val="single"/>
          <w:lang w:val="es-CO"/>
        </w:rPr>
      </w:pPr>
      <w:hyperlink r:id="rId14" w:history="1">
        <w:r w:rsidR="001A1C12" w:rsidRPr="00801B7F">
          <w:rPr>
            <w:rStyle w:val="Hipervnculo"/>
            <w:rFonts w:ascii="Times New Roman" w:hAnsi="Times New Roman" w:cs="Times New Roman"/>
            <w:sz w:val="24"/>
            <w:szCs w:val="24"/>
            <w:lang w:val="es-CO"/>
          </w:rPr>
          <w:t>https://drive.google.com/file/d/1ueSuMgPZ9otrAC95jpbl09PY5RFiHawM/view?usp=sharing</w:t>
        </w:r>
      </w:hyperlink>
      <w:r w:rsidR="001A1C12" w:rsidRPr="00801B7F">
        <w:rPr>
          <w:rFonts w:ascii="Times New Roman" w:hAnsi="Times New Roman" w:cs="Times New Roman"/>
          <w:sz w:val="24"/>
          <w:szCs w:val="24"/>
          <w:u w:val="single"/>
          <w:lang w:val="es-CO"/>
        </w:rPr>
        <w:t xml:space="preserve"> </w:t>
      </w:r>
    </w:p>
    <w:p w:rsidR="009F49D2" w:rsidRPr="00801B7F" w:rsidRDefault="009F49D2" w:rsidP="00357975">
      <w:pPr>
        <w:jc w:val="center"/>
        <w:rPr>
          <w:rFonts w:ascii="Times New Roman" w:hAnsi="Times New Roman" w:cs="Times New Roman"/>
          <w:sz w:val="24"/>
          <w:szCs w:val="24"/>
          <w:u w:val="single"/>
          <w:lang w:val="es-CO"/>
        </w:rPr>
      </w:pPr>
    </w:p>
    <w:p w:rsidR="0034073B" w:rsidRPr="00801B7F" w:rsidRDefault="0034073B" w:rsidP="00357975">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lastRenderedPageBreak/>
        <w:t>Integracion con Prototype</w:t>
      </w:r>
    </w:p>
    <w:p w:rsidR="00F43DFB" w:rsidRPr="00F43DFB" w:rsidRDefault="00F43DFB" w:rsidP="00F43DFB">
      <w:pPr>
        <w:rPr>
          <w:rFonts w:ascii="Times New Roman" w:hAnsi="Times New Roman" w:cs="Times New Roman"/>
          <w:sz w:val="24"/>
          <w:szCs w:val="24"/>
        </w:rPr>
      </w:pPr>
      <w:r w:rsidRPr="00F43DFB">
        <w:rPr>
          <w:rFonts w:ascii="Times New Roman" w:hAnsi="Times New Roman" w:cs="Times New Roman"/>
          <w:sz w:val="24"/>
          <w:szCs w:val="24"/>
        </w:rPr>
        <w:t>En el proyecto, el patrón Prototype se utiliza para crear nuevas instancias de `Cartera` tomando como referencia una cartera que ya se encuentra configurada. Para realizar la clonación, `Cartera.clonar()` genera una copia profunda de la cartera original, mientras que `GestorCarteras` mantiene una referencia al prototipo y se encarga de crear la copia, asignarle un nuevo nombre y establecer el porcentaje de recarga inicial, sin alterar la cartera de la que proviene.</w:t>
      </w:r>
    </w:p>
    <w:p w:rsidR="00F43DFB" w:rsidRPr="00F43DFB" w:rsidRDefault="00F43DFB" w:rsidP="00F43DFB">
      <w:pPr>
        <w:rPr>
          <w:rFonts w:ascii="Times New Roman" w:hAnsi="Times New Roman" w:cs="Times New Roman"/>
          <w:sz w:val="24"/>
          <w:szCs w:val="24"/>
        </w:rPr>
      </w:pPr>
    </w:p>
    <w:p w:rsidR="00F43DFB" w:rsidRPr="00F43DFB" w:rsidRDefault="00F43DFB" w:rsidP="00F43DFB">
      <w:pPr>
        <w:rPr>
          <w:rFonts w:ascii="Times New Roman" w:hAnsi="Times New Roman" w:cs="Times New Roman"/>
          <w:sz w:val="24"/>
          <w:szCs w:val="24"/>
        </w:rPr>
      </w:pPr>
      <w:r w:rsidRPr="00F43DFB">
        <w:rPr>
          <w:rFonts w:ascii="Times New Roman" w:hAnsi="Times New Roman" w:cs="Times New Roman"/>
          <w:sz w:val="24"/>
          <w:szCs w:val="24"/>
        </w:rPr>
        <w:t>Su propósito es facilitar la creación de nuevas carteras a partir de una configuración existente, permitiendo reutilizar su composición, saldos de referencia y configuración de riesgo sin tener que construir cada cartera desde cero. Cada copia se mantiene como una instancia independiente, por lo que puede modificarse y configurarse posteriormente sin afectar la cartera original. Aunque el proyecto incluye una clase abstracta `Prototype` con el método `clonar()`, `Cartera` no hereda directamente de ella; la clonación que utiliza actualmente el sistema se realiza mediante `Cartera.clonar()` y `GestorCarteras.crear_copia()`.</w:t>
      </w:r>
    </w:p>
    <w:p w:rsidR="00F43DFB" w:rsidRPr="00F43DFB" w:rsidRDefault="00F43DFB" w:rsidP="00F43DFB">
      <w:pPr>
        <w:rPr>
          <w:rFonts w:ascii="Times New Roman" w:hAnsi="Times New Roman" w:cs="Times New Roman"/>
          <w:sz w:val="24"/>
          <w:szCs w:val="24"/>
        </w:rPr>
      </w:pPr>
    </w:p>
    <w:p w:rsidR="005D20F4" w:rsidRDefault="00F43DFB" w:rsidP="00F43DFB">
      <w:pPr>
        <w:rPr>
          <w:rFonts w:ascii="Times New Roman" w:hAnsi="Times New Roman" w:cs="Times New Roman"/>
          <w:sz w:val="24"/>
          <w:szCs w:val="24"/>
          <w:lang w:val="es-CO"/>
        </w:rPr>
      </w:pPr>
      <w:r w:rsidRPr="00F43DFB">
        <w:rPr>
          <w:rFonts w:ascii="Times New Roman" w:hAnsi="Times New Roman" w:cs="Times New Roman"/>
          <w:sz w:val="24"/>
          <w:szCs w:val="24"/>
        </w:rPr>
        <w:t>La implementación de este patrón se encuentra en `patterns/prototype.py` y `models/portfolio.py`, mientras que la gestión de las copias se realiza desde `services/portfolio_service.py`. La interfaz `ui/portfolios_page.py` utiliza este servicio para iniciar la clonación de carteras y configurar sus parámetros de riesgo. Además, `tests/test_patterns.py` comprueba que las carteras clonadas sean independientes de la original y puedan modificarse sin alterar su configuración.</w:t>
      </w:r>
    </w:p>
    <w:p w:rsidR="00801B7F" w:rsidRPr="00801B7F" w:rsidRDefault="00801B7F" w:rsidP="00801B7F">
      <w:pPr>
        <w:rPr>
          <w:rFonts w:ascii="Times New Roman" w:hAnsi="Times New Roman" w:cs="Times New Roman"/>
          <w:sz w:val="24"/>
          <w:szCs w:val="24"/>
          <w:lang w:val="es-CO"/>
        </w:rPr>
      </w:pPr>
    </w:p>
    <w:p w:rsidR="0034073B" w:rsidRPr="00801B7F" w:rsidRDefault="009F49D2" w:rsidP="0034073B">
      <w:pPr>
        <w:jc w:val="center"/>
        <w:rPr>
          <w:rFonts w:ascii="Times New Roman" w:hAnsi="Times New Roman" w:cs="Times New Roman"/>
          <w:b/>
          <w:sz w:val="24"/>
          <w:szCs w:val="24"/>
          <w:lang w:val="es-CO"/>
        </w:rPr>
      </w:pPr>
      <w:r w:rsidRPr="009F49D2">
        <w:rPr>
          <w:rFonts w:ascii="Times New Roman" w:hAnsi="Times New Roman" w:cs="Times New Roman"/>
          <w:b/>
          <w:noProof/>
          <w:sz w:val="24"/>
          <w:szCs w:val="24"/>
          <w:lang w:eastAsia="es-ES"/>
        </w:rPr>
        <w:drawing>
          <wp:anchor distT="0" distB="0" distL="114300" distR="114300" simplePos="0" relativeHeight="251665408" behindDoc="1" locked="0" layoutInCell="1" allowOverlap="1">
            <wp:simplePos x="0" y="0"/>
            <wp:positionH relativeFrom="page">
              <wp:posOffset>-57150</wp:posOffset>
            </wp:positionH>
            <wp:positionV relativeFrom="paragraph">
              <wp:posOffset>223207</wp:posOffset>
            </wp:positionV>
            <wp:extent cx="7640945" cy="1856096"/>
            <wp:effectExtent l="0" t="0" r="0" b="0"/>
            <wp:wrapNone/>
            <wp:docPr id="4" name="Imagen 4" descr="C:\Users\veget\Downloads\Diagrama en blanco - Página 1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veget\Downloads\Diagrama en blanco - Página 1 (5).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640945" cy="185609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4073B" w:rsidRPr="00801B7F">
        <w:rPr>
          <w:rFonts w:ascii="Times New Roman" w:hAnsi="Times New Roman" w:cs="Times New Roman"/>
          <w:b/>
          <w:sz w:val="24"/>
          <w:szCs w:val="24"/>
          <w:lang w:val="es-CO"/>
        </w:rPr>
        <w:t>UML</w:t>
      </w:r>
    </w:p>
    <w:p w:rsidR="005D20F4" w:rsidRPr="00801B7F" w:rsidRDefault="005D20F4" w:rsidP="0034073B">
      <w:pPr>
        <w:jc w:val="center"/>
        <w:rPr>
          <w:rFonts w:ascii="Times New Roman" w:hAnsi="Times New Roman" w:cs="Times New Roman"/>
          <w:b/>
          <w:sz w:val="24"/>
          <w:szCs w:val="24"/>
          <w:lang w:val="es-CO"/>
        </w:rPr>
      </w:pPr>
    </w:p>
    <w:p w:rsidR="005D20F4" w:rsidRDefault="005D20F4" w:rsidP="0034073B">
      <w:pPr>
        <w:jc w:val="center"/>
        <w:rPr>
          <w:rFonts w:ascii="Times New Roman" w:hAnsi="Times New Roman" w:cs="Times New Roman"/>
          <w:b/>
          <w:sz w:val="24"/>
          <w:szCs w:val="24"/>
          <w:lang w:val="es-CO"/>
        </w:rPr>
      </w:pPr>
    </w:p>
    <w:p w:rsidR="009F49D2" w:rsidRDefault="009F49D2" w:rsidP="0034073B">
      <w:pPr>
        <w:jc w:val="center"/>
        <w:rPr>
          <w:rFonts w:ascii="Times New Roman" w:hAnsi="Times New Roman" w:cs="Times New Roman"/>
          <w:b/>
          <w:sz w:val="24"/>
          <w:szCs w:val="24"/>
          <w:lang w:val="es-CO"/>
        </w:rPr>
      </w:pPr>
    </w:p>
    <w:p w:rsidR="009F49D2" w:rsidRDefault="009F49D2" w:rsidP="0034073B">
      <w:pPr>
        <w:jc w:val="center"/>
        <w:rPr>
          <w:rFonts w:ascii="Times New Roman" w:hAnsi="Times New Roman" w:cs="Times New Roman"/>
          <w:b/>
          <w:sz w:val="24"/>
          <w:szCs w:val="24"/>
          <w:lang w:val="es-CO"/>
        </w:rPr>
      </w:pPr>
    </w:p>
    <w:p w:rsidR="009F49D2" w:rsidRPr="00801B7F" w:rsidRDefault="009F49D2" w:rsidP="009F49D2">
      <w:pPr>
        <w:rPr>
          <w:rFonts w:ascii="Times New Roman" w:hAnsi="Times New Roman" w:cs="Times New Roman"/>
          <w:b/>
          <w:sz w:val="24"/>
          <w:szCs w:val="24"/>
          <w:lang w:val="es-CO"/>
        </w:rPr>
      </w:pPr>
    </w:p>
    <w:p w:rsidR="005D20F4" w:rsidRPr="00801B7F" w:rsidRDefault="005D20F4" w:rsidP="001A1C12">
      <w:pPr>
        <w:rPr>
          <w:rFonts w:ascii="Times New Roman" w:hAnsi="Times New Roman" w:cs="Times New Roman"/>
          <w:b/>
          <w:sz w:val="24"/>
          <w:szCs w:val="24"/>
          <w:lang w:val="es-CO"/>
        </w:rPr>
      </w:pPr>
    </w:p>
    <w:p w:rsidR="005D20F4" w:rsidRPr="00801B7F" w:rsidRDefault="005D20F4" w:rsidP="005D20F4">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t>Codigo Fuente</w:t>
      </w:r>
      <w:r w:rsidR="00B26FB7" w:rsidRPr="00801B7F">
        <w:rPr>
          <w:rFonts w:ascii="Times New Roman" w:hAnsi="Times New Roman" w:cs="Times New Roman"/>
          <w:b/>
          <w:sz w:val="24"/>
          <w:szCs w:val="24"/>
          <w:lang w:val="es-CO"/>
        </w:rPr>
        <w:t xml:space="preserve"> (Prototype</w:t>
      </w:r>
      <w:r w:rsidRPr="00801B7F">
        <w:rPr>
          <w:rFonts w:ascii="Times New Roman" w:hAnsi="Times New Roman" w:cs="Times New Roman"/>
          <w:b/>
          <w:sz w:val="24"/>
          <w:szCs w:val="24"/>
          <w:lang w:val="es-CO"/>
        </w:rPr>
        <w:t xml:space="preserve"> –</w:t>
      </w:r>
      <w:r w:rsidR="00802EC3" w:rsidRPr="00801B7F">
        <w:rPr>
          <w:rFonts w:ascii="Times New Roman" w:hAnsi="Times New Roman" w:cs="Times New Roman"/>
          <w:b/>
          <w:sz w:val="24"/>
          <w:szCs w:val="24"/>
          <w:lang w:val="es-CO"/>
        </w:rPr>
        <w:t xml:space="preserve"> Gestion de Carteras</w:t>
      </w:r>
      <w:r w:rsidRPr="00801B7F">
        <w:rPr>
          <w:rFonts w:ascii="Times New Roman" w:hAnsi="Times New Roman" w:cs="Times New Roman"/>
          <w:b/>
          <w:sz w:val="24"/>
          <w:szCs w:val="24"/>
          <w:lang w:val="es-CO"/>
        </w:rPr>
        <w:t>)</w:t>
      </w:r>
    </w:p>
    <w:p w:rsidR="005D20F4" w:rsidRPr="00801B7F" w:rsidRDefault="00924301" w:rsidP="001A1C12">
      <w:pPr>
        <w:jc w:val="center"/>
        <w:rPr>
          <w:rStyle w:val="Hipervnculo"/>
          <w:rFonts w:ascii="Times New Roman" w:hAnsi="Times New Roman" w:cs="Times New Roman"/>
          <w:color w:val="auto"/>
          <w:sz w:val="24"/>
          <w:szCs w:val="24"/>
          <w:lang w:val="es-CO"/>
        </w:rPr>
      </w:pPr>
      <w:hyperlink r:id="rId16" w:history="1">
        <w:r w:rsidRPr="00673B86">
          <w:rPr>
            <w:rStyle w:val="Hipervnculo"/>
            <w:rFonts w:ascii="Times New Roman" w:hAnsi="Times New Roman" w:cs="Times New Roman"/>
            <w:sz w:val="24"/>
            <w:szCs w:val="24"/>
            <w:lang w:val="es-CO"/>
          </w:rPr>
          <w:t>https://drive.google.com/file/d/1aAIhi04JehRsJlZkHfWd92vQ8zMeO02N/view?usp=sharing</w:t>
        </w:r>
      </w:hyperlink>
      <w:r>
        <w:rPr>
          <w:rStyle w:val="Hipervnculo"/>
          <w:rFonts w:ascii="Times New Roman" w:hAnsi="Times New Roman" w:cs="Times New Roman"/>
          <w:color w:val="auto"/>
          <w:sz w:val="24"/>
          <w:szCs w:val="24"/>
          <w:lang w:val="es-CO"/>
        </w:rPr>
        <w:t xml:space="preserve"> </w:t>
      </w:r>
    </w:p>
    <w:p w:rsidR="005D20F4" w:rsidRPr="00801B7F" w:rsidRDefault="005D20F4" w:rsidP="005D20F4">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t>Evidencia Video</w:t>
      </w:r>
    </w:p>
    <w:p w:rsidR="00801B7F" w:rsidRPr="00801B7F" w:rsidRDefault="00867118" w:rsidP="00924301">
      <w:pPr>
        <w:jc w:val="center"/>
        <w:rPr>
          <w:rFonts w:ascii="Times New Roman" w:hAnsi="Times New Roman" w:cs="Times New Roman"/>
          <w:sz w:val="24"/>
          <w:szCs w:val="24"/>
          <w:u w:val="single"/>
          <w:lang w:val="es-CO"/>
        </w:rPr>
      </w:pPr>
      <w:hyperlink r:id="rId17" w:history="1">
        <w:r w:rsidR="001A1C12" w:rsidRPr="00801B7F">
          <w:rPr>
            <w:rStyle w:val="Hipervnculo"/>
            <w:rFonts w:ascii="Times New Roman" w:hAnsi="Times New Roman" w:cs="Times New Roman"/>
            <w:sz w:val="24"/>
            <w:szCs w:val="24"/>
            <w:lang w:val="es-CO"/>
          </w:rPr>
          <w:t>https://drive.google.com/file/d/15dy6VL-DEnojVJQ8WaQhm5tqT4lhEIv9/view?usp=sharing</w:t>
        </w:r>
      </w:hyperlink>
      <w:r w:rsidR="001A1C12" w:rsidRPr="00801B7F">
        <w:rPr>
          <w:rFonts w:ascii="Times New Roman" w:hAnsi="Times New Roman" w:cs="Times New Roman"/>
          <w:sz w:val="24"/>
          <w:szCs w:val="24"/>
          <w:u w:val="single"/>
          <w:lang w:val="es-CO"/>
        </w:rPr>
        <w:t xml:space="preserve"> </w:t>
      </w:r>
    </w:p>
    <w:p w:rsidR="005D20F4" w:rsidRPr="00801B7F" w:rsidRDefault="006C3BD8" w:rsidP="005D20F4">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lastRenderedPageBreak/>
        <w:t>Integracion con Builder</w:t>
      </w:r>
    </w:p>
    <w:p w:rsidR="00F43DFB" w:rsidRPr="00F43DFB" w:rsidRDefault="00F43DFB" w:rsidP="00F43DFB">
      <w:pPr>
        <w:rPr>
          <w:rFonts w:ascii="Times New Roman" w:hAnsi="Times New Roman" w:cs="Times New Roman"/>
          <w:sz w:val="24"/>
          <w:szCs w:val="24"/>
        </w:rPr>
      </w:pPr>
      <w:r w:rsidRPr="00F43DFB">
        <w:rPr>
          <w:rFonts w:ascii="Times New Roman" w:hAnsi="Times New Roman" w:cs="Times New Roman"/>
          <w:sz w:val="24"/>
          <w:szCs w:val="24"/>
        </w:rPr>
        <w:t>En el proyecto, el patrón Builder se utiliza para construir de manera progresiva un objeto completo de tipo `PlataformaTrading`, integrando los diferentes componentes necesarios para realizar una operación simulada. Entre estos componentes se encuentran el sistema de órdenes gestionado mediante Singleton, el creador y el activo digital, la fábrica del exchange, la cartera, el gestor de carteras y la orden seleccionada. Una vez configurados, estos elementos quedan asociados al objeto `PlataformaTrading` como parte de la configuración final de la operación.</w:t>
      </w:r>
    </w:p>
    <w:p w:rsidR="00F43DFB" w:rsidRPr="00F43DFB" w:rsidRDefault="00F43DFB" w:rsidP="00F43DFB">
      <w:pPr>
        <w:rPr>
          <w:rFonts w:ascii="Times New Roman" w:hAnsi="Times New Roman" w:cs="Times New Roman"/>
          <w:sz w:val="24"/>
          <w:szCs w:val="24"/>
        </w:rPr>
      </w:pPr>
    </w:p>
    <w:p w:rsidR="00F43DFB" w:rsidRPr="00F43DFB" w:rsidRDefault="00F43DFB" w:rsidP="00F43DFB">
      <w:pPr>
        <w:rPr>
          <w:rFonts w:ascii="Times New Roman" w:hAnsi="Times New Roman" w:cs="Times New Roman"/>
          <w:sz w:val="24"/>
          <w:szCs w:val="24"/>
        </w:rPr>
      </w:pPr>
      <w:r w:rsidRPr="00F43DFB">
        <w:rPr>
          <w:rFonts w:ascii="Times New Roman" w:hAnsi="Times New Roman" w:cs="Times New Roman"/>
          <w:sz w:val="24"/>
          <w:szCs w:val="24"/>
        </w:rPr>
        <w:t>Su propósito es organizar la construcción de una operación de trading que requiere varios componentes y configuraciones, evitando concentrar todo el proceso en un único constructor. Para ello, `PlataformaTradingBuilder` permite establecer progresivamente cada elemento mediante `configurar_singleton()`, `configurar_operacion()`, `configurar_exchange()`, `configurar_cartera()` y `configurar_orden()`. Finalmente, `build()` verifica que los componentes obligatorios hayan sido configurados y crea la instancia de `PlataformaTrading`. De esta manera, el Builder reúne los componentes proporcionados por Singleton, Factory Method, Abstract Factory, Prototype y Bridge dentro de una misma configuración de trading.</w:t>
      </w:r>
    </w:p>
    <w:p w:rsidR="00F43DFB" w:rsidRPr="00F43DFB" w:rsidRDefault="00F43DFB" w:rsidP="00F43DFB">
      <w:pPr>
        <w:rPr>
          <w:rFonts w:ascii="Times New Roman" w:hAnsi="Times New Roman" w:cs="Times New Roman"/>
          <w:sz w:val="24"/>
          <w:szCs w:val="24"/>
        </w:rPr>
      </w:pPr>
    </w:p>
    <w:p w:rsidR="00924301" w:rsidRPr="00924301" w:rsidRDefault="00F43DFB" w:rsidP="00B85167">
      <w:pPr>
        <w:rPr>
          <w:rFonts w:ascii="Times New Roman" w:hAnsi="Times New Roman" w:cs="Times New Roman"/>
          <w:sz w:val="24"/>
          <w:szCs w:val="24"/>
        </w:rPr>
      </w:pPr>
      <w:r w:rsidRPr="00F43DFB">
        <w:rPr>
          <w:rFonts w:ascii="Times New Roman" w:hAnsi="Times New Roman" w:cs="Times New Roman"/>
          <w:sz w:val="24"/>
          <w:szCs w:val="24"/>
        </w:rPr>
        <w:t>La implementación de este patrón se encuentra en `patterns/builder.py` y es utilizada principalmente por `services/trading_service.py`, especialmente mediante `crear_orden()`, donde se encadenan los métodos de configuración antes de ejecutar `build()`. El objeto `PlataformaTrading` resultante mantiene las referencias a los componentes necesarios para que `TradingService.ejecutar_orden()` pueda utilizar la configuración construida y completar la simulación de la operación.</w:t>
      </w:r>
    </w:p>
    <w:p w:rsidR="00E209AA" w:rsidRPr="00801B7F" w:rsidRDefault="00924301" w:rsidP="00E209AA">
      <w:pPr>
        <w:jc w:val="center"/>
        <w:rPr>
          <w:rFonts w:ascii="Times New Roman" w:hAnsi="Times New Roman" w:cs="Times New Roman"/>
          <w:b/>
          <w:sz w:val="24"/>
          <w:szCs w:val="24"/>
          <w:lang w:val="es-CO"/>
        </w:rPr>
      </w:pPr>
      <w:r w:rsidRPr="00924301">
        <w:rPr>
          <w:rFonts w:ascii="Times New Roman" w:hAnsi="Times New Roman" w:cs="Times New Roman"/>
          <w:noProof/>
          <w:sz w:val="24"/>
          <w:szCs w:val="24"/>
          <w:lang w:eastAsia="es-ES"/>
        </w:rPr>
        <w:drawing>
          <wp:anchor distT="0" distB="0" distL="114300" distR="114300" simplePos="0" relativeHeight="251666432" behindDoc="1" locked="0" layoutInCell="1" allowOverlap="1">
            <wp:simplePos x="0" y="0"/>
            <wp:positionH relativeFrom="margin">
              <wp:align>center</wp:align>
            </wp:positionH>
            <wp:positionV relativeFrom="paragraph">
              <wp:posOffset>285750</wp:posOffset>
            </wp:positionV>
            <wp:extent cx="7630328" cy="4148919"/>
            <wp:effectExtent l="0" t="0" r="0" b="4445"/>
            <wp:wrapNone/>
            <wp:docPr id="5" name="Imagen 5" descr="C:\Users\veget\Downloads\Diagrama en blanco - Página 1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veget\Downloads\Diagrama en blanco - Página 1 (6).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630328" cy="414891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209AA" w:rsidRPr="00801B7F">
        <w:rPr>
          <w:rFonts w:ascii="Times New Roman" w:hAnsi="Times New Roman" w:cs="Times New Roman"/>
          <w:b/>
          <w:sz w:val="24"/>
          <w:szCs w:val="24"/>
          <w:lang w:val="es-CO"/>
        </w:rPr>
        <w:t>UML</w:t>
      </w:r>
    </w:p>
    <w:p w:rsidR="00E70FB5" w:rsidRDefault="00E70FB5" w:rsidP="00801B7F">
      <w:pPr>
        <w:jc w:val="center"/>
        <w:rPr>
          <w:rFonts w:ascii="Times New Roman" w:hAnsi="Times New Roman" w:cs="Times New Roman"/>
          <w:noProof/>
          <w:sz w:val="24"/>
          <w:szCs w:val="24"/>
          <w:lang w:eastAsia="es-ES"/>
        </w:rPr>
      </w:pPr>
    </w:p>
    <w:p w:rsidR="00924301" w:rsidRDefault="00924301" w:rsidP="00801B7F">
      <w:pPr>
        <w:jc w:val="center"/>
        <w:rPr>
          <w:rFonts w:ascii="Times New Roman" w:hAnsi="Times New Roman" w:cs="Times New Roman"/>
          <w:noProof/>
          <w:sz w:val="24"/>
          <w:szCs w:val="24"/>
          <w:lang w:eastAsia="es-ES"/>
        </w:rPr>
      </w:pPr>
    </w:p>
    <w:p w:rsidR="00924301" w:rsidRDefault="00924301" w:rsidP="00801B7F">
      <w:pPr>
        <w:jc w:val="center"/>
        <w:rPr>
          <w:rFonts w:ascii="Times New Roman" w:hAnsi="Times New Roman" w:cs="Times New Roman"/>
          <w:noProof/>
          <w:sz w:val="24"/>
          <w:szCs w:val="24"/>
          <w:lang w:eastAsia="es-ES"/>
        </w:rPr>
      </w:pPr>
    </w:p>
    <w:p w:rsidR="00924301" w:rsidRDefault="00924301" w:rsidP="00801B7F">
      <w:pPr>
        <w:jc w:val="center"/>
        <w:rPr>
          <w:rFonts w:ascii="Times New Roman" w:hAnsi="Times New Roman" w:cs="Times New Roman"/>
          <w:noProof/>
          <w:sz w:val="24"/>
          <w:szCs w:val="24"/>
          <w:lang w:eastAsia="es-ES"/>
        </w:rPr>
      </w:pPr>
    </w:p>
    <w:p w:rsidR="00924301" w:rsidRDefault="00924301" w:rsidP="00801B7F">
      <w:pPr>
        <w:jc w:val="center"/>
        <w:rPr>
          <w:rFonts w:ascii="Times New Roman" w:hAnsi="Times New Roman" w:cs="Times New Roman"/>
          <w:noProof/>
          <w:sz w:val="24"/>
          <w:szCs w:val="24"/>
          <w:lang w:eastAsia="es-ES"/>
        </w:rPr>
      </w:pPr>
    </w:p>
    <w:p w:rsidR="00924301" w:rsidRDefault="00924301" w:rsidP="00801B7F">
      <w:pPr>
        <w:jc w:val="center"/>
        <w:rPr>
          <w:rFonts w:ascii="Times New Roman" w:hAnsi="Times New Roman" w:cs="Times New Roman"/>
          <w:noProof/>
          <w:sz w:val="24"/>
          <w:szCs w:val="24"/>
          <w:lang w:eastAsia="es-ES"/>
        </w:rPr>
      </w:pPr>
    </w:p>
    <w:p w:rsidR="00924301" w:rsidRDefault="00924301" w:rsidP="00801B7F">
      <w:pPr>
        <w:jc w:val="center"/>
        <w:rPr>
          <w:rFonts w:ascii="Times New Roman" w:hAnsi="Times New Roman" w:cs="Times New Roman"/>
          <w:noProof/>
          <w:sz w:val="24"/>
          <w:szCs w:val="24"/>
          <w:lang w:eastAsia="es-ES"/>
        </w:rPr>
      </w:pPr>
    </w:p>
    <w:p w:rsidR="00924301" w:rsidRDefault="00924301" w:rsidP="00801B7F">
      <w:pPr>
        <w:jc w:val="center"/>
        <w:rPr>
          <w:rFonts w:ascii="Times New Roman" w:hAnsi="Times New Roman" w:cs="Times New Roman"/>
          <w:noProof/>
          <w:sz w:val="24"/>
          <w:szCs w:val="24"/>
          <w:lang w:eastAsia="es-ES"/>
        </w:rPr>
      </w:pPr>
    </w:p>
    <w:p w:rsidR="00924301" w:rsidRDefault="00924301" w:rsidP="00801B7F">
      <w:pPr>
        <w:jc w:val="center"/>
        <w:rPr>
          <w:rFonts w:ascii="Times New Roman" w:hAnsi="Times New Roman" w:cs="Times New Roman"/>
          <w:noProof/>
          <w:sz w:val="24"/>
          <w:szCs w:val="24"/>
          <w:lang w:eastAsia="es-ES"/>
        </w:rPr>
      </w:pPr>
    </w:p>
    <w:p w:rsidR="00924301" w:rsidRDefault="00924301" w:rsidP="00801B7F">
      <w:pPr>
        <w:jc w:val="center"/>
        <w:rPr>
          <w:rFonts w:ascii="Times New Roman" w:hAnsi="Times New Roman" w:cs="Times New Roman"/>
          <w:noProof/>
          <w:sz w:val="24"/>
          <w:szCs w:val="24"/>
          <w:lang w:eastAsia="es-ES"/>
        </w:rPr>
      </w:pPr>
    </w:p>
    <w:p w:rsidR="00924301" w:rsidRPr="00801B7F" w:rsidRDefault="00924301" w:rsidP="00801B7F">
      <w:pPr>
        <w:jc w:val="center"/>
        <w:rPr>
          <w:rFonts w:ascii="Times New Roman" w:hAnsi="Times New Roman" w:cs="Times New Roman"/>
          <w:b/>
          <w:sz w:val="24"/>
          <w:szCs w:val="24"/>
          <w:lang w:val="es-CO"/>
        </w:rPr>
      </w:pPr>
    </w:p>
    <w:p w:rsidR="00924301" w:rsidRDefault="00924301" w:rsidP="00E209AA">
      <w:pPr>
        <w:jc w:val="center"/>
        <w:rPr>
          <w:rFonts w:ascii="Times New Roman" w:hAnsi="Times New Roman" w:cs="Times New Roman"/>
          <w:b/>
          <w:sz w:val="24"/>
          <w:szCs w:val="24"/>
          <w:lang w:val="es-CO"/>
        </w:rPr>
      </w:pPr>
    </w:p>
    <w:p w:rsidR="00E209AA" w:rsidRPr="00801B7F" w:rsidRDefault="00B26FB7" w:rsidP="00E209AA">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t>Codigo Fuente (Builder</w:t>
      </w:r>
      <w:r w:rsidR="00E209AA" w:rsidRPr="00801B7F">
        <w:rPr>
          <w:rFonts w:ascii="Times New Roman" w:hAnsi="Times New Roman" w:cs="Times New Roman"/>
          <w:b/>
          <w:sz w:val="24"/>
          <w:szCs w:val="24"/>
          <w:lang w:val="es-CO"/>
        </w:rPr>
        <w:t xml:space="preserve"> –</w:t>
      </w:r>
      <w:r w:rsidR="00802EC3" w:rsidRPr="00801B7F">
        <w:rPr>
          <w:rFonts w:ascii="Times New Roman" w:hAnsi="Times New Roman" w:cs="Times New Roman"/>
          <w:b/>
          <w:sz w:val="24"/>
          <w:szCs w:val="24"/>
          <w:lang w:val="es-CO"/>
        </w:rPr>
        <w:t xml:space="preserve"> Optimizador del Flujo</w:t>
      </w:r>
      <w:r w:rsidR="00E209AA" w:rsidRPr="00801B7F">
        <w:rPr>
          <w:rFonts w:ascii="Times New Roman" w:hAnsi="Times New Roman" w:cs="Times New Roman"/>
          <w:b/>
          <w:sz w:val="24"/>
          <w:szCs w:val="24"/>
          <w:lang w:val="es-CO"/>
        </w:rPr>
        <w:t>)</w:t>
      </w:r>
    </w:p>
    <w:p w:rsidR="00E209AA" w:rsidRPr="00801B7F" w:rsidRDefault="00924301" w:rsidP="00E209AA">
      <w:pPr>
        <w:jc w:val="center"/>
        <w:rPr>
          <w:rStyle w:val="Hipervnculo"/>
          <w:rFonts w:ascii="Times New Roman" w:hAnsi="Times New Roman" w:cs="Times New Roman"/>
          <w:color w:val="auto"/>
          <w:sz w:val="24"/>
          <w:szCs w:val="24"/>
        </w:rPr>
      </w:pPr>
      <w:hyperlink r:id="rId19" w:history="1">
        <w:r w:rsidRPr="00673B86">
          <w:rPr>
            <w:rStyle w:val="Hipervnculo"/>
            <w:rFonts w:ascii="Times New Roman" w:hAnsi="Times New Roman" w:cs="Times New Roman"/>
            <w:sz w:val="24"/>
            <w:szCs w:val="24"/>
          </w:rPr>
          <w:t>https://drive.google.com/file/d/1IaU5B6oyRibz8Cz_UmKH-8CPTs_cShH9/view?usp=sharing</w:t>
        </w:r>
      </w:hyperlink>
      <w:r>
        <w:rPr>
          <w:rStyle w:val="Hipervnculo"/>
          <w:rFonts w:ascii="Times New Roman" w:hAnsi="Times New Roman" w:cs="Times New Roman"/>
          <w:color w:val="auto"/>
          <w:sz w:val="24"/>
          <w:szCs w:val="24"/>
        </w:rPr>
        <w:t xml:space="preserve"> </w:t>
      </w:r>
    </w:p>
    <w:p w:rsidR="00E209AA" w:rsidRPr="00801B7F" w:rsidRDefault="00E209AA" w:rsidP="00E209AA">
      <w:pPr>
        <w:jc w:val="center"/>
        <w:rPr>
          <w:rFonts w:ascii="Times New Roman" w:hAnsi="Times New Roman" w:cs="Times New Roman"/>
          <w:b/>
          <w:sz w:val="24"/>
          <w:szCs w:val="24"/>
        </w:rPr>
      </w:pPr>
      <w:r w:rsidRPr="00801B7F">
        <w:rPr>
          <w:rFonts w:ascii="Times New Roman" w:hAnsi="Times New Roman" w:cs="Times New Roman"/>
          <w:b/>
          <w:sz w:val="24"/>
          <w:szCs w:val="24"/>
          <w:lang w:val="es-CO"/>
        </w:rPr>
        <w:t>Evidencia Video</w:t>
      </w:r>
    </w:p>
    <w:p w:rsidR="00E209AA" w:rsidRPr="00801B7F" w:rsidRDefault="00867118" w:rsidP="00E209AA">
      <w:pPr>
        <w:jc w:val="center"/>
        <w:rPr>
          <w:rFonts w:ascii="Times New Roman" w:hAnsi="Times New Roman" w:cs="Times New Roman"/>
          <w:sz w:val="24"/>
          <w:szCs w:val="24"/>
          <w:u w:val="single"/>
          <w:lang w:val="es-CO"/>
        </w:rPr>
      </w:pPr>
      <w:hyperlink r:id="rId20" w:history="1">
        <w:r w:rsidR="001A1C12" w:rsidRPr="00801B7F">
          <w:rPr>
            <w:rStyle w:val="Hipervnculo"/>
            <w:rFonts w:ascii="Times New Roman" w:hAnsi="Times New Roman" w:cs="Times New Roman"/>
            <w:sz w:val="24"/>
            <w:szCs w:val="24"/>
            <w:lang w:val="es-CO"/>
          </w:rPr>
          <w:t>https://drive.google.com/file/d/1YgRUfTg0IMnj7uYq-xfCwgS7OrCEk14O/view?usp=sharing</w:t>
        </w:r>
      </w:hyperlink>
      <w:r w:rsidR="001A1C12" w:rsidRPr="00801B7F">
        <w:rPr>
          <w:rFonts w:ascii="Times New Roman" w:hAnsi="Times New Roman" w:cs="Times New Roman"/>
          <w:sz w:val="24"/>
          <w:szCs w:val="24"/>
          <w:u w:val="single"/>
          <w:lang w:val="es-CO"/>
        </w:rPr>
        <w:t xml:space="preserve"> </w:t>
      </w:r>
    </w:p>
    <w:p w:rsidR="00924301" w:rsidRPr="00801B7F" w:rsidRDefault="00924301" w:rsidP="00924301">
      <w:pPr>
        <w:rPr>
          <w:rFonts w:ascii="Times New Roman" w:hAnsi="Times New Roman" w:cs="Times New Roman"/>
          <w:sz w:val="24"/>
          <w:szCs w:val="24"/>
          <w:u w:val="single"/>
          <w:lang w:val="es-CO"/>
        </w:rPr>
      </w:pPr>
    </w:p>
    <w:p w:rsidR="00C620B3" w:rsidRPr="00801B7F" w:rsidRDefault="00C620B3" w:rsidP="00E209AA">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t>Integracion con Bridge</w:t>
      </w:r>
    </w:p>
    <w:p w:rsidR="00F43DFB" w:rsidRPr="00F43DFB" w:rsidRDefault="00F43DFB" w:rsidP="00F43DFB">
      <w:pPr>
        <w:rPr>
          <w:rFonts w:ascii="Times New Roman" w:hAnsi="Times New Roman" w:cs="Times New Roman"/>
          <w:sz w:val="24"/>
          <w:szCs w:val="24"/>
        </w:rPr>
      </w:pPr>
      <w:r w:rsidRPr="00F43DFB">
        <w:rPr>
          <w:rFonts w:ascii="Times New Roman" w:hAnsi="Times New Roman" w:cs="Times New Roman"/>
          <w:sz w:val="24"/>
          <w:szCs w:val="24"/>
        </w:rPr>
        <w:t>En el proyecto, el patrón Bridge se utiliza en el motor de órdenes para separar el tipo de orden que se desea realizar de la implementación encargada de ejecutarla en cada exchange. `OrdenTrading` mantiene una referencia a `EjecutorOrden`, mientras que `OrdenMarket`, `OrdenLimit` y `OrdenStopLoss` representan las diferentes modalidades de orden y `ExchangeAExecutor` funciona como implementador base encargado de la ejecución.</w:t>
      </w:r>
    </w:p>
    <w:p w:rsidR="00F43DFB" w:rsidRPr="00F43DFB" w:rsidRDefault="00F43DFB" w:rsidP="00F43DFB">
      <w:pPr>
        <w:rPr>
          <w:rFonts w:ascii="Times New Roman" w:hAnsi="Times New Roman" w:cs="Times New Roman"/>
          <w:sz w:val="24"/>
          <w:szCs w:val="24"/>
        </w:rPr>
      </w:pPr>
    </w:p>
    <w:p w:rsidR="00F43DFB" w:rsidRPr="00F43DFB" w:rsidRDefault="00F43DFB" w:rsidP="00F43DFB">
      <w:pPr>
        <w:rPr>
          <w:rFonts w:ascii="Times New Roman" w:hAnsi="Times New Roman" w:cs="Times New Roman"/>
          <w:sz w:val="24"/>
          <w:szCs w:val="24"/>
        </w:rPr>
      </w:pPr>
      <w:r w:rsidRPr="00F43DFB">
        <w:rPr>
          <w:rFonts w:ascii="Times New Roman" w:hAnsi="Times New Roman" w:cs="Times New Roman"/>
          <w:sz w:val="24"/>
          <w:szCs w:val="24"/>
        </w:rPr>
        <w:t>Su propósito es permitir que las diferentes modalidades de orden puedan trabajar con los distintos ejecutores sin tener que crear una clase específica para cada combinación entre tipo de orden y exchange. Cada variante de `OrdenTrading` se encarga de aplicar las reglas propias de su modalidad y posteriormente delega la ejecución al `EjecutorOrden` asociado. En la implementación actual, `ExchangeBExecutor` y `ExchangeCExecutor` heredan de `ExchangeAExecutor` y reutilizan su lógica de ejecución, diferenciándose principalmente por el exchange que representan.</w:t>
      </w:r>
    </w:p>
    <w:p w:rsidR="00F43DFB" w:rsidRPr="00F43DFB" w:rsidRDefault="00F43DFB" w:rsidP="00F43DFB">
      <w:pPr>
        <w:rPr>
          <w:rFonts w:ascii="Times New Roman" w:hAnsi="Times New Roman" w:cs="Times New Roman"/>
          <w:sz w:val="24"/>
          <w:szCs w:val="24"/>
        </w:rPr>
      </w:pPr>
    </w:p>
    <w:p w:rsidR="00B26FB7" w:rsidRDefault="00F43DFB" w:rsidP="00F43DFB">
      <w:pPr>
        <w:rPr>
          <w:rFonts w:ascii="Times New Roman" w:hAnsi="Times New Roman" w:cs="Times New Roman"/>
          <w:sz w:val="24"/>
          <w:szCs w:val="24"/>
          <w:lang w:val="es-CO"/>
        </w:rPr>
      </w:pPr>
      <w:r w:rsidRPr="00F43DFB">
        <w:rPr>
          <w:rFonts w:ascii="Times New Roman" w:hAnsi="Times New Roman" w:cs="Times New Roman"/>
          <w:sz w:val="24"/>
          <w:szCs w:val="24"/>
        </w:rPr>
        <w:t>La implementación de este patrón se encuentra en `patterns/bridge.py`. Durante la configuración de una operación, `PlataformaTradingBuilder.configurar_orden()` obtiene el executor correspondiente a través de la fábrica del exchange y crea la variante de orden seleccionada (`OrdenMarket`, `OrdenLimit` o `OrdenStopLoss`). Posteriormente, `services/trading_service.py` utiliza `OrdenTrading.ejecutar()` para realizar la ejecución mediante el executor asociado y procesar el `ExecutionResult` obtenido.</w:t>
      </w:r>
    </w:p>
    <w:p w:rsidR="00801B7F" w:rsidRDefault="00801B7F" w:rsidP="00801B7F">
      <w:pPr>
        <w:rPr>
          <w:rFonts w:ascii="Times New Roman" w:hAnsi="Times New Roman" w:cs="Times New Roman"/>
          <w:sz w:val="24"/>
          <w:szCs w:val="24"/>
          <w:lang w:val="es-CO"/>
        </w:rPr>
      </w:pPr>
    </w:p>
    <w:p w:rsidR="00924301" w:rsidRDefault="00924301" w:rsidP="00801B7F">
      <w:pPr>
        <w:rPr>
          <w:rFonts w:ascii="Times New Roman" w:hAnsi="Times New Roman" w:cs="Times New Roman"/>
          <w:sz w:val="24"/>
          <w:szCs w:val="24"/>
          <w:lang w:val="es-CO"/>
        </w:rPr>
      </w:pPr>
    </w:p>
    <w:p w:rsidR="00924301" w:rsidRDefault="00924301" w:rsidP="00801B7F">
      <w:pPr>
        <w:rPr>
          <w:rFonts w:ascii="Times New Roman" w:hAnsi="Times New Roman" w:cs="Times New Roman"/>
          <w:sz w:val="24"/>
          <w:szCs w:val="24"/>
          <w:lang w:val="es-CO"/>
        </w:rPr>
      </w:pPr>
    </w:p>
    <w:p w:rsidR="00924301" w:rsidRDefault="00924301" w:rsidP="00801B7F">
      <w:pPr>
        <w:rPr>
          <w:rFonts w:ascii="Times New Roman" w:hAnsi="Times New Roman" w:cs="Times New Roman"/>
          <w:sz w:val="24"/>
          <w:szCs w:val="24"/>
          <w:lang w:val="es-CO"/>
        </w:rPr>
      </w:pPr>
    </w:p>
    <w:p w:rsidR="00924301" w:rsidRDefault="00924301" w:rsidP="00801B7F">
      <w:pPr>
        <w:rPr>
          <w:rFonts w:ascii="Times New Roman" w:hAnsi="Times New Roman" w:cs="Times New Roman"/>
          <w:sz w:val="24"/>
          <w:szCs w:val="24"/>
          <w:lang w:val="es-CO"/>
        </w:rPr>
      </w:pPr>
    </w:p>
    <w:p w:rsidR="00924301" w:rsidRDefault="00924301" w:rsidP="00801B7F">
      <w:pPr>
        <w:rPr>
          <w:rFonts w:ascii="Times New Roman" w:hAnsi="Times New Roman" w:cs="Times New Roman"/>
          <w:sz w:val="24"/>
          <w:szCs w:val="24"/>
          <w:lang w:val="es-CO"/>
        </w:rPr>
      </w:pPr>
    </w:p>
    <w:p w:rsidR="00924301" w:rsidRPr="00801B7F" w:rsidRDefault="00924301" w:rsidP="00801B7F">
      <w:pPr>
        <w:rPr>
          <w:rFonts w:ascii="Times New Roman" w:hAnsi="Times New Roman" w:cs="Times New Roman"/>
          <w:sz w:val="24"/>
          <w:szCs w:val="24"/>
          <w:lang w:val="es-CO"/>
        </w:rPr>
      </w:pPr>
    </w:p>
    <w:p w:rsidR="00C620B3" w:rsidRDefault="00924301" w:rsidP="00C620B3">
      <w:pPr>
        <w:jc w:val="center"/>
        <w:rPr>
          <w:rFonts w:ascii="Times New Roman" w:hAnsi="Times New Roman" w:cs="Times New Roman"/>
          <w:b/>
          <w:sz w:val="24"/>
          <w:szCs w:val="24"/>
          <w:lang w:val="es-CO"/>
        </w:rPr>
      </w:pPr>
      <w:r w:rsidRPr="00924301">
        <w:rPr>
          <w:rFonts w:ascii="Times New Roman" w:hAnsi="Times New Roman" w:cs="Times New Roman"/>
          <w:b/>
          <w:noProof/>
          <w:sz w:val="24"/>
          <w:szCs w:val="24"/>
          <w:lang w:eastAsia="es-ES"/>
        </w:rPr>
        <w:lastRenderedPageBreak/>
        <w:drawing>
          <wp:anchor distT="0" distB="0" distL="114300" distR="114300" simplePos="0" relativeHeight="251667456" behindDoc="1" locked="0" layoutInCell="1" allowOverlap="1">
            <wp:simplePos x="0" y="0"/>
            <wp:positionH relativeFrom="margin">
              <wp:align>center</wp:align>
            </wp:positionH>
            <wp:positionV relativeFrom="paragraph">
              <wp:posOffset>205105</wp:posOffset>
            </wp:positionV>
            <wp:extent cx="7723505" cy="5059566"/>
            <wp:effectExtent l="0" t="0" r="0" b="8255"/>
            <wp:wrapNone/>
            <wp:docPr id="7" name="Imagen 7" descr="C:\Users\veget\Downloads\Diagrama en blanco - Página 1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veget\Downloads\Diagrama en blanco - Página 1 (7).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723505" cy="505956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620B3" w:rsidRPr="00801B7F">
        <w:rPr>
          <w:rFonts w:ascii="Times New Roman" w:hAnsi="Times New Roman" w:cs="Times New Roman"/>
          <w:b/>
          <w:sz w:val="24"/>
          <w:szCs w:val="24"/>
          <w:lang w:val="es-CO"/>
        </w:rPr>
        <w:t>UML</w:t>
      </w:r>
    </w:p>
    <w:p w:rsidR="00924301" w:rsidRDefault="00924301" w:rsidP="00C620B3">
      <w:pPr>
        <w:jc w:val="center"/>
        <w:rPr>
          <w:rFonts w:ascii="Times New Roman" w:hAnsi="Times New Roman" w:cs="Times New Roman"/>
          <w:b/>
          <w:sz w:val="24"/>
          <w:szCs w:val="24"/>
          <w:lang w:val="es-CO"/>
        </w:rPr>
      </w:pPr>
    </w:p>
    <w:p w:rsidR="00924301" w:rsidRDefault="00924301" w:rsidP="00C620B3">
      <w:pPr>
        <w:jc w:val="center"/>
        <w:rPr>
          <w:rFonts w:ascii="Times New Roman" w:hAnsi="Times New Roman" w:cs="Times New Roman"/>
          <w:b/>
          <w:sz w:val="24"/>
          <w:szCs w:val="24"/>
          <w:lang w:val="es-CO"/>
        </w:rPr>
      </w:pPr>
    </w:p>
    <w:p w:rsidR="00924301" w:rsidRDefault="00924301" w:rsidP="00C620B3">
      <w:pPr>
        <w:jc w:val="center"/>
        <w:rPr>
          <w:rFonts w:ascii="Times New Roman" w:hAnsi="Times New Roman" w:cs="Times New Roman"/>
          <w:b/>
          <w:sz w:val="24"/>
          <w:szCs w:val="24"/>
          <w:lang w:val="es-CO"/>
        </w:rPr>
      </w:pPr>
    </w:p>
    <w:p w:rsidR="00924301" w:rsidRDefault="00924301" w:rsidP="00C620B3">
      <w:pPr>
        <w:jc w:val="center"/>
        <w:rPr>
          <w:rFonts w:ascii="Times New Roman" w:hAnsi="Times New Roman" w:cs="Times New Roman"/>
          <w:b/>
          <w:sz w:val="24"/>
          <w:szCs w:val="24"/>
          <w:lang w:val="es-CO"/>
        </w:rPr>
      </w:pPr>
    </w:p>
    <w:p w:rsidR="00924301" w:rsidRDefault="00924301" w:rsidP="00C620B3">
      <w:pPr>
        <w:jc w:val="center"/>
        <w:rPr>
          <w:rFonts w:ascii="Times New Roman" w:hAnsi="Times New Roman" w:cs="Times New Roman"/>
          <w:b/>
          <w:sz w:val="24"/>
          <w:szCs w:val="24"/>
          <w:lang w:val="es-CO"/>
        </w:rPr>
      </w:pPr>
    </w:p>
    <w:p w:rsidR="00924301" w:rsidRDefault="00924301" w:rsidP="00C620B3">
      <w:pPr>
        <w:jc w:val="center"/>
        <w:rPr>
          <w:rFonts w:ascii="Times New Roman" w:hAnsi="Times New Roman" w:cs="Times New Roman"/>
          <w:b/>
          <w:sz w:val="24"/>
          <w:szCs w:val="24"/>
          <w:lang w:val="es-CO"/>
        </w:rPr>
      </w:pPr>
    </w:p>
    <w:p w:rsidR="00924301" w:rsidRDefault="00924301" w:rsidP="00C620B3">
      <w:pPr>
        <w:jc w:val="center"/>
        <w:rPr>
          <w:rFonts w:ascii="Times New Roman" w:hAnsi="Times New Roman" w:cs="Times New Roman"/>
          <w:b/>
          <w:sz w:val="24"/>
          <w:szCs w:val="24"/>
          <w:lang w:val="es-CO"/>
        </w:rPr>
      </w:pPr>
    </w:p>
    <w:p w:rsidR="00924301" w:rsidRDefault="00924301" w:rsidP="00C620B3">
      <w:pPr>
        <w:jc w:val="center"/>
        <w:rPr>
          <w:rFonts w:ascii="Times New Roman" w:hAnsi="Times New Roman" w:cs="Times New Roman"/>
          <w:b/>
          <w:sz w:val="24"/>
          <w:szCs w:val="24"/>
          <w:lang w:val="es-CO"/>
        </w:rPr>
      </w:pPr>
    </w:p>
    <w:p w:rsidR="00924301" w:rsidRDefault="00924301" w:rsidP="00C620B3">
      <w:pPr>
        <w:jc w:val="center"/>
        <w:rPr>
          <w:rFonts w:ascii="Times New Roman" w:hAnsi="Times New Roman" w:cs="Times New Roman"/>
          <w:b/>
          <w:sz w:val="24"/>
          <w:szCs w:val="24"/>
          <w:lang w:val="es-CO"/>
        </w:rPr>
      </w:pPr>
    </w:p>
    <w:p w:rsidR="00924301" w:rsidRDefault="00924301" w:rsidP="00C620B3">
      <w:pPr>
        <w:jc w:val="center"/>
        <w:rPr>
          <w:rFonts w:ascii="Times New Roman" w:hAnsi="Times New Roman" w:cs="Times New Roman"/>
          <w:b/>
          <w:sz w:val="24"/>
          <w:szCs w:val="24"/>
          <w:lang w:val="es-CO"/>
        </w:rPr>
      </w:pPr>
    </w:p>
    <w:p w:rsidR="00924301" w:rsidRDefault="00924301" w:rsidP="00C620B3">
      <w:pPr>
        <w:jc w:val="center"/>
        <w:rPr>
          <w:rFonts w:ascii="Times New Roman" w:hAnsi="Times New Roman" w:cs="Times New Roman"/>
          <w:b/>
          <w:sz w:val="24"/>
          <w:szCs w:val="24"/>
          <w:lang w:val="es-CO"/>
        </w:rPr>
      </w:pPr>
    </w:p>
    <w:p w:rsidR="00924301" w:rsidRDefault="00924301" w:rsidP="00C620B3">
      <w:pPr>
        <w:jc w:val="center"/>
        <w:rPr>
          <w:rFonts w:ascii="Times New Roman" w:hAnsi="Times New Roman" w:cs="Times New Roman"/>
          <w:b/>
          <w:sz w:val="24"/>
          <w:szCs w:val="24"/>
          <w:lang w:val="es-CO"/>
        </w:rPr>
      </w:pPr>
    </w:p>
    <w:p w:rsidR="00924301" w:rsidRDefault="00924301" w:rsidP="00C620B3">
      <w:pPr>
        <w:jc w:val="center"/>
        <w:rPr>
          <w:rFonts w:ascii="Times New Roman" w:hAnsi="Times New Roman" w:cs="Times New Roman"/>
          <w:b/>
          <w:sz w:val="24"/>
          <w:szCs w:val="24"/>
          <w:lang w:val="es-CO"/>
        </w:rPr>
      </w:pPr>
    </w:p>
    <w:p w:rsidR="00924301" w:rsidRPr="00801B7F" w:rsidRDefault="00924301" w:rsidP="00C620B3">
      <w:pPr>
        <w:jc w:val="center"/>
        <w:rPr>
          <w:rFonts w:ascii="Times New Roman" w:hAnsi="Times New Roman" w:cs="Times New Roman"/>
          <w:b/>
          <w:sz w:val="24"/>
          <w:szCs w:val="24"/>
          <w:lang w:val="es-CO"/>
        </w:rPr>
      </w:pPr>
    </w:p>
    <w:p w:rsidR="00C620B3" w:rsidRPr="00801B7F" w:rsidRDefault="00C620B3" w:rsidP="00C620B3">
      <w:pPr>
        <w:jc w:val="center"/>
        <w:rPr>
          <w:rFonts w:ascii="Times New Roman" w:hAnsi="Times New Roman" w:cs="Times New Roman"/>
          <w:b/>
          <w:sz w:val="24"/>
          <w:szCs w:val="24"/>
          <w:lang w:val="es-CO"/>
        </w:rPr>
      </w:pPr>
    </w:p>
    <w:p w:rsidR="00B26FB7" w:rsidRDefault="00B26FB7" w:rsidP="00C620B3">
      <w:pPr>
        <w:jc w:val="center"/>
        <w:rPr>
          <w:rFonts w:ascii="Times New Roman" w:hAnsi="Times New Roman" w:cs="Times New Roman"/>
          <w:b/>
          <w:sz w:val="24"/>
          <w:szCs w:val="24"/>
          <w:lang w:val="es-CO"/>
        </w:rPr>
      </w:pPr>
    </w:p>
    <w:p w:rsidR="00801B7F" w:rsidRPr="00801B7F" w:rsidRDefault="00801B7F" w:rsidP="00C620B3">
      <w:pPr>
        <w:jc w:val="center"/>
        <w:rPr>
          <w:rFonts w:ascii="Times New Roman" w:hAnsi="Times New Roman" w:cs="Times New Roman"/>
          <w:b/>
          <w:sz w:val="24"/>
          <w:szCs w:val="24"/>
          <w:lang w:val="es-CO"/>
        </w:rPr>
      </w:pPr>
    </w:p>
    <w:p w:rsidR="00FD0644" w:rsidRPr="00801B7F" w:rsidRDefault="00FD0644" w:rsidP="00C620B3">
      <w:pPr>
        <w:jc w:val="center"/>
        <w:rPr>
          <w:rFonts w:ascii="Times New Roman" w:hAnsi="Times New Roman" w:cs="Times New Roman"/>
          <w:b/>
          <w:sz w:val="24"/>
          <w:szCs w:val="24"/>
          <w:lang w:val="es-CO"/>
        </w:rPr>
      </w:pPr>
    </w:p>
    <w:p w:rsidR="00C620B3" w:rsidRPr="00801B7F" w:rsidRDefault="00C620B3" w:rsidP="00C620B3">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t>Codigo Fuente (</w:t>
      </w:r>
      <w:r w:rsidR="00802EC3" w:rsidRPr="00801B7F">
        <w:rPr>
          <w:rFonts w:ascii="Times New Roman" w:hAnsi="Times New Roman" w:cs="Times New Roman"/>
          <w:b/>
          <w:sz w:val="24"/>
          <w:szCs w:val="24"/>
          <w:lang w:val="es-CO"/>
        </w:rPr>
        <w:t>Bridge – Desacoplamiento de tipos de órdenes y exchanges</w:t>
      </w:r>
      <w:r w:rsidRPr="00801B7F">
        <w:rPr>
          <w:rFonts w:ascii="Times New Roman" w:hAnsi="Times New Roman" w:cs="Times New Roman"/>
          <w:b/>
          <w:sz w:val="24"/>
          <w:szCs w:val="24"/>
          <w:lang w:val="es-CO"/>
        </w:rPr>
        <w:t>)</w:t>
      </w:r>
    </w:p>
    <w:p w:rsidR="00C620B3" w:rsidRPr="00801B7F" w:rsidRDefault="00924301" w:rsidP="00B26FB7">
      <w:pPr>
        <w:jc w:val="center"/>
        <w:rPr>
          <w:rStyle w:val="Hipervnculo"/>
          <w:rFonts w:ascii="Times New Roman" w:hAnsi="Times New Roman" w:cs="Times New Roman"/>
          <w:color w:val="auto"/>
          <w:sz w:val="24"/>
          <w:szCs w:val="24"/>
          <w:lang w:val="es-CO"/>
        </w:rPr>
      </w:pPr>
      <w:hyperlink r:id="rId22" w:history="1">
        <w:r w:rsidRPr="00673B86">
          <w:rPr>
            <w:rStyle w:val="Hipervnculo"/>
            <w:rFonts w:ascii="Times New Roman" w:hAnsi="Times New Roman" w:cs="Times New Roman"/>
            <w:sz w:val="24"/>
            <w:szCs w:val="24"/>
            <w:lang w:val="es-CO"/>
          </w:rPr>
          <w:t>https://drive.google.com/file/d/19ktsi7OpH6IpSvolQeblOiteeMTXFmwN/view?usp=sharing</w:t>
        </w:r>
      </w:hyperlink>
      <w:r>
        <w:rPr>
          <w:rStyle w:val="Hipervnculo"/>
          <w:rFonts w:ascii="Times New Roman" w:hAnsi="Times New Roman" w:cs="Times New Roman"/>
          <w:color w:val="auto"/>
          <w:sz w:val="24"/>
          <w:szCs w:val="24"/>
          <w:lang w:val="es-CO"/>
        </w:rPr>
        <w:t xml:space="preserve"> </w:t>
      </w:r>
    </w:p>
    <w:p w:rsidR="00C620B3" w:rsidRPr="00801B7F" w:rsidRDefault="00C620B3" w:rsidP="00C620B3">
      <w:pPr>
        <w:jc w:val="center"/>
        <w:rPr>
          <w:rFonts w:ascii="Times New Roman" w:hAnsi="Times New Roman" w:cs="Times New Roman"/>
          <w:b/>
          <w:sz w:val="24"/>
          <w:szCs w:val="24"/>
        </w:rPr>
      </w:pPr>
      <w:r w:rsidRPr="00801B7F">
        <w:rPr>
          <w:rFonts w:ascii="Times New Roman" w:hAnsi="Times New Roman" w:cs="Times New Roman"/>
          <w:b/>
          <w:sz w:val="24"/>
          <w:szCs w:val="24"/>
          <w:lang w:val="es-CO"/>
        </w:rPr>
        <w:t>Evidencia Video</w:t>
      </w:r>
    </w:p>
    <w:p w:rsidR="00C620B3" w:rsidRPr="00924301" w:rsidRDefault="00924301" w:rsidP="00C620B3">
      <w:pPr>
        <w:jc w:val="center"/>
        <w:rPr>
          <w:rFonts w:ascii="Times New Roman" w:hAnsi="Times New Roman" w:cs="Times New Roman"/>
          <w:sz w:val="24"/>
          <w:szCs w:val="24"/>
          <w:lang w:val="es-CO"/>
        </w:rPr>
      </w:pPr>
      <w:hyperlink r:id="rId23" w:history="1">
        <w:r w:rsidRPr="00924301">
          <w:rPr>
            <w:rStyle w:val="Hipervnculo"/>
            <w:rFonts w:ascii="Times New Roman" w:hAnsi="Times New Roman" w:cs="Times New Roman"/>
            <w:sz w:val="24"/>
            <w:szCs w:val="24"/>
            <w:lang w:val="es-CO"/>
          </w:rPr>
          <w:t>https://drive.google.com/file/d/17sSwG1KhN5J1hekxOxJbGbY5HoPXUYq6/view?usp=sharing</w:t>
        </w:r>
      </w:hyperlink>
      <w:r w:rsidRPr="00924301">
        <w:rPr>
          <w:rFonts w:ascii="Times New Roman" w:hAnsi="Times New Roman" w:cs="Times New Roman"/>
          <w:sz w:val="24"/>
          <w:szCs w:val="24"/>
          <w:lang w:val="es-CO"/>
        </w:rPr>
        <w:t xml:space="preserve"> </w:t>
      </w:r>
    </w:p>
    <w:p w:rsidR="00C620B3" w:rsidRPr="00801B7F" w:rsidRDefault="00C620B3" w:rsidP="00C620B3">
      <w:pPr>
        <w:jc w:val="center"/>
        <w:rPr>
          <w:rFonts w:ascii="Times New Roman" w:hAnsi="Times New Roman" w:cs="Times New Roman"/>
          <w:b/>
          <w:sz w:val="24"/>
          <w:szCs w:val="24"/>
          <w:lang w:val="es-CO"/>
        </w:rPr>
      </w:pPr>
    </w:p>
    <w:p w:rsidR="00801B7F" w:rsidRDefault="00801B7F" w:rsidP="00C620B3">
      <w:pPr>
        <w:jc w:val="center"/>
        <w:rPr>
          <w:rFonts w:ascii="Times New Roman" w:hAnsi="Times New Roman" w:cs="Times New Roman"/>
          <w:b/>
          <w:sz w:val="24"/>
          <w:szCs w:val="24"/>
          <w:lang w:val="es-CO"/>
        </w:rPr>
      </w:pPr>
    </w:p>
    <w:p w:rsidR="00924301" w:rsidRDefault="00924301" w:rsidP="00C620B3">
      <w:pPr>
        <w:jc w:val="center"/>
        <w:rPr>
          <w:rFonts w:ascii="Times New Roman" w:hAnsi="Times New Roman" w:cs="Times New Roman"/>
          <w:b/>
          <w:sz w:val="24"/>
          <w:szCs w:val="24"/>
          <w:lang w:val="es-CO"/>
        </w:rPr>
      </w:pPr>
    </w:p>
    <w:p w:rsidR="00924301" w:rsidRDefault="00924301" w:rsidP="00C620B3">
      <w:pPr>
        <w:jc w:val="center"/>
        <w:rPr>
          <w:rFonts w:ascii="Times New Roman" w:hAnsi="Times New Roman" w:cs="Times New Roman"/>
          <w:b/>
          <w:sz w:val="24"/>
          <w:szCs w:val="24"/>
          <w:lang w:val="es-CO"/>
        </w:rPr>
      </w:pPr>
    </w:p>
    <w:p w:rsidR="00924301" w:rsidRDefault="00924301" w:rsidP="00C620B3">
      <w:pPr>
        <w:jc w:val="center"/>
        <w:rPr>
          <w:rFonts w:ascii="Times New Roman" w:hAnsi="Times New Roman" w:cs="Times New Roman"/>
          <w:b/>
          <w:sz w:val="24"/>
          <w:szCs w:val="24"/>
          <w:lang w:val="es-CO"/>
        </w:rPr>
      </w:pPr>
    </w:p>
    <w:p w:rsidR="00924301" w:rsidRPr="00801B7F" w:rsidRDefault="00924301" w:rsidP="00924301">
      <w:pPr>
        <w:rPr>
          <w:rFonts w:ascii="Times New Roman" w:hAnsi="Times New Roman" w:cs="Times New Roman"/>
          <w:b/>
          <w:sz w:val="24"/>
          <w:szCs w:val="24"/>
          <w:lang w:val="es-CO"/>
        </w:rPr>
      </w:pPr>
    </w:p>
    <w:p w:rsidR="00C620B3" w:rsidRPr="00801B7F" w:rsidRDefault="00C620B3" w:rsidP="00C620B3">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lastRenderedPageBreak/>
        <w:t>Integracion con Adapter</w:t>
      </w:r>
    </w:p>
    <w:p w:rsidR="00F43DFB" w:rsidRPr="00F43DFB" w:rsidRDefault="00F43DFB" w:rsidP="00F43DFB">
      <w:pPr>
        <w:rPr>
          <w:rFonts w:ascii="Times New Roman" w:hAnsi="Times New Roman" w:cs="Times New Roman"/>
          <w:sz w:val="24"/>
          <w:szCs w:val="24"/>
        </w:rPr>
      </w:pPr>
      <w:r w:rsidRPr="00F43DFB">
        <w:rPr>
          <w:rFonts w:ascii="Times New Roman" w:hAnsi="Times New Roman" w:cs="Times New Roman"/>
          <w:sz w:val="24"/>
          <w:szCs w:val="24"/>
        </w:rPr>
        <w:t>En el proyecto, el patrón Adapter se utiliza para adaptar las interfaces de las tres APIs simuladas de exchange al contrato común definido por `Mercado.consultar_precio(activo)`. Para ello, `ExchangeAAdapter`, `ExchangeBAdapter` y `ExchangeCAdapter` reciben la API correspondiente y se encargan de transformar los parámetros de entrada y las respuestas obtenidas para entregar a la plataforma un precio en formato `float`.</w:t>
      </w:r>
    </w:p>
    <w:p w:rsidR="00F43DFB" w:rsidRPr="00F43DFB" w:rsidRDefault="00F43DFB" w:rsidP="00F43DFB">
      <w:pPr>
        <w:rPr>
          <w:rFonts w:ascii="Times New Roman" w:hAnsi="Times New Roman" w:cs="Times New Roman"/>
          <w:sz w:val="24"/>
          <w:szCs w:val="24"/>
        </w:rPr>
      </w:pPr>
    </w:p>
    <w:p w:rsidR="00F43DFB" w:rsidRPr="00F43DFB" w:rsidRDefault="00F43DFB" w:rsidP="00F43DFB">
      <w:pPr>
        <w:rPr>
          <w:rFonts w:ascii="Times New Roman" w:hAnsi="Times New Roman" w:cs="Times New Roman"/>
          <w:sz w:val="24"/>
          <w:szCs w:val="24"/>
        </w:rPr>
      </w:pPr>
      <w:r w:rsidRPr="00F43DFB">
        <w:rPr>
          <w:rFonts w:ascii="Times New Roman" w:hAnsi="Times New Roman" w:cs="Times New Roman"/>
          <w:sz w:val="24"/>
          <w:szCs w:val="24"/>
        </w:rPr>
        <w:t>Su propósito es permitir que la lógica de mercado consulte los precios de los diferentes exchanges de una manera uniforme, sin tener que conocer las diferencias existentes entre sus APIs. En la implementación actual, `ApiExchangeA.get_ticker()` proporciona el valor mediante `lastPrice`, `ApiExchangeB.fetch_market()` requiere construir el par a partir de `base` y `quote` y obtiene el valor desde `data.amount`, mientras que `ApiExchangeC.obtener_ticker()` proporciona el precio mediante `ticker.last`. Cada adapter se encarga de realizar la conversión necesaria y entregar el resultado a través de `consultar_precio()` con el mismo formato esperado por la plataforma.</w:t>
      </w:r>
    </w:p>
    <w:p w:rsidR="00F43DFB" w:rsidRPr="00F43DFB" w:rsidRDefault="00F43DFB" w:rsidP="00F43DFB">
      <w:pPr>
        <w:rPr>
          <w:rFonts w:ascii="Times New Roman" w:hAnsi="Times New Roman" w:cs="Times New Roman"/>
          <w:sz w:val="24"/>
          <w:szCs w:val="24"/>
        </w:rPr>
      </w:pPr>
    </w:p>
    <w:p w:rsidR="00FD0644" w:rsidRDefault="00F43DFB" w:rsidP="00F43DFB">
      <w:pPr>
        <w:rPr>
          <w:rFonts w:ascii="Times New Roman" w:hAnsi="Times New Roman" w:cs="Times New Roman"/>
          <w:sz w:val="24"/>
          <w:szCs w:val="24"/>
          <w:lang w:val="es-CO"/>
        </w:rPr>
      </w:pPr>
      <w:r w:rsidRPr="00F43DFB">
        <w:rPr>
          <w:rFonts w:ascii="Times New Roman" w:hAnsi="Times New Roman" w:cs="Times New Roman"/>
          <w:sz w:val="24"/>
          <w:szCs w:val="24"/>
        </w:rPr>
        <w:t>La implementación de este patrón se encuentra en `patterns/adapter.py` y es utilizada por `FabricaExchangeA`, `FabricaExchangeB` y `FabricaExchangeC` al crear los componentes de tipo `Mercado`. Posteriormente, `MarketService.obtener_precio()` obtiene el adapter correspondiente mediante la fábrica y delega en él la consulta del precio, mientras que las APIs simuladas utilizan `ExchangeConnectionManager` para acceder al caché centralizado de información de mercado.</w:t>
      </w:r>
    </w:p>
    <w:p w:rsidR="00801B7F" w:rsidRPr="00801B7F" w:rsidRDefault="00801B7F" w:rsidP="00C620B3">
      <w:pPr>
        <w:rPr>
          <w:rFonts w:ascii="Times New Roman" w:hAnsi="Times New Roman" w:cs="Times New Roman"/>
          <w:sz w:val="24"/>
          <w:szCs w:val="24"/>
          <w:lang w:val="es-CO"/>
        </w:rPr>
      </w:pPr>
    </w:p>
    <w:p w:rsidR="00C620B3" w:rsidRPr="00801B7F" w:rsidRDefault="00924301" w:rsidP="00C620B3">
      <w:pPr>
        <w:jc w:val="center"/>
        <w:rPr>
          <w:rFonts w:ascii="Times New Roman" w:hAnsi="Times New Roman" w:cs="Times New Roman"/>
          <w:b/>
          <w:sz w:val="24"/>
          <w:szCs w:val="24"/>
          <w:lang w:val="es-CO"/>
        </w:rPr>
      </w:pPr>
      <w:r w:rsidRPr="00924301">
        <w:rPr>
          <w:rFonts w:ascii="Times New Roman" w:hAnsi="Times New Roman" w:cs="Times New Roman"/>
          <w:b/>
          <w:noProof/>
          <w:sz w:val="24"/>
          <w:szCs w:val="24"/>
          <w:lang w:eastAsia="es-ES"/>
        </w:rPr>
        <w:drawing>
          <wp:anchor distT="0" distB="0" distL="114300" distR="114300" simplePos="0" relativeHeight="251668480" behindDoc="1" locked="0" layoutInCell="1" allowOverlap="1">
            <wp:simplePos x="0" y="0"/>
            <wp:positionH relativeFrom="margin">
              <wp:posOffset>-1099185</wp:posOffset>
            </wp:positionH>
            <wp:positionV relativeFrom="paragraph">
              <wp:posOffset>288925</wp:posOffset>
            </wp:positionV>
            <wp:extent cx="7607300" cy="2963884"/>
            <wp:effectExtent l="0" t="0" r="0" b="8255"/>
            <wp:wrapNone/>
            <wp:docPr id="8" name="Imagen 8" descr="C:\Users\veget\Downloads\Diagrama en blanco - Página 1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veget\Downloads\Diagrama en blanco - Página 1 (8).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7638070" cy="297587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620B3" w:rsidRPr="00801B7F">
        <w:rPr>
          <w:rFonts w:ascii="Times New Roman" w:hAnsi="Times New Roman" w:cs="Times New Roman"/>
          <w:b/>
          <w:sz w:val="24"/>
          <w:szCs w:val="24"/>
          <w:lang w:val="es-CO"/>
        </w:rPr>
        <w:t>UML</w:t>
      </w:r>
    </w:p>
    <w:p w:rsidR="00C620B3" w:rsidRPr="00801B7F" w:rsidRDefault="00C620B3" w:rsidP="00C620B3">
      <w:pPr>
        <w:jc w:val="center"/>
        <w:rPr>
          <w:rFonts w:ascii="Times New Roman" w:hAnsi="Times New Roman" w:cs="Times New Roman"/>
          <w:b/>
          <w:sz w:val="24"/>
          <w:szCs w:val="24"/>
          <w:lang w:val="es-CO"/>
        </w:rPr>
      </w:pPr>
    </w:p>
    <w:p w:rsidR="00FD0644" w:rsidRPr="00801B7F" w:rsidRDefault="00FD0644" w:rsidP="00C620B3">
      <w:pPr>
        <w:jc w:val="center"/>
        <w:rPr>
          <w:rFonts w:ascii="Times New Roman" w:hAnsi="Times New Roman" w:cs="Times New Roman"/>
          <w:b/>
          <w:sz w:val="24"/>
          <w:szCs w:val="24"/>
          <w:lang w:val="es-CO"/>
        </w:rPr>
      </w:pPr>
    </w:p>
    <w:p w:rsidR="00FD0644" w:rsidRPr="00801B7F" w:rsidRDefault="00FD0644" w:rsidP="00C620B3">
      <w:pPr>
        <w:jc w:val="center"/>
        <w:rPr>
          <w:rFonts w:ascii="Times New Roman" w:hAnsi="Times New Roman" w:cs="Times New Roman"/>
          <w:b/>
          <w:sz w:val="24"/>
          <w:szCs w:val="24"/>
          <w:lang w:val="es-CO"/>
        </w:rPr>
      </w:pPr>
    </w:p>
    <w:p w:rsidR="00FD0644" w:rsidRPr="00801B7F" w:rsidRDefault="00FD0644" w:rsidP="00C620B3">
      <w:pPr>
        <w:jc w:val="center"/>
        <w:rPr>
          <w:rFonts w:ascii="Times New Roman" w:hAnsi="Times New Roman" w:cs="Times New Roman"/>
          <w:b/>
          <w:sz w:val="24"/>
          <w:szCs w:val="24"/>
          <w:lang w:val="es-CO"/>
        </w:rPr>
      </w:pPr>
    </w:p>
    <w:p w:rsidR="00FD0644" w:rsidRPr="00801B7F" w:rsidRDefault="00FD0644" w:rsidP="00C620B3">
      <w:pPr>
        <w:jc w:val="center"/>
        <w:rPr>
          <w:rFonts w:ascii="Times New Roman" w:hAnsi="Times New Roman" w:cs="Times New Roman"/>
          <w:b/>
          <w:sz w:val="24"/>
          <w:szCs w:val="24"/>
          <w:lang w:val="es-CO"/>
        </w:rPr>
      </w:pPr>
    </w:p>
    <w:p w:rsidR="00FD0644" w:rsidRPr="00801B7F" w:rsidRDefault="00FD0644" w:rsidP="00C620B3">
      <w:pPr>
        <w:jc w:val="center"/>
        <w:rPr>
          <w:rFonts w:ascii="Times New Roman" w:hAnsi="Times New Roman" w:cs="Times New Roman"/>
          <w:b/>
          <w:sz w:val="24"/>
          <w:szCs w:val="24"/>
          <w:lang w:val="es-CO"/>
        </w:rPr>
      </w:pPr>
    </w:p>
    <w:p w:rsidR="00FD0644" w:rsidRPr="00801B7F" w:rsidRDefault="00FD0644" w:rsidP="00C620B3">
      <w:pPr>
        <w:jc w:val="center"/>
        <w:rPr>
          <w:rFonts w:ascii="Times New Roman" w:hAnsi="Times New Roman" w:cs="Times New Roman"/>
          <w:b/>
          <w:sz w:val="24"/>
          <w:szCs w:val="24"/>
          <w:lang w:val="es-CO"/>
        </w:rPr>
      </w:pPr>
    </w:p>
    <w:p w:rsidR="00FD0644" w:rsidRPr="00801B7F" w:rsidRDefault="00FD0644" w:rsidP="00C620B3">
      <w:pPr>
        <w:jc w:val="center"/>
        <w:rPr>
          <w:rFonts w:ascii="Times New Roman" w:hAnsi="Times New Roman" w:cs="Times New Roman"/>
          <w:b/>
          <w:sz w:val="24"/>
          <w:szCs w:val="24"/>
          <w:lang w:val="es-CO"/>
        </w:rPr>
      </w:pPr>
    </w:p>
    <w:p w:rsidR="00FD0644" w:rsidRPr="00801B7F" w:rsidRDefault="00FD0644" w:rsidP="00C620B3">
      <w:pPr>
        <w:jc w:val="center"/>
        <w:rPr>
          <w:rFonts w:ascii="Times New Roman" w:hAnsi="Times New Roman" w:cs="Times New Roman"/>
          <w:b/>
          <w:sz w:val="24"/>
          <w:szCs w:val="24"/>
          <w:lang w:val="es-CO"/>
        </w:rPr>
      </w:pPr>
    </w:p>
    <w:p w:rsidR="00FD0644" w:rsidRPr="00801B7F" w:rsidRDefault="00FD0644" w:rsidP="00C620B3">
      <w:pPr>
        <w:jc w:val="center"/>
        <w:rPr>
          <w:rFonts w:ascii="Times New Roman" w:hAnsi="Times New Roman" w:cs="Times New Roman"/>
          <w:b/>
          <w:sz w:val="24"/>
          <w:szCs w:val="24"/>
          <w:lang w:val="es-CO"/>
        </w:rPr>
      </w:pPr>
    </w:p>
    <w:p w:rsidR="00C620B3" w:rsidRPr="00801B7F" w:rsidRDefault="00C620B3" w:rsidP="00924301">
      <w:pPr>
        <w:rPr>
          <w:rFonts w:ascii="Times New Roman" w:hAnsi="Times New Roman" w:cs="Times New Roman"/>
          <w:b/>
          <w:sz w:val="24"/>
          <w:szCs w:val="24"/>
          <w:lang w:val="es-CO"/>
        </w:rPr>
      </w:pPr>
    </w:p>
    <w:p w:rsidR="00C620B3" w:rsidRPr="00801B7F" w:rsidRDefault="00C620B3" w:rsidP="00C620B3">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lastRenderedPageBreak/>
        <w:t>Codigo Fuente (</w:t>
      </w:r>
      <w:r w:rsidR="00802EC3" w:rsidRPr="00801B7F">
        <w:rPr>
          <w:rFonts w:ascii="Times New Roman" w:hAnsi="Times New Roman" w:cs="Times New Roman"/>
          <w:b/>
          <w:sz w:val="24"/>
          <w:szCs w:val="24"/>
          <w:lang w:val="es-CO"/>
        </w:rPr>
        <w:t>Adapter – Unificación de APIs de múltiples exchanges</w:t>
      </w:r>
      <w:r w:rsidRPr="00801B7F">
        <w:rPr>
          <w:rFonts w:ascii="Times New Roman" w:hAnsi="Times New Roman" w:cs="Times New Roman"/>
          <w:b/>
          <w:sz w:val="24"/>
          <w:szCs w:val="24"/>
          <w:lang w:val="es-CO"/>
        </w:rPr>
        <w:t>)</w:t>
      </w:r>
    </w:p>
    <w:p w:rsidR="00C620B3" w:rsidRPr="00801B7F" w:rsidRDefault="00D5061D" w:rsidP="00C620B3">
      <w:pPr>
        <w:jc w:val="center"/>
        <w:rPr>
          <w:rStyle w:val="Hipervnculo"/>
          <w:rFonts w:ascii="Times New Roman" w:hAnsi="Times New Roman" w:cs="Times New Roman"/>
          <w:sz w:val="24"/>
          <w:szCs w:val="24"/>
        </w:rPr>
      </w:pPr>
      <w:r w:rsidRPr="00D5061D">
        <w:rPr>
          <w:rStyle w:val="Hipervnculo"/>
          <w:rFonts w:ascii="Times New Roman" w:hAnsi="Times New Roman" w:cs="Times New Roman"/>
          <w:sz w:val="24"/>
          <w:szCs w:val="24"/>
        </w:rPr>
        <w:t>https://drive.google.com/file/d/1ra-91prGs_A74k9A9oFe4UNB8MntQy3l/view?usp=sharing</w:t>
      </w:r>
      <w:r>
        <w:rPr>
          <w:rStyle w:val="Hipervnculo"/>
          <w:rFonts w:ascii="Times New Roman" w:hAnsi="Times New Roman" w:cs="Times New Roman"/>
          <w:sz w:val="24"/>
          <w:szCs w:val="24"/>
        </w:rPr>
        <w:t xml:space="preserve"> </w:t>
      </w:r>
    </w:p>
    <w:p w:rsidR="00C620B3" w:rsidRPr="00801B7F" w:rsidRDefault="00C620B3" w:rsidP="00C620B3">
      <w:pPr>
        <w:jc w:val="center"/>
        <w:rPr>
          <w:rFonts w:ascii="Times New Roman" w:hAnsi="Times New Roman" w:cs="Times New Roman"/>
          <w:b/>
          <w:sz w:val="24"/>
          <w:szCs w:val="24"/>
        </w:rPr>
      </w:pPr>
      <w:r w:rsidRPr="00801B7F">
        <w:rPr>
          <w:rFonts w:ascii="Times New Roman" w:hAnsi="Times New Roman" w:cs="Times New Roman"/>
          <w:b/>
          <w:sz w:val="24"/>
          <w:szCs w:val="24"/>
          <w:lang w:val="es-CO"/>
        </w:rPr>
        <w:t>Evidencia Video</w:t>
      </w:r>
    </w:p>
    <w:bookmarkStart w:id="0" w:name="_GoBack"/>
    <w:p w:rsidR="00C620B3" w:rsidRPr="00924301" w:rsidRDefault="00924301" w:rsidP="00C620B3">
      <w:pPr>
        <w:jc w:val="center"/>
        <w:rPr>
          <w:rFonts w:ascii="Times New Roman" w:hAnsi="Times New Roman" w:cs="Times New Roman"/>
          <w:sz w:val="24"/>
          <w:szCs w:val="24"/>
          <w:lang w:val="es-CO"/>
        </w:rPr>
      </w:pPr>
      <w:r w:rsidRPr="00924301">
        <w:rPr>
          <w:rFonts w:ascii="Times New Roman" w:hAnsi="Times New Roman" w:cs="Times New Roman"/>
          <w:sz w:val="24"/>
          <w:szCs w:val="24"/>
          <w:lang w:val="es-CO"/>
        </w:rPr>
        <w:fldChar w:fldCharType="begin"/>
      </w:r>
      <w:r w:rsidRPr="00924301">
        <w:rPr>
          <w:rFonts w:ascii="Times New Roman" w:hAnsi="Times New Roman" w:cs="Times New Roman"/>
          <w:sz w:val="24"/>
          <w:szCs w:val="24"/>
          <w:lang w:val="es-CO"/>
        </w:rPr>
        <w:instrText xml:space="preserve"> HYPERLINK "https://drive.google.com/file/d/153jQ5r8gwuN2XeVKhXmZzaa3LzQ5FI1E/view?usp=sharing" </w:instrText>
      </w:r>
      <w:r w:rsidRPr="00924301">
        <w:rPr>
          <w:rFonts w:ascii="Times New Roman" w:hAnsi="Times New Roman" w:cs="Times New Roman"/>
          <w:sz w:val="24"/>
          <w:szCs w:val="24"/>
          <w:lang w:val="es-CO"/>
        </w:rPr>
        <w:fldChar w:fldCharType="separate"/>
      </w:r>
      <w:r w:rsidRPr="00924301">
        <w:rPr>
          <w:rStyle w:val="Hipervnculo"/>
          <w:rFonts w:ascii="Times New Roman" w:hAnsi="Times New Roman" w:cs="Times New Roman"/>
          <w:sz w:val="24"/>
          <w:szCs w:val="24"/>
          <w:lang w:val="es-CO"/>
        </w:rPr>
        <w:t>https://drive.google.com/file/d/153jQ5r8gwuN2XeVKhXmZzaa3LzQ5FI1E/view?usp=sharing</w:t>
      </w:r>
      <w:r w:rsidRPr="00924301">
        <w:rPr>
          <w:rFonts w:ascii="Times New Roman" w:hAnsi="Times New Roman" w:cs="Times New Roman"/>
          <w:sz w:val="24"/>
          <w:szCs w:val="24"/>
          <w:lang w:val="es-CO"/>
        </w:rPr>
        <w:fldChar w:fldCharType="end"/>
      </w:r>
      <w:r w:rsidRPr="00924301">
        <w:rPr>
          <w:rFonts w:ascii="Times New Roman" w:hAnsi="Times New Roman" w:cs="Times New Roman"/>
          <w:sz w:val="24"/>
          <w:szCs w:val="24"/>
          <w:lang w:val="es-CO"/>
        </w:rPr>
        <w:t xml:space="preserve"> </w:t>
      </w:r>
      <w:bookmarkEnd w:id="0"/>
    </w:p>
    <w:sectPr w:rsidR="00C620B3" w:rsidRPr="00924301">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0A465D"/>
    <w:multiLevelType w:val="hybridMultilevel"/>
    <w:tmpl w:val="2C76FF92"/>
    <w:lvl w:ilvl="0" w:tplc="5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6B71F81"/>
    <w:multiLevelType w:val="hybridMultilevel"/>
    <w:tmpl w:val="E6946718"/>
    <w:lvl w:ilvl="0" w:tplc="9DDC7BDA">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C473AF7"/>
    <w:multiLevelType w:val="hybridMultilevel"/>
    <w:tmpl w:val="88E6677A"/>
    <w:lvl w:ilvl="0" w:tplc="5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2877C52"/>
    <w:multiLevelType w:val="hybridMultilevel"/>
    <w:tmpl w:val="6C04777C"/>
    <w:lvl w:ilvl="0" w:tplc="9DDC7BDA">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0078"/>
    <w:rsid w:val="00033556"/>
    <w:rsid w:val="00047B79"/>
    <w:rsid w:val="000B57E5"/>
    <w:rsid w:val="00111BB5"/>
    <w:rsid w:val="00187A89"/>
    <w:rsid w:val="001A1C12"/>
    <w:rsid w:val="00240E69"/>
    <w:rsid w:val="002600C1"/>
    <w:rsid w:val="002A37D9"/>
    <w:rsid w:val="0034073B"/>
    <w:rsid w:val="00357975"/>
    <w:rsid w:val="003A64BF"/>
    <w:rsid w:val="004C4E6F"/>
    <w:rsid w:val="005D20F4"/>
    <w:rsid w:val="00607EAF"/>
    <w:rsid w:val="006C3BD8"/>
    <w:rsid w:val="006D14A2"/>
    <w:rsid w:val="007D2ED5"/>
    <w:rsid w:val="007F312E"/>
    <w:rsid w:val="00801B7F"/>
    <w:rsid w:val="00802EC3"/>
    <w:rsid w:val="00810875"/>
    <w:rsid w:val="0084524E"/>
    <w:rsid w:val="00867118"/>
    <w:rsid w:val="0088628D"/>
    <w:rsid w:val="00907F2D"/>
    <w:rsid w:val="00924301"/>
    <w:rsid w:val="009679B6"/>
    <w:rsid w:val="009F49D2"/>
    <w:rsid w:val="00B26FB7"/>
    <w:rsid w:val="00B85167"/>
    <w:rsid w:val="00C00078"/>
    <w:rsid w:val="00C45FDB"/>
    <w:rsid w:val="00C620B3"/>
    <w:rsid w:val="00CF6914"/>
    <w:rsid w:val="00D5061D"/>
    <w:rsid w:val="00E209AA"/>
    <w:rsid w:val="00E4580B"/>
    <w:rsid w:val="00E70FB5"/>
    <w:rsid w:val="00F43DFB"/>
    <w:rsid w:val="00F672CE"/>
    <w:rsid w:val="00F87B2A"/>
    <w:rsid w:val="00F9725B"/>
    <w:rsid w:val="00FD064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930F62-E03A-455E-89F4-AB56F41D5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20B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40E69"/>
    <w:pPr>
      <w:ind w:left="720"/>
      <w:contextualSpacing/>
    </w:pPr>
  </w:style>
  <w:style w:type="character" w:styleId="Hipervnculo">
    <w:name w:val="Hyperlink"/>
    <w:basedOn w:val="Fuentedeprrafopredeter"/>
    <w:uiPriority w:val="99"/>
    <w:unhideWhenUsed/>
    <w:rsid w:val="00033556"/>
    <w:rPr>
      <w:color w:val="0563C1" w:themeColor="hyperlink"/>
      <w:u w:val="single"/>
    </w:rPr>
  </w:style>
  <w:style w:type="character" w:styleId="Hipervnculovisitado">
    <w:name w:val="FollowedHyperlink"/>
    <w:basedOn w:val="Fuentedeprrafopredeter"/>
    <w:uiPriority w:val="99"/>
    <w:semiHidden/>
    <w:unhideWhenUsed/>
    <w:rsid w:val="009679B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4466676">
      <w:bodyDiv w:val="1"/>
      <w:marLeft w:val="0"/>
      <w:marRight w:val="0"/>
      <w:marTop w:val="0"/>
      <w:marBottom w:val="0"/>
      <w:divBdr>
        <w:top w:val="none" w:sz="0" w:space="0" w:color="auto"/>
        <w:left w:val="none" w:sz="0" w:space="0" w:color="auto"/>
        <w:bottom w:val="none" w:sz="0" w:space="0" w:color="auto"/>
        <w:right w:val="none" w:sz="0" w:space="0" w:color="auto"/>
      </w:divBdr>
    </w:div>
    <w:div w:id="1970166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5-t_hcsmN6Md2-Fpkiq4qMp9zkhHHYW7/view" TargetMode="External"/><Relationship Id="rId13" Type="http://schemas.openxmlformats.org/officeDocument/2006/relationships/hyperlink" Target="https://drive.google.com/file/d/1G1yNjBUvfcZjSiGtXuqmXUNXpXRffYHN/view?usp=sharing" TargetMode="Externa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hyperlink" Target="https://drive.google.com/file/d/1fGhCWFxVgCg1AGoGvefpGaKYngRv9gqi/view?usp=sharing" TargetMode="External"/><Relationship Id="rId12" Type="http://schemas.openxmlformats.org/officeDocument/2006/relationships/image" Target="media/image3.png"/><Relationship Id="rId17" Type="http://schemas.openxmlformats.org/officeDocument/2006/relationships/hyperlink" Target="https://drive.google.com/file/d/15dy6VL-DEnojVJQ8WaQhm5tqT4lhEIv9/view?usp=sharing"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rive.google.com/file/d/1aAIhi04JehRsJlZkHfWd92vQ8zMeO02N/view?usp=sharing" TargetMode="External"/><Relationship Id="rId20" Type="http://schemas.openxmlformats.org/officeDocument/2006/relationships/hyperlink" Target="https://drive.google.com/file/d/1YgRUfTg0IMnj7uYq-xfCwgS7OrCEk14O/view?usp=sharing"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rive.google.com/file/d/1TnguWDHiCMPjXh7do5Hd7dTzFAx-TkH3/view?usp=sharing" TargetMode="External"/><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drive.google.com/file/d/17sSwG1KhN5J1hekxOxJbGbY5HoPXUYq6/view?usp=sharing" TargetMode="External"/><Relationship Id="rId10" Type="http://schemas.openxmlformats.org/officeDocument/2006/relationships/hyperlink" Target="https://drive.google.com/file/d/1eZ5knKdcPRAd5l1IRFMNLhaOWW83wKfO/view?usp=sharing" TargetMode="External"/><Relationship Id="rId19" Type="http://schemas.openxmlformats.org/officeDocument/2006/relationships/hyperlink" Target="https://drive.google.com/file/d/1IaU5B6oyRibz8Cz_UmKH-8CPTs_cShH9/view?usp=shari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rive.google.com/file/d/1ueSuMgPZ9otrAC95jpbl09PY5RFiHawM/view?usp=sharing" TargetMode="External"/><Relationship Id="rId22" Type="http://schemas.openxmlformats.org/officeDocument/2006/relationships/hyperlink" Target="https://drive.google.com/file/d/19ktsi7OpH6IpSvolQeblOiteeMTXFmwN/view?usp=sharin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23B3EF-22EE-402B-B7B5-B062D91E72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3049</Words>
  <Characters>16775</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harvey redondo</dc:creator>
  <cp:keywords/>
  <dc:description>Documentación sincronizada con la implementación actual del proyecto.</dc:description>
  <cp:lastModifiedBy>harvey redondo</cp:lastModifiedBy>
  <cp:revision>2</cp:revision>
  <dcterms:created xsi:type="dcterms:W3CDTF">2026-09-26T19:55:00Z</dcterms:created>
  <dcterms:modified xsi:type="dcterms:W3CDTF">2026-09-26T19:55:00Z</dcterms:modified>
</cp:coreProperties>
</file>