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EA21" w14:textId="72926909" w:rsidR="006369F5" w:rsidRDefault="006369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69F5" w14:paraId="59162486" w14:textId="77777777" w:rsidTr="006369F5">
        <w:tc>
          <w:tcPr>
            <w:tcW w:w="8296" w:type="dxa"/>
            <w:gridSpan w:val="4"/>
            <w:shd w:val="clear" w:color="auto" w:fill="7B7B7B" w:themeFill="accent3" w:themeFillShade="BF"/>
          </w:tcPr>
          <w:p w14:paraId="720230C7" w14:textId="3A0C210E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歐股</w:t>
            </w:r>
          </w:p>
        </w:tc>
      </w:tr>
      <w:tr w:rsidR="00A663FE" w14:paraId="6F9D7DFC" w14:textId="77777777" w:rsidTr="0004078A">
        <w:tc>
          <w:tcPr>
            <w:tcW w:w="8296" w:type="dxa"/>
            <w:gridSpan w:val="4"/>
          </w:tcPr>
          <w:p w14:paraId="0145D8DE" w14:textId="6E98AFC2" w:rsidR="00A663FE" w:rsidRPr="005F2527" w:rsidRDefault="00A663FE" w:rsidP="00A663FE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hyperlink r:id="rId6" w:tgtFrame="_blank" w:history="1">
              <w:r w:rsidRPr="005F2527">
                <w:rPr>
                  <w:rFonts w:ascii="標楷體" w:eastAsia="標楷體" w:hAnsi="標楷體"/>
                  <w:color w:val="000000" w:themeColor="text1"/>
                  <w:sz w:val="28"/>
                </w:rPr>
                <w:t>法國CAC40</w:t>
              </w:r>
            </w:hyperlink>
          </w:p>
        </w:tc>
      </w:tr>
      <w:tr w:rsidR="004B64FD" w14:paraId="29ADFB5C" w14:textId="77777777" w:rsidTr="004B64FD">
        <w:tc>
          <w:tcPr>
            <w:tcW w:w="2074" w:type="dxa"/>
          </w:tcPr>
          <w:p w14:paraId="2EB4E0F5" w14:textId="3D642CBC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2018年中美貿易衝突</w:t>
            </w:r>
          </w:p>
        </w:tc>
        <w:tc>
          <w:tcPr>
            <w:tcW w:w="2074" w:type="dxa"/>
          </w:tcPr>
          <w:p w14:paraId="6C26D797" w14:textId="2EF67441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從 2007 年</w:t>
            </w:r>
            <w:proofErr w:type="gramStart"/>
            <w:r w:rsidRPr="00023DD4">
              <w:rPr>
                <w:rFonts w:ascii="標楷體" w:eastAsia="標楷體" w:hAnsi="標楷體"/>
              </w:rPr>
              <w:t>次貸</w:t>
            </w:r>
            <w:proofErr w:type="gramEnd"/>
            <w:r w:rsidRPr="00023DD4">
              <w:rPr>
                <w:rFonts w:ascii="標楷體" w:eastAsia="標楷體" w:hAnsi="標楷體"/>
              </w:rPr>
              <w:t>風暴</w:t>
            </w:r>
          </w:p>
        </w:tc>
        <w:tc>
          <w:tcPr>
            <w:tcW w:w="2074" w:type="dxa"/>
          </w:tcPr>
          <w:p w14:paraId="2929ABBA" w14:textId="238FAE73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proofErr w:type="gramStart"/>
            <w:r w:rsidRPr="00023DD4">
              <w:rPr>
                <w:rFonts w:ascii="標楷體" w:eastAsia="標楷體" w:hAnsi="標楷體" w:hint="eastAsia"/>
              </w:rPr>
              <w:t>英國脫歐</w:t>
            </w:r>
            <w:proofErr w:type="gramEnd"/>
          </w:p>
        </w:tc>
        <w:tc>
          <w:tcPr>
            <w:tcW w:w="2074" w:type="dxa"/>
          </w:tcPr>
          <w:p w14:paraId="2F5D6A71" w14:textId="77777777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2011年7月，</w:t>
            </w:r>
            <w:proofErr w:type="gramStart"/>
            <w:r w:rsidRPr="00023DD4">
              <w:rPr>
                <w:rFonts w:ascii="標楷體" w:eastAsia="標楷體" w:hAnsi="標楷體"/>
              </w:rPr>
              <w:t>歐債危機</w:t>
            </w:r>
            <w:proofErr w:type="gramEnd"/>
          </w:p>
          <w:p w14:paraId="3EADB964" w14:textId="77777777" w:rsidR="004B64FD" w:rsidRPr="00023DD4" w:rsidRDefault="004B64FD" w:rsidP="00023DD4">
            <w:pPr>
              <w:pStyle w:val="a6"/>
              <w:rPr>
                <w:rFonts w:ascii="標楷體" w:eastAsia="標楷體" w:hAnsi="標楷體"/>
              </w:rPr>
            </w:pPr>
          </w:p>
        </w:tc>
      </w:tr>
      <w:tr w:rsidR="004C1237" w14:paraId="78767252" w14:textId="77777777" w:rsidTr="004B64FD">
        <w:tc>
          <w:tcPr>
            <w:tcW w:w="2074" w:type="dxa"/>
          </w:tcPr>
          <w:p w14:paraId="2FD1F9B9" w14:textId="2E74A7ED" w:rsidR="00AC06EC" w:rsidRPr="00AC06EC" w:rsidRDefault="00AC06EC" w:rsidP="00AC06EC">
            <w:pPr>
              <w:pStyle w:val="a6"/>
              <w:rPr>
                <w:rFonts w:ascii="標楷體" w:eastAsia="標楷體" w:hAnsi="標楷體" w:hint="eastAsia"/>
              </w:rPr>
            </w:pPr>
            <w:r w:rsidRPr="00AC06EC">
              <w:rPr>
                <w:rFonts w:ascii="標楷體" w:eastAsia="標楷體" w:hAnsi="標楷體" w:hint="eastAsia"/>
              </w:rPr>
              <w:t>美國總統川普說，他將於下個月</w:t>
            </w:r>
            <w:r w:rsidR="00AB0176">
              <w:rPr>
                <w:rFonts w:ascii="標楷體" w:eastAsia="標楷體" w:hAnsi="標楷體" w:hint="eastAsia"/>
              </w:rPr>
              <w:t>2</w:t>
            </w:r>
            <w:r w:rsidR="00AB0176">
              <w:rPr>
                <w:rFonts w:ascii="標楷體" w:eastAsia="標楷體" w:hAnsi="標楷體"/>
              </w:rPr>
              <w:t>019</w:t>
            </w:r>
            <w:r w:rsidR="00AB0176">
              <w:rPr>
                <w:rFonts w:ascii="標楷體" w:eastAsia="標楷體" w:hAnsi="標楷體" w:hint="eastAsia"/>
              </w:rPr>
              <w:t>年9月</w:t>
            </w:r>
            <w:r w:rsidRPr="00AC06EC">
              <w:rPr>
                <w:rFonts w:ascii="標楷體" w:eastAsia="標楷體" w:hAnsi="標楷體" w:hint="eastAsia"/>
              </w:rPr>
              <w:t>，對其餘 3000 億美元中國進口商品課徵關稅 10%。</w:t>
            </w:r>
          </w:p>
          <w:p w14:paraId="570A5DA0" w14:textId="0C0A3FFF" w:rsidR="00AC06EC" w:rsidRPr="00AC06EC" w:rsidRDefault="00AC06EC" w:rsidP="00AC06EC">
            <w:pPr>
              <w:pStyle w:val="a6"/>
              <w:rPr>
                <w:rFonts w:ascii="標楷體" w:eastAsia="標楷體" w:hAnsi="標楷體" w:hint="eastAsia"/>
              </w:rPr>
            </w:pPr>
            <w:proofErr w:type="gramStart"/>
            <w:r w:rsidRPr="00AC06EC">
              <w:rPr>
                <w:rFonts w:ascii="標楷體" w:eastAsia="標楷體" w:hAnsi="標楷體" w:hint="eastAsia"/>
              </w:rPr>
              <w:t>原物料股與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汽車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股分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別下跌 4.6% 與 3.4%。科技股下跌 3.6%，亦為跌幅最大類股之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一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。</w:t>
            </w:r>
          </w:p>
          <w:p w14:paraId="43B69D30" w14:textId="77777777" w:rsidR="00AC06EC" w:rsidRPr="00AC06EC" w:rsidRDefault="00AC06EC" w:rsidP="00AC06EC">
            <w:pPr>
              <w:pStyle w:val="a6"/>
              <w:rPr>
                <w:rFonts w:ascii="標楷體" w:eastAsia="標楷體" w:hAnsi="標楷體" w:hint="eastAsia"/>
              </w:rPr>
            </w:pPr>
            <w:r w:rsidRPr="00AC06EC">
              <w:rPr>
                <w:rFonts w:ascii="標楷體" w:eastAsia="標楷體" w:hAnsi="標楷體" w:hint="eastAsia"/>
              </w:rPr>
              <w:t>川普總統週四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發布推文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，廢棄了全球兩個最大經濟體的貿易休兵，投資人因而急</w:t>
            </w:r>
            <w:proofErr w:type="gramStart"/>
            <w:r w:rsidRPr="00AC06EC">
              <w:rPr>
                <w:rFonts w:ascii="標楷體" w:eastAsia="標楷體" w:hAnsi="標楷體" w:hint="eastAsia"/>
              </w:rPr>
              <w:t>急</w:t>
            </w:r>
            <w:proofErr w:type="gramEnd"/>
            <w:r w:rsidRPr="00AC06EC">
              <w:rPr>
                <w:rFonts w:ascii="標楷體" w:eastAsia="標楷體" w:hAnsi="標楷體" w:hint="eastAsia"/>
              </w:rPr>
              <w:t>避險。</w:t>
            </w:r>
          </w:p>
          <w:p w14:paraId="2D15C3FA" w14:textId="4598EDEB" w:rsidR="004C1237" w:rsidRPr="00023DD4" w:rsidRDefault="00AC06EC" w:rsidP="00AC06EC">
            <w:pPr>
              <w:pStyle w:val="a6"/>
              <w:rPr>
                <w:rFonts w:ascii="標楷體" w:eastAsia="標楷體" w:hAnsi="標楷體" w:hint="eastAsia"/>
              </w:rPr>
            </w:pPr>
            <w:r w:rsidRPr="00606CF4">
              <w:rPr>
                <w:rFonts w:ascii="標楷體" w:eastAsia="標楷體" w:hAnsi="標楷體" w:hint="eastAsia"/>
                <w:highlight w:val="yellow"/>
              </w:rPr>
              <w:t>法國 CAC-40 指數下跌 198.41 點或 3.57% 至 5359.00。</w:t>
            </w:r>
          </w:p>
        </w:tc>
        <w:tc>
          <w:tcPr>
            <w:tcW w:w="2074" w:type="dxa"/>
          </w:tcPr>
          <w:p w14:paraId="370C0D36" w14:textId="03B73FCC" w:rsidR="004C1237" w:rsidRPr="00023DD4" w:rsidRDefault="00F45A5E" w:rsidP="00023DD4">
            <w:pPr>
              <w:pStyle w:val="a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在美國引爆的核彈級金融海嘯，法國股市是歐陸中受影響最為慘烈的，崩盤42%。</w:t>
            </w:r>
          </w:p>
        </w:tc>
        <w:tc>
          <w:tcPr>
            <w:tcW w:w="2074" w:type="dxa"/>
          </w:tcPr>
          <w:p w14:paraId="64639DB7" w14:textId="3BA52C7E" w:rsidR="004C1237" w:rsidRPr="00023DD4" w:rsidRDefault="00145EA6" w:rsidP="00023DD4">
            <w:pPr>
              <w:pStyle w:val="a6"/>
              <w:rPr>
                <w:rFonts w:ascii="標楷體" w:eastAsia="標楷體" w:hAnsi="標楷體" w:hint="eastAsia"/>
              </w:rPr>
            </w:pPr>
            <w:r w:rsidRPr="00220F73">
              <w:rPr>
                <w:rFonts w:ascii="標楷體" w:eastAsia="標楷體" w:hAnsi="標楷體" w:hint="eastAsia"/>
                <w:highlight w:val="yellow"/>
              </w:rPr>
              <w:t>法國與英國的金融、運輸、房地產產業連結緊密</w:t>
            </w:r>
            <w:r>
              <w:rPr>
                <w:rFonts w:ascii="標楷體" w:eastAsia="標楷體" w:hAnsi="標楷體" w:hint="eastAsia"/>
              </w:rPr>
              <w:t>，因此受</w:t>
            </w:r>
            <w:proofErr w:type="gramStart"/>
            <w:r>
              <w:rPr>
                <w:rFonts w:ascii="標楷體" w:eastAsia="標楷體" w:hAnsi="標楷體" w:hint="eastAsia"/>
              </w:rPr>
              <w:t>英國脫歐的</w:t>
            </w:r>
            <w:proofErr w:type="gramEnd"/>
            <w:r>
              <w:rPr>
                <w:rFonts w:ascii="標楷體" w:eastAsia="標楷體" w:hAnsi="標楷體" w:hint="eastAsia"/>
              </w:rPr>
              <w:t>影響較深，2</w:t>
            </w:r>
            <w:r>
              <w:rPr>
                <w:rFonts w:ascii="標楷體" w:eastAsia="標楷體" w:hAnsi="標楷體"/>
              </w:rPr>
              <w:t>020</w:t>
            </w:r>
            <w:proofErr w:type="gramStart"/>
            <w:r>
              <w:rPr>
                <w:rFonts w:ascii="標楷體" w:eastAsia="標楷體" w:hAnsi="標楷體" w:hint="eastAsia"/>
              </w:rPr>
              <w:t>全連下跌</w:t>
            </w:r>
            <w:proofErr w:type="gramEnd"/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%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4" w:type="dxa"/>
          </w:tcPr>
          <w:p w14:paraId="3D41D44C" w14:textId="3E4FA7E0" w:rsidR="00607D9E" w:rsidRPr="00782683" w:rsidRDefault="00782683" w:rsidP="00607D9E">
            <w:pPr>
              <w:pStyle w:val="a6"/>
              <w:rPr>
                <w:rFonts w:ascii="標楷體" w:eastAsia="標楷體" w:hAnsi="標楷體"/>
              </w:rPr>
            </w:pPr>
            <w:proofErr w:type="gramStart"/>
            <w:r w:rsidRPr="00782683">
              <w:rPr>
                <w:rFonts w:ascii="標楷體" w:eastAsia="標楷體" w:hAnsi="標楷體" w:hint="eastAsia"/>
              </w:rPr>
              <w:t>歐債危機</w:t>
            </w:r>
            <w:proofErr w:type="gramEnd"/>
            <w:r w:rsidRPr="00782683">
              <w:rPr>
                <w:rFonts w:ascii="標楷體" w:eastAsia="標楷體" w:hAnsi="標楷體" w:hint="eastAsia"/>
              </w:rPr>
              <w:t>的根本且直接的原因就是</w:t>
            </w:r>
            <w:r w:rsidRPr="00A95AE9">
              <w:rPr>
                <w:rFonts w:ascii="標楷體" w:eastAsia="標楷體" w:hAnsi="標楷體" w:hint="eastAsia"/>
                <w:highlight w:val="yellow"/>
              </w:rPr>
              <w:t>政府債務水平過高</w:t>
            </w:r>
            <w:r w:rsidR="00D3743E">
              <w:rPr>
                <w:rFonts w:ascii="標楷體" w:eastAsia="標楷體" w:hAnsi="標楷體" w:hint="eastAsia"/>
              </w:rPr>
              <w:t>、</w:t>
            </w:r>
            <w:r w:rsidRPr="00A95AE9">
              <w:rPr>
                <w:rFonts w:ascii="標楷體" w:eastAsia="標楷體" w:hAnsi="標楷體" w:hint="eastAsia"/>
                <w:highlight w:val="yellow"/>
              </w:rPr>
              <w:t>過於依賴</w:t>
            </w:r>
            <w:r w:rsidR="00D3743E" w:rsidRPr="00A95AE9">
              <w:rPr>
                <w:rFonts w:ascii="標楷體" w:eastAsia="標楷體" w:hAnsi="標楷體" w:hint="eastAsia"/>
                <w:highlight w:val="yellow"/>
              </w:rPr>
              <w:t>單一產業</w:t>
            </w:r>
            <w:r w:rsidR="00D3743E">
              <w:rPr>
                <w:rFonts w:ascii="標楷體" w:eastAsia="標楷體" w:hAnsi="標楷體" w:hint="eastAsia"/>
              </w:rPr>
              <w:t>，</w:t>
            </w:r>
            <w:r w:rsidRPr="00782683">
              <w:rPr>
                <w:rFonts w:ascii="標楷體" w:eastAsia="標楷體" w:hAnsi="標楷體" w:hint="eastAsia"/>
              </w:rPr>
              <w:t>經濟對抗金融危機的能力弱。</w:t>
            </w:r>
            <w:r w:rsidR="00607D9E">
              <w:rPr>
                <w:rFonts w:ascii="標楷體" w:eastAsia="標楷體" w:hAnsi="標楷體" w:hint="eastAsia"/>
              </w:rPr>
              <w:t>當</w:t>
            </w:r>
            <w:r w:rsidRPr="00782683">
              <w:rPr>
                <w:rFonts w:ascii="標楷體" w:eastAsia="標楷體" w:hAnsi="標楷體" w:hint="eastAsia"/>
              </w:rPr>
              <w:t>危機國家舉債成本超出承受範圍，不得不請求國際救援來續命。</w:t>
            </w:r>
            <w:r w:rsidRPr="00A95AE9">
              <w:rPr>
                <w:rFonts w:ascii="標楷體" w:eastAsia="標楷體" w:hAnsi="標楷體" w:hint="eastAsia"/>
                <w:highlight w:val="yellow"/>
              </w:rPr>
              <w:t>歐央行</w:t>
            </w:r>
            <w:r w:rsidR="00607D9E" w:rsidRPr="00A95AE9">
              <w:rPr>
                <w:rFonts w:ascii="標楷體" w:eastAsia="標楷體" w:hAnsi="標楷體" w:hint="eastAsia"/>
                <w:highlight w:val="yellow"/>
              </w:rPr>
              <w:t>下令</w:t>
            </w:r>
            <w:r w:rsidRPr="00A95AE9">
              <w:rPr>
                <w:rFonts w:ascii="標楷體" w:eastAsia="標楷體" w:hAnsi="標楷體" w:hint="eastAsia"/>
                <w:highlight w:val="yellow"/>
              </w:rPr>
              <w:t>歐元區財政緊縮</w:t>
            </w:r>
            <w:r w:rsidR="00607D9E">
              <w:rPr>
                <w:rFonts w:ascii="標楷體" w:eastAsia="標楷體" w:hAnsi="標楷體" w:hint="eastAsia"/>
              </w:rPr>
              <w:t>，</w:t>
            </w:r>
            <w:r w:rsidRPr="00782683">
              <w:rPr>
                <w:rFonts w:ascii="標楷體" w:eastAsia="標楷體" w:hAnsi="標楷體" w:hint="eastAsia"/>
              </w:rPr>
              <w:t>卻使西班牙和意大利</w:t>
            </w:r>
          </w:p>
          <w:p w14:paraId="5CA67229" w14:textId="2C501F0C" w:rsidR="004C1237" w:rsidRPr="00023DD4" w:rsidRDefault="00782683" w:rsidP="00782683">
            <w:pPr>
              <w:pStyle w:val="a6"/>
              <w:rPr>
                <w:rFonts w:ascii="標楷體" w:eastAsia="標楷體" w:hAnsi="標楷體"/>
              </w:rPr>
            </w:pPr>
            <w:r w:rsidRPr="00782683">
              <w:rPr>
                <w:rFonts w:ascii="標楷體" w:eastAsia="標楷體" w:hAnsi="標楷體" w:hint="eastAsia"/>
              </w:rPr>
              <w:t>的</w:t>
            </w:r>
            <w:r w:rsidRPr="00A95AE9">
              <w:rPr>
                <w:rFonts w:ascii="標楷體" w:eastAsia="標楷體" w:hAnsi="標楷體" w:hint="eastAsia"/>
                <w:highlight w:val="yellow"/>
              </w:rPr>
              <w:t>經濟增長開始放緩</w:t>
            </w:r>
            <w:r w:rsidRPr="00782683">
              <w:rPr>
                <w:rFonts w:ascii="標楷體" w:eastAsia="標楷體" w:hAnsi="標楷體" w:hint="eastAsia"/>
              </w:rPr>
              <w:t>，借貸成本開始</w:t>
            </w:r>
            <w:proofErr w:type="gramStart"/>
            <w:r w:rsidRPr="00782683">
              <w:rPr>
                <w:rFonts w:ascii="標楷體" w:eastAsia="標楷體" w:hAnsi="標楷體" w:hint="eastAsia"/>
              </w:rPr>
              <w:t>飆</w:t>
            </w:r>
            <w:proofErr w:type="gramEnd"/>
            <w:r w:rsidRPr="00782683">
              <w:rPr>
                <w:rFonts w:ascii="標楷體" w:eastAsia="標楷體" w:hAnsi="標楷體" w:hint="eastAsia"/>
              </w:rPr>
              <w:t>升</w:t>
            </w:r>
            <w:r w:rsidR="002422C5">
              <w:rPr>
                <w:rFonts w:ascii="標楷體" w:eastAsia="標楷體" w:hAnsi="標楷體" w:hint="eastAsia"/>
              </w:rPr>
              <w:t>。</w:t>
            </w:r>
            <w:r w:rsidRPr="00782683">
              <w:rPr>
                <w:rFonts w:ascii="標楷體" w:eastAsia="標楷體" w:hAnsi="標楷體" w:hint="eastAsia"/>
              </w:rPr>
              <w:t>為了解決銀行業問題，政府</w:t>
            </w:r>
            <w:r w:rsidR="002422C5">
              <w:rPr>
                <w:rFonts w:ascii="標楷體" w:eastAsia="標楷體" w:hAnsi="標楷體" w:hint="eastAsia"/>
              </w:rPr>
              <w:t>用</w:t>
            </w:r>
            <w:r w:rsidRPr="00782683">
              <w:rPr>
                <w:rFonts w:ascii="標楷體" w:eastAsia="標楷體" w:hAnsi="標楷體" w:hint="eastAsia"/>
              </w:rPr>
              <w:t>更高的成本借錢來救助銀行業，結果</w:t>
            </w:r>
            <w:r w:rsidRPr="00A95AE9">
              <w:rPr>
                <w:rFonts w:ascii="標楷體" w:eastAsia="標楷體" w:hAnsi="標楷體" w:hint="eastAsia"/>
                <w:highlight w:val="yellow"/>
              </w:rPr>
              <w:t>產生了惡性循環</w:t>
            </w:r>
            <w:r w:rsidRPr="00782683">
              <w:rPr>
                <w:rFonts w:ascii="標楷體" w:eastAsia="標楷體" w:hAnsi="標楷體" w:hint="eastAsia"/>
              </w:rPr>
              <w:t>。</w:t>
            </w:r>
            <w:r w:rsidR="00373CB7">
              <w:rPr>
                <w:rFonts w:ascii="標楷體" w:eastAsia="標楷體" w:hAnsi="標楷體" w:hint="eastAsia"/>
              </w:rPr>
              <w:t>法股在這波危機中重挫1</w:t>
            </w:r>
            <w:r w:rsidR="00373CB7">
              <w:rPr>
                <w:rFonts w:ascii="標楷體" w:eastAsia="標楷體" w:hAnsi="標楷體"/>
              </w:rPr>
              <w:t>7%</w:t>
            </w:r>
            <w:r w:rsidR="00373CB7">
              <w:rPr>
                <w:rFonts w:ascii="標楷體" w:eastAsia="標楷體" w:hAnsi="標楷體" w:hint="eastAsia"/>
              </w:rPr>
              <w:t>。</w:t>
            </w:r>
            <w:bookmarkStart w:id="0" w:name="_GoBack"/>
            <w:bookmarkEnd w:id="0"/>
          </w:p>
        </w:tc>
      </w:tr>
    </w:tbl>
    <w:p w14:paraId="55C5C9B4" w14:textId="77777777" w:rsidR="006369F5" w:rsidRDefault="006369F5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4078A" w:rsidRDefault="0004078A" w:rsidP="00096138">
      <w:r>
        <w:separator/>
      </w:r>
    </w:p>
  </w:endnote>
  <w:endnote w:type="continuationSeparator" w:id="0">
    <w:p w14:paraId="7D02DC7A" w14:textId="77777777" w:rsidR="0004078A" w:rsidRDefault="0004078A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4078A" w:rsidRDefault="0004078A" w:rsidP="00096138">
      <w:r>
        <w:separator/>
      </w:r>
    </w:p>
  </w:footnote>
  <w:footnote w:type="continuationSeparator" w:id="0">
    <w:p w14:paraId="4082C392" w14:textId="77777777" w:rsidR="0004078A" w:rsidRDefault="0004078A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4078A"/>
    <w:rsid w:val="00096138"/>
    <w:rsid w:val="001142DE"/>
    <w:rsid w:val="00140AF1"/>
    <w:rsid w:val="00145EA6"/>
    <w:rsid w:val="00220F73"/>
    <w:rsid w:val="002422C5"/>
    <w:rsid w:val="00272362"/>
    <w:rsid w:val="00373CB7"/>
    <w:rsid w:val="004B38BA"/>
    <w:rsid w:val="004B64FD"/>
    <w:rsid w:val="004C1237"/>
    <w:rsid w:val="00584E3C"/>
    <w:rsid w:val="00594E49"/>
    <w:rsid w:val="005F2527"/>
    <w:rsid w:val="00606CF4"/>
    <w:rsid w:val="00607D9E"/>
    <w:rsid w:val="00622CFD"/>
    <w:rsid w:val="006369F5"/>
    <w:rsid w:val="00782683"/>
    <w:rsid w:val="009D7D03"/>
    <w:rsid w:val="00A4288A"/>
    <w:rsid w:val="00A663FE"/>
    <w:rsid w:val="00A95AE9"/>
    <w:rsid w:val="00AB0176"/>
    <w:rsid w:val="00AC06EC"/>
    <w:rsid w:val="00BD092A"/>
    <w:rsid w:val="00BD729D"/>
    <w:rsid w:val="00C156D0"/>
    <w:rsid w:val="00D3743E"/>
    <w:rsid w:val="00D872E4"/>
    <w:rsid w:val="00DC3E4A"/>
    <w:rsid w:val="00F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est.cnyes.com/index/GI/CA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18</cp:revision>
  <dcterms:created xsi:type="dcterms:W3CDTF">2022-05-19T01:41:00Z</dcterms:created>
  <dcterms:modified xsi:type="dcterms:W3CDTF">2022-06-11T05:34:00Z</dcterms:modified>
</cp:coreProperties>
</file>