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36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完美金鹰</w:t>
      </w:r>
      <w:r>
        <w:rPr>
          <w:rFonts w:ascii="微软雅黑" w:hAnsi="微软雅黑"/>
          <w:b/>
          <w:color w:val="1565C0"/>
          <w:sz w:val="28"/>
        </w:rPr>
        <w:t>·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假日商圈</w:t>
      </w:r>
      <w:r>
        <w:rPr>
          <w:rFonts w:ascii="微软雅黑" w:hAnsi="微软雅黑"/>
          <w:b/>
          <w:color w:val="1565C0"/>
          <w:sz w:val="28"/>
        </w:rPr>
        <w:t xml:space="preserve"> AI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参赛项目方案</w:t>
      </w:r>
    </w:p>
    <w:p>
      <w:pPr>
        <w:pStyle w:val="Heading1"/>
        <w:spacing w:line="312" w:lineRule="auto" w:after="22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车记得</w:t>
      </w:r>
    </w:p>
    <w:p>
      <w:pPr>
        <w:spacing w:line="336" w:lineRule="auto" w:after="900"/>
        <w:jc w:val="left"/>
      </w:pP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你负责逛，车的位置交给我记</w:t>
        <w:br/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一个会自己记住你车停在哪的商圈</w:t>
      </w:r>
      <w:r>
        <w:rPr>
          <w:color w:val="616161"/>
          <w:sz w:val="36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36"/>
          <w:lang w:eastAsia="zh-CN"/>
        </w:rPr>
        <w:t>助手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参赛赛道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赛道二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·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商圈服务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·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用户体验（智能导览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/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停车与到店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/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适老服务）</w:t>
            </w:r>
          </w:p>
        </w:tc>
      </w:tr>
      <w:tr>
        <w:tc>
          <w:tcPr>
            <w:tcW w:type="dxa" w:w="1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项目形式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微信小程序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AI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助手（多模态识别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+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对话式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Agent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）</w:t>
            </w:r>
          </w:p>
        </w:tc>
      </w:tr>
      <w:tr>
        <w:tc>
          <w:tcPr>
            <w:tcW w:type="dxa" w:w="1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参赛团队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【待填写：团队名称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/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成员】</w:t>
            </w:r>
          </w:p>
        </w:tc>
      </w:tr>
      <w:tr>
        <w:tc>
          <w:tcPr>
            <w:tcW w:type="dxa" w:w="1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提交日期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 xml:space="preserve">2026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年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 xml:space="preserve"> 9 </w:t>
            </w:r>
            <w:r>
              <w:rPr>
                <w:b w:val="0"/>
                <w:color w:val="616161"/>
                <w:sz w:val="16"/>
              </w:rPr>
              <w:t xml:space="preserve"> </w:t>
            </w:r>
            <w:r>
              <w:rPr>
                <w:b w:val="0"/>
                <w:color w:val="616161"/>
                <w:sz w:val="16"/>
              </w:rPr>
              <w:t>月</w:t>
            </w:r>
          </w:p>
        </w:tc>
      </w:tr>
      <w:tr>
        <w:tc>
          <w:tcPr>
            <w:tcW w:type="dxa" w:w="1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文档版本</w:t>
            </w:r>
          </w:p>
        </w:tc>
        <w:tc>
          <w:tcPr>
            <w:tcW w:type="dxa" w:w="4320"/>
            <w:tcBorders>
              <w:top w:val="none" w:sz="6" w:space="0" w:color="000000"/>
              <w:bottom w:val="none" w:sz="6" w:space="0" w:color="000000"/>
              <w:left w:val="none" w:sz="6" w:space="0" w:color="000000"/>
              <w:right w:val="none" w:sz="6" w:space="0" w:color="000000"/>
            </w:tcBorders>
            <w:vAlign w:val="center"/>
            <w:tcMar>
              <w:top w:w="60" w:type="dxa"/>
              <w:bottom w:w="6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V1.0</w:t>
            </w:r>
          </w:p>
        </w:tc>
      </w:tr>
    </w:tbl>
    <w:p>
      <w:r/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10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ch1">
        <w:r>
          <w:rPr>
            <w:rFonts w:hint="eastAsia"/>
            <w:color w:val="000000"/>
            <w:u w:val="none"/>
          </w:rPr>
          <w:t xml:space="preserve">一、项目概述</w:t>
        </w:r>
      </w:hyperlink>
    </w:p>
    <w:p>
      <w:hyperlink w:anchor="_Toc_ch2">
        <w:r>
          <w:rPr>
            <w:rFonts w:hint="eastAsia"/>
            <w:color w:val="000000"/>
            <w:u w:val="none"/>
          </w:rPr>
          <w:t xml:space="preserve">二、我们解决什么商圈问题</w:t>
        </w:r>
      </w:hyperlink>
    </w:p>
    <w:p>
      <w:hyperlink w:anchor="_Toc_ch3">
        <w:r>
          <w:rPr>
            <w:rFonts w:hint="eastAsia"/>
            <w:color w:val="000000"/>
            <w:u w:val="none"/>
          </w:rPr>
          <w:t xml:space="preserve">三、我们的解法：三个动作</w:t>
        </w:r>
      </w:hyperlink>
    </w:p>
    <w:p>
      <w:hyperlink w:anchor="_Toc_ch4">
        <w:r>
          <w:rPr>
            <w:rFonts w:hint="eastAsia"/>
            <w:color w:val="000000"/>
            <w:u w:val="none"/>
          </w:rPr>
          <w:t xml:space="preserve">四、AI 在其中发挥的作用</w:t>
        </w:r>
      </w:hyperlink>
    </w:p>
    <w:p>
      <w:hyperlink w:anchor="_Toc_ch5">
        <w:r>
          <w:rPr>
            <w:rFonts w:hint="eastAsia"/>
            <w:color w:val="000000"/>
            <w:u w:val="none"/>
          </w:rPr>
          <w:t xml:space="preserve">五、技术实现与"一天原型"计划</w:t>
        </w:r>
      </w:hyperlink>
    </w:p>
    <w:p>
      <w:hyperlink w:anchor="_Toc_ch6">
        <w:r>
          <w:rPr>
            <w:rFonts w:hint="eastAsia"/>
            <w:color w:val="000000"/>
            <w:u w:val="none"/>
          </w:rPr>
          <w:t xml:space="preserve">六、如何在商圈落地</w:t>
        </w:r>
      </w:hyperlink>
    </w:p>
    <w:p>
      <w:hyperlink w:anchor="_Toc_ch7">
        <w:r>
          <w:rPr>
            <w:rFonts w:hint="eastAsia"/>
            <w:color w:val="000000"/>
            <w:u w:val="none"/>
          </w:rPr>
          <w:t xml:space="preserve">七、范围边界：我们不做什么</w:t>
        </w:r>
      </w:hyperlink>
    </w:p>
    <w:p>
      <w:hyperlink w:anchor="_Toc_ch8">
        <w:r>
          <w:rPr>
            <w:rFonts w:hint="eastAsia"/>
            <w:color w:val="000000"/>
            <w:u w:val="none"/>
          </w:rPr>
          <w:t xml:space="preserve">八、风险与对策</w:t>
        </w:r>
      </w:hyperlink>
    </w:p>
    <w:p>
      <w:hyperlink w:anchor="_Toc_ch9">
        <w:r>
          <w:rPr>
            <w:rFonts w:hint="eastAsia"/>
            <w:color w:val="000000"/>
            <w:u w:val="none"/>
          </w:rPr>
          <w:t xml:space="preserve">九、预期效果与度量</w:t>
        </w:r>
      </w:hyperlink>
    </w:p>
    <w:p>
      <w:hyperlink w:anchor="_Toc_ch10">
        <w:r>
          <w:rPr>
            <w:rFonts w:hint="eastAsia"/>
            <w:color w:val="000000"/>
            <w:u w:val="none"/>
          </w:rPr>
          <w:t xml:space="preserve">十、团队与分工</w:t>
        </w:r>
      </w:hyperlink>
    </w:p>
    <w:p>
      <w:hyperlink w:anchor="_Toc_ch11">
        <w:r>
          <w:rPr>
            <w:rFonts w:hint="eastAsia"/>
            <w:color w:val="000000"/>
            <w:u w:val="none"/>
          </w:rPr>
          <w:t xml:space="preserve">十一、结语：三个问题的直接回答</w:t>
        </w:r>
      </w:hyperlink>
    </w:p>
    <w:p>
      <w:pPr>
        <w:pStyle w:val="Heading2"/>
        <w:spacing w:after="208"/>
        <w:pBdr>
          <w:top w:val="none" w:sz="6" w:space="0" w:color="auto"/>
          <w:bottom w:val="none" w:sz="6" w:space="0" w:color="auto"/>
          <w:left w:val="none" w:sz="6" w:space="0" w:color="auto"/>
          <w:right w:val="none" w:sz="6" w:space="0" w:color="auto"/>
        </w:pBdr>
      </w:pPr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执行摘要 · Executive Summary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21" w:after="21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62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万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21" w:after="21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3000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万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+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21" w:after="21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80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万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+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21" w:after="21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2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个动作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商圈总体量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年客流量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会员规模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FFFFF"/>
            <w:vAlign w:val="center"/>
            <w:tcMar>
              <w:top w:w="120" w:type="dxa"/>
              <w:bottom w:w="120" w:type="dxa"/>
              <w:left w:w="96" w:type="dxa"/>
              <w:right w:w="96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b w:val="0"/>
                <w:color w:val="616161"/>
                <w:sz w:val="16"/>
              </w:rPr>
              <w:t>用户全部操作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完美金鹰广场与假日广场已于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日物理贯通，但开车消费者的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车的记忆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没有贯通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跨场消费后，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我的车停在哪儿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成为整个商圈体验中最普遍、最持续、又始终无人接住的断层。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「车记得」把"记车位"从一件需要用户完成的任务，变成一件用户根本感觉不到的服务。</w:t>
      </w:r>
      <w:r>
        <w:rPr>
          <w:rFonts w:ascii="微软雅黑" w:eastAsia="微软雅黑" w:hAnsi="微软雅黑" w:cs="微软雅黑" w:hint="eastAsia"/>
          <w:lang w:eastAsia="zh-CN"/>
        </w:rPr>
        <w:t>用户只做两个动作：下车时拍一下，取车时说一句；识别、记忆、描述、检索、带路全部由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完成。方案零硬件、零施工、零停车系统对接，决赛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一天线下黑客松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当天即可在主办方真实车库做出可运行原型。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面对手机厂商的系统级停车记录能力（华为负一屏停车卡片、苹果地图停车标记），本方案的定位不是替代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，而是承接记录之后的部分：从店内回到车旁的商圈室内路径、与手机品牌无关的全民覆盖、以及沉淀给商圈自己的数据资产。详见第二章竞争格局与第</w:t>
      </w:r>
      <w:r>
        <w:t xml:space="preserve"> 4.1 </w:t>
      </w:r>
      <w:r>
        <w:rPr>
          <w:rFonts w:ascii="微软雅黑" w:eastAsia="微软雅黑" w:hAnsi="微软雅黑" w:cs="微软雅黑" w:hint="eastAsia"/>
          <w:lang w:eastAsia="zh-CN"/>
        </w:rPr>
        <w:t>节记录能力三层设计。</w:t>
      </w:r>
    </w:p>
    <w:p>
      <w:bookmarkStart w:id="11" w:name="_Toc_ch1"/>
      <w:bookmarkStart w:id="0" w:name="ch1"/>
      <w:pPr>
        <w:pStyle w:val="Heading2"/>
        <w:spacing w:before="520" w:after="182"/>
        <w:pBdr>
          <w:left w:val="single" w:sz="24" w:space="8" w:color="1565C0"/>
        </w:pBdr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一、项目概述</w:t>
      </w:r>
      <w:bookmarkEnd w:id="1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「车记得」是一个会自己记住你车停在哪的商圈 AI 助手。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两个商场在</w:t>
      </w:r>
      <w:r>
        <w:t xml:space="preserve"> 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日打通了，但你的车没有。消费者在完美金鹰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假日商圈跨场消费时，最常失去的不是优惠，而是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我的车停在哪儿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这个锚点。「车记得」把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记车位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从一件需要用户完成的任务，变成一件用户根本感觉不到的服务。用户只做两个动作：</w:t>
      </w:r>
      <w:r>
        <w:rPr>
          <w:rFonts w:ascii="微软雅黑" w:eastAsia="微软雅黑" w:hAnsi="微软雅黑" w:cs="微软雅黑" w:hint="eastAsia"/>
          <w:b/>
          <w:lang w:eastAsia="zh-CN"/>
        </w:rPr>
        <w:t>下车时拍一下，取车时说一句</w:t>
      </w:r>
      <w:r>
        <w:rPr>
          <w:rFonts w:ascii="微软雅黑" w:eastAsia="微软雅黑" w:hAnsi="微软雅黑" w:cs="微软雅黑" w:hint="eastAsia"/>
          <w:lang w:eastAsia="zh-CN"/>
        </w:rPr>
        <w:t>。剩下的一切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识别、记忆、描述、检索、带路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全部由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完成。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项目信息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项目名称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车记得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参赛赛道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赛道二：商圈服务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用户体验（智能导览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停车与到店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适老服务）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项目形式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微信小程序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助手（对话式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多模态识别）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一句话介绍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你负责逛，车的位置交给我记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目标场景</w:t>
            </w:r>
          </w:p>
        </w:tc>
        <w:tc>
          <w:tcPr>
            <w:tcW w:type="pct" w:w="3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完美金鹰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假日商圈停车与跨场逛街全流程</w:t>
            </w:r>
          </w:p>
        </w:tc>
      </w:tr>
    </w:tbl>
    <w:p>
      <w:bookmarkStart w:id="12" w:name="_Toc_ch2"/>
      <w:bookmarkStart w:id="1" w:name="ch2"/>
      <w:pPr>
        <w:pStyle w:val="Heading2"/>
        <w:spacing w:before="520" w:after="182"/>
        <w:pBdr>
          <w:left w:val="single" w:sz="24" w:space="8" w:color="1565C0"/>
        </w:pBdr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二、我们解决什么商圈问题</w:t>
      </w:r>
      <w:bookmarkEnd w:id="12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这个问题分三层来看：一层是一个具体的人的处境，一层是商圈层面的结构性断层，还有一层是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它为什么恰好适合用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来解。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2.1 一个每天都在发生的场景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周六下午四点，一位妈妈抱着睡着的孩子，拎着两袋购物袋，在地下车库</w:t>
      </w:r>
      <w:r>
        <w:t xml:space="preserve"> B3 </w:t>
      </w:r>
      <w:r>
        <w:rPr>
          <w:rFonts w:ascii="微软雅黑" w:eastAsia="微软雅黑" w:hAnsi="微软雅黑" w:cs="微软雅黑" w:hint="eastAsia"/>
          <w:lang w:eastAsia="zh-CN"/>
        </w:rPr>
        <w:t>层绕了十分钟。她的车其实就停在</w:t>
      </w:r>
      <w:r>
        <w:t xml:space="preserve"> B2 </w:t>
      </w:r>
      <w:r>
        <w:rPr>
          <w:rFonts w:ascii="微软雅黑" w:eastAsia="微软雅黑" w:hAnsi="微软雅黑" w:cs="微软雅黑" w:hint="eastAsia"/>
          <w:lang w:eastAsia="zh-CN"/>
        </w:rPr>
        <w:t>层，离她站的地方不到一百米。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这个场景里没有任何技术故障，也没有任何服务失误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商场一切运转正常，唯一的失误发生在</w:t>
      </w:r>
      <w:r>
        <w:rPr>
          <w:rFonts w:ascii="微软雅黑" w:eastAsia="微软雅黑" w:hAnsi="微软雅黑" w:cs="微软雅黑" w:hint="eastAsia"/>
          <w:b/>
          <w:lang w:eastAsia="zh-CN"/>
        </w:rPr>
        <w:t>人的记忆</w:t>
      </w:r>
      <w:r>
        <w:rPr>
          <w:rFonts w:ascii="微软雅黑" w:eastAsia="微软雅黑" w:hAnsi="微软雅黑" w:cs="微软雅黑" w:hint="eastAsia"/>
          <w:lang w:eastAsia="zh-CN"/>
        </w:rPr>
        <w:t>里。而在一个年客流超过</w:t>
      </w:r>
      <w:r>
        <w:t xml:space="preserve"> 3000 </w:t>
      </w:r>
      <w:r>
        <w:rPr>
          <w:rFonts w:ascii="微软雅黑" w:eastAsia="微软雅黑" w:hAnsi="微软雅黑" w:cs="微软雅黑" w:hint="eastAsia"/>
          <w:lang w:eastAsia="zh-CN"/>
        </w:rPr>
        <w:t>万人次的商圈，这样的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记忆失误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每天都在成千上万次地发生。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2.2 商圈打通了，车的记忆没打通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完美金鹰广场与假日广场正式贯通后，形成了总体量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62 万平方米</w:t>
      </w:r>
      <w:r>
        <w:rPr>
          <w:rFonts w:ascii="微软雅黑" w:eastAsia="微软雅黑" w:hAnsi="微软雅黑" w:cs="微软雅黑" w:hint="eastAsia"/>
          <w:lang w:eastAsia="zh-CN"/>
        </w:rPr>
        <w:t xml:space="preserve">、年客流超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3000 万人次</w:t>
      </w:r>
      <w:r>
        <w:rPr>
          <w:rFonts w:ascii="微软雅黑" w:eastAsia="微软雅黑" w:hAnsi="微软雅黑" w:cs="微软雅黑" w:hint="eastAsia"/>
          <w:lang w:eastAsia="zh-CN"/>
        </w:rPr>
        <w:t xml:space="preserve">、会员规模突破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80 万人</w:t>
      </w:r>
      <w:r>
        <w:rPr>
          <w:rFonts w:ascii="微软雅黑" w:eastAsia="微软雅黑" w:hAnsi="微软雅黑" w:cs="微软雅黑" w:hint="eastAsia"/>
          <w:lang w:eastAsia="zh-CN"/>
        </w:rPr>
        <w:t>的超级商圈，业态涵盖万象汇、假日广场、洲际双品牌酒店、未来中心写字楼、金鹰半山花园及金鹰街。运营层面的互通也已经启动：会员权益互认、积分通兑、停车优惠通用。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但对开车来的消费者而言，物理连通反而制造了一个新的认知断层：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两套停车系统各自独立。</w:t>
      </w:r>
      <w:r>
        <w:rPr>
          <w:rFonts w:ascii="微软雅黑" w:eastAsia="微软雅黑" w:hAnsi="微软雅黑" w:cs="微软雅黑" w:hint="eastAsia"/>
          <w:lang w:eastAsia="zh-CN"/>
        </w:rPr>
        <w:t>万象汇一侧数千个车位分布在地下多层，假日广场另有独立停车区域。消费者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在万象汇停车、去假日广场逛书店、再回万象汇取车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的完整动线，在停车系统层面是断裂的。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跨场消费失去位置锚点。</w:t>
      </w:r>
      <w:r>
        <w:rPr>
          <w:rFonts w:ascii="微软雅黑" w:eastAsia="微软雅黑" w:hAnsi="微软雅黑" w:cs="微软雅黑" w:hint="eastAsia"/>
          <w:lang w:eastAsia="zh-CN"/>
        </w:rPr>
        <w:t>在单一商场里，消费者还能靠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我停在这家商场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兜底；跨场之后，连这层模糊的记忆都失效了。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反向寻车是体验的隐形终点。</w:t>
      </w:r>
      <w:r>
        <w:rPr>
          <w:rFonts w:ascii="微软雅黑" w:eastAsia="微软雅黑" w:hAnsi="微软雅黑" w:cs="微软雅黑" w:hint="eastAsia"/>
          <w:lang w:eastAsia="zh-CN"/>
        </w:rPr>
        <w:t>地下车库楼层深、面积大、信号弱，购物结束后找车常常要花上数分钟。停车是每次逛街体验的起点和终点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起点不顺畅，整段体验都会被拉低；终点不顺畅，前面所有美好的体验都会被最后一次糟糕的记忆覆盖。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2.3 为什么这个问题值得用 AI 解决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传统的解法是硬件：蓝牙信标、视频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识别相机、地磁传感器，成本在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至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万元起步，且需要与商场现有停车系统深度对接，周期长、协调难度大。更重要的是，这些方案解决的都是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系统知道车在哪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人记得车在哪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帮人记住东西、帮人检索记忆、帮人把冷信息翻译成人话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，恰恰是今天的大模型最擅长的事。这是一个用软件和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就能吃掉的问题，不需要动一颗螺丝。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2.4 竞争格局：谁已经解决了这个问题，谁永远解决不了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经过调研，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记住车停在哪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并非无人区：华为手机的负一屏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停车卡片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在车载蓝牙断开时无感记录，花瓣地图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地库寻车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在合作地库可显示楼层并引导至原电梯；苹果</w:t>
      </w:r>
      <w:r>
        <w:t xml:space="preserve"> iPhone </w:t>
      </w:r>
      <w:r>
        <w:rPr>
          <w:rFonts w:ascii="微软雅黑" w:eastAsia="微软雅黑" w:hAnsi="微软雅黑" w:cs="微软雅黑" w:hint="eastAsia"/>
          <w:lang w:eastAsia="zh-CN"/>
        </w:rPr>
        <w:t>连接车载蓝牙或</w:t>
      </w:r>
      <w:r>
        <w:t xml:space="preserve"> CarPlay </w:t>
      </w:r>
      <w:r>
        <w:rPr>
          <w:rFonts w:ascii="微软雅黑" w:eastAsia="微软雅黑" w:hAnsi="微软雅黑" w:cs="微软雅黑" w:hint="eastAsia"/>
          <w:lang w:eastAsia="zh-CN"/>
        </w:rPr>
        <w:t>后，地图自动生成停车标记（楼层需手动备注，地下定位存在偏差）；问界、特斯拉等智能汽车由车机自身记忆车位，精度最高；捷停车等车场服务商通过场内车牌识别提供反向寻车。</w:t>
      </w:r>
      <w:r>
        <w:rPr>
          <w:rFonts w:ascii="微软雅黑" w:eastAsia="微软雅黑" w:hAnsi="微软雅黑" w:cs="微软雅黑" w:hint="eastAsia"/>
          <w:b/>
          <w:lang w:eastAsia="zh-CN"/>
        </w:rPr>
        <w:t>坦率承认这些对手，是本方案成立的前提。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3456"/>
        <w:gridCol w:w="3110"/>
      </w:tblGrid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玩家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能力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边界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手机系（华为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苹果）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蓝牙断连无感记录，部分场景显示楼层、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AR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导航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完整体验限旗舰机型与合作地库；能力封闭在自家品牌生态内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车机系（问界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特斯拉等）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车辆自身记忆车位，精度最高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只服务自家品牌车主，与商场无关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车场系（捷停车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科拓等）</w:t>
            </w:r>
          </w:p>
        </w:tc>
        <w:tc>
          <w:tcPr>
            <w:tcW w:type="pct" w:w="20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车牌识别定位车位</w:t>
            </w:r>
          </w:p>
        </w:tc>
        <w:tc>
          <w:tcPr>
            <w:tcW w:type="pct" w:w="1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需车场硬件改造与系统对接，商场投入门槛高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三类玩家的共同边界在于：</w:t>
      </w:r>
      <w:r>
        <w:rPr>
          <w:rFonts w:ascii="微软雅黑" w:eastAsia="微软雅黑" w:hAnsi="微软雅黑" w:cs="微软雅黑" w:hint="eastAsia"/>
          <w:b/>
          <w:lang w:eastAsia="zh-CN"/>
        </w:rPr>
        <w:t>它们都精确地停在"车位"这一步</w:t>
      </w:r>
      <w:r>
        <w:rPr>
          <w:rFonts w:ascii="微软雅黑" w:eastAsia="微软雅黑" w:hAnsi="微软雅黑" w:cs="微软雅黑" w:hint="eastAsia"/>
          <w:lang w:eastAsia="zh-CN"/>
        </w:rPr>
        <w:t>。手机厂商不会为一个地级市商圈定制连廊拓扑与店铺导视，也不会把停车数据分享给商场；车机只服务买它车的人；车场方案要商场先掏钱改造。而一个年客流</w:t>
      </w:r>
      <w:r>
        <w:t xml:space="preserve"> 3000 </w:t>
      </w:r>
      <w:r>
        <w:rPr>
          <w:rFonts w:ascii="微软雅黑" w:eastAsia="微软雅黑" w:hAnsi="微软雅黑" w:cs="微软雅黑" w:hint="eastAsia"/>
          <w:lang w:eastAsia="zh-CN"/>
        </w:rPr>
        <w:t>万的家庭型商圈里，大量客群用的是非旗舰手机、其他品牌手机、开着老款燃油车，还有最需要帮助的老人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恰恰是厂商能力覆盖不到、也永远不会去覆盖的人。</w:t>
      </w:r>
    </w:p>
    <w:p>
      <w:pPr>
        <w:spacing w:before="216" w:after="180"/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我们的位置：他们负责告诉用户"车在哪"，我们负责把用户从店里带回车旁。</w:t>
      </w:r>
      <w:r>
        <w:rPr>
          <w:rFonts w:ascii="微软雅黑" w:eastAsia="微软雅黑" w:hAnsi="微软雅黑" w:cs="微软雅黑" w:hint="eastAsia"/>
          <w:lang w:eastAsia="zh-CN"/>
        </w:rPr>
        <w:t>从假日广场二楼的书店，经连廊、扶梯、出口，走回万象汇</w:t>
      </w:r>
      <w:r>
        <w:t xml:space="preserve"> B2 </w:t>
      </w:r>
      <w:r>
        <w:rPr>
          <w:rFonts w:ascii="微软雅黑" w:eastAsia="微软雅黑" w:hAnsi="微软雅黑" w:cs="微软雅黑" w:hint="eastAsia"/>
          <w:lang w:eastAsia="zh-CN"/>
        </w:rPr>
        <w:t>的车旁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这中间的三百米，是所有厂商都不会为一个商圈定制的地方，也是商圈自己的数据、会员与服务唯一能落地的地方。</w:t>
      </w:r>
    </w:p>
    <w:p>
      <w:bookmarkStart w:id="13" w:name="_Toc_ch3"/>
      <w:bookmarkStart w:id="2" w:name="ch3"/>
      <w:pPr>
        <w:pStyle w:val="Heading2"/>
        <w:spacing w:before="520" w:after="182"/>
        <w:pBdr>
          <w:left w:val="single" w:sz="24" w:space="8" w:color="1565C0"/>
        </w:pBdr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三、我们的解法：三个动作</w:t>
      </w:r>
      <w:bookmarkEnd w:id="13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「车记得」的全部交互被压缩成三个动作，每个动作都不超过五秒：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动作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时刻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用户做什么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AI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做什么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拍一下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停好车、下车前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对着车位的柱子或环境随手拍一张照片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识别车位信息，生成结构化记录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看一眼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拍完后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瞄一眼屏幕上的卡片（可选）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把车位翻译成一句人能记住的话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说一句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逛完、准备取车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我车在哪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，或者描述任何记得的细节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定位车位，给出步行指引，可语音播报</w:t>
            </w:r>
          </w:p>
        </w:tc>
      </w:tr>
    </w:tbl>
    <w:p>
      <w:pPr>
        <w:spacing w:before="216" w:after="180"/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设计原则只有一条：不要求用户做任何"额外的事"。</w:t>
      </w:r>
      <w:r>
        <w:rPr>
          <w:rFonts w:ascii="微软雅黑" w:eastAsia="微软雅黑" w:hAnsi="微软雅黑" w:cs="微软雅黑" w:hint="eastAsia"/>
          <w:lang w:eastAsia="zh-CN"/>
        </w:rPr>
        <w:t>停车的人此刻手里拎着东西、心里想着接下来的安排，是最没有耐心操作手机的时刻。任何需要用户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扫码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输入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确认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的设计，都会在这一刻流失。所以我们把一切准确性要求从人身上移开，交给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14" w:name="_Toc_ch4"/>
      <w:bookmarkStart w:id="3" w:name="ch4"/>
      <w:pPr>
        <w:pStyle w:val="Heading2"/>
        <w:spacing w:before="520" w:after="182"/>
        <w:pBdr>
          <w:left w:val="single" w:sz="24" w:space="8" w:color="1565C0"/>
        </w:pBdr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四、AI 在其中发挥的作用</w:t>
      </w:r>
      <w:bookmarkEnd w:id="14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在「车记得」里，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不是助手，</w:t>
      </w:r>
      <w:r>
        <w:rPr>
          <w:rFonts w:ascii="微软雅黑" w:eastAsia="微软雅黑" w:hAnsi="微软雅黑" w:cs="微软雅黑" w:hint="eastAsia"/>
          <w:b/>
          <w:lang w:eastAsia="zh-CN"/>
        </w:rPr>
        <w:t>AI 就是那份记忆本身</w:t>
      </w:r>
      <w:r>
        <w:rPr>
          <w:rFonts w:ascii="微软雅黑" w:eastAsia="微软雅黑" w:hAnsi="微软雅黑" w:cs="微软雅黑" w:hint="eastAsia"/>
          <w:lang w:eastAsia="zh-CN"/>
        </w:rPr>
        <w:t>。记录是竞争最激烈的一层，我们不对抗而是分层承接（</w:t>
      </w:r>
      <w:r>
        <w:t>4.1</w:t>
      </w:r>
      <w:r>
        <w:rPr>
          <w:rFonts w:ascii="微软雅黑" w:eastAsia="微软雅黑" w:hAnsi="微软雅黑" w:cs="微软雅黑" w:hint="eastAsia"/>
          <w:lang w:eastAsia="zh-CN"/>
        </w:rPr>
        <w:t>）；真正的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壁垒在记录之后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理解、翻译、检索与规划（</w:t>
      </w:r>
      <w:r>
        <w:t>4.2–4.6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4.1 记录能力的三层设计：兼容、无感、兜底</w:t>
      </w:r>
    </w:p>
    <w:p>
      <w:pPr>
        <w:spacing w:after="180"/>
        <w:jc w:val="both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正在被手机与车机厂商做成系统级通用能力，硬拼没有意义。我们的策略是分层承接，让每一类用户都有当天可用的路径：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629"/>
        <w:gridCol w:w="1814"/>
        <w:gridCol w:w="1814"/>
      </w:tblGrid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层级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方式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用户动作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L0 兼容层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用户已有华为停车卡片、苹果地图停车标记或车机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App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？直接把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楼层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告诉对话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，接入商圈室内导航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说一句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一期即可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L1 无感层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对接微信停车服务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车场服务商的车牌识别接口，或以停车缴费时刻触发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推断，自动生成车位卡片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零动作（一次确认）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二期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L2 兜底层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拍一张照片，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视觉识别生成记录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任何手机、任何车、当天可用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拍一下</w:t>
            </w:r>
          </w:p>
        </w:tc>
        <w:tc>
          <w:tcPr>
            <w:tcW w:type="pct" w:w="105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决赛演示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对已被厂商能力覆盖的用户，车记得不重复造轮子，直接接手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记录之后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的部分；对未被覆盖的大多数用户（非旗舰机、其他品牌手机、老款燃油车、老人），拍照兜底保证任何人可用。</w:t>
      </w:r>
      <w:r>
        <w:rPr>
          <w:rFonts w:ascii="微软雅黑" w:eastAsia="微软雅黑" w:hAnsi="微软雅黑" w:cs="微软雅黑" w:hint="eastAsia"/>
          <w:b/>
          <w:lang w:eastAsia="zh-CN"/>
        </w:rPr>
        <w:t>记录的尽头是通用能力，路径与商圈联动才是壁垒。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4.2 多模态视觉理解：把一张随手拍变成一条精确记录（兜底层引擎）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用户下车时随手拍一张照片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不需要对准任何特定目标，拍到柱面编号、柱子颜色、区域字母、店铺导视牌、地面标识中的任何几样即可。多模态视觉模型自动从照片中提取：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柱面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地面编号（如</w:t>
      </w:r>
      <w:r>
        <w:t xml:space="preserve"> B2-A056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柱子颜色与区域标识（如红色柱、</w:t>
      </w:r>
      <w:r>
        <w:t xml:space="preserve">A </w:t>
      </w:r>
      <w:r>
        <w:rPr>
          <w:rFonts w:ascii="微软雅黑" w:eastAsia="微软雅黑" w:hAnsi="微软雅黑" w:cs="微软雅黑" w:hint="eastAsia"/>
          <w:lang w:eastAsia="zh-CN"/>
        </w:rPr>
        <w:t>区）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周边可辨识的店铺导视或商户招牌（如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茶百道后门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楼层与建筑归属（万象汇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假日广场）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这一步彻底取代了传统方案中的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用户手动录入车位号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。用户零输入、零学习成本，识别准确率由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而非用户的耐心决定。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4.3 生成式表达：把编码翻译成人话</w:t>
      </w:r>
    </w:p>
    <w:p>
      <w:pPr>
        <w:spacing w:after="180"/>
        <w:jc w:val="both"/>
      </w:pPr>
      <w:r>
        <w:rPr>
          <w:rFonts w:ascii="Courier" w:hAnsi="Courier"/>
          <w:sz w:val="16"/>
        </w:rPr>
        <w:t>WXH-B2-A056</w:t>
      </w:r>
      <w:r>
        <w:rPr>
          <w:rFonts w:ascii="微软雅黑" w:eastAsia="微软雅黑" w:hAnsi="微软雅黑" w:cs="微软雅黑" w:hint="eastAsia"/>
          <w:lang w:eastAsia="zh-CN"/>
        </w:rPr>
        <w:t xml:space="preserve"> 是机器的语言，人记不住也复述不出。「车记得」用生成式模型把每一条停车记录翻译成一句人话：</w:t>
      </w:r>
    </w:p>
    <w:p>
      <w:pPr>
        <w:spacing w:before="90" w:after="135"/>
        <w:jc w:val="both"/>
        <w:pBdr>
          <w:left w:val="single" w:sz="18" w:space="0" w:color="00897B"/>
        </w:pBdr>
        <w:shd w:val="clear" w:color="auto" w:fill="FFFFFF"/>
      </w:pP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停在一个红色柱子旁边的车位，正对面是茶百道的后门。</w:t>
      </w:r>
      <w:r>
        <w:rPr>
          <w:color w:val="616161"/>
          <w:sz w:val="18"/>
        </w:rPr>
        <w:t>"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这句话出现在拍照后的确认卡片上，也出现在取车时的检索结果里。人记不住编码，但记得住画面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当用户想不起车位号时，这句话本身就是最好的检索线索。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4.4 对话式语义检索 Agent：说人话就能找到车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取车时，用户不需要提供任何准确信息。以下每一句话都能定位到车位：</w:t>
      </w:r>
    </w:p>
    <w:p>
      <w:pPr>
        <w:pStyle w:val="ListBullet"/>
        <w:spacing w:after="84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我车旁边有个红柱子</w:t>
      </w:r>
      <w:r>
        <w:t>"</w:t>
      </w:r>
    </w:p>
    <w:p>
      <w:pPr>
        <w:pStyle w:val="ListBullet"/>
        <w:spacing w:after="84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对面好像是家奶茶店</w:t>
      </w:r>
      <w:r>
        <w:t>"</w:t>
      </w:r>
    </w:p>
    <w:p>
      <w:pPr>
        <w:pStyle w:val="ListBullet"/>
        <w:spacing w:after="84"/>
      </w:pP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我在万象汇这边，车可能停在假日那边</w:t>
      </w:r>
      <w:r>
        <w:t>"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当用户完全想不起来时，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会主动追问、逐步收敛：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您最后逛的是哪家店？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是从哪个门进来的？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买的什么东西？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像一位记得你行程的朋友帮你一起回忆。结果支持语音播报，用户边走边听，不需要低头看手机（这在地下车库也是一条安全设计）。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4.5 行程级规划：把停车并回"逛商圈"本身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停车不该是一个孤立的功能。「车记得」把停车嵌入商圈导览的完整链路。用户出发前说一句需求，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一次性输出整段行程：</w:t>
      </w:r>
    </w:p>
    <w:p>
      <w:pPr>
        <w:spacing w:before="90" w:after="135"/>
        <w:jc w:val="both"/>
        <w:pBdr>
          <w:left w:val="single" w:sz="18" w:space="0" w:color="00897B"/>
        </w:pBdr>
        <w:shd w:val="clear" w:color="auto" w:fill="FFFFFF"/>
      </w:pPr>
      <w:r>
        <w:rPr>
          <w:color w:val="616161"/>
          <w:sz w:val="18"/>
        </w:rPr>
        <w:t>"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带娃去假日广场的书店，顺便吃个午饭。</w:t>
      </w:r>
      <w:r>
        <w:rPr>
          <w:color w:val="616161"/>
          <w:sz w:val="18"/>
        </w:rPr>
        <w:t>"</w:t>
        <w:br/>
      </w:r>
      <w:r>
        <w:rPr>
          <w:color w:val="616161"/>
          <w:sz w:val="18"/>
        </w:rPr>
        <w:t xml:space="preserve">——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建议停在万象汇</w:t>
      </w:r>
      <w:r>
        <w:rPr>
          <w:color w:val="616161"/>
          <w:sz w:val="18"/>
        </w:rPr>
        <w:t xml:space="preserve"> B2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层</w:t>
      </w:r>
      <w:r>
        <w:rPr>
          <w:color w:val="616161"/>
          <w:sz w:val="18"/>
        </w:rPr>
        <w:t xml:space="preserve"> A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区，从连廊步行至书店约</w:t>
      </w:r>
      <w:r>
        <w:rPr>
          <w:color w:val="61616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616161"/>
          <w:sz w:val="18"/>
          <w:lang w:eastAsia="zh-CN"/>
        </w:rPr>
        <w:t>分钟；沿途经过母婴室与卫生间；午餐推荐三家适合带孩子的餐厅并附排队参考；返程取车路线已为您备好。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这一层让「车记得」从一个停车工具，升维成商圈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导览助手的入口。带老人、带孩子、赶时间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不同人群的停车与逛街动线，都可以由同一个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按需求生成。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4.6 主动记忆推断：你什么都不做，它也记得（进阶）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更进一步，</w:t>
      </w:r>
      <w:r>
        <w:t xml:space="preserve">Agent </w:t>
      </w:r>
      <w:r>
        <w:rPr>
          <w:rFonts w:ascii="微软雅黑" w:eastAsia="微软雅黑" w:hAnsi="微软雅黑" w:cs="微软雅黑" w:hint="eastAsia"/>
          <w:lang w:eastAsia="zh-CN"/>
        </w:rPr>
        <w:t>可以从用户在商圈内的数字足迹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停车缴费时间、消费时间线、相册照片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主动推断车位并生成停车卡片，用户只需点一下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是这个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确认。把记录动作从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必须主动做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降级为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点一下确认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，确认率远高于任何录入率。此项为进阶能力，列入二期。</w:t>
      </w:r>
    </w:p>
    <w:p>
      <w:pPr>
        <w:spacing w:before="216" w:after="180"/>
        <w:jc w:val="both"/>
        <w:pBdr>
          <w:left w:val="single" w:sz="24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去掉 AI，「车记得」只剩下几张静态的分区示意图。</w:t>
      </w:r>
      <w:r>
        <w:rPr>
          <w:rFonts w:ascii="微软雅黑" w:eastAsia="微软雅黑" w:hAnsi="微软雅黑" w:cs="微软雅黑" w:hint="eastAsia"/>
          <w:lang w:eastAsia="zh-CN"/>
        </w:rPr>
        <w:t>多模态识别、生成式描述、语义检索、行程规划，每一环都以大模型能力为前提</w:t>
      </w:r>
      <w:r>
        <w:t xml:space="preserve">——AI </w:t>
      </w:r>
      <w:r>
        <w:rPr>
          <w:rFonts w:ascii="微软雅黑" w:eastAsia="微软雅黑" w:hAnsi="微软雅黑" w:cs="微软雅黑" w:hint="eastAsia"/>
          <w:lang w:eastAsia="zh-CN"/>
        </w:rPr>
        <w:t>是这个方案的骨架，不是装饰。</w:t>
      </w:r>
    </w:p>
    <w:p>
      <w:bookmarkStart w:id="15" w:name="_Toc_ch5"/>
      <w:bookmarkStart w:id="4" w:name="ch5"/>
      <w:pPr>
        <w:pStyle w:val="Heading2"/>
        <w:spacing w:before="520" w:after="182"/>
        <w:pBdr>
          <w:left w:val="single" w:sz="24" w:space="8" w:color="1565C0"/>
        </w:pBdr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五、技术实现与"一天原型"计划</w:t>
      </w:r>
      <w:bookmarkEnd w:id="15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方案的技术形态由一个硬约束决定：本次大赛的决赛是一天线下黑客松、现场集中开发。因此架构必须极简、能力必须现成、样本必须当天可得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以下全部设计都围绕这一点展开。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5.1 极简架构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938"/>
        <w:gridCol w:w="4147"/>
      </w:tblGrid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层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选型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前端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微信小程序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无需下载，扫码即用，覆盖成本最低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模型层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现成多模态与语言模型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API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视觉理解、描述生成、语义检索、行程规划全部调用云端现成能力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数据层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结构化车位知识库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轻量后端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车位分区、柱面编号、店铺导视关联关系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部署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云函数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托管数据库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无需自建服务器，按量付费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数据接入（二期）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微信停车服务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车场服务商标准接口</w:t>
            </w:r>
          </w:p>
        </w:tc>
        <w:tc>
          <w:tcPr>
            <w:tcW w:type="pct" w:w="24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接入车牌级寻车能力，实现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无感记录（见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），无需商场自建硬件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一期零硬件、零施工、零停车系统对接；二期只走标准接口，不动一颗螺丝，不改一行道闸代码。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5.2 车位知识库：现场拍照即可构建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方案的唯一数据依赖是一个结构化的车位知识库（车位分区、柱面编号、颜色、周边店铺关联）。它不需要</w:t>
      </w:r>
      <w:r>
        <w:t xml:space="preserve"> CAD </w:t>
      </w:r>
      <w:r>
        <w:rPr>
          <w:rFonts w:ascii="微软雅黑" w:eastAsia="微软雅黑" w:hAnsi="微软雅黑" w:cs="微软雅黑" w:hint="eastAsia"/>
          <w:lang w:eastAsia="zh-CN"/>
        </w:rPr>
        <w:t>图纸，也不需要测绘：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决赛当天，在真实地库用手机拍摄 </w:t>
      </w:r>
      <w:r>
        <w:rPr>
          <w:rFonts w:ascii="微软雅黑" w:eastAsia="微软雅黑" w:hAnsi="微软雅黑" w:cs="微软雅黑" w:hint="eastAsia"/>
          <w:b/>
          <w:color w:val="C62828"/>
          <w:lang w:eastAsia="zh-CN"/>
        </w:rPr>
        <w:t>30 至 50 张</w:t>
      </w:r>
      <w:r>
        <w:rPr>
          <w:rFonts w:ascii="微软雅黑" w:eastAsia="微软雅黑" w:hAnsi="微软雅黑" w:cs="微软雅黑" w:hint="eastAsia"/>
          <w:lang w:eastAsia="zh-CN"/>
        </w:rPr>
        <w:t>柱面与导视照片，即可建立当天可用的样本库；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车位分区信息可复用商圈现有的车库分区资料；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每个区域只需一个中心点坐标，步行导航到区域差十几米，肉眼一秒解决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不需要逐车位测绘。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5.3 弱网与离线兜底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地下车库普遍弱网甚至无网，而用户最需要答案的时刻恰恰在地下。三条兜底：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柱面二维码采用纯文本内容</w:t>
      </w:r>
      <w:r>
        <w:rPr>
          <w:rFonts w:ascii="微软雅黑" w:eastAsia="微软雅黑" w:hAnsi="微软雅黑" w:cs="微软雅黑" w:hint="eastAsia"/>
          <w:lang w:eastAsia="zh-CN"/>
        </w:rPr>
        <w:t>（如</w:t>
      </w:r>
      <w:r>
        <w:t xml:space="preserve"> B2-A056</w:t>
      </w:r>
      <w:r>
        <w:rPr>
          <w:rFonts w:ascii="微软雅黑" w:eastAsia="微软雅黑" w:hAnsi="微软雅黑" w:cs="微软雅黑" w:hint="eastAsia"/>
          <w:lang w:eastAsia="zh-CN"/>
        </w:rPr>
        <w:t>），微信原生扫一扫可离线读出，不依赖联网；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停车记录本地缓存</w:t>
      </w:r>
      <w:r>
        <w:rPr>
          <w:rFonts w:ascii="微软雅黑" w:eastAsia="微软雅黑" w:hAnsi="微软雅黑" w:cs="微软雅黑" w:hint="eastAsia"/>
          <w:lang w:eastAsia="zh-CN"/>
        </w:rPr>
        <w:t>，网络恢复后异步同步；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静态分区图随小程序包内置</w:t>
      </w:r>
      <w:r>
        <w:rPr>
          <w:rFonts w:ascii="微软雅黑" w:eastAsia="微软雅黑" w:hAnsi="微软雅黑" w:cs="微软雅黑" w:hint="eastAsia"/>
          <w:lang w:eastAsia="zh-CN"/>
        </w:rPr>
        <w:t>，不依赖实时下载。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5.4 决赛一天原型计划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本次大赛决赛为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一天线下决赛、现场集中开发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。「车记得」的核心链路恰好可以在一天内做出可运行原型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这是我们选择这条技术路线的重要原因。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938"/>
        <w:gridCol w:w="3802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时段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任务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产出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09:00–10:00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在真实地库采集样本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30–50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张柱面与导视照片，建立当天样本库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10:00–11:30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打通多模态识别链路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照片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结构化字段（楼层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编号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柱色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邻店）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11:30–13:00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人话描述生成调优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输出听起来像人说的描述，多组对照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13:00–15:00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对话式检索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Agent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语义匹配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主动追问收敛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语音播报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15:00–16:30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前端三屏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拍照页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车位卡片页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对话找车页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16:30–17:30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sz w:val="16"/>
              </w:rPr>
              <w:t>现场真人测试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请评委或路人上手试一次，记录失败案例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center"/>
              <w:spacing w:line="240" w:lineRule="auto" w:before="40" w:after="40"/>
            </w:pPr>
            <w:r>
              <w:rPr>
                <w:sz w:val="16"/>
              </w:rPr>
              <w:t>17:30–18:00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路演脚本排练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以真实场景开场</w:t>
            </w:r>
          </w:p>
        </w:tc>
      </w:tr>
    </w:tbl>
    <w:p>
      <w:pPr>
        <w:spacing w:before="216" w:after="180"/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在主办方自己的车库里跑通一次真实的"拍一下 → 找到车"，比任何 PPT 都有说服力。</w:t>
      </w:r>
    </w:p>
    <w:p>
      <w:bookmarkStart w:id="16" w:name="_Toc_ch6"/>
      <w:bookmarkStart w:id="5" w:name="ch6"/>
      <w:pPr>
        <w:pStyle w:val="Heading2"/>
        <w:spacing w:before="520" w:after="182"/>
        <w:pBdr>
          <w:left w:val="single" w:sz="24" w:space="8" w:color="1565C0"/>
        </w:pBdr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六、如何在商圈落地</w:t>
      </w:r>
      <w:bookmarkEnd w:id="16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落地不是一句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可以试点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，而是一组明确的前提、路径与协同关系。本章回答三件事：为什么恰好是这个商圈、分几步走、以及如何接进现有的会员与停车体系。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6.1 为什么是完美金鹰·假日商圈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这里是中山唯一同时具备三个条件的场景：</w:t>
      </w:r>
      <w:r>
        <w:rPr>
          <w:rFonts w:ascii="微软雅黑" w:eastAsia="微软雅黑" w:hAnsi="微软雅黑" w:cs="微软雅黑" w:hint="eastAsia"/>
          <w:b/>
          <w:lang w:eastAsia="zh-CN"/>
        </w:rPr>
        <w:t>双场物理连通</w:t>
      </w:r>
      <w:r>
        <w:rPr>
          <w:rFonts w:ascii="微软雅黑" w:eastAsia="微软雅黑" w:hAnsi="微软雅黑" w:cs="微软雅黑" w:hint="eastAsia"/>
          <w:lang w:eastAsia="zh-CN"/>
        </w:rPr>
        <w:t>（跨场停车认知断层真实存在）、</w:t>
      </w:r>
      <w:r>
        <w:rPr>
          <w:rFonts w:ascii="微软雅黑" w:eastAsia="微软雅黑" w:hAnsi="微软雅黑" w:cs="微软雅黑" w:hint="eastAsia"/>
          <w:b/>
          <w:lang w:eastAsia="zh-CN"/>
        </w:rPr>
        <w:t>会员权益与停车优惠已互认</w:t>
      </w:r>
      <w:r>
        <w:rPr>
          <w:rFonts w:ascii="微软雅黑" w:eastAsia="微软雅黑" w:hAnsi="微软雅黑" w:cs="微软雅黑" w:hint="eastAsia"/>
          <w:lang w:eastAsia="zh-CN"/>
        </w:rPr>
        <w:t>（身份体系现成，无需新建）、</w:t>
      </w:r>
      <w:r>
        <w:rPr>
          <w:rFonts w:ascii="微软雅黑" w:eastAsia="微软雅黑" w:hAnsi="微软雅黑" w:cs="微软雅黑" w:hint="eastAsia"/>
          <w:b/>
          <w:lang w:eastAsia="zh-CN"/>
        </w:rPr>
        <w:t>年客流超 3000 万</w:t>
      </w:r>
      <w:r>
        <w:rPr>
          <w:rFonts w:ascii="微软雅黑" w:eastAsia="微软雅黑" w:hAnsi="微软雅黑" w:cs="微软雅黑" w:hint="eastAsia"/>
          <w:lang w:eastAsia="zh-CN"/>
        </w:rPr>
        <w:t>（痛点密度足够高）。换句话说，这个问题的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另一半答案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基础设施、身份体系、真实客流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主办方已经建好了，缺的只是把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记忆层接上去。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6.2 试点路径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765"/>
        <w:gridCol w:w="3629"/>
      </w:tblGrid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范围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第一阶段（赛后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周内）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万象汇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B2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单层试点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跑通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拍照记录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→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对话找车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完整闭环，实测寻车时长与使用率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第二阶段（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1–2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个月）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扩展至两个商场全部车库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上线跨场导航（连廊路径），接入行程级规划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第三阶段（视情况）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并入商圈会员体系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与现有会员权益、停车优惠联动，开放主动记忆推断</w:t>
            </w:r>
          </w:p>
        </w:tc>
      </w:tr>
    </w:tbl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6.3 与现有体系协同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商圈已实现会员权益互认与停车优惠互通，「车记得」直接复用这一身份体系，不新增注册流程、不增加用户负担。用户无需填写车牌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系统以微信身份为主键即可完成全部闭环，这也从源头规避了收集车牌带来的个人信息合规负担。</w:t>
      </w:r>
    </w:p>
    <w:p>
      <w:pPr>
        <w:pStyle w:val="Heading3"/>
        <w:spacing w:before="264" w:after="110"/>
      </w:pP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6.4 可扩展为商圈通用 AI 能力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同一套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多模态识别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生成式描述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语义检索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能力，可以平移到大赛征集方向中的多个场景：</w:t>
      </w:r>
      <w:r>
        <w:rPr>
          <w:rFonts w:ascii="微软雅黑" w:eastAsia="微软雅黑" w:hAnsi="微软雅黑" w:cs="微软雅黑" w:hint="eastAsia"/>
          <w:b/>
          <w:lang w:eastAsia="zh-CN"/>
        </w:rPr>
        <w:t>适老服务</w:t>
      </w:r>
      <w:r>
        <w:rPr>
          <w:rFonts w:ascii="微软雅黑" w:eastAsia="微软雅黑" w:hAnsi="微软雅黑" w:cs="微软雅黑" w:hint="eastAsia"/>
          <w:lang w:eastAsia="zh-CN"/>
        </w:rPr>
        <w:t>（语音寻车导航、大字版界面）、</w:t>
      </w:r>
      <w:r>
        <w:rPr>
          <w:rFonts w:ascii="微软雅黑" w:eastAsia="微软雅黑" w:hAnsi="微软雅黑" w:cs="微软雅黑" w:hint="eastAsia"/>
          <w:b/>
          <w:lang w:eastAsia="zh-CN"/>
        </w:rPr>
        <w:t>活动体验</w:t>
      </w:r>
      <w:r>
        <w:rPr>
          <w:rFonts w:ascii="微软雅黑" w:eastAsia="微软雅黑" w:hAnsi="微软雅黑" w:cs="微软雅黑" w:hint="eastAsia"/>
          <w:lang w:eastAsia="zh-CN"/>
        </w:rPr>
        <w:t>（拍照打卡点识别与引导）、</w:t>
      </w:r>
      <w:r>
        <w:rPr>
          <w:rFonts w:ascii="微软雅黑" w:eastAsia="微软雅黑" w:hAnsi="微软雅黑" w:cs="微软雅黑" w:hint="eastAsia"/>
          <w:b/>
          <w:lang w:eastAsia="zh-CN"/>
        </w:rPr>
        <w:t>空间运营</w:t>
      </w:r>
      <w:r>
        <w:rPr>
          <w:rFonts w:ascii="微软雅黑" w:eastAsia="微软雅黑" w:hAnsi="微软雅黑" w:cs="微软雅黑" w:hint="eastAsia"/>
          <w:lang w:eastAsia="zh-CN"/>
        </w:rPr>
        <w:t>（停车与逛逛行为数据分析）。「车记得」是这套能力在停车场景上的第一个应用，不是唯一应用。</w:t>
      </w:r>
    </w:p>
    <w:p>
      <w:bookmarkStart w:id="17" w:name="_Toc_ch7"/>
      <w:bookmarkStart w:id="6" w:name="ch7"/>
      <w:pPr>
        <w:pStyle w:val="Heading2"/>
        <w:spacing w:before="520" w:after="182"/>
        <w:pBdr>
          <w:left w:val="single" w:sz="24" w:space="8" w:color="1565C0"/>
        </w:pBdr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七、范围边界：我们不做什么</w:t>
      </w:r>
      <w:bookmarkEnd w:id="17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明确不做的部分与做什么是同等重要的产品决策：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3283"/>
        <w:gridCol w:w="5357"/>
      </w:tblGrid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不做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硬件改造（信标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相机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传感器）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成本高、周期长，且解决的是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系统知道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而非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人记得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对接商场停车系统与道闸（一期）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一期保持零改造接入，当天可用；二期通过微信停车服务等标准接口实现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L1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无感记录（见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4.1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）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实时车位数据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冷启动阶段数据不足且易造成误导，二期再评估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充电桩实时状态等静态信息模块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与主线无关且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AI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含量低，避免稀释核心体验</w:t>
            </w:r>
          </w:p>
        </w:tc>
      </w:tr>
      <w:tr>
        <w:tc>
          <w:tcPr>
            <w:tcW w:type="pct" w:w="19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收集车牌号</w:t>
            </w:r>
          </w:p>
        </w:tc>
        <w:tc>
          <w:tcPr>
            <w:tcW w:type="pct" w:w="3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个人信息合规负担，且非闭环必需</w:t>
            </w:r>
          </w:p>
        </w:tc>
      </w:tr>
    </w:tbl>
    <w:p>
      <w:bookmarkStart w:id="18" w:name="_Toc_ch8"/>
      <w:bookmarkStart w:id="7" w:name="ch8"/>
      <w:pPr>
        <w:pStyle w:val="Heading2"/>
        <w:spacing w:before="520" w:after="182"/>
        <w:pBdr>
          <w:left w:val="single" w:sz="24" w:space="8" w:color="1565C0"/>
        </w:pBdr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八、风险与对策</w:t>
      </w:r>
      <w:bookmarkEnd w:id="18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938"/>
        <w:gridCol w:w="5702"/>
      </w:tblGrid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对策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照片模糊或特征不足，识别失败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提示重拍；兜底提供手动选择楼层与区域（不需要输入车位号）；主动记忆推断作为第三层兜底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地下车库弱网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无网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纯文本二维码离线可读；停车记录本地缓存；静态分区图随包内置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用户不习惯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拍一下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在电梯厅、扶梯口铺设统一文案物料：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拍一下，省下找车十分钟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"——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把提醒前置到用户动机最强的物理时刻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跨场路径复杂（连廊、楼层）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第一阶段先做单场试点跑通，第二阶段再引入连廊路径</w:t>
            </w:r>
          </w:p>
        </w:tc>
      </w:tr>
      <w:tr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冷启动样本库不足</w:t>
            </w:r>
          </w:p>
        </w:tc>
        <w:tc>
          <w:tcPr>
            <w:tcW w:type="pct" w:w="3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决赛当天现场采集即可建立可用样本库；试点期由少量人工采集补充</w:t>
            </w:r>
          </w:p>
        </w:tc>
      </w:tr>
    </w:tbl>
    <w:p>
      <w:bookmarkStart w:id="19" w:name="_Toc_ch9"/>
      <w:bookmarkStart w:id="8" w:name="ch9"/>
      <w:pPr>
        <w:pStyle w:val="Heading2"/>
        <w:spacing w:before="520" w:after="182"/>
        <w:pBdr>
          <w:left w:val="single" w:sz="24" w:space="8" w:color="1565C0"/>
        </w:pBdr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九、预期效果与度量</w:t>
      </w:r>
      <w:bookmarkEnd w:id="19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北极星指标：每周完成的"拍一下"停车记录次数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它直接代表核心价值被真实交付的次数。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3629"/>
        <w:gridCol w:w="2765"/>
      </w:tblGrid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定义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目标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平均寻车时长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从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开始找车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到达车位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由数分钟级降至 </w:t>
            </w:r>
            <w:r>
              <w:rPr>
                <w:b/>
                <w:color w:val="C62828"/>
                <w:sz w:val="16"/>
              </w:rPr>
              <w:t>2–3 分钟</w:t>
            </w:r>
            <w:r>
              <w:rPr>
                <w:sz w:val="16"/>
              </w:rPr>
              <w:t xml:space="preserve"> 以内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拍照记录完成率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到场停车的活跃用户中完成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拍一下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"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的比例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≥ 25%</w:t>
            </w:r>
            <w:r>
              <w:rPr>
                <w:sz w:val="16"/>
              </w:rPr>
              <w:t xml:space="preserve"> （第一阶段试点）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找车使用留存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记录过的用户中，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7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日内再次使用找车的比例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≥ 40%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弱网可用率</w:t>
            </w:r>
          </w:p>
        </w:tc>
        <w:tc>
          <w:tcPr>
            <w:tcW w:type="pct" w:w="2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地下各层成功加载记录与指引的比例</w:t>
            </w:r>
          </w:p>
        </w:tc>
        <w:tc>
          <w:tcPr>
            <w:tcW w:type="pct" w:w="16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C62828"/>
                <w:sz w:val="16"/>
              </w:rPr>
              <w:t>≥ 95%</w:t>
            </w:r>
          </w:p>
        </w:tc>
      </w:tr>
    </w:tbl>
    <w:p>
      <w:pPr>
        <w:spacing w:after="180"/>
        <w:jc w:val="both"/>
      </w:pPr>
      <w:r>
        <w:rPr>
          <w:rFonts w:ascii="微软雅黑" w:eastAsia="微软雅黑" w:hAnsi="微软雅黑" w:cs="微软雅黑" w:hint="eastAsia"/>
          <w:lang w:eastAsia="zh-CN"/>
        </w:rPr>
        <w:t>数据基线将在试点期实测建立，所有指标上线前后对照汇报。</w:t>
      </w:r>
    </w:p>
    <w:p>
      <w:bookmarkStart w:id="20" w:name="_Toc_ch10"/>
      <w:bookmarkStart w:id="9" w:name="ch10"/>
      <w:pPr>
        <w:pStyle w:val="Heading2"/>
        <w:spacing w:before="520" w:after="182"/>
        <w:pBdr>
          <w:left w:val="single" w:sz="24" w:space="8" w:color="1565C0"/>
        </w:pBdr>
      </w:pPr>
      <w:bookmarkEnd w:id="9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十、团队与分工</w:t>
      </w:r>
      <w:bookmarkEnd w:id="20"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3802"/>
        <w:gridCol w:w="2938"/>
      </w:tblGrid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角色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职责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成员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产品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负责人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方案设计、需求定义、路演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【待填】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 xml:space="preserve">AI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开发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多模态链路、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Agent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、小程序前端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【待填，或申请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ATOX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技术导师配对】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运营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现场</w:t>
            </w:r>
          </w:p>
        </w:tc>
        <w:tc>
          <w:tcPr>
            <w:tcW w:type="pct" w:w="22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样本采集、试点落地、用户反馈</w:t>
            </w:r>
          </w:p>
        </w:tc>
        <w:tc>
          <w:tcPr>
            <w:tcW w:type="pct" w:w="170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sz w:val="16"/>
              </w:rPr>
              <w:t>【待填】</w:t>
            </w:r>
          </w:p>
        </w:tc>
      </w:tr>
    </w:tbl>
    <w:p>
      <w:pPr>
        <w:spacing w:before="216" w:after="180"/>
        <w:jc w:val="both"/>
        <w:pBdr>
          <w:left w:val="single" w:sz="24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我们认同大赛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想法遇见技术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的理念。如团队暂缺开发力量，希望申请</w:t>
      </w:r>
      <w:r>
        <w:t xml:space="preserve"> ATOX </w:t>
      </w:r>
      <w:r>
        <w:rPr>
          <w:rFonts w:ascii="微软雅黑" w:eastAsia="微软雅黑" w:hAnsi="微软雅黑" w:cs="微软雅黑" w:hint="eastAsia"/>
          <w:lang w:eastAsia="zh-CN"/>
        </w:rPr>
        <w:t>提供的组队式技术支持，由技术导师协助把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拍一下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说一句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这条链路在决赛当天变成可运行的实物。</w:t>
      </w:r>
    </w:p>
    <w:p>
      <w:bookmarkStart w:id="21" w:name="_Toc_ch11"/>
      <w:bookmarkStart w:id="10" w:name="ch11"/>
      <w:pPr>
        <w:pStyle w:val="Heading2"/>
        <w:spacing w:before="520" w:after="182"/>
        <w:pBdr>
          <w:left w:val="single" w:sz="24" w:space="8" w:color="1565C0"/>
        </w:pBdr>
      </w:pPr>
      <w:bookmarkEnd w:id="10"/>
      <w:r>
        <w:rPr>
          <w:rFonts w:ascii="微软雅黑" w:hAnsi="微软雅黑" w:eastAsia="微软雅黑" w:cs="微软雅黑" w:hint="eastAsia"/>
          <w:b/>
          <w:color w:val="1A237E"/>
          <w:sz w:val="26"/>
          <w:lang w:eastAsia="zh-CN"/>
        </w:rPr>
        <w:t>十一、结语：三个问题的直接回答</w:t>
      </w:r>
      <w:bookmarkEnd w:id="21"/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解决什么商圈问题？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商圈物理打通后，跨场消费者的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车的记忆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断层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一个每天在</w:t>
      </w:r>
      <w:r>
        <w:t xml:space="preserve"> 3000 </w:t>
      </w:r>
      <w:r>
        <w:rPr>
          <w:rFonts w:ascii="微软雅黑" w:eastAsia="微软雅黑" w:hAnsi="微软雅黑" w:cs="微软雅黑" w:hint="eastAsia"/>
          <w:lang w:eastAsia="zh-CN"/>
        </w:rPr>
        <w:t>万年客流中重复发生、却始终没人接住的真实现象。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AI 发挥什么作用？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就是那份记忆本身：多模态识别让用户随手一拍即成精确记录，生成式表达把编码翻译成人话，语义检索</w:t>
      </w:r>
      <w:r>
        <w:t xml:space="preserve"> Agent </w:t>
      </w:r>
      <w:r>
        <w:rPr>
          <w:rFonts w:ascii="微软雅黑" w:eastAsia="微软雅黑" w:hAnsi="微软雅黑" w:cs="微软雅黑" w:hint="eastAsia"/>
          <w:lang w:eastAsia="zh-CN"/>
        </w:rPr>
        <w:t>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说一句模糊的回忆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就能找到车，行程级规划把停车并回逛商圈的完整链路。去掉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，只剩几张静态示意图。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如何在商圈落地？</w:t>
      </w:r>
      <w:r>
        <w:rPr>
          <w:rFonts w:ascii="微软雅黑" w:eastAsia="微软雅黑" w:hAnsi="微软雅黑" w:cs="微软雅黑" w:hint="eastAsia"/>
          <w:lang w:eastAsia="zh-CN"/>
        </w:rPr>
        <w:t xml:space="preserve"> 零硬件、零系统对接、复用已互通的会员身份体系；决赛一天可在主办方真实车库做出可运行原型；赛后两周内单层试点实测，两个月扩展至双场全车库。</w:t>
      </w:r>
    </w:p>
    <w:p>
      <w:pPr>
        <w:spacing w:after="180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如果华为和苹果已经能记车位，为什么还需要车记得？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因为它们都精确地停在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车位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这一步。华为与苹果的能力封闭在自家旗舰机型和品牌生态里，不会为一个地级市商圈定制连廊拓扑与店铺导视，更不会把停车数据交给商场。我们兼容它们（用户说一句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车在</w:t>
      </w:r>
      <w:r>
        <w:t xml:space="preserve"> B2 C </w:t>
      </w:r>
      <w:r>
        <w:rPr>
          <w:rFonts w:ascii="微软雅黑" w:eastAsia="微软雅黑" w:hAnsi="微软雅黑" w:cs="微软雅黑" w:hint="eastAsia"/>
          <w:lang w:eastAsia="zh-CN"/>
        </w:rPr>
        <w:t>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即可接入商圈导航），并把厂商覆盖不到的大多数人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非旗舰手机、老款燃油车、老人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用一张照片兜住。他们负责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，我们负责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带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，并把这一路的数据、体验与会员服务还给商圈。这不是同一个赛道，而是同一次逛街的两段路。</w:t>
      </w:r>
    </w:p>
    <w:p>
      <w:pPr>
        <w:spacing w:before="216" w:after="180"/>
        <w:jc w:val="both"/>
        <w:pBdr>
          <w:left w:val="single" w:sz="24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b/>
          <w:lang w:eastAsia="zh-CN"/>
        </w:rPr>
        <w:t>你负责逛，车的位置，交给我记。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数据来源：完美金鹰</w:t>
      </w:r>
      <w:r>
        <w:rPr>
          <w:color w:val="616161"/>
          <w:sz w:val="16"/>
        </w:rPr>
        <w:t>·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假日商圈启幕相关报道（中山日报、中山</w:t>
      </w:r>
      <w:r>
        <w:rPr>
          <w:color w:val="616161"/>
          <w:sz w:val="16"/>
        </w:rPr>
        <w:t>Plus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、中山新闻网，</w:t>
      </w:r>
      <w:r>
        <w:rPr>
          <w:color w:val="616161"/>
          <w:sz w:val="16"/>
        </w:rPr>
        <w:t xml:space="preserve">2026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年</w:t>
      </w:r>
      <w:r>
        <w:rPr>
          <w:color w:val="616161"/>
          <w:sz w:val="16"/>
        </w:rPr>
        <w:t xml:space="preserve"> 8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月）；完美金鹰</w:t>
      </w:r>
      <w:r>
        <w:rPr>
          <w:color w:val="616161"/>
          <w:sz w:val="16"/>
        </w:rPr>
        <w:t>·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假日商圈</w:t>
      </w:r>
      <w:r>
        <w:rPr>
          <w:color w:val="616161"/>
          <w:sz w:val="16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大赛官方宣发材料；竞品信息来自华为消费者业务官网（负一屏停车卡片、花瓣地图地库寻车功能说明）与苹果官方支持文档（地图</w:t>
      </w:r>
      <w:r>
        <w:rPr>
          <w:color w:val="616161"/>
          <w:sz w:val="16"/>
        </w:rPr>
        <w:t>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显示停车位置</w:t>
      </w:r>
      <w:r>
        <w:rPr>
          <w:color w:val="616161"/>
          <w:sz w:val="16"/>
        </w:rPr>
        <w:t>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功能）。</w:t>
      </w:r>
    </w:p>
    <w:p>
      <w:pPr>
        <w:jc w:val="left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说明：文中</w:t>
      </w:r>
      <w:r>
        <w:rPr>
          <w:color w:val="616161"/>
          <w:sz w:val="16"/>
        </w:rPr>
        <w:t>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寻车时长</w:t>
      </w:r>
      <w:r>
        <w:rPr>
          <w:color w:val="616161"/>
          <w:sz w:val="16"/>
        </w:rPr>
        <w:t>"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为待试点实测的基线目标，非已验证数据；万象汇一侧车位规模引自参赛前期调研口径。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