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2B" w:rsidRDefault="00EA212B" w:rsidP="00EA212B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Algorithm description</w: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>IF (E</w:t>
      </w:r>
      <w:r>
        <w:rPr>
          <w:rFonts w:cs="Arial"/>
          <w:vertAlign w:val="subscript"/>
        </w:rPr>
        <w:t>1</w:t>
      </w:r>
      <w:r>
        <w:rPr>
          <w:rFonts w:cs="Arial"/>
        </w:rPr>
        <w:t>(k) &lt; -1) OR (E</w:t>
      </w:r>
      <w:r>
        <w:rPr>
          <w:rFonts w:cs="Arial"/>
          <w:vertAlign w:val="subscript"/>
        </w:rPr>
        <w:t>1</w:t>
      </w:r>
      <w:r>
        <w:rPr>
          <w:rFonts w:cs="Arial"/>
        </w:rPr>
        <w:t>(k) &gt; 1) THEN</w: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ab/>
        <w:t>Computer Fault (activation of SystPb mode)</w: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>ELSE IF E</w:t>
      </w:r>
      <w:r>
        <w:rPr>
          <w:rFonts w:cs="Arial"/>
          <w:vertAlign w:val="subscript"/>
        </w:rPr>
        <w:t>1</w:t>
      </w:r>
      <w:r>
        <w:rPr>
          <w:rFonts w:cs="Arial"/>
        </w:rPr>
        <w:t>(k) = 0 THEN</w: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ab/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object w:dxaOrig="10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7.25pt" o:ole="">
            <v:imagedata r:id="rId4" o:title=""/>
          </v:shape>
          <o:OLEObject Type="Embed" ProgID="Equation.3" ShapeID="_x0000_i1025" DrawAspect="Content" ObjectID="_1618041506" r:id="rId5"/>
        </w:objec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 xml:space="preserve">ELSE IF -1 </w:t>
      </w:r>
      <w:r>
        <w:rPr>
          <w:rFonts w:ascii="Symbol" w:hAnsi="Symbol" w:cs="Arial"/>
        </w:rPr>
        <w:t></w:t>
      </w:r>
      <w:r>
        <w:rPr>
          <w:rFonts w:cs="Arial"/>
        </w:rPr>
        <w:t xml:space="preserve"> E</w:t>
      </w:r>
      <w:r>
        <w:rPr>
          <w:rFonts w:cs="Arial"/>
          <w:vertAlign w:val="subscript"/>
        </w:rPr>
        <w:t>1</w:t>
      </w:r>
      <w:r>
        <w:rPr>
          <w:rFonts w:cs="Arial"/>
        </w:rPr>
        <w:t>(k) &lt; 0 THEN</w: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object w:dxaOrig="3379" w:dyaOrig="400">
          <v:shape id="_x0000_i1026" type="#_x0000_t75" style="width:168.75pt;height:20.25pt" o:ole="">
            <v:imagedata r:id="rId6" o:title=""/>
          </v:shape>
          <o:OLEObject Type="Embed" ProgID="Equation.3" ShapeID="_x0000_i1026" DrawAspect="Content" ObjectID="_1618041507" r:id="rId7"/>
        </w:objec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>ELSE  (0 &lt; E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(k) </w:t>
      </w:r>
      <w:r>
        <w:rPr>
          <w:rFonts w:ascii="Symbol" w:hAnsi="Symbol" w:cs="Arial"/>
        </w:rPr>
        <w:t></w:t>
      </w:r>
      <w:r>
        <w:rPr>
          <w:rFonts w:cs="Arial"/>
        </w:rPr>
        <w:t xml:space="preserve"> 1)</w: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object w:dxaOrig="2680" w:dyaOrig="400">
          <v:shape id="_x0000_i1027" type="#_x0000_t75" style="width:134.25pt;height:20.25pt" o:ole="">
            <v:imagedata r:id="rId8" o:title=""/>
          </v:shape>
          <o:OLEObject Type="Embed" ProgID="Equation.3" ShapeID="_x0000_i1027" DrawAspect="Content" ObjectID="_1618041508" r:id="rId9"/>
        </w:object>
      </w:r>
    </w:p>
    <w:p w:rsidR="00EA212B" w:rsidRDefault="00EA212B" w:rsidP="00EA212B">
      <w:pPr>
        <w:rPr>
          <w:rFonts w:cs="Arial"/>
        </w:rPr>
      </w:pPr>
      <w:r>
        <w:rPr>
          <w:rFonts w:cs="Arial"/>
        </w:rPr>
        <w:t xml:space="preserve">where  </w:t>
      </w:r>
      <w:r>
        <w:rPr>
          <w:rFonts w:cs="Arial"/>
        </w:rPr>
        <w:object w:dxaOrig="2780" w:dyaOrig="380">
          <v:shape id="_x0000_i1028" type="#_x0000_t75" style="width:138.75pt;height:18.75pt" o:ole="">
            <v:imagedata r:id="rId10" o:title=""/>
          </v:shape>
          <o:OLEObject Type="Embed" ProgID="Equation.3" ShapeID="_x0000_i1028" DrawAspect="Content" ObjectID="_1618041509" r:id="rId11"/>
        </w:object>
      </w:r>
      <w:r>
        <w:rPr>
          <w:rFonts w:cs="Arial"/>
        </w:rPr>
        <w:t xml:space="preserve">  and  </w:t>
      </w:r>
      <w:r>
        <w:rPr>
          <w:rFonts w:cs="Arial"/>
        </w:rPr>
        <w:object w:dxaOrig="2659" w:dyaOrig="1480">
          <v:shape id="_x0000_i1029" type="#_x0000_t75" style="width:132.75pt;height:74.25pt" o:ole="">
            <v:imagedata r:id="rId12" o:title=""/>
          </v:shape>
          <o:OLEObject Type="Embed" ProgID="Equation.3" ShapeID="_x0000_i1029" DrawAspect="Content" ObjectID="_1618041510" r:id="rId13"/>
        </w:object>
      </w:r>
    </w:p>
    <w:p w:rsidR="00EA212B" w:rsidRDefault="00EA212B" w:rsidP="00EA212B">
      <w:pPr>
        <w:pStyle w:val="Normal3av"/>
        <w:rPr>
          <w:rFonts w:cs="Arial"/>
        </w:rPr>
      </w:pPr>
      <w:r>
        <w:rPr>
          <w:rFonts w:cs="Arial"/>
        </w:rPr>
        <w:t>With such an algorithm, we have: | acos E</w:t>
      </w:r>
      <w:r>
        <w:rPr>
          <w:rFonts w:cs="Arial"/>
          <w:vertAlign w:val="subscript"/>
        </w:rPr>
        <w:t>1</w:t>
      </w:r>
      <w:r>
        <w:rPr>
          <w:rFonts w:cs="Arial"/>
        </w:rPr>
        <w:t>(k) - interpolation E</w:t>
      </w:r>
      <w:r>
        <w:rPr>
          <w:rFonts w:cs="Arial"/>
          <w:vertAlign w:val="subscript"/>
        </w:rPr>
        <w:t>1</w:t>
      </w:r>
      <w:r>
        <w:rPr>
          <w:rFonts w:cs="Arial"/>
        </w:rPr>
        <w:t>(k) | &lt; 3.10</w:t>
      </w:r>
      <w:r>
        <w:rPr>
          <w:rFonts w:cs="Arial"/>
          <w:vertAlign w:val="superscript"/>
        </w:rPr>
        <w:t>-3</w:t>
      </w:r>
    </w:p>
    <w:p w:rsidR="00D1281E" w:rsidRPr="00EA212B" w:rsidRDefault="00D1281E" w:rsidP="00EA212B">
      <w:bookmarkStart w:id="0" w:name="_GoBack"/>
      <w:bookmarkEnd w:id="0"/>
    </w:p>
    <w:sectPr w:rsidR="00D1281E" w:rsidRPr="00EA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E6"/>
    <w:rsid w:val="001073E6"/>
    <w:rsid w:val="00412B13"/>
    <w:rsid w:val="00CC1F25"/>
    <w:rsid w:val="00D1281E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42FF-D5F9-455B-B6F9-CF30A0A5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13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412B13"/>
    <w:pPr>
      <w:spacing w:before="60"/>
    </w:pPr>
  </w:style>
  <w:style w:type="paragraph" w:customStyle="1" w:styleId="Normal9av">
    <w:name w:val="Normal_9av"/>
    <w:basedOn w:val="Normal"/>
    <w:rsid w:val="00412B13"/>
    <w:pPr>
      <w:spacing w:before="180"/>
    </w:pPr>
  </w:style>
  <w:style w:type="paragraph" w:customStyle="1" w:styleId="Normal9av3ap">
    <w:name w:val="Normal_9av_3ap"/>
    <w:basedOn w:val="Normal"/>
    <w:rsid w:val="00412B13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Company>SopraSteria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3</cp:revision>
  <dcterms:created xsi:type="dcterms:W3CDTF">2019-04-29T09:02:00Z</dcterms:created>
  <dcterms:modified xsi:type="dcterms:W3CDTF">2019-04-29T09:12:00Z</dcterms:modified>
</cp:coreProperties>
</file>