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13E" w:rsidRDefault="001D513E" w:rsidP="009E52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bookmarkStart w:id="0" w:name="_GoBack"/>
      <w:bookmarkEnd w:id="0"/>
    </w:p>
    <w:p w:rsidR="009E52E5" w:rsidRPr="009E52E5" w:rsidRDefault="009E52E5" w:rsidP="009E52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Findings</w: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</w:t>
      </w:r>
      <w:proofErr w:type="spellStart"/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Nmap</w:t>
      </w:r>
      <w:proofErr w:type="spellEnd"/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Scan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</w:t>
      </w:r>
      <w:proofErr w:type="spellStart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Nmap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 identified the following open port and service:</w:t>
      </w:r>
    </w:p>
    <w:p w:rsidR="009E52E5" w:rsidRDefault="009E52E5" w:rsidP="009E52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 5000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: A web service was running.</w:t>
      </w:r>
    </w:p>
    <w:p w:rsidR="009E52E5" w:rsidRDefault="009E52E5" w:rsidP="009E52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8A9EB9" wp14:editId="22F7EE2F">
            <wp:extent cx="4369908" cy="33506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14" cy="3350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74">
        <w:drawing>
          <wp:inline distT="0" distB="0" distL="0" distR="0" wp14:anchorId="3E57CB59" wp14:editId="4920FCA8">
            <wp:extent cx="4359011" cy="3369851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93" cy="33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2. Initial Exploitation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web service on port 5000 allowed uploading </w:t>
      </w: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cif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files. Upon further research, the service was found to be vulnerable to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CVE-2024-23346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enabling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Remote Code Execution (RCE)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Default="009E52E5" w:rsidP="009E52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Attack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Uploaded a malicious </w:t>
      </w: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cif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to achieve a reverse shell.</w:t>
      </w:r>
    </w:p>
    <w:p w:rsidR="009E52E5" w:rsidRDefault="009E52E5" w:rsidP="009E52E5">
      <w:pPr>
        <w:pStyle w:val="ListParagraph"/>
      </w:pPr>
      <w:r w:rsidRPr="00D42977">
        <w:drawing>
          <wp:inline distT="0" distB="0" distL="0" distR="0" wp14:anchorId="0747CADE" wp14:editId="683E4A63">
            <wp:extent cx="3018160" cy="2314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0128" cy="23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  <w:r w:rsidRPr="00D42977">
        <w:drawing>
          <wp:inline distT="0" distB="0" distL="0" distR="0" wp14:anchorId="49803132" wp14:editId="55EC242E">
            <wp:extent cx="5324664" cy="284551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680" cy="28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  <w:hyperlink r:id="rId10" w:history="1">
        <w:r w:rsidRPr="00B26A0C">
          <w:rPr>
            <w:rStyle w:val="Hyperlink"/>
          </w:rPr>
          <w:t>https://github.com/materialsproject/pymatgen/security/advisories/GHSA-vgv8-5cpj-qj2f</w:t>
        </w:r>
      </w:hyperlink>
    </w:p>
    <w:p w:rsidR="009E52E5" w:rsidRPr="009E52E5" w:rsidRDefault="009E52E5" w:rsidP="009E52E5">
      <w:pPr>
        <w:ind w:left="360"/>
      </w:pPr>
    </w:p>
    <w:p w:rsidR="009E52E5" w:rsidRPr="009E52E5" w:rsidRDefault="009E52E5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Gaining SSH Access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After obtaining a shell, a search of the file system uncovered a database file named 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database.b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containing credentials for the SSH user </w:t>
      </w: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rosa</w:t>
      </w:r>
      <w:proofErr w:type="spellEnd"/>
      <w:proofErr w:type="gram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Pr="009E52E5" w:rsidRDefault="009E52E5" w:rsidP="009E52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Credentials Extracted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: Successfully used the credentials to log in via SSH:</w:t>
      </w:r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hyperlink r:id="rId11" w:history="1">
        <w:r w:rsidRPr="00B26A0C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rosa@10.10.11.38</w:t>
        </w:r>
      </w:hyperlink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55974">
        <w:drawing>
          <wp:inline distT="0" distB="0" distL="0" distR="0" wp14:anchorId="1F7012F6" wp14:editId="299433A5">
            <wp:extent cx="4632493" cy="35808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772" cy="35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3E" w:rsidRPr="009E52E5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03E33">
        <w:drawing>
          <wp:inline distT="0" distB="0" distL="0" distR="0" wp14:anchorId="6ED14ACE" wp14:editId="6E2FC262">
            <wp:extent cx="4615948" cy="35680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981" cy="35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4. Locating the User Flag</w:t>
      </w:r>
    </w:p>
    <w:p w:rsidR="009E52E5" w:rsidRPr="009E52E5" w:rsidRDefault="009E52E5" w:rsidP="009E52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Upon gaining SSH access, the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user.txt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flag was located and captured.</w:t>
      </w:r>
    </w:p>
    <w:p w:rsidR="009E52E5" w:rsidRPr="009E52E5" w:rsidRDefault="009E52E5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Local Enumeration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enumerating the system, a locally hosted service was identified on port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8080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Pr="009E52E5" w:rsidRDefault="009E52E5" w:rsidP="009E52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service was not accessible remotely as it was bound to </w:t>
      </w: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127.0.0.1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Pr="009E52E5" w:rsidRDefault="009E52E5" w:rsidP="009E52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Command Used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netstat</w:t>
      </w:r>
      <w:proofErr w:type="spellEnd"/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="001D513E">
        <w:rPr>
          <w:rFonts w:ascii="Courier New" w:eastAsia="Times New Roman" w:hAnsi="Courier New" w:cs="Courier New"/>
          <w:sz w:val="20"/>
          <w:szCs w:val="20"/>
          <w:lang w:eastAsia="en-IN"/>
        </w:rPr>
        <w:t>–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tuln</w:t>
      </w:r>
      <w:proofErr w:type="spellEnd"/>
    </w:p>
    <w:p w:rsidR="001D513E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D513E" w:rsidRPr="009E52E5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55974">
        <w:drawing>
          <wp:inline distT="0" distB="0" distL="0" distR="0" wp14:anchorId="1F9D8783" wp14:editId="7964792A">
            <wp:extent cx="4905481" cy="37918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454" cy="37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Port Forwarding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To access the service on port 8080 remotely, SSH port forwarding was utilized:</w:t>
      </w:r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-L 8080:127.0.0.1:8080 rosa@10.10.11.38</w:t>
      </w:r>
    </w:p>
    <w:p w:rsid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exposed the local service to the attacker's machine for further analysis.</w:t>
      </w:r>
    </w:p>
    <w:p w:rsidR="001D513E" w:rsidRPr="009E52E5" w:rsidRDefault="001D513E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52E5" w:rsidRPr="009E52E5" w:rsidRDefault="009E52E5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29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Vulnerability Discovery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</w:t>
      </w:r>
      <w:proofErr w:type="spellStart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service, the following command was used to retrieve the HTTP response headers:</w:t>
      </w:r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curl</w:t>
      </w:r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-I </w:t>
      </w:r>
      <w:hyperlink r:id="rId15" w:history="1">
        <w:r w:rsidR="001D513E" w:rsidRPr="00B26A0C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http://127.0.0.1:8080</w:t>
        </w:r>
      </w:hyperlink>
    </w:p>
    <w:p w:rsidR="001D513E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D513E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D513E" w:rsidRPr="009E52E5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D513E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7E92E7C9" wp14:editId="0D7E726E">
            <wp:extent cx="5166680" cy="399424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184" cy="39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headers revealed the use of </w:t>
      </w:r>
      <w:proofErr w:type="spellStart"/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aiohttp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Python web framework, which was an </w:t>
      </w:r>
      <w:proofErr w:type="spellStart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outdated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 vulnerable to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CVE-2024-23334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vulnerability allows for remote exploitation under specific conditions.</w:t>
      </w:r>
    </w:p>
    <w:p w:rsidR="009E52E5" w:rsidRDefault="009E52E5">
      <w:pPr>
        <w:rPr>
          <w:noProof/>
          <w:lang w:eastAsia="en-IN"/>
        </w:rPr>
      </w:pPr>
    </w:p>
    <w:p w:rsidR="009E52E5" w:rsidRDefault="009E52E5">
      <w:pPr>
        <w:rPr>
          <w:noProof/>
          <w:lang w:eastAsia="en-IN"/>
        </w:rPr>
      </w:pPr>
    </w:p>
    <w:p w:rsidR="00103E33" w:rsidRDefault="00103E33"/>
    <w:p w:rsidR="00302B86" w:rsidRDefault="00302B86"/>
    <w:p w:rsidR="00103E33" w:rsidRDefault="00103E33"/>
    <w:p w:rsidR="00103E33" w:rsidRDefault="00103E33"/>
    <w:p w:rsidR="00A55974" w:rsidRDefault="00A55974"/>
    <w:p w:rsidR="00A55974" w:rsidRDefault="00A55974"/>
    <w:sectPr w:rsidR="00A55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279A7"/>
    <w:multiLevelType w:val="multilevel"/>
    <w:tmpl w:val="BD36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994335"/>
    <w:multiLevelType w:val="multilevel"/>
    <w:tmpl w:val="16BA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5E0B2B"/>
    <w:multiLevelType w:val="multilevel"/>
    <w:tmpl w:val="4AB6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E1634D"/>
    <w:multiLevelType w:val="multilevel"/>
    <w:tmpl w:val="918E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FA6BC2"/>
    <w:multiLevelType w:val="multilevel"/>
    <w:tmpl w:val="9E36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977"/>
    <w:rsid w:val="00103E33"/>
    <w:rsid w:val="001D513E"/>
    <w:rsid w:val="00302B86"/>
    <w:rsid w:val="0058235B"/>
    <w:rsid w:val="009E52E5"/>
    <w:rsid w:val="00A55974"/>
    <w:rsid w:val="00CA7DFF"/>
    <w:rsid w:val="00CF50C7"/>
    <w:rsid w:val="00D4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52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E52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9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2B86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52E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E52E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52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5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E52E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2E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9E52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52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E52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9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2B86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52E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E52E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52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5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E52E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2E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9E5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5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0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rosa@10.10.11.3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127.0.0.1:8080" TargetMode="External"/><Relationship Id="rId10" Type="http://schemas.openxmlformats.org/officeDocument/2006/relationships/hyperlink" Target="https://github.com/materialsproject/pymatgen/security/advisories/GHSA-vgv8-5cpj-qj2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2024-11-17T15:48:00Z</dcterms:created>
  <dcterms:modified xsi:type="dcterms:W3CDTF">2024-11-18T06:55:00Z</dcterms:modified>
</cp:coreProperties>
</file>