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790A8" w14:textId="77777777" w:rsidR="004E3FD8" w:rsidRDefault="004E3FD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E2BD54C" wp14:editId="12A2764A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475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475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DF63B" id="Rectangle 1" o:spid="_x0000_s1026" alt="&quot;&quot;" style="position:absolute;margin-left:36.35pt;margin-top:10in;width:539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" fillcolor="#648276 [3208]" stroked="f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31343B90" w14:textId="77777777" w:rsidTr="00AB2CDC">
        <w:trPr>
          <w:trHeight w:val="2160"/>
        </w:trPr>
        <w:tc>
          <w:tcPr>
            <w:tcW w:w="900" w:type="dxa"/>
          </w:tcPr>
          <w:p w14:paraId="41153D3F" w14:textId="77777777" w:rsidR="00605A5B" w:rsidRDefault="00605A5B"/>
        </w:tc>
        <w:tc>
          <w:tcPr>
            <w:tcW w:w="8991" w:type="dxa"/>
          </w:tcPr>
          <w:p w14:paraId="66DB66E9" w14:textId="7BE4A8C6" w:rsidR="00605A5B" w:rsidRPr="00DE501D" w:rsidRDefault="00DE501D" w:rsidP="00AB2CDC">
            <w:pPr>
              <w:pStyle w:val="TitleAlt"/>
              <w:rPr>
                <w:sz w:val="72"/>
                <w:szCs w:val="22"/>
              </w:rPr>
            </w:pPr>
            <w:r w:rsidRPr="00DE501D">
              <w:rPr>
                <w:sz w:val="72"/>
                <w:szCs w:val="22"/>
              </w:rPr>
              <w:t>Haryish Elangumaran</w:t>
            </w:r>
          </w:p>
          <w:p w14:paraId="0A07EE5C" w14:textId="46A86120" w:rsidR="00605A5B" w:rsidRDefault="00DE501D" w:rsidP="00A77921">
            <w:pPr>
              <w:pStyle w:val="Subtitle"/>
            </w:pPr>
            <w:r w:rsidRPr="00DE501D">
              <w:rPr>
                <w:sz w:val="40"/>
                <w:szCs w:val="22"/>
              </w:rPr>
              <w:t>QA Test Engineer (Functional)</w:t>
            </w:r>
          </w:p>
        </w:tc>
        <w:tc>
          <w:tcPr>
            <w:tcW w:w="899" w:type="dxa"/>
          </w:tcPr>
          <w:p w14:paraId="6D50009B" w14:textId="77777777" w:rsidR="00605A5B" w:rsidRDefault="00605A5B"/>
        </w:tc>
      </w:tr>
    </w:tbl>
    <w:p w14:paraId="3BDDC387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Layout w:type="fixed"/>
        <w:tblCellMar>
          <w:left w:w="288" w:type="dxa"/>
          <w:right w:w="288" w:type="dxa"/>
        </w:tblCellMar>
        <w:tblLook w:val="0600" w:firstRow="0" w:lastRow="0" w:firstColumn="0" w:lastColumn="0" w:noHBand="1" w:noVBand="1"/>
      </w:tblPr>
      <w:tblGrid>
        <w:gridCol w:w="3828"/>
        <w:gridCol w:w="6962"/>
      </w:tblGrid>
      <w:tr w:rsidR="00507E93" w14:paraId="097AE005" w14:textId="77777777" w:rsidTr="00DE501D">
        <w:tc>
          <w:tcPr>
            <w:tcW w:w="3828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5A2DF12" w14:textId="77777777" w:rsidR="00507E93" w:rsidRDefault="00507E93"/>
        </w:tc>
        <w:tc>
          <w:tcPr>
            <w:tcW w:w="6962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45484E4" w14:textId="77777777" w:rsidR="00507E93" w:rsidRDefault="00507E93"/>
        </w:tc>
      </w:tr>
      <w:tr w:rsidR="00853F52" w14:paraId="2AD34214" w14:textId="77777777" w:rsidTr="00DE501D">
        <w:trPr>
          <w:trHeight w:val="9910"/>
        </w:trPr>
        <w:tc>
          <w:tcPr>
            <w:tcW w:w="3828" w:type="dxa"/>
            <w:tcBorders>
              <w:right w:val="single" w:sz="18" w:space="0" w:color="648276" w:themeColor="accent5"/>
            </w:tcBorders>
          </w:tcPr>
          <w:p w14:paraId="49F0D457" w14:textId="77777777" w:rsidR="00853F52" w:rsidRPr="00605A5B" w:rsidRDefault="00DE501D" w:rsidP="00C604F8">
            <w:pPr>
              <w:pStyle w:val="Heading1"/>
              <w:jc w:val="right"/>
            </w:pPr>
            <w:sdt>
              <w:sdtPr>
                <w:id w:val="1604447469"/>
                <w:placeholder>
                  <w:docPart w:val="0B0074A7A57B4FDFB056F4629BAB642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53F52" w:rsidRPr="00605A5B">
                  <w:t>Contact</w:t>
                </w:r>
              </w:sdtContent>
            </w:sdt>
          </w:p>
          <w:p w14:paraId="79E37A6B" w14:textId="77777777" w:rsidR="00DE501D" w:rsidRDefault="00DE501D" w:rsidP="00DE501D">
            <w:pPr>
              <w:pStyle w:val="Heading1"/>
              <w:spacing w:before="0" w:after="0"/>
              <w:jc w:val="right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98/22, </w:t>
            </w:r>
            <w:proofErr w:type="spellStart"/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>Thandavarayan</w:t>
            </w:r>
            <w:proofErr w:type="spellEnd"/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 Street,</w:t>
            </w:r>
          </w:p>
          <w:p w14:paraId="3FC5D6E3" w14:textId="391BC864" w:rsidR="00DE501D" w:rsidRDefault="00DE501D" w:rsidP="00DE501D">
            <w:pPr>
              <w:pStyle w:val="Heading1"/>
              <w:spacing w:before="0" w:after="0"/>
              <w:jc w:val="right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Old </w:t>
            </w:r>
            <w:proofErr w:type="spellStart"/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>Washermanpet</w:t>
            </w:r>
            <w:proofErr w:type="spellEnd"/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, </w:t>
            </w:r>
          </w:p>
          <w:p w14:paraId="4A328F10" w14:textId="16791FCE" w:rsidR="00DE501D" w:rsidRPr="00DE501D" w:rsidRDefault="00DE501D" w:rsidP="00DE501D">
            <w:pPr>
              <w:pStyle w:val="Heading1"/>
              <w:spacing w:before="0" w:after="0"/>
              <w:jc w:val="right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>Chennai-600021</w:t>
            </w:r>
          </w:p>
          <w:p w14:paraId="00DE2D07" w14:textId="77777777" w:rsidR="00DE501D" w:rsidRDefault="00DE501D" w:rsidP="00DE501D">
            <w:pPr>
              <w:jc w:val="right"/>
            </w:pPr>
            <w:r w:rsidRPr="00DE501D">
              <w:t>+91 7358512884</w:t>
            </w:r>
          </w:p>
          <w:p w14:paraId="340F7D37" w14:textId="01B4DA24" w:rsidR="00DE501D" w:rsidRDefault="00DE501D" w:rsidP="00DE501D">
            <w:pPr>
              <w:jc w:val="right"/>
            </w:pPr>
            <w:hyperlink r:id="rId10" w:history="1">
              <w:r w:rsidRPr="000178BE">
                <w:rPr>
                  <w:rStyle w:val="Hyperlink"/>
                </w:rPr>
                <w:t>haryishkumaran16@gmail.com</w:t>
              </w:r>
            </w:hyperlink>
          </w:p>
          <w:p w14:paraId="50507A78" w14:textId="1C3839D6" w:rsidR="00853F52" w:rsidRDefault="00DE501D" w:rsidP="00DE501D">
            <w:pPr>
              <w:jc w:val="right"/>
            </w:pPr>
            <w:r w:rsidRPr="00DE501D">
              <w:t>https://github.com/Haryish</w:t>
            </w:r>
          </w:p>
        </w:tc>
        <w:tc>
          <w:tcPr>
            <w:tcW w:w="6962" w:type="dxa"/>
            <w:tcBorders>
              <w:left w:val="single" w:sz="18" w:space="0" w:color="648276" w:themeColor="accent5"/>
              <w:bottom w:val="nil"/>
            </w:tcBorders>
          </w:tcPr>
          <w:p w14:paraId="754052EA" w14:textId="77777777" w:rsidR="00DE501D" w:rsidRPr="00DE501D" w:rsidRDefault="00DE501D" w:rsidP="00DE501D">
            <w:pPr>
              <w:pStyle w:val="Heading1"/>
              <w:rPr>
                <w:rFonts w:asciiTheme="minorHAnsi" w:hAnsiTheme="minorHAnsi" w:cstheme="minorBidi"/>
                <w:bCs/>
                <w:color w:val="404040" w:themeColor="text1" w:themeTint="BF"/>
                <w:sz w:val="22"/>
              </w:rPr>
            </w:pPr>
            <w:r w:rsidRPr="00DE501D">
              <w:rPr>
                <w:rFonts w:asciiTheme="minorHAnsi" w:hAnsiTheme="minorHAnsi" w:cstheme="minorBidi"/>
                <w:bCs/>
                <w:color w:val="404040" w:themeColor="text1" w:themeTint="BF"/>
                <w:sz w:val="22"/>
              </w:rPr>
              <w:t>Dear Hiring Manager,</w:t>
            </w:r>
          </w:p>
          <w:p w14:paraId="3FB9D9F0" w14:textId="77777777" w:rsidR="00DE501D" w:rsidRPr="00DE501D" w:rsidRDefault="00DE501D" w:rsidP="00DE501D">
            <w:pPr>
              <w:pStyle w:val="Heading1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I am excited to apply for the </w:t>
            </w:r>
            <w:proofErr w:type="spellStart"/>
            <w:r w:rsidRPr="00DE501D">
              <w:rPr>
                <w:rFonts w:asciiTheme="minorHAnsi" w:hAnsiTheme="minorHAnsi" w:cstheme="minorBidi"/>
                <w:bCs/>
                <w:color w:val="404040" w:themeColor="text1" w:themeTint="BF"/>
                <w:sz w:val="22"/>
              </w:rPr>
              <w:t>Automation+Manual</w:t>
            </w:r>
            <w:proofErr w:type="spellEnd"/>
            <w:r w:rsidRPr="00DE501D">
              <w:rPr>
                <w:rFonts w:asciiTheme="minorHAnsi" w:hAnsiTheme="minorHAnsi" w:cstheme="minorBidi"/>
                <w:bCs/>
                <w:color w:val="404040" w:themeColor="text1" w:themeTint="BF"/>
                <w:sz w:val="22"/>
              </w:rPr>
              <w:t xml:space="preserve"> Tester</w:t>
            </w: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 position at </w:t>
            </w:r>
            <w:proofErr w:type="spellStart"/>
            <w:r w:rsidRPr="00DE501D">
              <w:rPr>
                <w:rFonts w:asciiTheme="minorHAnsi" w:hAnsiTheme="minorHAnsi" w:cstheme="minorBidi"/>
                <w:bCs/>
                <w:color w:val="404040" w:themeColor="text1" w:themeTint="BF"/>
                <w:sz w:val="22"/>
              </w:rPr>
              <w:t>Ducen</w:t>
            </w:r>
            <w:proofErr w:type="spellEnd"/>
            <w:r w:rsidRPr="00DE501D">
              <w:rPr>
                <w:rFonts w:asciiTheme="minorHAnsi" w:hAnsiTheme="minorHAnsi" w:cstheme="minorBidi"/>
                <w:bCs/>
                <w:color w:val="404040" w:themeColor="text1" w:themeTint="BF"/>
                <w:sz w:val="22"/>
              </w:rPr>
              <w:t xml:space="preserve"> - an Orion Innovation Company</w:t>
            </w: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. With over </w:t>
            </w:r>
            <w:r w:rsidRPr="00DE501D">
              <w:rPr>
                <w:rFonts w:asciiTheme="minorHAnsi" w:hAnsiTheme="minorHAnsi" w:cstheme="minorBidi"/>
                <w:bCs/>
                <w:color w:val="404040" w:themeColor="text1" w:themeTint="BF"/>
                <w:sz w:val="22"/>
              </w:rPr>
              <w:t xml:space="preserve">3 years of experience </w:t>
            </w: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in </w:t>
            </w:r>
            <w:r w:rsidRPr="00DE501D">
              <w:rPr>
                <w:rFonts w:asciiTheme="minorHAnsi" w:hAnsiTheme="minorHAnsi" w:cstheme="minorBidi"/>
                <w:bCs/>
                <w:color w:val="404040" w:themeColor="text1" w:themeTint="BF"/>
                <w:sz w:val="22"/>
              </w:rPr>
              <w:t>QA Test Engineer at Cognizant</w:t>
            </w: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>, I bring a proven track record of ensuring the quality and reliability of software applications through comprehensive testing processes and cutting-edge tools.</w:t>
            </w:r>
          </w:p>
          <w:p w14:paraId="57EA9AA3" w14:textId="0DD8CA63" w:rsidR="00DE501D" w:rsidRPr="00DE501D" w:rsidRDefault="00DE501D" w:rsidP="00DE501D">
            <w:pPr>
              <w:pStyle w:val="Heading1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My expertise lies in </w:t>
            </w:r>
            <w:r w:rsidRPr="00DE501D">
              <w:rPr>
                <w:rFonts w:asciiTheme="minorHAnsi" w:hAnsiTheme="minorHAnsi" w:cstheme="minorBidi"/>
                <w:bCs/>
                <w:color w:val="404040" w:themeColor="text1" w:themeTint="BF"/>
                <w:sz w:val="22"/>
              </w:rPr>
              <w:t xml:space="preserve">Automation Testing with Selenium, Functional Testing, Azure CLI, Python, </w:t>
            </w:r>
            <w:proofErr w:type="spellStart"/>
            <w:r w:rsidRPr="00DE501D">
              <w:rPr>
                <w:rFonts w:asciiTheme="minorHAnsi" w:hAnsiTheme="minorHAnsi" w:cstheme="minorBidi"/>
                <w:bCs/>
                <w:color w:val="404040" w:themeColor="text1" w:themeTint="BF"/>
                <w:sz w:val="22"/>
              </w:rPr>
              <w:t>PyTest</w:t>
            </w:r>
            <w:proofErr w:type="spellEnd"/>
            <w:r w:rsidRPr="00DE501D">
              <w:rPr>
                <w:rFonts w:asciiTheme="minorHAnsi" w:hAnsiTheme="minorHAnsi" w:cstheme="minorBidi"/>
                <w:bCs/>
                <w:color w:val="404040" w:themeColor="text1" w:themeTint="BF"/>
                <w:sz w:val="22"/>
              </w:rPr>
              <w:t xml:space="preserve">, Robot, End-to-End Testing, MySQL, </w:t>
            </w:r>
            <w:proofErr w:type="spellStart"/>
            <w:r w:rsidRPr="00DE501D">
              <w:rPr>
                <w:rFonts w:asciiTheme="minorHAnsi" w:hAnsiTheme="minorHAnsi" w:cstheme="minorBidi"/>
                <w:bCs/>
                <w:color w:val="404040" w:themeColor="text1" w:themeTint="BF"/>
                <w:sz w:val="22"/>
              </w:rPr>
              <w:t>RestAPI</w:t>
            </w:r>
            <w:proofErr w:type="spellEnd"/>
            <w:r w:rsidRPr="00DE501D">
              <w:rPr>
                <w:rFonts w:asciiTheme="minorHAnsi" w:hAnsiTheme="minorHAnsi" w:cstheme="minorBidi"/>
                <w:bCs/>
                <w:color w:val="404040" w:themeColor="text1" w:themeTint="BF"/>
                <w:sz w:val="22"/>
              </w:rPr>
              <w:t xml:space="preserve"> for testing</w:t>
            </w: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>,</w:t>
            </w:r>
            <w:r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 </w:t>
            </w: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>Software engineering. Highlights of my contributions include:</w:t>
            </w:r>
          </w:p>
          <w:p w14:paraId="5E3B3FDF" w14:textId="77777777" w:rsidR="00DE501D" w:rsidRPr="00DE501D" w:rsidRDefault="00DE501D" w:rsidP="00DE501D">
            <w:pPr>
              <w:pStyle w:val="Heading1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- </w:t>
            </w:r>
            <w:r w:rsidRPr="00DE501D">
              <w:rPr>
                <w:rFonts w:asciiTheme="minorHAnsi" w:hAnsiTheme="minorHAnsi" w:cstheme="minorBidi"/>
                <w:bCs/>
                <w:color w:val="404040" w:themeColor="text1" w:themeTint="BF"/>
                <w:sz w:val="22"/>
              </w:rPr>
              <w:t>Defect Management:</w:t>
            </w: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 Identifying and resolving software inconsistencies, maintaining test cases in Jira, and facilitating effective communication between developers and testers.</w:t>
            </w:r>
          </w:p>
          <w:p w14:paraId="220E33FE" w14:textId="77777777" w:rsidR="00DE501D" w:rsidRPr="00DE501D" w:rsidRDefault="00DE501D" w:rsidP="00DE501D">
            <w:pPr>
              <w:pStyle w:val="Heading1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- </w:t>
            </w:r>
            <w:r w:rsidRPr="00DE501D">
              <w:rPr>
                <w:rFonts w:asciiTheme="minorHAnsi" w:hAnsiTheme="minorHAnsi" w:cstheme="minorBidi"/>
                <w:bCs/>
                <w:color w:val="404040" w:themeColor="text1" w:themeTint="BF"/>
                <w:sz w:val="22"/>
              </w:rPr>
              <w:t>Automation and Manual Testing</w:t>
            </w: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>: Developing end-to-end test plans, scenarios, and cases while leveraging automation to streamline processes.</w:t>
            </w:r>
          </w:p>
          <w:p w14:paraId="4C92CB53" w14:textId="7D1447E7" w:rsidR="00DE501D" w:rsidRPr="00DE501D" w:rsidRDefault="00DE501D" w:rsidP="00DE501D">
            <w:pPr>
              <w:pStyle w:val="Heading1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>I'm excited about how Orion Innovation combines cutting-edge technology with a focus on real business impact across such a wide range of industries. It’s inspiring to see a company driving transformation meaningfully, and I’d love to be part of that journey. I am eager to bring my passion for automation, attention to detail, and problem-solving skills to contribute to your organization’s success.</w:t>
            </w:r>
          </w:p>
          <w:p w14:paraId="368F13B5" w14:textId="77777777" w:rsidR="00DE501D" w:rsidRPr="00DE501D" w:rsidRDefault="00DE501D" w:rsidP="00DE501D">
            <w:pPr>
              <w:pStyle w:val="Heading1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I would welcome the opportunity to discuss how my skills and experience align with your needs. Thank you for considering my application. I look forward to the possibility of contributing to </w:t>
            </w:r>
            <w:proofErr w:type="spellStart"/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>Ducen</w:t>
            </w:r>
            <w:proofErr w:type="spellEnd"/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 xml:space="preserve"> - Orion Innovation and am available at your convenience for an interview.</w:t>
            </w:r>
          </w:p>
          <w:p w14:paraId="29F3D774" w14:textId="77777777" w:rsidR="00DE501D" w:rsidRPr="00DE501D" w:rsidRDefault="00DE501D" w:rsidP="00DE501D">
            <w:pPr>
              <w:pStyle w:val="Heading1"/>
              <w:spacing w:after="0"/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</w:pPr>
            <w:r w:rsidRPr="00DE501D">
              <w:rPr>
                <w:rFonts w:asciiTheme="minorHAnsi" w:hAnsiTheme="minorHAnsi" w:cstheme="minorBidi"/>
                <w:b w:val="0"/>
                <w:color w:val="404040" w:themeColor="text1" w:themeTint="BF"/>
                <w:sz w:val="22"/>
              </w:rPr>
              <w:t>Warm regards,</w:t>
            </w:r>
          </w:p>
          <w:p w14:paraId="630AA7C6" w14:textId="2FCD6AC8" w:rsidR="00853F52" w:rsidRPr="00666C5D" w:rsidRDefault="00DE501D" w:rsidP="00DE501D">
            <w:pPr>
              <w:rPr>
                <w:color w:val="4A6158" w:themeColor="accent5" w:themeShade="BF"/>
              </w:rPr>
            </w:pPr>
            <w:r w:rsidRPr="00DE501D">
              <w:t>Haryish Elangumaran</w:t>
            </w:r>
          </w:p>
        </w:tc>
      </w:tr>
    </w:tbl>
    <w:p w14:paraId="059AC95E" w14:textId="77777777" w:rsidR="00C55D85" w:rsidRDefault="00C55D85" w:rsidP="00DE501D"/>
    <w:sectPr w:rsidR="00C55D85" w:rsidSect="00AB2CDC">
      <w:pgSz w:w="12240" w:h="15840" w:code="1"/>
      <w:pgMar w:top="720" w:right="720" w:bottom="720" w:left="720" w:header="43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19205" w14:textId="77777777" w:rsidR="00DE501D" w:rsidRDefault="00DE501D" w:rsidP="00F316AD">
      <w:r>
        <w:separator/>
      </w:r>
    </w:p>
  </w:endnote>
  <w:endnote w:type="continuationSeparator" w:id="0">
    <w:p w14:paraId="5E92C2A2" w14:textId="77777777" w:rsidR="00DE501D" w:rsidRDefault="00DE501D" w:rsidP="00F316AD">
      <w:r>
        <w:continuationSeparator/>
      </w:r>
    </w:p>
  </w:endnote>
  <w:endnote w:type="continuationNotice" w:id="1">
    <w:p w14:paraId="57111958" w14:textId="77777777" w:rsidR="00DE501D" w:rsidRDefault="00DE50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D26C6" w14:textId="77777777" w:rsidR="00DE501D" w:rsidRDefault="00DE501D" w:rsidP="00F316AD">
      <w:r>
        <w:separator/>
      </w:r>
    </w:p>
  </w:footnote>
  <w:footnote w:type="continuationSeparator" w:id="0">
    <w:p w14:paraId="33F7E1AD" w14:textId="77777777" w:rsidR="00DE501D" w:rsidRDefault="00DE501D" w:rsidP="00F316AD">
      <w:r>
        <w:continuationSeparator/>
      </w:r>
    </w:p>
  </w:footnote>
  <w:footnote w:type="continuationNotice" w:id="1">
    <w:p w14:paraId="640AEEE3" w14:textId="77777777" w:rsidR="00DE501D" w:rsidRDefault="00DE50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 w16cid:durableId="210988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01D"/>
    <w:rsid w:val="0001399F"/>
    <w:rsid w:val="00095D41"/>
    <w:rsid w:val="000A0CD4"/>
    <w:rsid w:val="000E1D44"/>
    <w:rsid w:val="001A375F"/>
    <w:rsid w:val="001E4514"/>
    <w:rsid w:val="001F1F0D"/>
    <w:rsid w:val="0020696E"/>
    <w:rsid w:val="002356A2"/>
    <w:rsid w:val="0024775A"/>
    <w:rsid w:val="00263514"/>
    <w:rsid w:val="002D12DA"/>
    <w:rsid w:val="003019B2"/>
    <w:rsid w:val="0034688D"/>
    <w:rsid w:val="0040233B"/>
    <w:rsid w:val="004E3FD8"/>
    <w:rsid w:val="00507E93"/>
    <w:rsid w:val="00511A6E"/>
    <w:rsid w:val="0057534A"/>
    <w:rsid w:val="005D0A02"/>
    <w:rsid w:val="005D36AC"/>
    <w:rsid w:val="00605A5B"/>
    <w:rsid w:val="00666C5D"/>
    <w:rsid w:val="006C60E6"/>
    <w:rsid w:val="006D2DE6"/>
    <w:rsid w:val="006E70D3"/>
    <w:rsid w:val="006F31DE"/>
    <w:rsid w:val="007B0F94"/>
    <w:rsid w:val="007C14FA"/>
    <w:rsid w:val="007C7389"/>
    <w:rsid w:val="00815943"/>
    <w:rsid w:val="00843C42"/>
    <w:rsid w:val="00853F52"/>
    <w:rsid w:val="00860DB6"/>
    <w:rsid w:val="0088104A"/>
    <w:rsid w:val="00896FA4"/>
    <w:rsid w:val="008B507E"/>
    <w:rsid w:val="0099359E"/>
    <w:rsid w:val="009941DA"/>
    <w:rsid w:val="00A27B14"/>
    <w:rsid w:val="00A30F44"/>
    <w:rsid w:val="00A77921"/>
    <w:rsid w:val="00AB2CDC"/>
    <w:rsid w:val="00B111F4"/>
    <w:rsid w:val="00B2124F"/>
    <w:rsid w:val="00B575FB"/>
    <w:rsid w:val="00B6190E"/>
    <w:rsid w:val="00BD4217"/>
    <w:rsid w:val="00C1095A"/>
    <w:rsid w:val="00C363E0"/>
    <w:rsid w:val="00C42F47"/>
    <w:rsid w:val="00C55D85"/>
    <w:rsid w:val="00C604F8"/>
    <w:rsid w:val="00C81523"/>
    <w:rsid w:val="00CA2273"/>
    <w:rsid w:val="00CD50FD"/>
    <w:rsid w:val="00CF1F05"/>
    <w:rsid w:val="00D47124"/>
    <w:rsid w:val="00D93B73"/>
    <w:rsid w:val="00DA0D2A"/>
    <w:rsid w:val="00DD5D7B"/>
    <w:rsid w:val="00DE501D"/>
    <w:rsid w:val="00E8639E"/>
    <w:rsid w:val="00F2368E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26B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66C5D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semiHidden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666C5D"/>
    <w:rPr>
      <w:i/>
      <w:color w:val="404040" w:themeColor="text1" w:themeTint="BF"/>
      <w:sz w:val="20"/>
    </w:rPr>
  </w:style>
  <w:style w:type="character" w:styleId="Hyperlink">
    <w:name w:val="Hyperlink"/>
    <w:basedOn w:val="DefaultParagraphFont"/>
    <w:uiPriority w:val="99"/>
    <w:semiHidden/>
    <w:rsid w:val="00C604F8"/>
    <w:rPr>
      <w:color w:val="F7B61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666C5D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604F8"/>
    <w:pPr>
      <w:spacing w:before="120" w:after="120" w:line="240" w:lineRule="auto"/>
    </w:pPr>
    <w:rPr>
      <w:rFonts w:asciiTheme="majorHAnsi" w:hAnsiTheme="majorHAnsi"/>
      <w:color w:val="4A6158" w:themeColor="accent5" w:themeShade="BF"/>
      <w:sz w:val="90"/>
    </w:rPr>
  </w:style>
  <w:style w:type="paragraph" w:styleId="ListBullet">
    <w:name w:val="List Bullet"/>
    <w:basedOn w:val="Normal"/>
    <w:uiPriority w:val="99"/>
    <w:unhideWhenUsed/>
    <w:rsid w:val="00853F52"/>
    <w:pPr>
      <w:numPr>
        <w:numId w:val="1"/>
      </w:numPr>
      <w:spacing w:line="240" w:lineRule="auto"/>
      <w:ind w:left="173" w:hanging="173"/>
      <w:contextualSpacing/>
    </w:pPr>
  </w:style>
  <w:style w:type="character" w:customStyle="1" w:styleId="Heading4Char">
    <w:name w:val="Heading 4 Char"/>
    <w:basedOn w:val="DefaultParagraphFont"/>
    <w:link w:val="Heading4"/>
    <w:uiPriority w:val="3"/>
    <w:semiHidden/>
    <w:rsid w:val="00666C5D"/>
    <w:rPr>
      <w:rFonts w:eastAsiaTheme="majorEastAsia" w:cstheme="majorBidi"/>
      <w:iCs/>
      <w:color w:val="242935" w:themeColor="accent1" w:themeShade="BF"/>
      <w:sz w:val="22"/>
    </w:rPr>
  </w:style>
  <w:style w:type="character" w:styleId="Emphasis">
    <w:name w:val="Emphasis"/>
    <w:uiPriority w:val="20"/>
    <w:qFormat/>
    <w:rsid w:val="00666C5D"/>
    <w:rPr>
      <w:color w:val="4A6158" w:themeColor="accent5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E5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haryishkumaran16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B0074A7A57B4FDFB056F4629BAB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A8D79-2DB1-4D25-AAA2-1E0023C17567}"/>
      </w:docPartPr>
      <w:docPartBody>
        <w:p w:rsidR="002B276B" w:rsidRDefault="002B276B">
          <w:pPr>
            <w:pStyle w:val="0B0074A7A57B4FDFB056F4629BAB6428"/>
          </w:pPr>
          <w:r w:rsidRPr="00605A5B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6B"/>
    <w:rsid w:val="002B276B"/>
    <w:rsid w:val="00CF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A20DA3A62B04A29BE0FAAB9CF22B363">
    <w:name w:val="7A20DA3A62B04A29BE0FAAB9CF22B363"/>
  </w:style>
  <w:style w:type="paragraph" w:customStyle="1" w:styleId="0CD75337DA1D4DB2ADBA6829EAD1AB95">
    <w:name w:val="0CD75337DA1D4DB2ADBA6829EAD1AB95"/>
  </w:style>
  <w:style w:type="paragraph" w:customStyle="1" w:styleId="57C62BA81530457EB55A338B3B43DC45">
    <w:name w:val="57C62BA81530457EB55A338B3B43DC45"/>
  </w:style>
  <w:style w:type="paragraph" w:customStyle="1" w:styleId="0B0074A7A57B4FDFB056F4629BAB6428">
    <w:name w:val="0B0074A7A57B4FDFB056F4629BAB6428"/>
  </w:style>
  <w:style w:type="paragraph" w:customStyle="1" w:styleId="9FBCFC4F3CB84B8198067ACFC43B22E1">
    <w:name w:val="9FBCFC4F3CB84B8198067ACFC43B22E1"/>
  </w:style>
  <w:style w:type="paragraph" w:customStyle="1" w:styleId="3527C4E1792F42F9BBDA2CC986B4A9C5">
    <w:name w:val="3527C4E1792F42F9BBDA2CC986B4A9C5"/>
  </w:style>
  <w:style w:type="paragraph" w:customStyle="1" w:styleId="31485D3329E540BD83AE32C96E7A862A">
    <w:name w:val="31485D3329E540BD83AE32C96E7A862A"/>
  </w:style>
  <w:style w:type="paragraph" w:customStyle="1" w:styleId="DB304AFE515F48A9A6B5D97A28CA2539">
    <w:name w:val="DB304AFE515F48A9A6B5D97A28CA2539"/>
  </w:style>
  <w:style w:type="paragraph" w:customStyle="1" w:styleId="7766A722C4CD4BAC9E2F7E6E1585E33B">
    <w:name w:val="7766A722C4CD4BAC9E2F7E6E1585E33B"/>
  </w:style>
  <w:style w:type="paragraph" w:customStyle="1" w:styleId="DAB1307A375C48B69B5856D82302A9E0">
    <w:name w:val="DAB1307A375C48B69B5856D82302A9E0"/>
  </w:style>
  <w:style w:type="paragraph" w:customStyle="1" w:styleId="D7E9B5F59B7B48D1A17E2760D12A9913">
    <w:name w:val="D7E9B5F59B7B48D1A17E2760D12A9913"/>
  </w:style>
  <w:style w:type="paragraph" w:customStyle="1" w:styleId="C4819A3660D74EEA9CFF146D9807D7EB">
    <w:name w:val="C4819A3660D74EEA9CFF146D9807D7EB"/>
  </w:style>
  <w:style w:type="paragraph" w:customStyle="1" w:styleId="AE31918048B34CB2902F0A1F7EDBB3A5">
    <w:name w:val="AE31918048B34CB2902F0A1F7EDBB3A5"/>
  </w:style>
  <w:style w:type="paragraph" w:customStyle="1" w:styleId="76B41A7FB9DB483490B6AA15AB31A5D6">
    <w:name w:val="76B41A7FB9DB483490B6AA15AB31A5D6"/>
  </w:style>
  <w:style w:type="paragraph" w:customStyle="1" w:styleId="5469773A07124F888F8528741F0B9A26">
    <w:name w:val="5469773A07124F888F8528741F0B9A26"/>
  </w:style>
  <w:style w:type="paragraph" w:customStyle="1" w:styleId="927F9C5BB74D429FB521A18CA57B96D3">
    <w:name w:val="927F9C5BB74D429FB521A18CA57B96D3"/>
  </w:style>
  <w:style w:type="paragraph" w:customStyle="1" w:styleId="7EFE123FDF1E4F86A03545FDE8A9EFED">
    <w:name w:val="7EFE123FDF1E4F86A03545FDE8A9EFED"/>
  </w:style>
  <w:style w:type="paragraph" w:customStyle="1" w:styleId="C7E04371C9BE48A39840B2D36977A178">
    <w:name w:val="C7E04371C9BE48A39840B2D36977A178"/>
  </w:style>
  <w:style w:type="paragraph" w:customStyle="1" w:styleId="4E4FE299E33B47B2A02D1EA6CD6B54B6">
    <w:name w:val="4E4FE299E33B47B2A02D1EA6CD6B54B6"/>
  </w:style>
  <w:style w:type="paragraph" w:customStyle="1" w:styleId="384714D8608647DAB7B2696F72EFE2FB">
    <w:name w:val="384714D8608647DAB7B2696F72EFE2FB"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07F38AC3987D49F7A35F9253A89B3772">
    <w:name w:val="07F38AC3987D49F7A35F9253A89B3772"/>
  </w:style>
  <w:style w:type="paragraph" w:customStyle="1" w:styleId="87CFB1628C414E8E9B348D189222B4F6">
    <w:name w:val="87CFB1628C414E8E9B348D189222B4F6"/>
  </w:style>
  <w:style w:type="paragraph" w:customStyle="1" w:styleId="BA4811581548466496793E42999AE09C">
    <w:name w:val="BA4811581548466496793E42999AE0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BD4F17-423E-4912-903A-9C227A0B0A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1FCE0AC-C230-4025-AEB4-6192FC691A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1E6D5-A021-46B6-80C0-457D3E5CD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2024-12-16T02:33:00Z</dcterms:created>
  <dcterms:modified xsi:type="dcterms:W3CDTF">2024-12-16T02:40:00Z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