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43DD" w14:textId="77777777" w:rsidR="003C54A0" w:rsidRDefault="00000000">
      <w:pPr>
        <w:spacing w:after="80"/>
        <w:jc w:val="center"/>
      </w:pPr>
      <w:r>
        <w:rPr>
          <w:b/>
          <w:bCs/>
          <w:color w:val="1E3A5F"/>
          <w:sz w:val="48"/>
          <w:szCs w:val="48"/>
        </w:rPr>
        <w:t>Inventory Management System</w:t>
      </w:r>
    </w:p>
    <w:p w14:paraId="610B7470" w14:textId="77777777" w:rsidR="003C54A0" w:rsidRDefault="00000000">
      <w:pPr>
        <w:spacing w:after="60"/>
        <w:jc w:val="center"/>
      </w:pPr>
      <w:r>
        <w:rPr>
          <w:color w:val="475569"/>
          <w:sz w:val="28"/>
          <w:szCs w:val="28"/>
        </w:rPr>
        <w:t>Feature Development Checklist</w:t>
      </w:r>
    </w:p>
    <w:p w14:paraId="0F7ECFE5" w14:textId="77777777" w:rsidR="003C54A0" w:rsidRDefault="00000000">
      <w:pPr>
        <w:spacing w:after="200"/>
        <w:jc w:val="center"/>
      </w:pPr>
      <w:r>
        <w:rPr>
          <w:color w:val="94A3B8"/>
          <w:sz w:val="20"/>
          <w:szCs w:val="20"/>
        </w:rPr>
        <w:t xml:space="preserve">Django + Vite </w:t>
      </w:r>
      <w:proofErr w:type="gramStart"/>
      <w:r>
        <w:rPr>
          <w:color w:val="94A3B8"/>
          <w:sz w:val="20"/>
          <w:szCs w:val="20"/>
        </w:rPr>
        <w:t>React  ·</w:t>
      </w:r>
      <w:proofErr w:type="gramEnd"/>
      <w:r>
        <w:rPr>
          <w:color w:val="94A3B8"/>
          <w:sz w:val="20"/>
          <w:szCs w:val="20"/>
        </w:rPr>
        <w:t xml:space="preserve">  21 Features Across 4 Phases</w:t>
      </w:r>
    </w:p>
    <w:p w14:paraId="0EFA4A8D" w14:textId="77777777" w:rsidR="003C54A0" w:rsidRDefault="003C54A0">
      <w:pPr>
        <w:pBdr>
          <w:bottom w:val="single" w:sz="6" w:space="0" w:color="2563EB"/>
        </w:pBd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4A0" w14:paraId="419DDD0A"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8FAFC"/>
            <w:tcMar>
              <w:top w:w="160" w:type="dxa"/>
              <w:left w:w="240" w:type="dxa"/>
              <w:bottom w:w="160" w:type="dxa"/>
              <w:right w:w="240" w:type="dxa"/>
            </w:tcMar>
          </w:tcPr>
          <w:p w14:paraId="330ACC34" w14:textId="77777777" w:rsidR="003C54A0" w:rsidRDefault="00000000">
            <w:pPr>
              <w:spacing w:after="80"/>
            </w:pPr>
            <w:r>
              <w:rPr>
                <w:b/>
                <w:bCs/>
                <w:color w:val="1E3A5F"/>
              </w:rPr>
              <w:t>How to use this document</w:t>
            </w:r>
          </w:p>
          <w:p w14:paraId="4048BD95" w14:textId="77777777" w:rsidR="003C54A0" w:rsidRDefault="00000000">
            <w:r>
              <w:rPr>
                <w:color w:val="475569"/>
                <w:sz w:val="18"/>
                <w:szCs w:val="18"/>
              </w:rPr>
              <w:t>Work through the phases in order. Each feature is numbered within its phase. When you have implemented a feature, mark the ☐ Done checkbox on the right. The phases are ordered by business impact — complete Phase 1 before showing the system to your client.</w:t>
            </w:r>
          </w:p>
        </w:tc>
      </w:tr>
    </w:tbl>
    <w:p w14:paraId="60358F4A" w14:textId="77777777" w:rsidR="003C54A0" w:rsidRDefault="003C54A0"/>
    <w:p w14:paraId="01C6EEBE" w14:textId="77777777" w:rsidR="003C54A0" w:rsidRDefault="003C54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4A0" w14:paraId="6792BC0E" w14:textId="77777777">
        <w:tblPrEx>
          <w:tblCellMar>
            <w:top w:w="0" w:type="dxa"/>
            <w:bottom w:w="0" w:type="dxa"/>
          </w:tblCellMar>
        </w:tblPrEx>
        <w:tc>
          <w:tcPr>
            <w:tcW w:w="9360" w:type="dxa"/>
            <w:tcBorders>
              <w:top w:val="single" w:sz="2" w:space="0" w:color="EF4444"/>
              <w:left w:val="single" w:sz="2" w:space="0" w:color="EF4444"/>
              <w:bottom w:val="single" w:sz="2" w:space="0" w:color="EF4444"/>
              <w:right w:val="single" w:sz="2" w:space="0" w:color="EF4444"/>
            </w:tcBorders>
            <w:shd w:val="clear" w:color="auto" w:fill="FEF2F2"/>
            <w:tcMar>
              <w:top w:w="140" w:type="dxa"/>
              <w:left w:w="200" w:type="dxa"/>
              <w:bottom w:w="140" w:type="dxa"/>
              <w:right w:w="200" w:type="dxa"/>
            </w:tcMar>
          </w:tcPr>
          <w:p w14:paraId="47C18EDE" w14:textId="77777777" w:rsidR="003C54A0" w:rsidRDefault="00000000">
            <w:r>
              <w:rPr>
                <w:b/>
                <w:bCs/>
                <w:color w:val="991B1B"/>
              </w:rPr>
              <w:t>PHASE 1 — CRITICAL GAPS</w:t>
            </w:r>
            <w:r>
              <w:rPr>
                <w:color w:val="991B1B"/>
                <w:sz w:val="20"/>
                <w:szCs w:val="20"/>
              </w:rPr>
              <w:t xml:space="preserve">   —   Features clients expect on day one</w:t>
            </w:r>
          </w:p>
        </w:tc>
      </w:tr>
    </w:tbl>
    <w:p w14:paraId="03455B07" w14:textId="77777777" w:rsidR="003C54A0" w:rsidRDefault="003C54A0"/>
    <w:tbl>
      <w:tblPr>
        <w:tblW w:w="9360" w:type="dxa"/>
        <w:tblCellMar>
          <w:left w:w="10" w:type="dxa"/>
          <w:right w:w="10" w:type="dxa"/>
        </w:tblCellMar>
        <w:tblLook w:val="04A0" w:firstRow="1" w:lastRow="0" w:firstColumn="1" w:lastColumn="0" w:noHBand="0" w:noVBand="1"/>
      </w:tblPr>
      <w:tblGrid>
        <w:gridCol w:w="700"/>
        <w:gridCol w:w="7360"/>
        <w:gridCol w:w="1300"/>
      </w:tblGrid>
      <w:tr w:rsidR="00E37A0A" w14:paraId="277A002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16C1CB46" w14:textId="77777777" w:rsidR="003C54A0" w:rsidRDefault="00000000">
            <w:pPr>
              <w:jc w:val="center"/>
            </w:pPr>
            <w:r>
              <w:rPr>
                <w:b/>
                <w:bCs/>
                <w:color w:val="2563EB"/>
              </w:rPr>
              <w:t>1</w:t>
            </w:r>
          </w:p>
        </w:tc>
        <w:tc>
          <w:tcPr>
            <w:tcW w:w="7360" w:type="dxa"/>
            <w:tcMar>
              <w:top w:w="120" w:type="dxa"/>
              <w:left w:w="160" w:type="dxa"/>
              <w:bottom w:w="120" w:type="dxa"/>
              <w:right w:w="120" w:type="dxa"/>
            </w:tcMar>
          </w:tcPr>
          <w:p w14:paraId="23A00AF5" w14:textId="77777777" w:rsidR="003C54A0" w:rsidRDefault="00000000">
            <w:pPr>
              <w:spacing w:after="60"/>
            </w:pPr>
            <w:r>
              <w:rPr>
                <w:b/>
                <w:bCs/>
                <w:color w:val="0F172A"/>
              </w:rPr>
              <w:t>Role-Based Access Control (RBAC)</w:t>
            </w:r>
          </w:p>
          <w:p w14:paraId="4DD13145" w14:textId="77777777" w:rsidR="003C54A0" w:rsidRDefault="00000000">
            <w:pPr>
              <w:spacing w:after="80"/>
            </w:pPr>
            <w:r>
              <w:rPr>
                <w:color w:val="475569"/>
                <w:sz w:val="18"/>
                <w:szCs w:val="18"/>
              </w:rPr>
              <w:t xml:space="preserve">Your </w:t>
            </w:r>
            <w:proofErr w:type="gramStart"/>
            <w:r>
              <w:rPr>
                <w:color w:val="475569"/>
                <w:sz w:val="18"/>
                <w:szCs w:val="18"/>
              </w:rPr>
              <w:t>User</w:t>
            </w:r>
            <w:proofErr w:type="gramEnd"/>
            <w:r>
              <w:rPr>
                <w:color w:val="475569"/>
                <w:sz w:val="18"/>
                <w:szCs w:val="18"/>
              </w:rPr>
              <w:t xml:space="preserve"> model already has admin/staff roles but there is no permission enforcement in views or React routes. Staff should only view and sell; admins manage products, suppliers, and reports. Protect sensitive API endpoints on Django and guard routes on the React side.</w:t>
            </w:r>
          </w:p>
          <w:p w14:paraId="6D5BFCDB" w14:textId="77777777" w:rsidR="003C54A0" w:rsidRDefault="00000000">
            <w:proofErr w:type="gramStart"/>
            <w:r>
              <w:rPr>
                <w:i/>
                <w:iCs/>
                <w:color w:val="64748B"/>
                <w:sz w:val="16"/>
                <w:szCs w:val="16"/>
              </w:rPr>
              <w:t>Django  ·</w:t>
            </w:r>
            <w:proofErr w:type="gramEnd"/>
            <w:r>
              <w:rPr>
                <w:i/>
                <w:iCs/>
                <w:color w:val="64748B"/>
                <w:sz w:val="16"/>
                <w:szCs w:val="16"/>
              </w:rPr>
              <w:t xml:space="preserve">  </w:t>
            </w:r>
            <w:proofErr w:type="gramStart"/>
            <w:r>
              <w:rPr>
                <w:i/>
                <w:iCs/>
                <w:color w:val="64748B"/>
                <w:sz w:val="16"/>
                <w:szCs w:val="16"/>
              </w:rPr>
              <w:t>React  ·</w:t>
            </w:r>
            <w:proofErr w:type="gramEnd"/>
            <w:r>
              <w:rPr>
                <w:i/>
                <w:iCs/>
                <w:color w:val="64748B"/>
                <w:sz w:val="16"/>
                <w:szCs w:val="16"/>
              </w:rPr>
              <w:t xml:space="preserve">  High Priority</w:t>
            </w:r>
          </w:p>
        </w:tc>
        <w:tc>
          <w:tcPr>
            <w:tcW w:w="1300" w:type="dxa"/>
            <w:tcMar>
              <w:top w:w="100" w:type="dxa"/>
              <w:left w:w="80" w:type="dxa"/>
              <w:bottom w:w="100" w:type="dxa"/>
              <w:right w:w="160" w:type="dxa"/>
            </w:tcMar>
            <w:vAlign w:val="center"/>
          </w:tcPr>
          <w:p w14:paraId="7D0040C3" w14:textId="77777777" w:rsidR="003C54A0" w:rsidRDefault="00000000">
            <w:pPr>
              <w:jc w:val="center"/>
            </w:pPr>
            <w:r>
              <w:rPr>
                <w:color w:val="94A3B8"/>
                <w:sz w:val="18"/>
                <w:szCs w:val="18"/>
              </w:rPr>
              <w:t xml:space="preserve">☐ </w:t>
            </w:r>
            <w:r w:rsidRPr="007D7508">
              <w:rPr>
                <w:b/>
                <w:bCs/>
                <w:color w:val="000000" w:themeColor="text1"/>
                <w:sz w:val="18"/>
                <w:szCs w:val="18"/>
              </w:rPr>
              <w:t>Done</w:t>
            </w:r>
          </w:p>
        </w:tc>
      </w:tr>
      <w:tr w:rsidR="00E37A0A" w14:paraId="61D87F5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4F620E5E" w14:textId="77777777" w:rsidR="003C54A0" w:rsidRDefault="00000000">
            <w:pPr>
              <w:jc w:val="center"/>
            </w:pPr>
            <w:r>
              <w:rPr>
                <w:b/>
                <w:bCs/>
                <w:color w:val="2563EB"/>
              </w:rPr>
              <w:t>2</w:t>
            </w:r>
          </w:p>
        </w:tc>
        <w:tc>
          <w:tcPr>
            <w:tcW w:w="7360" w:type="dxa"/>
            <w:tcMar>
              <w:top w:w="120" w:type="dxa"/>
              <w:left w:w="160" w:type="dxa"/>
              <w:bottom w:w="120" w:type="dxa"/>
              <w:right w:w="120" w:type="dxa"/>
            </w:tcMar>
          </w:tcPr>
          <w:p w14:paraId="7FCE09CE" w14:textId="77777777" w:rsidR="003C54A0" w:rsidRDefault="00000000">
            <w:pPr>
              <w:spacing w:after="60"/>
            </w:pPr>
            <w:r>
              <w:rPr>
                <w:b/>
                <w:bCs/>
                <w:color w:val="0F172A"/>
              </w:rPr>
              <w:t>Audit Log / Activity Trail</w:t>
            </w:r>
          </w:p>
          <w:p w14:paraId="1E5B25FD" w14:textId="77777777" w:rsidR="003C54A0" w:rsidRDefault="00000000">
            <w:pPr>
              <w:spacing w:after="80"/>
            </w:pPr>
            <w:r>
              <w:rPr>
                <w:color w:val="475569"/>
                <w:sz w:val="18"/>
                <w:szCs w:val="18"/>
              </w:rPr>
              <w:t xml:space="preserve">Track every create, update, and delete action with the user who performed it and a timestamp. Create an </w:t>
            </w:r>
            <w:proofErr w:type="spellStart"/>
            <w:r>
              <w:rPr>
                <w:color w:val="475569"/>
                <w:sz w:val="18"/>
                <w:szCs w:val="18"/>
              </w:rPr>
              <w:t>AuditLog</w:t>
            </w:r>
            <w:proofErr w:type="spellEnd"/>
            <w:r>
              <w:rPr>
                <w:color w:val="475569"/>
                <w:sz w:val="18"/>
                <w:szCs w:val="18"/>
              </w:rPr>
              <w:t xml:space="preserve"> model and populate it via Django signals. Essential for accountability — who changed what and when.</w:t>
            </w:r>
          </w:p>
          <w:p w14:paraId="29CD2205" w14:textId="77777777" w:rsidR="003C54A0" w:rsidRDefault="00000000">
            <w:proofErr w:type="gramStart"/>
            <w:r>
              <w:rPr>
                <w:i/>
                <w:iCs/>
                <w:color w:val="64748B"/>
                <w:sz w:val="16"/>
                <w:szCs w:val="16"/>
              </w:rPr>
              <w:t>Django  ·</w:t>
            </w:r>
            <w:proofErr w:type="gramEnd"/>
            <w:r>
              <w:rPr>
                <w:i/>
                <w:iCs/>
                <w:color w:val="64748B"/>
                <w:sz w:val="16"/>
                <w:szCs w:val="16"/>
              </w:rPr>
              <w:t xml:space="preserve">  Signals</w:t>
            </w:r>
          </w:p>
        </w:tc>
        <w:tc>
          <w:tcPr>
            <w:tcW w:w="1300" w:type="dxa"/>
            <w:tcMar>
              <w:top w:w="100" w:type="dxa"/>
              <w:left w:w="80" w:type="dxa"/>
              <w:bottom w:w="100" w:type="dxa"/>
              <w:right w:w="160" w:type="dxa"/>
            </w:tcMar>
            <w:vAlign w:val="center"/>
          </w:tcPr>
          <w:p w14:paraId="3D9EDBC1" w14:textId="77777777" w:rsidR="003C54A0" w:rsidRDefault="00000000">
            <w:pPr>
              <w:jc w:val="center"/>
            </w:pPr>
            <w:r>
              <w:rPr>
                <w:color w:val="94A3B8"/>
                <w:sz w:val="18"/>
                <w:szCs w:val="18"/>
              </w:rPr>
              <w:t xml:space="preserve">☐ </w:t>
            </w:r>
            <w:r w:rsidRPr="007D7508">
              <w:rPr>
                <w:b/>
                <w:bCs/>
                <w:color w:val="000000" w:themeColor="text1"/>
                <w:sz w:val="18"/>
                <w:szCs w:val="18"/>
              </w:rPr>
              <w:t>Done</w:t>
            </w:r>
          </w:p>
        </w:tc>
      </w:tr>
      <w:tr w:rsidR="00E37A0A" w14:paraId="3097E76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3A1EF0A9" w14:textId="77777777" w:rsidR="003C54A0" w:rsidRDefault="00000000">
            <w:pPr>
              <w:jc w:val="center"/>
            </w:pPr>
            <w:r>
              <w:rPr>
                <w:b/>
                <w:bCs/>
                <w:color w:val="2563EB"/>
              </w:rPr>
              <w:t>3</w:t>
            </w:r>
          </w:p>
        </w:tc>
        <w:tc>
          <w:tcPr>
            <w:tcW w:w="7360" w:type="dxa"/>
            <w:tcMar>
              <w:top w:w="120" w:type="dxa"/>
              <w:left w:w="160" w:type="dxa"/>
              <w:bottom w:w="120" w:type="dxa"/>
              <w:right w:w="120" w:type="dxa"/>
            </w:tcMar>
          </w:tcPr>
          <w:p w14:paraId="50034D33" w14:textId="77777777" w:rsidR="003C54A0" w:rsidRDefault="00000000">
            <w:pPr>
              <w:spacing w:after="60"/>
            </w:pPr>
            <w:r>
              <w:rPr>
                <w:b/>
                <w:bCs/>
                <w:color w:val="0F172A"/>
              </w:rPr>
              <w:t>PDF Invoice Generation</w:t>
            </w:r>
          </w:p>
          <w:p w14:paraId="29B57425" w14:textId="77777777" w:rsidR="003C54A0" w:rsidRDefault="00000000">
            <w:pPr>
              <w:spacing w:after="80"/>
            </w:pPr>
            <w:r>
              <w:rPr>
                <w:color w:val="475569"/>
                <w:sz w:val="18"/>
                <w:szCs w:val="18"/>
              </w:rPr>
              <w:t xml:space="preserve">Generate downloadable invoices for each sale. Use </w:t>
            </w:r>
            <w:proofErr w:type="spellStart"/>
            <w:r>
              <w:rPr>
                <w:color w:val="475569"/>
                <w:sz w:val="18"/>
                <w:szCs w:val="18"/>
              </w:rPr>
              <w:t>WeasyPrint</w:t>
            </w:r>
            <w:proofErr w:type="spellEnd"/>
            <w:r>
              <w:rPr>
                <w:color w:val="475569"/>
                <w:sz w:val="18"/>
                <w:szCs w:val="18"/>
              </w:rPr>
              <w:t xml:space="preserve"> or </w:t>
            </w:r>
            <w:proofErr w:type="spellStart"/>
            <w:r>
              <w:rPr>
                <w:color w:val="475569"/>
                <w:sz w:val="18"/>
                <w:szCs w:val="18"/>
              </w:rPr>
              <w:t>ReportLab</w:t>
            </w:r>
            <w:proofErr w:type="spellEnd"/>
            <w:r>
              <w:rPr>
                <w:color w:val="475569"/>
                <w:sz w:val="18"/>
                <w:szCs w:val="18"/>
              </w:rPr>
              <w:t xml:space="preserve"> on the backend. Expose a /</w:t>
            </w:r>
            <w:proofErr w:type="spellStart"/>
            <w:r>
              <w:rPr>
                <w:color w:val="475569"/>
                <w:sz w:val="18"/>
                <w:szCs w:val="18"/>
              </w:rPr>
              <w:t>api</w:t>
            </w:r>
            <w:proofErr w:type="spellEnd"/>
            <w:r>
              <w:rPr>
                <w:color w:val="475569"/>
                <w:sz w:val="18"/>
                <w:szCs w:val="18"/>
              </w:rPr>
              <w:t>/sales/&lt;id&gt;/invoice/ endpoint that returns a PDF file. Clients always need printable receipts for bookkeeping.</w:t>
            </w:r>
          </w:p>
          <w:p w14:paraId="31358862" w14:textId="77777777" w:rsidR="003C54A0" w:rsidRDefault="00000000">
            <w:proofErr w:type="gramStart"/>
            <w:r>
              <w:rPr>
                <w:i/>
                <w:iCs/>
                <w:color w:val="64748B"/>
                <w:sz w:val="16"/>
                <w:szCs w:val="16"/>
              </w:rPr>
              <w:t>Django  ·</w:t>
            </w:r>
            <w:proofErr w:type="gramEnd"/>
            <w:r>
              <w:rPr>
                <w:i/>
                <w:iCs/>
                <w:color w:val="64748B"/>
                <w:sz w:val="16"/>
                <w:szCs w:val="16"/>
              </w:rPr>
              <w:t xml:space="preserve">  </w:t>
            </w:r>
            <w:proofErr w:type="spellStart"/>
            <w:r>
              <w:rPr>
                <w:i/>
                <w:iCs/>
                <w:color w:val="64748B"/>
                <w:sz w:val="16"/>
                <w:szCs w:val="16"/>
              </w:rPr>
              <w:t>WeasyPrint</w:t>
            </w:r>
            <w:proofErr w:type="spellEnd"/>
            <w:r>
              <w:rPr>
                <w:i/>
                <w:iCs/>
                <w:color w:val="64748B"/>
                <w:sz w:val="16"/>
                <w:szCs w:val="16"/>
              </w:rPr>
              <w:t xml:space="preserve"> / </w:t>
            </w:r>
            <w:proofErr w:type="spellStart"/>
            <w:r>
              <w:rPr>
                <w:i/>
                <w:iCs/>
                <w:color w:val="64748B"/>
                <w:sz w:val="16"/>
                <w:szCs w:val="16"/>
              </w:rPr>
              <w:t>ReportLab</w:t>
            </w:r>
            <w:proofErr w:type="spellEnd"/>
          </w:p>
        </w:tc>
        <w:tc>
          <w:tcPr>
            <w:tcW w:w="1300" w:type="dxa"/>
            <w:tcMar>
              <w:top w:w="100" w:type="dxa"/>
              <w:left w:w="80" w:type="dxa"/>
              <w:bottom w:w="100" w:type="dxa"/>
              <w:right w:w="160" w:type="dxa"/>
            </w:tcMar>
            <w:vAlign w:val="center"/>
          </w:tcPr>
          <w:p w14:paraId="6DBDE261" w14:textId="77777777" w:rsidR="003C54A0" w:rsidRDefault="00000000">
            <w:pPr>
              <w:jc w:val="center"/>
            </w:pPr>
            <w:r>
              <w:rPr>
                <w:color w:val="94A3B8"/>
                <w:sz w:val="18"/>
                <w:szCs w:val="18"/>
              </w:rPr>
              <w:t>☐</w:t>
            </w:r>
            <w:r w:rsidRPr="007D7508">
              <w:rPr>
                <w:b/>
                <w:bCs/>
                <w:color w:val="000000" w:themeColor="text1"/>
                <w:sz w:val="18"/>
                <w:szCs w:val="18"/>
              </w:rPr>
              <w:t xml:space="preserve"> Done</w:t>
            </w:r>
          </w:p>
        </w:tc>
      </w:tr>
      <w:tr w:rsidR="00E37A0A" w14:paraId="40388CF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7E3D67A5" w14:textId="77777777" w:rsidR="003C54A0" w:rsidRDefault="00000000">
            <w:pPr>
              <w:jc w:val="center"/>
            </w:pPr>
            <w:r>
              <w:rPr>
                <w:b/>
                <w:bCs/>
                <w:color w:val="2563EB"/>
              </w:rPr>
              <w:t>4</w:t>
            </w:r>
          </w:p>
        </w:tc>
        <w:tc>
          <w:tcPr>
            <w:tcW w:w="7360" w:type="dxa"/>
            <w:tcMar>
              <w:top w:w="120" w:type="dxa"/>
              <w:left w:w="160" w:type="dxa"/>
              <w:bottom w:w="120" w:type="dxa"/>
              <w:right w:w="120" w:type="dxa"/>
            </w:tcMar>
          </w:tcPr>
          <w:p w14:paraId="14BE21ED" w14:textId="77777777" w:rsidR="003C54A0" w:rsidRDefault="00000000">
            <w:pPr>
              <w:spacing w:after="60"/>
            </w:pPr>
            <w:r>
              <w:rPr>
                <w:b/>
                <w:bCs/>
                <w:color w:val="0F172A"/>
              </w:rPr>
              <w:t>Excel / CSV Export</w:t>
            </w:r>
          </w:p>
          <w:p w14:paraId="5D2833AC" w14:textId="77777777" w:rsidR="003C54A0" w:rsidRDefault="00000000">
            <w:pPr>
              <w:spacing w:after="80"/>
            </w:pPr>
            <w:r>
              <w:rPr>
                <w:color w:val="475569"/>
                <w:sz w:val="18"/>
                <w:szCs w:val="18"/>
              </w:rPr>
              <w:t xml:space="preserve">Allow users to export products, sales, purchases, and profit reports to .xlsx or .csv files. Use </w:t>
            </w:r>
            <w:proofErr w:type="spellStart"/>
            <w:r>
              <w:rPr>
                <w:color w:val="475569"/>
                <w:sz w:val="18"/>
                <w:szCs w:val="18"/>
              </w:rPr>
              <w:t>openpyxl</w:t>
            </w:r>
            <w:proofErr w:type="spellEnd"/>
            <w:r>
              <w:rPr>
                <w:color w:val="475569"/>
                <w:sz w:val="18"/>
                <w:szCs w:val="18"/>
              </w:rPr>
              <w:t xml:space="preserve"> on the Django side and trigger downloads from the React frontend. Accounting teams always need this.</w:t>
            </w:r>
          </w:p>
          <w:p w14:paraId="6A533EA0" w14:textId="77777777" w:rsidR="003C54A0" w:rsidRDefault="00000000">
            <w:proofErr w:type="gramStart"/>
            <w:r>
              <w:rPr>
                <w:i/>
                <w:iCs/>
                <w:color w:val="64748B"/>
                <w:sz w:val="16"/>
                <w:szCs w:val="16"/>
              </w:rPr>
              <w:t>Django  ·</w:t>
            </w:r>
            <w:proofErr w:type="gramEnd"/>
            <w:r>
              <w:rPr>
                <w:i/>
                <w:iCs/>
                <w:color w:val="64748B"/>
                <w:sz w:val="16"/>
                <w:szCs w:val="16"/>
              </w:rPr>
              <w:t xml:space="preserve">  </w:t>
            </w:r>
            <w:proofErr w:type="spellStart"/>
            <w:r>
              <w:rPr>
                <w:i/>
                <w:iCs/>
                <w:color w:val="64748B"/>
                <w:sz w:val="16"/>
                <w:szCs w:val="16"/>
              </w:rPr>
              <w:t>openpyxl</w:t>
            </w:r>
            <w:proofErr w:type="spellEnd"/>
          </w:p>
        </w:tc>
        <w:tc>
          <w:tcPr>
            <w:tcW w:w="1300" w:type="dxa"/>
            <w:tcMar>
              <w:top w:w="100" w:type="dxa"/>
              <w:left w:w="80" w:type="dxa"/>
              <w:bottom w:w="100" w:type="dxa"/>
              <w:right w:w="160" w:type="dxa"/>
            </w:tcMar>
            <w:vAlign w:val="center"/>
          </w:tcPr>
          <w:p w14:paraId="1696649B" w14:textId="77777777" w:rsidR="003C54A0" w:rsidRDefault="00000000">
            <w:pPr>
              <w:jc w:val="center"/>
            </w:pPr>
            <w:r>
              <w:rPr>
                <w:color w:val="94A3B8"/>
                <w:sz w:val="18"/>
                <w:szCs w:val="18"/>
              </w:rPr>
              <w:t>☐ Done</w:t>
            </w:r>
          </w:p>
        </w:tc>
      </w:tr>
      <w:tr w:rsidR="00E37A0A" w14:paraId="6DC7F9F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2FA44748" w14:textId="77777777" w:rsidR="003C54A0" w:rsidRDefault="00000000">
            <w:pPr>
              <w:jc w:val="center"/>
            </w:pPr>
            <w:r>
              <w:rPr>
                <w:b/>
                <w:bCs/>
                <w:color w:val="2563EB"/>
              </w:rPr>
              <w:t>5</w:t>
            </w:r>
          </w:p>
        </w:tc>
        <w:tc>
          <w:tcPr>
            <w:tcW w:w="7360" w:type="dxa"/>
            <w:tcMar>
              <w:top w:w="120" w:type="dxa"/>
              <w:left w:w="160" w:type="dxa"/>
              <w:bottom w:w="120" w:type="dxa"/>
              <w:right w:w="120" w:type="dxa"/>
            </w:tcMar>
          </w:tcPr>
          <w:p w14:paraId="4C4F7237" w14:textId="77777777" w:rsidR="003C54A0" w:rsidRDefault="00000000">
            <w:pPr>
              <w:spacing w:after="60"/>
            </w:pPr>
            <w:r>
              <w:rPr>
                <w:b/>
                <w:bCs/>
                <w:color w:val="0F172A"/>
              </w:rPr>
              <w:t>Low Stock Alerts (Email + In-App)</w:t>
            </w:r>
          </w:p>
          <w:p w14:paraId="1EDD98C0" w14:textId="77777777" w:rsidR="003C54A0" w:rsidRDefault="00000000">
            <w:pPr>
              <w:spacing w:after="80"/>
            </w:pPr>
            <w:r>
              <w:rPr>
                <w:color w:val="475569"/>
                <w:sz w:val="18"/>
                <w:szCs w:val="18"/>
              </w:rPr>
              <w:t xml:space="preserve">Send email and in-app notifications when a product's stock quantity drops to or below its </w:t>
            </w:r>
            <w:proofErr w:type="spellStart"/>
            <w:r>
              <w:rPr>
                <w:color w:val="475569"/>
                <w:sz w:val="18"/>
                <w:szCs w:val="18"/>
              </w:rPr>
              <w:t>low_stock_threshold</w:t>
            </w:r>
            <w:proofErr w:type="spellEnd"/>
            <w:r>
              <w:rPr>
                <w:color w:val="475569"/>
                <w:sz w:val="18"/>
                <w:szCs w:val="18"/>
              </w:rPr>
              <w:t>. Use Django signals triggered on Stock saves and Celery for async email delivery. Critical for real restocking workflows.</w:t>
            </w:r>
          </w:p>
          <w:p w14:paraId="3639BF63" w14:textId="77777777" w:rsidR="003C54A0" w:rsidRDefault="00000000">
            <w:proofErr w:type="gramStart"/>
            <w:r>
              <w:rPr>
                <w:i/>
                <w:iCs/>
                <w:color w:val="64748B"/>
                <w:sz w:val="16"/>
                <w:szCs w:val="16"/>
              </w:rPr>
              <w:t>Django  ·</w:t>
            </w:r>
            <w:proofErr w:type="gramEnd"/>
            <w:r>
              <w:rPr>
                <w:i/>
                <w:iCs/>
                <w:color w:val="64748B"/>
                <w:sz w:val="16"/>
                <w:szCs w:val="16"/>
              </w:rPr>
              <w:t xml:space="preserve">  </w:t>
            </w:r>
            <w:proofErr w:type="gramStart"/>
            <w:r>
              <w:rPr>
                <w:i/>
                <w:iCs/>
                <w:color w:val="64748B"/>
                <w:sz w:val="16"/>
                <w:szCs w:val="16"/>
              </w:rPr>
              <w:t>Celery  ·</w:t>
            </w:r>
            <w:proofErr w:type="gramEnd"/>
            <w:r>
              <w:rPr>
                <w:i/>
                <w:iCs/>
                <w:color w:val="64748B"/>
                <w:sz w:val="16"/>
                <w:szCs w:val="16"/>
              </w:rPr>
              <w:t xml:space="preserve">  React</w:t>
            </w:r>
          </w:p>
        </w:tc>
        <w:tc>
          <w:tcPr>
            <w:tcW w:w="1300" w:type="dxa"/>
            <w:tcMar>
              <w:top w:w="100" w:type="dxa"/>
              <w:left w:w="80" w:type="dxa"/>
              <w:bottom w:w="100" w:type="dxa"/>
              <w:right w:w="160" w:type="dxa"/>
            </w:tcMar>
            <w:vAlign w:val="center"/>
          </w:tcPr>
          <w:p w14:paraId="6070174C" w14:textId="77777777" w:rsidR="003C54A0" w:rsidRDefault="00000000">
            <w:pPr>
              <w:jc w:val="center"/>
            </w:pPr>
            <w:r>
              <w:rPr>
                <w:color w:val="94A3B8"/>
                <w:sz w:val="18"/>
                <w:szCs w:val="18"/>
              </w:rPr>
              <w:t xml:space="preserve">☐ </w:t>
            </w:r>
            <w:r w:rsidRPr="007D7508">
              <w:rPr>
                <w:b/>
                <w:bCs/>
                <w:color w:val="000000" w:themeColor="text1"/>
                <w:sz w:val="18"/>
                <w:szCs w:val="18"/>
              </w:rPr>
              <w:t>Done</w:t>
            </w:r>
          </w:p>
        </w:tc>
      </w:tr>
      <w:tr w:rsidR="00E37A0A" w14:paraId="57BE1FA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31E8380F" w14:textId="77777777" w:rsidR="003C54A0" w:rsidRDefault="00000000">
            <w:pPr>
              <w:jc w:val="center"/>
            </w:pPr>
            <w:r>
              <w:rPr>
                <w:b/>
                <w:bCs/>
                <w:color w:val="2563EB"/>
              </w:rPr>
              <w:t>6</w:t>
            </w:r>
          </w:p>
        </w:tc>
        <w:tc>
          <w:tcPr>
            <w:tcW w:w="7360" w:type="dxa"/>
            <w:tcMar>
              <w:top w:w="120" w:type="dxa"/>
              <w:left w:w="160" w:type="dxa"/>
              <w:bottom w:w="120" w:type="dxa"/>
              <w:right w:w="120" w:type="dxa"/>
            </w:tcMar>
          </w:tcPr>
          <w:p w14:paraId="34BB55CA" w14:textId="77777777" w:rsidR="003C54A0" w:rsidRDefault="00000000">
            <w:pPr>
              <w:spacing w:after="60"/>
            </w:pPr>
            <w:r>
              <w:rPr>
                <w:b/>
                <w:bCs/>
                <w:color w:val="0F172A"/>
              </w:rPr>
              <w:t>Barcode / QR Code Scanning</w:t>
            </w:r>
          </w:p>
          <w:p w14:paraId="11D70505" w14:textId="77777777" w:rsidR="003C54A0" w:rsidRDefault="00000000">
            <w:pPr>
              <w:spacing w:after="80"/>
            </w:pPr>
            <w:r>
              <w:rPr>
                <w:color w:val="475569"/>
                <w:sz w:val="18"/>
                <w:szCs w:val="18"/>
              </w:rPr>
              <w:t>Allow staff to scan product barcodes or QR codes with the device camera to auto-fill the SKU field in Add Product and Create Sale forms. Use react-</w:t>
            </w:r>
            <w:proofErr w:type="spellStart"/>
            <w:r>
              <w:rPr>
                <w:color w:val="475569"/>
                <w:sz w:val="18"/>
                <w:szCs w:val="18"/>
              </w:rPr>
              <w:t>qr</w:t>
            </w:r>
            <w:proofErr w:type="spellEnd"/>
            <w:r>
              <w:rPr>
                <w:color w:val="475569"/>
                <w:sz w:val="18"/>
                <w:szCs w:val="18"/>
              </w:rPr>
              <w:t>-reader on the frontend. Huge time-saver in real warehouse environments.</w:t>
            </w:r>
          </w:p>
          <w:p w14:paraId="00E8541B" w14:textId="77777777" w:rsidR="003C54A0" w:rsidRDefault="00000000">
            <w:proofErr w:type="gramStart"/>
            <w:r>
              <w:rPr>
                <w:i/>
                <w:iCs/>
                <w:color w:val="64748B"/>
                <w:sz w:val="16"/>
                <w:szCs w:val="16"/>
              </w:rPr>
              <w:lastRenderedPageBreak/>
              <w:t>React  ·</w:t>
            </w:r>
            <w:proofErr w:type="gramEnd"/>
            <w:r>
              <w:rPr>
                <w:i/>
                <w:iCs/>
                <w:color w:val="64748B"/>
                <w:sz w:val="16"/>
                <w:szCs w:val="16"/>
              </w:rPr>
              <w:t xml:space="preserve">  react-</w:t>
            </w:r>
            <w:proofErr w:type="spellStart"/>
            <w:r>
              <w:rPr>
                <w:i/>
                <w:iCs/>
                <w:color w:val="64748B"/>
                <w:sz w:val="16"/>
                <w:szCs w:val="16"/>
              </w:rPr>
              <w:t>qr</w:t>
            </w:r>
            <w:proofErr w:type="spellEnd"/>
            <w:r>
              <w:rPr>
                <w:i/>
                <w:iCs/>
                <w:color w:val="64748B"/>
                <w:sz w:val="16"/>
                <w:szCs w:val="16"/>
              </w:rPr>
              <w:t>-reader</w:t>
            </w:r>
          </w:p>
        </w:tc>
        <w:tc>
          <w:tcPr>
            <w:tcW w:w="1300" w:type="dxa"/>
            <w:tcMar>
              <w:top w:w="100" w:type="dxa"/>
              <w:left w:w="80" w:type="dxa"/>
              <w:bottom w:w="100" w:type="dxa"/>
              <w:right w:w="160" w:type="dxa"/>
            </w:tcMar>
            <w:vAlign w:val="center"/>
          </w:tcPr>
          <w:p w14:paraId="6BEF47A1" w14:textId="77777777" w:rsidR="003C54A0" w:rsidRDefault="00000000">
            <w:pPr>
              <w:jc w:val="center"/>
            </w:pPr>
            <w:r>
              <w:rPr>
                <w:color w:val="94A3B8"/>
                <w:sz w:val="18"/>
                <w:szCs w:val="18"/>
              </w:rPr>
              <w:lastRenderedPageBreak/>
              <w:t xml:space="preserve">☐ </w:t>
            </w:r>
            <w:r w:rsidRPr="007D7508">
              <w:rPr>
                <w:b/>
                <w:bCs/>
                <w:color w:val="000000" w:themeColor="text1"/>
                <w:sz w:val="18"/>
                <w:szCs w:val="18"/>
              </w:rPr>
              <w:t>Done</w:t>
            </w:r>
          </w:p>
        </w:tc>
      </w:tr>
    </w:tbl>
    <w:p w14:paraId="55C84F63" w14:textId="77777777" w:rsidR="003C54A0" w:rsidRDefault="003C54A0"/>
    <w:p w14:paraId="009A6BE0" w14:textId="77777777" w:rsidR="003C54A0" w:rsidRDefault="003C54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4A0" w14:paraId="26F84364" w14:textId="77777777">
        <w:tblPrEx>
          <w:tblCellMar>
            <w:top w:w="0" w:type="dxa"/>
            <w:bottom w:w="0" w:type="dxa"/>
          </w:tblCellMar>
        </w:tblPrEx>
        <w:tc>
          <w:tcPr>
            <w:tcW w:w="9360" w:type="dxa"/>
            <w:tcBorders>
              <w:top w:val="single" w:sz="2" w:space="0" w:color="F59E0B"/>
              <w:left w:val="single" w:sz="2" w:space="0" w:color="F59E0B"/>
              <w:bottom w:val="single" w:sz="2" w:space="0" w:color="F59E0B"/>
              <w:right w:val="single" w:sz="2" w:space="0" w:color="F59E0B"/>
            </w:tcBorders>
            <w:shd w:val="clear" w:color="auto" w:fill="FFFBEB"/>
            <w:tcMar>
              <w:top w:w="140" w:type="dxa"/>
              <w:left w:w="200" w:type="dxa"/>
              <w:bottom w:w="140" w:type="dxa"/>
              <w:right w:w="200" w:type="dxa"/>
            </w:tcMar>
          </w:tcPr>
          <w:p w14:paraId="3F291ADC" w14:textId="77777777" w:rsidR="003C54A0" w:rsidRDefault="00000000">
            <w:r>
              <w:rPr>
                <w:b/>
                <w:bCs/>
                <w:color w:val="92400E"/>
              </w:rPr>
              <w:t>PHASE 2 — HIGH VALUE</w:t>
            </w:r>
            <w:r>
              <w:rPr>
                <w:color w:val="92400E"/>
                <w:sz w:val="20"/>
                <w:szCs w:val="20"/>
              </w:rPr>
              <w:t xml:space="preserve">   —   Features that make it feel professional</w:t>
            </w:r>
          </w:p>
        </w:tc>
      </w:tr>
    </w:tbl>
    <w:p w14:paraId="1D3E0DA0" w14:textId="77777777" w:rsidR="003C54A0" w:rsidRDefault="003C54A0"/>
    <w:tbl>
      <w:tblPr>
        <w:tblW w:w="9360" w:type="dxa"/>
        <w:tblCellMar>
          <w:left w:w="10" w:type="dxa"/>
          <w:right w:w="10" w:type="dxa"/>
        </w:tblCellMar>
        <w:tblLook w:val="04A0" w:firstRow="1" w:lastRow="0" w:firstColumn="1" w:lastColumn="0" w:noHBand="0" w:noVBand="1"/>
      </w:tblPr>
      <w:tblGrid>
        <w:gridCol w:w="700"/>
        <w:gridCol w:w="7360"/>
        <w:gridCol w:w="1300"/>
      </w:tblGrid>
      <w:tr w:rsidR="00E37A0A" w14:paraId="138F756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709D72BD" w14:textId="77777777" w:rsidR="003C54A0" w:rsidRDefault="00000000">
            <w:pPr>
              <w:jc w:val="center"/>
            </w:pPr>
            <w:r>
              <w:rPr>
                <w:b/>
                <w:bCs/>
                <w:color w:val="2563EB"/>
              </w:rPr>
              <w:t>1</w:t>
            </w:r>
          </w:p>
        </w:tc>
        <w:tc>
          <w:tcPr>
            <w:tcW w:w="7360" w:type="dxa"/>
            <w:tcMar>
              <w:top w:w="120" w:type="dxa"/>
              <w:left w:w="160" w:type="dxa"/>
              <w:bottom w:w="120" w:type="dxa"/>
              <w:right w:w="120" w:type="dxa"/>
            </w:tcMar>
          </w:tcPr>
          <w:p w14:paraId="63479EAA" w14:textId="77777777" w:rsidR="003C54A0" w:rsidRDefault="00000000">
            <w:pPr>
              <w:spacing w:after="60"/>
            </w:pPr>
            <w:r>
              <w:rPr>
                <w:b/>
                <w:bCs/>
                <w:color w:val="0F172A"/>
              </w:rPr>
              <w:t>Advanced Search &amp; Date Range Filters</w:t>
            </w:r>
          </w:p>
          <w:p w14:paraId="4D9ED013" w14:textId="77777777" w:rsidR="003C54A0" w:rsidRDefault="00000000">
            <w:pPr>
              <w:spacing w:after="80"/>
            </w:pPr>
            <w:r>
              <w:rPr>
                <w:color w:val="475569"/>
                <w:sz w:val="18"/>
                <w:szCs w:val="18"/>
              </w:rPr>
              <w:t xml:space="preserve">Add filtering on sales, purchases, and products by date range, category, and supplier. Use </w:t>
            </w:r>
            <w:proofErr w:type="spellStart"/>
            <w:r>
              <w:rPr>
                <w:color w:val="475569"/>
                <w:sz w:val="18"/>
                <w:szCs w:val="18"/>
              </w:rPr>
              <w:t>django</w:t>
            </w:r>
            <w:proofErr w:type="spellEnd"/>
            <w:r>
              <w:rPr>
                <w:color w:val="475569"/>
                <w:sz w:val="18"/>
                <w:szCs w:val="18"/>
              </w:rPr>
              <w:t xml:space="preserve">-filter on the backend for clean </w:t>
            </w:r>
            <w:proofErr w:type="spellStart"/>
            <w:r>
              <w:rPr>
                <w:color w:val="475569"/>
                <w:sz w:val="18"/>
                <w:szCs w:val="18"/>
              </w:rPr>
              <w:t>QuerySet</w:t>
            </w:r>
            <w:proofErr w:type="spellEnd"/>
            <w:r>
              <w:rPr>
                <w:color w:val="475569"/>
                <w:sz w:val="18"/>
                <w:szCs w:val="18"/>
              </w:rPr>
              <w:t xml:space="preserve"> filtering, and debounced search inputs on the React frontend for instant feedback.</w:t>
            </w:r>
          </w:p>
          <w:p w14:paraId="60A14D74" w14:textId="77777777" w:rsidR="003C54A0" w:rsidRDefault="00000000">
            <w:proofErr w:type="gramStart"/>
            <w:r>
              <w:rPr>
                <w:i/>
                <w:iCs/>
                <w:color w:val="64748B"/>
                <w:sz w:val="16"/>
                <w:szCs w:val="16"/>
              </w:rPr>
              <w:t>Django  ·</w:t>
            </w:r>
            <w:proofErr w:type="gramEnd"/>
            <w:r>
              <w:rPr>
                <w:i/>
                <w:iCs/>
                <w:color w:val="64748B"/>
                <w:sz w:val="16"/>
                <w:szCs w:val="16"/>
              </w:rPr>
              <w:t xml:space="preserve">  </w:t>
            </w:r>
            <w:proofErr w:type="spellStart"/>
            <w:r>
              <w:rPr>
                <w:i/>
                <w:iCs/>
                <w:color w:val="64748B"/>
                <w:sz w:val="16"/>
                <w:szCs w:val="16"/>
              </w:rPr>
              <w:t>django</w:t>
            </w:r>
            <w:proofErr w:type="spellEnd"/>
            <w:r>
              <w:rPr>
                <w:i/>
                <w:iCs/>
                <w:color w:val="64748B"/>
                <w:sz w:val="16"/>
                <w:szCs w:val="16"/>
              </w:rPr>
              <w:t>-</w:t>
            </w:r>
            <w:proofErr w:type="gramStart"/>
            <w:r>
              <w:rPr>
                <w:i/>
                <w:iCs/>
                <w:color w:val="64748B"/>
                <w:sz w:val="16"/>
                <w:szCs w:val="16"/>
              </w:rPr>
              <w:t>filter  ·</w:t>
            </w:r>
            <w:proofErr w:type="gramEnd"/>
            <w:r>
              <w:rPr>
                <w:i/>
                <w:iCs/>
                <w:color w:val="64748B"/>
                <w:sz w:val="16"/>
                <w:szCs w:val="16"/>
              </w:rPr>
              <w:t xml:space="preserve">  React</w:t>
            </w:r>
          </w:p>
        </w:tc>
        <w:tc>
          <w:tcPr>
            <w:tcW w:w="1300" w:type="dxa"/>
            <w:tcMar>
              <w:top w:w="100" w:type="dxa"/>
              <w:left w:w="80" w:type="dxa"/>
              <w:bottom w:w="100" w:type="dxa"/>
              <w:right w:w="160" w:type="dxa"/>
            </w:tcMar>
            <w:vAlign w:val="center"/>
          </w:tcPr>
          <w:p w14:paraId="27255234" w14:textId="77777777" w:rsidR="003C54A0" w:rsidRDefault="00000000">
            <w:pPr>
              <w:jc w:val="center"/>
            </w:pPr>
            <w:r>
              <w:rPr>
                <w:color w:val="94A3B8"/>
                <w:sz w:val="18"/>
                <w:szCs w:val="18"/>
              </w:rPr>
              <w:t>☐ Done</w:t>
            </w:r>
          </w:p>
        </w:tc>
      </w:tr>
      <w:tr w:rsidR="00E37A0A" w14:paraId="3B67476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77B2C64E" w14:textId="77777777" w:rsidR="003C54A0" w:rsidRDefault="00000000">
            <w:pPr>
              <w:jc w:val="center"/>
            </w:pPr>
            <w:r>
              <w:rPr>
                <w:b/>
                <w:bCs/>
                <w:color w:val="2563EB"/>
              </w:rPr>
              <w:t>2</w:t>
            </w:r>
          </w:p>
        </w:tc>
        <w:tc>
          <w:tcPr>
            <w:tcW w:w="7360" w:type="dxa"/>
            <w:tcMar>
              <w:top w:w="120" w:type="dxa"/>
              <w:left w:w="160" w:type="dxa"/>
              <w:bottom w:w="120" w:type="dxa"/>
              <w:right w:w="120" w:type="dxa"/>
            </w:tcMar>
          </w:tcPr>
          <w:p w14:paraId="206E8B95" w14:textId="77777777" w:rsidR="003C54A0" w:rsidRDefault="00000000">
            <w:pPr>
              <w:spacing w:after="60"/>
            </w:pPr>
            <w:r>
              <w:rPr>
                <w:b/>
                <w:bCs/>
                <w:color w:val="0F172A"/>
              </w:rPr>
              <w:t>Pagination &amp; Server-Side Sorting</w:t>
            </w:r>
          </w:p>
          <w:p w14:paraId="4BEDA6AC" w14:textId="77777777" w:rsidR="003C54A0" w:rsidRDefault="00000000">
            <w:pPr>
              <w:spacing w:after="80"/>
            </w:pPr>
            <w:r>
              <w:rPr>
                <w:color w:val="475569"/>
                <w:sz w:val="18"/>
                <w:szCs w:val="18"/>
              </w:rPr>
              <w:t xml:space="preserve">Your API currently returns all records in one response — this will break with real data volumes. Add DRF </w:t>
            </w:r>
            <w:proofErr w:type="spellStart"/>
            <w:r>
              <w:rPr>
                <w:color w:val="475569"/>
                <w:sz w:val="18"/>
                <w:szCs w:val="18"/>
              </w:rPr>
              <w:t>PageNumberPagination</w:t>
            </w:r>
            <w:proofErr w:type="spellEnd"/>
            <w:r>
              <w:rPr>
                <w:color w:val="475569"/>
                <w:sz w:val="18"/>
                <w:szCs w:val="18"/>
              </w:rPr>
              <w:t xml:space="preserve"> on the backend and sortable, paginated table headers on the React frontend.</w:t>
            </w:r>
          </w:p>
          <w:p w14:paraId="772002A0" w14:textId="77777777" w:rsidR="003C54A0" w:rsidRDefault="00000000">
            <w:r>
              <w:rPr>
                <w:i/>
                <w:iCs/>
                <w:color w:val="64748B"/>
                <w:sz w:val="16"/>
                <w:szCs w:val="16"/>
              </w:rPr>
              <w:t xml:space="preserve">Django REST </w:t>
            </w:r>
            <w:proofErr w:type="gramStart"/>
            <w:r>
              <w:rPr>
                <w:i/>
                <w:iCs/>
                <w:color w:val="64748B"/>
                <w:sz w:val="16"/>
                <w:szCs w:val="16"/>
              </w:rPr>
              <w:t>Framework  ·</w:t>
            </w:r>
            <w:proofErr w:type="gramEnd"/>
            <w:r>
              <w:rPr>
                <w:i/>
                <w:iCs/>
                <w:color w:val="64748B"/>
                <w:sz w:val="16"/>
                <w:szCs w:val="16"/>
              </w:rPr>
              <w:t xml:space="preserve">  React</w:t>
            </w:r>
          </w:p>
        </w:tc>
        <w:tc>
          <w:tcPr>
            <w:tcW w:w="1300" w:type="dxa"/>
            <w:tcMar>
              <w:top w:w="100" w:type="dxa"/>
              <w:left w:w="80" w:type="dxa"/>
              <w:bottom w:w="100" w:type="dxa"/>
              <w:right w:w="160" w:type="dxa"/>
            </w:tcMar>
            <w:vAlign w:val="center"/>
          </w:tcPr>
          <w:p w14:paraId="2211B4C7" w14:textId="77777777" w:rsidR="003C54A0" w:rsidRDefault="00000000">
            <w:pPr>
              <w:jc w:val="center"/>
            </w:pPr>
            <w:r>
              <w:rPr>
                <w:color w:val="94A3B8"/>
                <w:sz w:val="18"/>
                <w:szCs w:val="18"/>
              </w:rPr>
              <w:t>☐ Done</w:t>
            </w:r>
          </w:p>
        </w:tc>
      </w:tr>
      <w:tr w:rsidR="00E37A0A" w14:paraId="0EBEA5F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6C32820A" w14:textId="77777777" w:rsidR="003C54A0" w:rsidRDefault="00000000">
            <w:pPr>
              <w:jc w:val="center"/>
            </w:pPr>
            <w:r>
              <w:rPr>
                <w:b/>
                <w:bCs/>
                <w:color w:val="2563EB"/>
              </w:rPr>
              <w:t>3</w:t>
            </w:r>
          </w:p>
        </w:tc>
        <w:tc>
          <w:tcPr>
            <w:tcW w:w="7360" w:type="dxa"/>
            <w:tcMar>
              <w:top w:w="120" w:type="dxa"/>
              <w:left w:w="160" w:type="dxa"/>
              <w:bottom w:w="120" w:type="dxa"/>
              <w:right w:w="120" w:type="dxa"/>
            </w:tcMar>
          </w:tcPr>
          <w:p w14:paraId="68B3AC59" w14:textId="77777777" w:rsidR="003C54A0" w:rsidRDefault="00000000">
            <w:pPr>
              <w:spacing w:after="60"/>
            </w:pPr>
            <w:r>
              <w:rPr>
                <w:b/>
                <w:bCs/>
                <w:color w:val="0F172A"/>
              </w:rPr>
              <w:t>Purchase Order (PO) Workflow</w:t>
            </w:r>
          </w:p>
          <w:p w14:paraId="4FE7AFC4" w14:textId="77777777" w:rsidR="003C54A0" w:rsidRDefault="00000000">
            <w:pPr>
              <w:spacing w:after="80"/>
            </w:pPr>
            <w:r>
              <w:rPr>
                <w:color w:val="475569"/>
                <w:sz w:val="18"/>
                <w:szCs w:val="18"/>
              </w:rPr>
              <w:t xml:space="preserve">Create a </w:t>
            </w:r>
            <w:proofErr w:type="spellStart"/>
            <w:r>
              <w:rPr>
                <w:color w:val="475569"/>
                <w:sz w:val="18"/>
                <w:szCs w:val="18"/>
              </w:rPr>
              <w:t>PurchaseOrder</w:t>
            </w:r>
            <w:proofErr w:type="spellEnd"/>
            <w:r>
              <w:rPr>
                <w:color w:val="475569"/>
                <w:sz w:val="18"/>
                <w:szCs w:val="18"/>
              </w:rPr>
              <w:t xml:space="preserve"> model with status tracking: Draft → Sent to Supplier → Received. Stock levels only update when a PO is marked as Received, not when it is created. This is how real procurement works.</w:t>
            </w:r>
          </w:p>
          <w:p w14:paraId="064EDF74" w14:textId="77777777" w:rsidR="003C54A0" w:rsidRDefault="00000000">
            <w:proofErr w:type="gramStart"/>
            <w:r>
              <w:rPr>
                <w:i/>
                <w:iCs/>
                <w:color w:val="64748B"/>
                <w:sz w:val="16"/>
                <w:szCs w:val="16"/>
              </w:rPr>
              <w:t>Django  ·</w:t>
            </w:r>
            <w:proofErr w:type="gramEnd"/>
            <w:r>
              <w:rPr>
                <w:i/>
                <w:iCs/>
                <w:color w:val="64748B"/>
                <w:sz w:val="16"/>
                <w:szCs w:val="16"/>
              </w:rPr>
              <w:t xml:space="preserve">  React</w:t>
            </w:r>
          </w:p>
        </w:tc>
        <w:tc>
          <w:tcPr>
            <w:tcW w:w="1300" w:type="dxa"/>
            <w:tcMar>
              <w:top w:w="100" w:type="dxa"/>
              <w:left w:w="80" w:type="dxa"/>
              <w:bottom w:w="100" w:type="dxa"/>
              <w:right w:w="160" w:type="dxa"/>
            </w:tcMar>
            <w:vAlign w:val="center"/>
          </w:tcPr>
          <w:p w14:paraId="1ADF122D" w14:textId="77777777" w:rsidR="003C54A0" w:rsidRDefault="00000000">
            <w:pPr>
              <w:jc w:val="center"/>
            </w:pPr>
            <w:r>
              <w:rPr>
                <w:color w:val="94A3B8"/>
                <w:sz w:val="18"/>
                <w:szCs w:val="18"/>
              </w:rPr>
              <w:t>☐ Done</w:t>
            </w:r>
          </w:p>
        </w:tc>
      </w:tr>
      <w:tr w:rsidR="00E37A0A" w14:paraId="6F5B717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0C65F456" w14:textId="77777777" w:rsidR="003C54A0" w:rsidRDefault="00000000">
            <w:pPr>
              <w:jc w:val="center"/>
            </w:pPr>
            <w:r>
              <w:rPr>
                <w:b/>
                <w:bCs/>
                <w:color w:val="2563EB"/>
              </w:rPr>
              <w:t>4</w:t>
            </w:r>
          </w:p>
        </w:tc>
        <w:tc>
          <w:tcPr>
            <w:tcW w:w="7360" w:type="dxa"/>
            <w:tcMar>
              <w:top w:w="120" w:type="dxa"/>
              <w:left w:w="160" w:type="dxa"/>
              <w:bottom w:w="120" w:type="dxa"/>
              <w:right w:w="120" w:type="dxa"/>
            </w:tcMar>
          </w:tcPr>
          <w:p w14:paraId="3E5B3553" w14:textId="77777777" w:rsidR="003C54A0" w:rsidRDefault="00000000">
            <w:pPr>
              <w:spacing w:after="60"/>
            </w:pPr>
            <w:r>
              <w:rPr>
                <w:b/>
                <w:bCs/>
                <w:color w:val="0F172A"/>
              </w:rPr>
              <w:t>Tax &amp; Multi-Currency Support</w:t>
            </w:r>
          </w:p>
          <w:p w14:paraId="4C197FD4" w14:textId="77777777" w:rsidR="003C54A0" w:rsidRDefault="00000000">
            <w:pPr>
              <w:spacing w:after="80"/>
            </w:pPr>
            <w:r>
              <w:rPr>
                <w:color w:val="475569"/>
                <w:sz w:val="18"/>
                <w:szCs w:val="18"/>
              </w:rPr>
              <w:t>Add GST/VAT rates per product or category. Store currency alongside each transaction. Show a tax breakdown line on invoices and in profit reports. This is required for any business operating under tax regulations.</w:t>
            </w:r>
          </w:p>
          <w:p w14:paraId="0949B738" w14:textId="77777777" w:rsidR="003C54A0" w:rsidRDefault="00000000">
            <w:r>
              <w:rPr>
                <w:i/>
                <w:iCs/>
                <w:color w:val="64748B"/>
                <w:sz w:val="16"/>
                <w:szCs w:val="16"/>
              </w:rPr>
              <w:t>Django</w:t>
            </w:r>
          </w:p>
        </w:tc>
        <w:tc>
          <w:tcPr>
            <w:tcW w:w="1300" w:type="dxa"/>
            <w:tcMar>
              <w:top w:w="100" w:type="dxa"/>
              <w:left w:w="80" w:type="dxa"/>
              <w:bottom w:w="100" w:type="dxa"/>
              <w:right w:w="160" w:type="dxa"/>
            </w:tcMar>
            <w:vAlign w:val="center"/>
          </w:tcPr>
          <w:p w14:paraId="6C069298" w14:textId="77777777" w:rsidR="003C54A0" w:rsidRDefault="00000000">
            <w:pPr>
              <w:jc w:val="center"/>
            </w:pPr>
            <w:r>
              <w:rPr>
                <w:color w:val="94A3B8"/>
                <w:sz w:val="18"/>
                <w:szCs w:val="18"/>
              </w:rPr>
              <w:t>☐ Done</w:t>
            </w:r>
          </w:p>
        </w:tc>
      </w:tr>
      <w:tr w:rsidR="00E37A0A" w14:paraId="59C5CEA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5B3DA029" w14:textId="77777777" w:rsidR="003C54A0" w:rsidRDefault="00000000">
            <w:pPr>
              <w:jc w:val="center"/>
            </w:pPr>
            <w:r>
              <w:rPr>
                <w:b/>
                <w:bCs/>
                <w:color w:val="2563EB"/>
              </w:rPr>
              <w:t>5</w:t>
            </w:r>
          </w:p>
        </w:tc>
        <w:tc>
          <w:tcPr>
            <w:tcW w:w="7360" w:type="dxa"/>
            <w:tcMar>
              <w:top w:w="120" w:type="dxa"/>
              <w:left w:w="160" w:type="dxa"/>
              <w:bottom w:w="120" w:type="dxa"/>
              <w:right w:w="120" w:type="dxa"/>
            </w:tcMar>
          </w:tcPr>
          <w:p w14:paraId="663618F6" w14:textId="77777777" w:rsidR="003C54A0" w:rsidRDefault="00000000">
            <w:pPr>
              <w:spacing w:after="60"/>
            </w:pPr>
            <w:r>
              <w:rPr>
                <w:b/>
                <w:bCs/>
                <w:color w:val="0F172A"/>
              </w:rPr>
              <w:t>Returns &amp; Refund Management</w:t>
            </w:r>
          </w:p>
          <w:p w14:paraId="44688DED" w14:textId="77777777" w:rsidR="003C54A0" w:rsidRDefault="00000000">
            <w:pPr>
              <w:spacing w:after="80"/>
            </w:pPr>
            <w:r>
              <w:rPr>
                <w:color w:val="475569"/>
                <w:sz w:val="18"/>
                <w:szCs w:val="18"/>
              </w:rPr>
              <w:t xml:space="preserve">Allow processing of customer returns that reverse the stock deduction and adjust revenue figures. Create a </w:t>
            </w:r>
            <w:proofErr w:type="spellStart"/>
            <w:r>
              <w:rPr>
                <w:color w:val="475569"/>
                <w:sz w:val="18"/>
                <w:szCs w:val="18"/>
              </w:rPr>
              <w:t>SaleReturn</w:t>
            </w:r>
            <w:proofErr w:type="spellEnd"/>
            <w:r>
              <w:rPr>
                <w:color w:val="475569"/>
                <w:sz w:val="18"/>
                <w:szCs w:val="18"/>
              </w:rPr>
              <w:t xml:space="preserve"> model linked to the original Sale, and ensure the profit report reflects returns correctly.</w:t>
            </w:r>
          </w:p>
          <w:p w14:paraId="7A19A0E6" w14:textId="77777777" w:rsidR="003C54A0" w:rsidRDefault="00000000">
            <w:proofErr w:type="gramStart"/>
            <w:r>
              <w:rPr>
                <w:i/>
                <w:iCs/>
                <w:color w:val="64748B"/>
                <w:sz w:val="16"/>
                <w:szCs w:val="16"/>
              </w:rPr>
              <w:t>Django  ·</w:t>
            </w:r>
            <w:proofErr w:type="gramEnd"/>
            <w:r>
              <w:rPr>
                <w:i/>
                <w:iCs/>
                <w:color w:val="64748B"/>
                <w:sz w:val="16"/>
                <w:szCs w:val="16"/>
              </w:rPr>
              <w:t xml:space="preserve">  React</w:t>
            </w:r>
          </w:p>
        </w:tc>
        <w:tc>
          <w:tcPr>
            <w:tcW w:w="1300" w:type="dxa"/>
            <w:tcMar>
              <w:top w:w="100" w:type="dxa"/>
              <w:left w:w="80" w:type="dxa"/>
              <w:bottom w:w="100" w:type="dxa"/>
              <w:right w:w="160" w:type="dxa"/>
            </w:tcMar>
            <w:vAlign w:val="center"/>
          </w:tcPr>
          <w:p w14:paraId="443E95A9" w14:textId="77777777" w:rsidR="003C54A0" w:rsidRDefault="00000000">
            <w:pPr>
              <w:jc w:val="center"/>
            </w:pPr>
            <w:r>
              <w:rPr>
                <w:color w:val="94A3B8"/>
                <w:sz w:val="18"/>
                <w:szCs w:val="18"/>
              </w:rPr>
              <w:t>☐ Done</w:t>
            </w:r>
          </w:p>
        </w:tc>
      </w:tr>
      <w:tr w:rsidR="00E37A0A" w14:paraId="669775C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15113921" w14:textId="77777777" w:rsidR="003C54A0" w:rsidRDefault="00000000">
            <w:pPr>
              <w:jc w:val="center"/>
            </w:pPr>
            <w:r>
              <w:rPr>
                <w:b/>
                <w:bCs/>
                <w:color w:val="2563EB"/>
              </w:rPr>
              <w:t>6</w:t>
            </w:r>
          </w:p>
        </w:tc>
        <w:tc>
          <w:tcPr>
            <w:tcW w:w="7360" w:type="dxa"/>
            <w:tcMar>
              <w:top w:w="120" w:type="dxa"/>
              <w:left w:w="160" w:type="dxa"/>
              <w:bottom w:w="120" w:type="dxa"/>
              <w:right w:w="120" w:type="dxa"/>
            </w:tcMar>
          </w:tcPr>
          <w:p w14:paraId="50C9669A" w14:textId="77777777" w:rsidR="003C54A0" w:rsidRDefault="00000000">
            <w:pPr>
              <w:spacing w:after="60"/>
            </w:pPr>
            <w:r>
              <w:rPr>
                <w:b/>
                <w:bCs/>
                <w:color w:val="0F172A"/>
              </w:rPr>
              <w:t>Stock Adjustment with Reason Log</w:t>
            </w:r>
          </w:p>
          <w:p w14:paraId="597203F3" w14:textId="77777777" w:rsidR="003C54A0" w:rsidRDefault="00000000">
            <w:pPr>
              <w:spacing w:after="80"/>
            </w:pPr>
            <w:r>
              <w:rPr>
                <w:color w:val="475569"/>
                <w:sz w:val="18"/>
                <w:szCs w:val="18"/>
              </w:rPr>
              <w:t>Provide a dedicated screen for manual stock corrections — damage, theft, counting errors — with a mandatory reason field. Keeps the audit trail clean without creating fake sales or purchases to force the numbers.</w:t>
            </w:r>
          </w:p>
          <w:p w14:paraId="060E7199" w14:textId="77777777" w:rsidR="003C54A0" w:rsidRDefault="00000000">
            <w:proofErr w:type="gramStart"/>
            <w:r>
              <w:rPr>
                <w:i/>
                <w:iCs/>
                <w:color w:val="64748B"/>
                <w:sz w:val="16"/>
                <w:szCs w:val="16"/>
              </w:rPr>
              <w:t>Django  ·</w:t>
            </w:r>
            <w:proofErr w:type="gramEnd"/>
            <w:r>
              <w:rPr>
                <w:i/>
                <w:iCs/>
                <w:color w:val="64748B"/>
                <w:sz w:val="16"/>
                <w:szCs w:val="16"/>
              </w:rPr>
              <w:t xml:space="preserve">  React</w:t>
            </w:r>
          </w:p>
        </w:tc>
        <w:tc>
          <w:tcPr>
            <w:tcW w:w="1300" w:type="dxa"/>
            <w:tcMar>
              <w:top w:w="100" w:type="dxa"/>
              <w:left w:w="80" w:type="dxa"/>
              <w:bottom w:w="100" w:type="dxa"/>
              <w:right w:w="160" w:type="dxa"/>
            </w:tcMar>
            <w:vAlign w:val="center"/>
          </w:tcPr>
          <w:p w14:paraId="7328B8C5" w14:textId="77777777" w:rsidR="003C54A0" w:rsidRDefault="00000000">
            <w:pPr>
              <w:jc w:val="center"/>
            </w:pPr>
            <w:r>
              <w:rPr>
                <w:color w:val="94A3B8"/>
                <w:sz w:val="18"/>
                <w:szCs w:val="18"/>
              </w:rPr>
              <w:t>☐ Done</w:t>
            </w:r>
          </w:p>
        </w:tc>
      </w:tr>
    </w:tbl>
    <w:p w14:paraId="0ACC7018" w14:textId="77777777" w:rsidR="003C54A0" w:rsidRDefault="003C54A0"/>
    <w:p w14:paraId="5FF506D5" w14:textId="77777777" w:rsidR="003C54A0" w:rsidRDefault="003C54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4A0" w14:paraId="59BC369B" w14:textId="77777777">
        <w:tblPrEx>
          <w:tblCellMar>
            <w:top w:w="0" w:type="dxa"/>
            <w:bottom w:w="0" w:type="dxa"/>
          </w:tblCellMar>
        </w:tblPrEx>
        <w:tc>
          <w:tcPr>
            <w:tcW w:w="9360" w:type="dxa"/>
            <w:tcBorders>
              <w:top w:val="single" w:sz="2" w:space="0" w:color="22C55E"/>
              <w:left w:val="single" w:sz="2" w:space="0" w:color="22C55E"/>
              <w:bottom w:val="single" w:sz="2" w:space="0" w:color="22C55E"/>
              <w:right w:val="single" w:sz="2" w:space="0" w:color="22C55E"/>
            </w:tcBorders>
            <w:shd w:val="clear" w:color="auto" w:fill="F0FDF4"/>
            <w:tcMar>
              <w:top w:w="140" w:type="dxa"/>
              <w:left w:w="200" w:type="dxa"/>
              <w:bottom w:w="140" w:type="dxa"/>
              <w:right w:w="200" w:type="dxa"/>
            </w:tcMar>
          </w:tcPr>
          <w:p w14:paraId="56140978" w14:textId="77777777" w:rsidR="003C54A0" w:rsidRDefault="00000000">
            <w:r>
              <w:rPr>
                <w:b/>
                <w:bCs/>
                <w:color w:val="14532D"/>
              </w:rPr>
              <w:t>PHASE 3 — GROWTH FEATURES</w:t>
            </w:r>
            <w:r>
              <w:rPr>
                <w:color w:val="14532D"/>
                <w:sz w:val="20"/>
                <w:szCs w:val="20"/>
              </w:rPr>
              <w:t xml:space="preserve">   —   Features that scale the business</w:t>
            </w:r>
          </w:p>
        </w:tc>
      </w:tr>
    </w:tbl>
    <w:p w14:paraId="2487B55F" w14:textId="77777777" w:rsidR="003C54A0" w:rsidRDefault="003C54A0"/>
    <w:tbl>
      <w:tblPr>
        <w:tblW w:w="9360" w:type="dxa"/>
        <w:tblCellMar>
          <w:left w:w="10" w:type="dxa"/>
          <w:right w:w="10" w:type="dxa"/>
        </w:tblCellMar>
        <w:tblLook w:val="04A0" w:firstRow="1" w:lastRow="0" w:firstColumn="1" w:lastColumn="0" w:noHBand="0" w:noVBand="1"/>
      </w:tblPr>
      <w:tblGrid>
        <w:gridCol w:w="700"/>
        <w:gridCol w:w="7360"/>
        <w:gridCol w:w="1300"/>
      </w:tblGrid>
      <w:tr w:rsidR="00E37A0A" w14:paraId="54A8BEA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0545C7EB" w14:textId="77777777" w:rsidR="003C54A0" w:rsidRDefault="00000000">
            <w:pPr>
              <w:jc w:val="center"/>
            </w:pPr>
            <w:r>
              <w:rPr>
                <w:b/>
                <w:bCs/>
                <w:color w:val="2563EB"/>
              </w:rPr>
              <w:t>1</w:t>
            </w:r>
          </w:p>
        </w:tc>
        <w:tc>
          <w:tcPr>
            <w:tcW w:w="7360" w:type="dxa"/>
            <w:tcMar>
              <w:top w:w="120" w:type="dxa"/>
              <w:left w:w="160" w:type="dxa"/>
              <w:bottom w:w="120" w:type="dxa"/>
              <w:right w:w="120" w:type="dxa"/>
            </w:tcMar>
          </w:tcPr>
          <w:p w14:paraId="61134402" w14:textId="77777777" w:rsidR="003C54A0" w:rsidRDefault="00000000">
            <w:pPr>
              <w:spacing w:after="60"/>
            </w:pPr>
            <w:r>
              <w:rPr>
                <w:b/>
                <w:bCs/>
                <w:color w:val="0F172A"/>
              </w:rPr>
              <w:t>Demand Forecasting &amp; Reorder Suggestions</w:t>
            </w:r>
          </w:p>
          <w:p w14:paraId="3B24DF10" w14:textId="77777777" w:rsidR="003C54A0" w:rsidRDefault="00000000">
            <w:pPr>
              <w:spacing w:after="80"/>
            </w:pPr>
            <w:r>
              <w:rPr>
                <w:color w:val="475569"/>
                <w:sz w:val="18"/>
                <w:szCs w:val="18"/>
              </w:rPr>
              <w:t>Use historical sales velocity to automatically suggest reorder quantities and ideal timing per product. Calculate average daily sales, factor in supplier lead times, and surface suggestions on the dashboard as actionable alerts.</w:t>
            </w:r>
          </w:p>
          <w:p w14:paraId="108E3697" w14:textId="77777777" w:rsidR="003C54A0" w:rsidRDefault="00000000">
            <w:proofErr w:type="gramStart"/>
            <w:r>
              <w:rPr>
                <w:i/>
                <w:iCs/>
                <w:color w:val="64748B"/>
                <w:sz w:val="16"/>
                <w:szCs w:val="16"/>
              </w:rPr>
              <w:t>Django  ·</w:t>
            </w:r>
            <w:proofErr w:type="gramEnd"/>
            <w:r>
              <w:rPr>
                <w:i/>
                <w:iCs/>
                <w:color w:val="64748B"/>
                <w:sz w:val="16"/>
                <w:szCs w:val="16"/>
              </w:rPr>
              <w:t xml:space="preserve">  Data Analysis</w:t>
            </w:r>
          </w:p>
        </w:tc>
        <w:tc>
          <w:tcPr>
            <w:tcW w:w="1300" w:type="dxa"/>
            <w:tcMar>
              <w:top w:w="100" w:type="dxa"/>
              <w:left w:w="80" w:type="dxa"/>
              <w:bottom w:w="100" w:type="dxa"/>
              <w:right w:w="160" w:type="dxa"/>
            </w:tcMar>
            <w:vAlign w:val="center"/>
          </w:tcPr>
          <w:p w14:paraId="3AD10729" w14:textId="77777777" w:rsidR="003C54A0" w:rsidRDefault="00000000">
            <w:pPr>
              <w:jc w:val="center"/>
            </w:pPr>
            <w:r>
              <w:rPr>
                <w:color w:val="94A3B8"/>
                <w:sz w:val="18"/>
                <w:szCs w:val="18"/>
              </w:rPr>
              <w:t>☐ Done</w:t>
            </w:r>
          </w:p>
        </w:tc>
      </w:tr>
      <w:tr w:rsidR="00E37A0A" w14:paraId="7C6377D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7DAD9037" w14:textId="77777777" w:rsidR="003C54A0" w:rsidRDefault="00000000">
            <w:pPr>
              <w:jc w:val="center"/>
            </w:pPr>
            <w:r>
              <w:rPr>
                <w:b/>
                <w:bCs/>
                <w:color w:val="2563EB"/>
              </w:rPr>
              <w:lastRenderedPageBreak/>
              <w:t>2</w:t>
            </w:r>
          </w:p>
        </w:tc>
        <w:tc>
          <w:tcPr>
            <w:tcW w:w="7360" w:type="dxa"/>
            <w:tcMar>
              <w:top w:w="120" w:type="dxa"/>
              <w:left w:w="160" w:type="dxa"/>
              <w:bottom w:w="120" w:type="dxa"/>
              <w:right w:w="120" w:type="dxa"/>
            </w:tcMar>
          </w:tcPr>
          <w:p w14:paraId="068277A2" w14:textId="77777777" w:rsidR="003C54A0" w:rsidRDefault="00000000">
            <w:pPr>
              <w:spacing w:after="60"/>
            </w:pPr>
            <w:r>
              <w:rPr>
                <w:b/>
                <w:bCs/>
                <w:color w:val="0F172A"/>
              </w:rPr>
              <w:t>Multi-Warehouse / Multi-Location Support</w:t>
            </w:r>
          </w:p>
          <w:p w14:paraId="56344775" w14:textId="77777777" w:rsidR="003C54A0" w:rsidRDefault="00000000">
            <w:pPr>
              <w:spacing w:after="80"/>
            </w:pPr>
            <w:r>
              <w:rPr>
                <w:color w:val="475569"/>
                <w:sz w:val="18"/>
                <w:szCs w:val="18"/>
              </w:rPr>
              <w:t>Track stock per physical location by introducing a Warehouse model and associating each Stock record to a warehouse. Enable inter-warehouse stock transfer requests with a simple approval flow.</w:t>
            </w:r>
          </w:p>
          <w:p w14:paraId="2EA649E4" w14:textId="77777777" w:rsidR="003C54A0" w:rsidRDefault="00000000">
            <w:proofErr w:type="gramStart"/>
            <w:r>
              <w:rPr>
                <w:i/>
                <w:iCs/>
                <w:color w:val="64748B"/>
                <w:sz w:val="16"/>
                <w:szCs w:val="16"/>
              </w:rPr>
              <w:t>Django  ·</w:t>
            </w:r>
            <w:proofErr w:type="gramEnd"/>
            <w:r>
              <w:rPr>
                <w:i/>
                <w:iCs/>
                <w:color w:val="64748B"/>
                <w:sz w:val="16"/>
                <w:szCs w:val="16"/>
              </w:rPr>
              <w:t xml:space="preserve">  React</w:t>
            </w:r>
          </w:p>
        </w:tc>
        <w:tc>
          <w:tcPr>
            <w:tcW w:w="1300" w:type="dxa"/>
            <w:tcMar>
              <w:top w:w="100" w:type="dxa"/>
              <w:left w:w="80" w:type="dxa"/>
              <w:bottom w:w="100" w:type="dxa"/>
              <w:right w:w="160" w:type="dxa"/>
            </w:tcMar>
            <w:vAlign w:val="center"/>
          </w:tcPr>
          <w:p w14:paraId="3C6D895E" w14:textId="77777777" w:rsidR="003C54A0" w:rsidRDefault="00000000">
            <w:pPr>
              <w:jc w:val="center"/>
            </w:pPr>
            <w:r>
              <w:rPr>
                <w:color w:val="94A3B8"/>
                <w:sz w:val="18"/>
                <w:szCs w:val="18"/>
              </w:rPr>
              <w:t>☐ Done</w:t>
            </w:r>
          </w:p>
        </w:tc>
      </w:tr>
      <w:tr w:rsidR="00E37A0A" w14:paraId="28C2D24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7AF43B92" w14:textId="77777777" w:rsidR="003C54A0" w:rsidRDefault="00000000">
            <w:pPr>
              <w:jc w:val="center"/>
            </w:pPr>
            <w:r>
              <w:rPr>
                <w:b/>
                <w:bCs/>
                <w:color w:val="2563EB"/>
              </w:rPr>
              <w:t>3</w:t>
            </w:r>
          </w:p>
        </w:tc>
        <w:tc>
          <w:tcPr>
            <w:tcW w:w="7360" w:type="dxa"/>
            <w:tcMar>
              <w:top w:w="120" w:type="dxa"/>
              <w:left w:w="160" w:type="dxa"/>
              <w:bottom w:w="120" w:type="dxa"/>
              <w:right w:w="120" w:type="dxa"/>
            </w:tcMar>
          </w:tcPr>
          <w:p w14:paraId="069E4322" w14:textId="77777777" w:rsidR="003C54A0" w:rsidRDefault="00000000">
            <w:pPr>
              <w:spacing w:after="60"/>
            </w:pPr>
            <w:r>
              <w:rPr>
                <w:b/>
                <w:bCs/>
                <w:color w:val="0F172A"/>
              </w:rPr>
              <w:t>Customer Management (CRM-Lite)</w:t>
            </w:r>
          </w:p>
          <w:p w14:paraId="008222D5" w14:textId="77777777" w:rsidR="003C54A0" w:rsidRDefault="00000000">
            <w:pPr>
              <w:spacing w:after="80"/>
            </w:pPr>
            <w:r>
              <w:rPr>
                <w:color w:val="475569"/>
                <w:sz w:val="18"/>
                <w:szCs w:val="18"/>
              </w:rPr>
              <w:t xml:space="preserve">Link a </w:t>
            </w:r>
            <w:proofErr w:type="gramStart"/>
            <w:r>
              <w:rPr>
                <w:color w:val="475569"/>
                <w:sz w:val="18"/>
                <w:szCs w:val="18"/>
              </w:rPr>
              <w:t>Customer</w:t>
            </w:r>
            <w:proofErr w:type="gramEnd"/>
            <w:r>
              <w:rPr>
                <w:color w:val="475569"/>
                <w:sz w:val="18"/>
                <w:szCs w:val="18"/>
              </w:rPr>
              <w:t xml:space="preserve"> record to each Sale — name, phone, email. Build a </w:t>
            </w:r>
            <w:proofErr w:type="gramStart"/>
            <w:r>
              <w:rPr>
                <w:color w:val="475569"/>
                <w:sz w:val="18"/>
                <w:szCs w:val="18"/>
              </w:rPr>
              <w:t>Customers</w:t>
            </w:r>
            <w:proofErr w:type="gramEnd"/>
            <w:r>
              <w:rPr>
                <w:color w:val="475569"/>
                <w:sz w:val="18"/>
                <w:szCs w:val="18"/>
              </w:rPr>
              <w:t xml:space="preserve"> page showing purchase history, total spent, and last purchase date. This enables loyalty tracking and targeted restock promotions.</w:t>
            </w:r>
          </w:p>
          <w:p w14:paraId="1B7EF0B1" w14:textId="77777777" w:rsidR="003C54A0" w:rsidRDefault="00000000">
            <w:proofErr w:type="gramStart"/>
            <w:r>
              <w:rPr>
                <w:i/>
                <w:iCs/>
                <w:color w:val="64748B"/>
                <w:sz w:val="16"/>
                <w:szCs w:val="16"/>
              </w:rPr>
              <w:t>Django  ·</w:t>
            </w:r>
            <w:proofErr w:type="gramEnd"/>
            <w:r>
              <w:rPr>
                <w:i/>
                <w:iCs/>
                <w:color w:val="64748B"/>
                <w:sz w:val="16"/>
                <w:szCs w:val="16"/>
              </w:rPr>
              <w:t xml:space="preserve">  React</w:t>
            </w:r>
          </w:p>
        </w:tc>
        <w:tc>
          <w:tcPr>
            <w:tcW w:w="1300" w:type="dxa"/>
            <w:tcMar>
              <w:top w:w="100" w:type="dxa"/>
              <w:left w:w="80" w:type="dxa"/>
              <w:bottom w:w="100" w:type="dxa"/>
              <w:right w:w="160" w:type="dxa"/>
            </w:tcMar>
            <w:vAlign w:val="center"/>
          </w:tcPr>
          <w:p w14:paraId="6FE46953" w14:textId="77777777" w:rsidR="003C54A0" w:rsidRDefault="00000000">
            <w:pPr>
              <w:jc w:val="center"/>
            </w:pPr>
            <w:r>
              <w:rPr>
                <w:color w:val="94A3B8"/>
                <w:sz w:val="18"/>
                <w:szCs w:val="18"/>
              </w:rPr>
              <w:t>☐ Done</w:t>
            </w:r>
          </w:p>
        </w:tc>
      </w:tr>
      <w:tr w:rsidR="00E37A0A" w14:paraId="77A050F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0CCF45F7" w14:textId="77777777" w:rsidR="003C54A0" w:rsidRDefault="00000000">
            <w:pPr>
              <w:jc w:val="center"/>
            </w:pPr>
            <w:r>
              <w:rPr>
                <w:b/>
                <w:bCs/>
                <w:color w:val="2563EB"/>
              </w:rPr>
              <w:t>4</w:t>
            </w:r>
          </w:p>
        </w:tc>
        <w:tc>
          <w:tcPr>
            <w:tcW w:w="7360" w:type="dxa"/>
            <w:tcMar>
              <w:top w:w="120" w:type="dxa"/>
              <w:left w:w="160" w:type="dxa"/>
              <w:bottom w:w="120" w:type="dxa"/>
              <w:right w:w="120" w:type="dxa"/>
            </w:tcMar>
          </w:tcPr>
          <w:p w14:paraId="06BBD16D" w14:textId="77777777" w:rsidR="003C54A0" w:rsidRDefault="00000000">
            <w:pPr>
              <w:spacing w:after="60"/>
            </w:pPr>
            <w:r>
              <w:rPr>
                <w:b/>
                <w:bCs/>
                <w:color w:val="0F172A"/>
              </w:rPr>
              <w:t>Scheduled Email Reports</w:t>
            </w:r>
          </w:p>
          <w:p w14:paraId="6E5DFB04" w14:textId="77777777" w:rsidR="003C54A0" w:rsidRDefault="00000000">
            <w:pPr>
              <w:spacing w:after="80"/>
            </w:pPr>
            <w:r>
              <w:rPr>
                <w:color w:val="475569"/>
                <w:sz w:val="18"/>
                <w:szCs w:val="18"/>
              </w:rPr>
              <w:t>Automatically email weekly and monthly summaries — profit breakdown, top-selling products, low stock digest — to admin users. Use Celery Beat for scheduling and Django's email backend for delivery.</w:t>
            </w:r>
          </w:p>
          <w:p w14:paraId="2673C00A" w14:textId="77777777" w:rsidR="003C54A0" w:rsidRDefault="00000000">
            <w:proofErr w:type="gramStart"/>
            <w:r>
              <w:rPr>
                <w:i/>
                <w:iCs/>
                <w:color w:val="64748B"/>
                <w:sz w:val="16"/>
                <w:szCs w:val="16"/>
              </w:rPr>
              <w:t>Django  ·</w:t>
            </w:r>
            <w:proofErr w:type="gramEnd"/>
            <w:r>
              <w:rPr>
                <w:i/>
                <w:iCs/>
                <w:color w:val="64748B"/>
                <w:sz w:val="16"/>
                <w:szCs w:val="16"/>
              </w:rPr>
              <w:t xml:space="preserve">  Celery Beat</w:t>
            </w:r>
          </w:p>
        </w:tc>
        <w:tc>
          <w:tcPr>
            <w:tcW w:w="1300" w:type="dxa"/>
            <w:tcMar>
              <w:top w:w="100" w:type="dxa"/>
              <w:left w:w="80" w:type="dxa"/>
              <w:bottom w:w="100" w:type="dxa"/>
              <w:right w:w="160" w:type="dxa"/>
            </w:tcMar>
            <w:vAlign w:val="center"/>
          </w:tcPr>
          <w:p w14:paraId="419B1593" w14:textId="77777777" w:rsidR="003C54A0" w:rsidRDefault="00000000">
            <w:pPr>
              <w:jc w:val="center"/>
            </w:pPr>
            <w:r>
              <w:rPr>
                <w:color w:val="94A3B8"/>
                <w:sz w:val="18"/>
                <w:szCs w:val="18"/>
              </w:rPr>
              <w:t>☐ Done</w:t>
            </w:r>
          </w:p>
        </w:tc>
      </w:tr>
      <w:tr w:rsidR="00E37A0A" w14:paraId="4F69310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52635F90" w14:textId="77777777" w:rsidR="003C54A0" w:rsidRDefault="00000000">
            <w:pPr>
              <w:jc w:val="center"/>
            </w:pPr>
            <w:r>
              <w:rPr>
                <w:b/>
                <w:bCs/>
                <w:color w:val="2563EB"/>
              </w:rPr>
              <w:t>5</w:t>
            </w:r>
          </w:p>
        </w:tc>
        <w:tc>
          <w:tcPr>
            <w:tcW w:w="7360" w:type="dxa"/>
            <w:tcMar>
              <w:top w:w="120" w:type="dxa"/>
              <w:left w:w="160" w:type="dxa"/>
              <w:bottom w:w="120" w:type="dxa"/>
              <w:right w:w="120" w:type="dxa"/>
            </w:tcMar>
          </w:tcPr>
          <w:p w14:paraId="4955F87F" w14:textId="77777777" w:rsidR="003C54A0" w:rsidRDefault="00000000">
            <w:pPr>
              <w:spacing w:after="60"/>
            </w:pPr>
            <w:r>
              <w:rPr>
                <w:b/>
                <w:bCs/>
                <w:color w:val="0F172A"/>
              </w:rPr>
              <w:t>API Key System for Third-Party Integrations</w:t>
            </w:r>
          </w:p>
          <w:p w14:paraId="022AEA2C" w14:textId="77777777" w:rsidR="003C54A0" w:rsidRDefault="00000000">
            <w:pPr>
              <w:spacing w:after="80"/>
            </w:pPr>
            <w:r>
              <w:rPr>
                <w:color w:val="475569"/>
                <w:sz w:val="18"/>
                <w:szCs w:val="18"/>
              </w:rPr>
              <w:t>Issue API keys so external systems like POS terminals, ecommerce platforms, and accounting software can connect to your inventory. Add rate limiting per key and a key management UI for admins.</w:t>
            </w:r>
          </w:p>
          <w:p w14:paraId="436638C8" w14:textId="77777777" w:rsidR="003C54A0" w:rsidRDefault="00000000">
            <w:r>
              <w:rPr>
                <w:i/>
                <w:iCs/>
                <w:color w:val="64748B"/>
                <w:sz w:val="16"/>
                <w:szCs w:val="16"/>
              </w:rPr>
              <w:t>Django REST Framework</w:t>
            </w:r>
          </w:p>
        </w:tc>
        <w:tc>
          <w:tcPr>
            <w:tcW w:w="1300" w:type="dxa"/>
            <w:tcMar>
              <w:top w:w="100" w:type="dxa"/>
              <w:left w:w="80" w:type="dxa"/>
              <w:bottom w:w="100" w:type="dxa"/>
              <w:right w:w="160" w:type="dxa"/>
            </w:tcMar>
            <w:vAlign w:val="center"/>
          </w:tcPr>
          <w:p w14:paraId="439D1D3C" w14:textId="77777777" w:rsidR="003C54A0" w:rsidRDefault="00000000">
            <w:pPr>
              <w:jc w:val="center"/>
            </w:pPr>
            <w:r>
              <w:rPr>
                <w:color w:val="94A3B8"/>
                <w:sz w:val="18"/>
                <w:szCs w:val="18"/>
              </w:rPr>
              <w:t>☐ Done</w:t>
            </w:r>
          </w:p>
        </w:tc>
      </w:tr>
      <w:tr w:rsidR="00E37A0A" w14:paraId="2C50EE6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691EEF3C" w14:textId="77777777" w:rsidR="003C54A0" w:rsidRDefault="00000000">
            <w:pPr>
              <w:jc w:val="center"/>
            </w:pPr>
            <w:r>
              <w:rPr>
                <w:b/>
                <w:bCs/>
                <w:color w:val="2563EB"/>
              </w:rPr>
              <w:t>6</w:t>
            </w:r>
          </w:p>
        </w:tc>
        <w:tc>
          <w:tcPr>
            <w:tcW w:w="7360" w:type="dxa"/>
            <w:tcMar>
              <w:top w:w="120" w:type="dxa"/>
              <w:left w:w="160" w:type="dxa"/>
              <w:bottom w:w="120" w:type="dxa"/>
              <w:right w:w="120" w:type="dxa"/>
            </w:tcMar>
          </w:tcPr>
          <w:p w14:paraId="62CCD0B3" w14:textId="77777777" w:rsidR="003C54A0" w:rsidRDefault="00000000">
            <w:pPr>
              <w:spacing w:after="60"/>
            </w:pPr>
            <w:r>
              <w:rPr>
                <w:b/>
                <w:bCs/>
                <w:color w:val="0F172A"/>
              </w:rPr>
              <w:t>PWA / Offline Mode</w:t>
            </w:r>
          </w:p>
          <w:p w14:paraId="666F3F30" w14:textId="77777777" w:rsidR="003C54A0" w:rsidRDefault="00000000">
            <w:pPr>
              <w:spacing w:after="80"/>
            </w:pPr>
            <w:r>
              <w:rPr>
                <w:color w:val="475569"/>
                <w:sz w:val="18"/>
                <w:szCs w:val="18"/>
              </w:rPr>
              <w:t xml:space="preserve">Make the Vite React frontend installable as a Progressive Web App. Use </w:t>
            </w:r>
            <w:proofErr w:type="spellStart"/>
            <w:r>
              <w:rPr>
                <w:color w:val="475569"/>
                <w:sz w:val="18"/>
                <w:szCs w:val="18"/>
              </w:rPr>
              <w:t>vite</w:t>
            </w:r>
            <w:proofErr w:type="spellEnd"/>
            <w:r>
              <w:rPr>
                <w:color w:val="475569"/>
                <w:sz w:val="18"/>
                <w:szCs w:val="18"/>
              </w:rPr>
              <w:t>-plugin-</w:t>
            </w:r>
            <w:proofErr w:type="spellStart"/>
            <w:r>
              <w:rPr>
                <w:color w:val="475569"/>
                <w:sz w:val="18"/>
                <w:szCs w:val="18"/>
              </w:rPr>
              <w:t>pwa</w:t>
            </w:r>
            <w:proofErr w:type="spellEnd"/>
            <w:r>
              <w:rPr>
                <w:color w:val="475569"/>
                <w:sz w:val="18"/>
                <w:szCs w:val="18"/>
              </w:rPr>
              <w:t xml:space="preserve"> to add a service worker that caches the product list and dashboard for offline viewing — critical for warehouses with unreliable connectivity.</w:t>
            </w:r>
          </w:p>
          <w:p w14:paraId="54D7FE4F" w14:textId="77777777" w:rsidR="003C54A0" w:rsidRDefault="00000000">
            <w:proofErr w:type="gramStart"/>
            <w:r>
              <w:rPr>
                <w:i/>
                <w:iCs/>
                <w:color w:val="64748B"/>
                <w:sz w:val="16"/>
                <w:szCs w:val="16"/>
              </w:rPr>
              <w:t>React  ·</w:t>
            </w:r>
            <w:proofErr w:type="gramEnd"/>
            <w:r>
              <w:rPr>
                <w:i/>
                <w:iCs/>
                <w:color w:val="64748B"/>
                <w:sz w:val="16"/>
                <w:szCs w:val="16"/>
              </w:rPr>
              <w:t xml:space="preserve">  </w:t>
            </w:r>
            <w:proofErr w:type="gramStart"/>
            <w:r>
              <w:rPr>
                <w:i/>
                <w:iCs/>
                <w:color w:val="64748B"/>
                <w:sz w:val="16"/>
                <w:szCs w:val="16"/>
              </w:rPr>
              <w:t>Vite  ·</w:t>
            </w:r>
            <w:proofErr w:type="gramEnd"/>
            <w:r>
              <w:rPr>
                <w:i/>
                <w:iCs/>
                <w:color w:val="64748B"/>
                <w:sz w:val="16"/>
                <w:szCs w:val="16"/>
              </w:rPr>
              <w:t xml:space="preserve">  </w:t>
            </w:r>
            <w:proofErr w:type="spellStart"/>
            <w:r>
              <w:rPr>
                <w:i/>
                <w:iCs/>
                <w:color w:val="64748B"/>
                <w:sz w:val="16"/>
                <w:szCs w:val="16"/>
              </w:rPr>
              <w:t>vite</w:t>
            </w:r>
            <w:proofErr w:type="spellEnd"/>
            <w:r>
              <w:rPr>
                <w:i/>
                <w:iCs/>
                <w:color w:val="64748B"/>
                <w:sz w:val="16"/>
                <w:szCs w:val="16"/>
              </w:rPr>
              <w:t>-plugin-</w:t>
            </w:r>
            <w:proofErr w:type="spellStart"/>
            <w:r>
              <w:rPr>
                <w:i/>
                <w:iCs/>
                <w:color w:val="64748B"/>
                <w:sz w:val="16"/>
                <w:szCs w:val="16"/>
              </w:rPr>
              <w:t>pwa</w:t>
            </w:r>
            <w:proofErr w:type="spellEnd"/>
          </w:p>
        </w:tc>
        <w:tc>
          <w:tcPr>
            <w:tcW w:w="1300" w:type="dxa"/>
            <w:tcMar>
              <w:top w:w="100" w:type="dxa"/>
              <w:left w:w="80" w:type="dxa"/>
              <w:bottom w:w="100" w:type="dxa"/>
              <w:right w:w="160" w:type="dxa"/>
            </w:tcMar>
            <w:vAlign w:val="center"/>
          </w:tcPr>
          <w:p w14:paraId="7D440FC9" w14:textId="77777777" w:rsidR="003C54A0" w:rsidRDefault="00000000">
            <w:pPr>
              <w:jc w:val="center"/>
            </w:pPr>
            <w:r>
              <w:rPr>
                <w:color w:val="94A3B8"/>
                <w:sz w:val="18"/>
                <w:szCs w:val="18"/>
              </w:rPr>
              <w:t>☐ Done</w:t>
            </w:r>
          </w:p>
        </w:tc>
      </w:tr>
    </w:tbl>
    <w:p w14:paraId="2ADC6675" w14:textId="77777777" w:rsidR="003C54A0" w:rsidRDefault="003C54A0"/>
    <w:p w14:paraId="6453507F" w14:textId="77777777" w:rsidR="003C54A0" w:rsidRDefault="003C54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4A0" w14:paraId="2C0AEE70" w14:textId="77777777">
        <w:tblPrEx>
          <w:tblCellMar>
            <w:top w:w="0" w:type="dxa"/>
            <w:bottom w:w="0" w:type="dxa"/>
          </w:tblCellMar>
        </w:tblPrEx>
        <w:tc>
          <w:tcPr>
            <w:tcW w:w="9360" w:type="dxa"/>
            <w:tcBorders>
              <w:top w:val="single" w:sz="2" w:space="0" w:color="3B82F6"/>
              <w:left w:val="single" w:sz="2" w:space="0" w:color="3B82F6"/>
              <w:bottom w:val="single" w:sz="2" w:space="0" w:color="3B82F6"/>
              <w:right w:val="single" w:sz="2" w:space="0" w:color="3B82F6"/>
            </w:tcBorders>
            <w:shd w:val="clear" w:color="auto" w:fill="EFF6FF"/>
            <w:tcMar>
              <w:top w:w="140" w:type="dxa"/>
              <w:left w:w="200" w:type="dxa"/>
              <w:bottom w:w="140" w:type="dxa"/>
              <w:right w:w="200" w:type="dxa"/>
            </w:tcMar>
          </w:tcPr>
          <w:p w14:paraId="6B44089A" w14:textId="77777777" w:rsidR="003C54A0" w:rsidRDefault="00000000">
            <w:r>
              <w:rPr>
                <w:b/>
                <w:bCs/>
                <w:color w:val="1E3A8A"/>
              </w:rPr>
              <w:t>PHASE 4 — ADVANCED</w:t>
            </w:r>
            <w:r>
              <w:rPr>
                <w:color w:val="1E3A8A"/>
                <w:sz w:val="20"/>
                <w:szCs w:val="20"/>
              </w:rPr>
              <w:t xml:space="preserve">   —   Enterprise-grade polish</w:t>
            </w:r>
          </w:p>
        </w:tc>
      </w:tr>
    </w:tbl>
    <w:p w14:paraId="3A6A0725" w14:textId="77777777" w:rsidR="003C54A0" w:rsidRDefault="003C54A0"/>
    <w:tbl>
      <w:tblPr>
        <w:tblW w:w="9360" w:type="dxa"/>
        <w:tblCellMar>
          <w:left w:w="10" w:type="dxa"/>
          <w:right w:w="10" w:type="dxa"/>
        </w:tblCellMar>
        <w:tblLook w:val="04A0" w:firstRow="1" w:lastRow="0" w:firstColumn="1" w:lastColumn="0" w:noHBand="0" w:noVBand="1"/>
      </w:tblPr>
      <w:tblGrid>
        <w:gridCol w:w="700"/>
        <w:gridCol w:w="7360"/>
        <w:gridCol w:w="1300"/>
      </w:tblGrid>
      <w:tr w:rsidR="00E37A0A" w14:paraId="4049A8A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10A0E2B9" w14:textId="77777777" w:rsidR="003C54A0" w:rsidRDefault="00000000">
            <w:pPr>
              <w:jc w:val="center"/>
            </w:pPr>
            <w:r>
              <w:rPr>
                <w:b/>
                <w:bCs/>
                <w:color w:val="2563EB"/>
              </w:rPr>
              <w:t>1</w:t>
            </w:r>
          </w:p>
        </w:tc>
        <w:tc>
          <w:tcPr>
            <w:tcW w:w="7360" w:type="dxa"/>
            <w:tcMar>
              <w:top w:w="120" w:type="dxa"/>
              <w:left w:w="160" w:type="dxa"/>
              <w:bottom w:w="120" w:type="dxa"/>
              <w:right w:w="120" w:type="dxa"/>
            </w:tcMar>
          </w:tcPr>
          <w:p w14:paraId="0726833D" w14:textId="77777777" w:rsidR="003C54A0" w:rsidRDefault="00000000">
            <w:pPr>
              <w:spacing w:after="60"/>
            </w:pPr>
            <w:r>
              <w:rPr>
                <w:b/>
                <w:bCs/>
                <w:color w:val="0F172A"/>
              </w:rPr>
              <w:t>Real-Time Dashboard (</w:t>
            </w:r>
            <w:proofErr w:type="spellStart"/>
            <w:r>
              <w:rPr>
                <w:b/>
                <w:bCs/>
                <w:color w:val="0F172A"/>
              </w:rPr>
              <w:t>WebSockets</w:t>
            </w:r>
            <w:proofErr w:type="spellEnd"/>
            <w:r>
              <w:rPr>
                <w:b/>
                <w:bCs/>
                <w:color w:val="0F172A"/>
              </w:rPr>
              <w:t>)</w:t>
            </w:r>
          </w:p>
          <w:p w14:paraId="6B857F31" w14:textId="77777777" w:rsidR="003C54A0" w:rsidRDefault="00000000">
            <w:pPr>
              <w:spacing w:after="80"/>
            </w:pPr>
            <w:r>
              <w:rPr>
                <w:color w:val="475569"/>
                <w:sz w:val="18"/>
                <w:szCs w:val="18"/>
              </w:rPr>
              <w:t>Push live updates to the dashboard when new sales are recorded, stock drops, or a low stock alert fires — without the user needing to refresh. Use Django Channels on the backend and a WebSocket hook in React.</w:t>
            </w:r>
          </w:p>
          <w:p w14:paraId="7B6D784D" w14:textId="77777777" w:rsidR="003C54A0" w:rsidRDefault="00000000">
            <w:r>
              <w:rPr>
                <w:i/>
                <w:iCs/>
                <w:color w:val="64748B"/>
                <w:sz w:val="16"/>
                <w:szCs w:val="16"/>
              </w:rPr>
              <w:t xml:space="preserve">Django </w:t>
            </w:r>
            <w:proofErr w:type="gramStart"/>
            <w:r>
              <w:rPr>
                <w:i/>
                <w:iCs/>
                <w:color w:val="64748B"/>
                <w:sz w:val="16"/>
                <w:szCs w:val="16"/>
              </w:rPr>
              <w:t>Channels  ·</w:t>
            </w:r>
            <w:proofErr w:type="gramEnd"/>
            <w:r>
              <w:rPr>
                <w:i/>
                <w:iCs/>
                <w:color w:val="64748B"/>
                <w:sz w:val="16"/>
                <w:szCs w:val="16"/>
              </w:rPr>
              <w:t xml:space="preserve">  React</w:t>
            </w:r>
          </w:p>
        </w:tc>
        <w:tc>
          <w:tcPr>
            <w:tcW w:w="1300" w:type="dxa"/>
            <w:tcMar>
              <w:top w:w="100" w:type="dxa"/>
              <w:left w:w="80" w:type="dxa"/>
              <w:bottom w:w="100" w:type="dxa"/>
              <w:right w:w="160" w:type="dxa"/>
            </w:tcMar>
            <w:vAlign w:val="center"/>
          </w:tcPr>
          <w:p w14:paraId="31AD2BC4" w14:textId="77777777" w:rsidR="003C54A0" w:rsidRDefault="00000000">
            <w:pPr>
              <w:jc w:val="center"/>
            </w:pPr>
            <w:r>
              <w:rPr>
                <w:color w:val="94A3B8"/>
                <w:sz w:val="18"/>
                <w:szCs w:val="18"/>
              </w:rPr>
              <w:t>☐ Done</w:t>
            </w:r>
          </w:p>
        </w:tc>
      </w:tr>
      <w:tr w:rsidR="00E37A0A" w14:paraId="26984CA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2CCA6D15" w14:textId="77777777" w:rsidR="003C54A0" w:rsidRDefault="00000000">
            <w:pPr>
              <w:jc w:val="center"/>
            </w:pPr>
            <w:r>
              <w:rPr>
                <w:b/>
                <w:bCs/>
                <w:color w:val="2563EB"/>
              </w:rPr>
              <w:t>2</w:t>
            </w:r>
          </w:p>
        </w:tc>
        <w:tc>
          <w:tcPr>
            <w:tcW w:w="7360" w:type="dxa"/>
            <w:tcMar>
              <w:top w:w="120" w:type="dxa"/>
              <w:left w:w="160" w:type="dxa"/>
              <w:bottom w:w="120" w:type="dxa"/>
              <w:right w:w="120" w:type="dxa"/>
            </w:tcMar>
          </w:tcPr>
          <w:p w14:paraId="6CC79252" w14:textId="77777777" w:rsidR="003C54A0" w:rsidRDefault="00000000">
            <w:pPr>
              <w:spacing w:after="60"/>
            </w:pPr>
            <w:r>
              <w:rPr>
                <w:b/>
                <w:bCs/>
                <w:color w:val="0F172A"/>
              </w:rPr>
              <w:t>Two-Factor Authentication (2FA)</w:t>
            </w:r>
          </w:p>
          <w:p w14:paraId="3F454FDF" w14:textId="77777777" w:rsidR="003C54A0" w:rsidRDefault="00000000">
            <w:pPr>
              <w:spacing w:after="80"/>
            </w:pPr>
            <w:r>
              <w:rPr>
                <w:color w:val="475569"/>
                <w:sz w:val="18"/>
                <w:szCs w:val="18"/>
              </w:rPr>
              <w:t xml:space="preserve">Add TOTP-based two-factor authentication to the login flow using </w:t>
            </w:r>
            <w:proofErr w:type="spellStart"/>
            <w:r>
              <w:rPr>
                <w:color w:val="475569"/>
                <w:sz w:val="18"/>
                <w:szCs w:val="18"/>
              </w:rPr>
              <w:t>django-otp</w:t>
            </w:r>
            <w:proofErr w:type="spellEnd"/>
            <w:r>
              <w:rPr>
                <w:color w:val="475569"/>
                <w:sz w:val="18"/>
                <w:szCs w:val="18"/>
              </w:rPr>
              <w:t>. Enterprise clients frequently require this for compliance. It protects the sensitive financial and inventory data your system holds.</w:t>
            </w:r>
          </w:p>
          <w:p w14:paraId="6115F00E" w14:textId="77777777" w:rsidR="003C54A0" w:rsidRDefault="00000000">
            <w:proofErr w:type="gramStart"/>
            <w:r>
              <w:rPr>
                <w:i/>
                <w:iCs/>
                <w:color w:val="64748B"/>
                <w:sz w:val="16"/>
                <w:szCs w:val="16"/>
              </w:rPr>
              <w:t>Django  ·</w:t>
            </w:r>
            <w:proofErr w:type="gramEnd"/>
            <w:r>
              <w:rPr>
                <w:i/>
                <w:iCs/>
                <w:color w:val="64748B"/>
                <w:sz w:val="16"/>
                <w:szCs w:val="16"/>
              </w:rPr>
              <w:t xml:space="preserve">  </w:t>
            </w:r>
            <w:proofErr w:type="spellStart"/>
            <w:r>
              <w:rPr>
                <w:i/>
                <w:iCs/>
                <w:color w:val="64748B"/>
                <w:sz w:val="16"/>
                <w:szCs w:val="16"/>
              </w:rPr>
              <w:t>django-otp</w:t>
            </w:r>
            <w:proofErr w:type="spellEnd"/>
          </w:p>
        </w:tc>
        <w:tc>
          <w:tcPr>
            <w:tcW w:w="1300" w:type="dxa"/>
            <w:tcMar>
              <w:top w:w="100" w:type="dxa"/>
              <w:left w:w="80" w:type="dxa"/>
              <w:bottom w:w="100" w:type="dxa"/>
              <w:right w:w="160" w:type="dxa"/>
            </w:tcMar>
            <w:vAlign w:val="center"/>
          </w:tcPr>
          <w:p w14:paraId="21A74552" w14:textId="77777777" w:rsidR="003C54A0" w:rsidRDefault="00000000">
            <w:pPr>
              <w:jc w:val="center"/>
            </w:pPr>
            <w:r>
              <w:rPr>
                <w:color w:val="94A3B8"/>
                <w:sz w:val="18"/>
                <w:szCs w:val="18"/>
              </w:rPr>
              <w:t>☐ Done</w:t>
            </w:r>
          </w:p>
        </w:tc>
      </w:tr>
      <w:tr w:rsidR="00E37A0A" w14:paraId="184886D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vAlign w:val="center"/>
          </w:tcPr>
          <w:p w14:paraId="0EEACDC6" w14:textId="77777777" w:rsidR="003C54A0" w:rsidRDefault="00000000">
            <w:pPr>
              <w:jc w:val="center"/>
            </w:pPr>
            <w:r>
              <w:rPr>
                <w:b/>
                <w:bCs/>
                <w:color w:val="2563EB"/>
              </w:rPr>
              <w:t>3</w:t>
            </w:r>
          </w:p>
        </w:tc>
        <w:tc>
          <w:tcPr>
            <w:tcW w:w="7360" w:type="dxa"/>
            <w:tcMar>
              <w:top w:w="120" w:type="dxa"/>
              <w:left w:w="160" w:type="dxa"/>
              <w:bottom w:w="120" w:type="dxa"/>
              <w:right w:w="120" w:type="dxa"/>
            </w:tcMar>
          </w:tcPr>
          <w:p w14:paraId="60E4DF4C" w14:textId="77777777" w:rsidR="003C54A0" w:rsidRDefault="00000000">
            <w:pPr>
              <w:spacing w:after="60"/>
            </w:pPr>
            <w:r>
              <w:rPr>
                <w:b/>
                <w:bCs/>
                <w:color w:val="0F172A"/>
              </w:rPr>
              <w:t>Dark Mode</w:t>
            </w:r>
          </w:p>
          <w:p w14:paraId="4757538E" w14:textId="77777777" w:rsidR="003C54A0" w:rsidRDefault="00000000">
            <w:pPr>
              <w:spacing w:after="80"/>
            </w:pPr>
            <w:r>
              <w:rPr>
                <w:color w:val="475569"/>
                <w:sz w:val="18"/>
                <w:szCs w:val="18"/>
              </w:rPr>
              <w:t>Your frontend uses heavy inline styles throughout. Refactor to CSS custom properties or Tailwind CSS with dark: variants, then add a theme toggle. A meaningful UX improvement that clients notice immediately.</w:t>
            </w:r>
          </w:p>
          <w:p w14:paraId="7C2D4C78" w14:textId="77777777" w:rsidR="003C54A0" w:rsidRDefault="00000000">
            <w:proofErr w:type="gramStart"/>
            <w:r>
              <w:rPr>
                <w:i/>
                <w:iCs/>
                <w:color w:val="64748B"/>
                <w:sz w:val="16"/>
                <w:szCs w:val="16"/>
              </w:rPr>
              <w:t>React  ·</w:t>
            </w:r>
            <w:proofErr w:type="gramEnd"/>
            <w:r>
              <w:rPr>
                <w:i/>
                <w:iCs/>
                <w:color w:val="64748B"/>
                <w:sz w:val="16"/>
                <w:szCs w:val="16"/>
              </w:rPr>
              <w:t xml:space="preserve">  CSS</w:t>
            </w:r>
          </w:p>
        </w:tc>
        <w:tc>
          <w:tcPr>
            <w:tcW w:w="1300" w:type="dxa"/>
            <w:tcMar>
              <w:top w:w="100" w:type="dxa"/>
              <w:left w:w="80" w:type="dxa"/>
              <w:bottom w:w="100" w:type="dxa"/>
              <w:right w:w="160" w:type="dxa"/>
            </w:tcMar>
            <w:vAlign w:val="center"/>
          </w:tcPr>
          <w:p w14:paraId="70DB8849" w14:textId="77777777" w:rsidR="003C54A0" w:rsidRDefault="00000000">
            <w:pPr>
              <w:jc w:val="center"/>
            </w:pPr>
            <w:r>
              <w:rPr>
                <w:color w:val="94A3B8"/>
                <w:sz w:val="18"/>
                <w:szCs w:val="18"/>
              </w:rPr>
              <w:t>☐ Done</w:t>
            </w:r>
          </w:p>
        </w:tc>
      </w:tr>
    </w:tbl>
    <w:p w14:paraId="2394B8C1" w14:textId="77777777" w:rsidR="003C54A0" w:rsidRDefault="003C54A0"/>
    <w:p w14:paraId="1B80987C" w14:textId="77777777" w:rsidR="003C54A0" w:rsidRDefault="003C54A0"/>
    <w:p w14:paraId="2F6694C1" w14:textId="77777777" w:rsidR="003C54A0" w:rsidRDefault="00000000">
      <w:pPr>
        <w:pBdr>
          <w:top w:val="single" w:sz="2" w:space="0" w:color="E2E8F0"/>
        </w:pBdr>
        <w:spacing w:before="160" w:after="80"/>
      </w:pPr>
      <w:r>
        <w:rPr>
          <w:color w:val="94A3B8"/>
          <w:sz w:val="16"/>
          <w:szCs w:val="16"/>
        </w:rPr>
        <w:lastRenderedPageBreak/>
        <w:t xml:space="preserve">Generated by </w:t>
      </w:r>
      <w:proofErr w:type="gramStart"/>
      <w:r>
        <w:rPr>
          <w:color w:val="94A3B8"/>
          <w:sz w:val="16"/>
          <w:szCs w:val="16"/>
        </w:rPr>
        <w:t>Claude  ·</w:t>
      </w:r>
      <w:proofErr w:type="gramEnd"/>
      <w:r>
        <w:rPr>
          <w:color w:val="94A3B8"/>
          <w:sz w:val="16"/>
          <w:szCs w:val="16"/>
        </w:rPr>
        <w:t xml:space="preserve">  Tick off each ☐ Done column as </w:t>
      </w:r>
      <w:proofErr w:type="gramStart"/>
      <w:r>
        <w:rPr>
          <w:color w:val="94A3B8"/>
          <w:sz w:val="16"/>
          <w:szCs w:val="16"/>
        </w:rPr>
        <w:t>you</w:t>
      </w:r>
      <w:proofErr w:type="gramEnd"/>
      <w:r>
        <w:rPr>
          <w:color w:val="94A3B8"/>
          <w:sz w:val="16"/>
          <w:szCs w:val="16"/>
        </w:rPr>
        <w:t xml:space="preserve"> complete features. Work Phase 1 → 2 → 3 → 4 in order.</w:t>
      </w:r>
    </w:p>
    <w:sectPr w:rsidR="003C54A0">
      <w:headerReference w:type="default" r:id="rId7"/>
      <w:footerReference w:type="default" r:id="rId8"/>
      <w:pgSz w:w="12240" w:h="15840"/>
      <w:pgMar w:top="144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DB9BE" w14:textId="77777777" w:rsidR="009B4D71" w:rsidRDefault="009B4D71">
      <w:r>
        <w:separator/>
      </w:r>
    </w:p>
  </w:endnote>
  <w:endnote w:type="continuationSeparator" w:id="0">
    <w:p w14:paraId="4BDC4BB6" w14:textId="77777777" w:rsidR="009B4D71" w:rsidRDefault="009B4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EBC1" w14:textId="77777777" w:rsidR="003C54A0" w:rsidRDefault="00000000">
    <w:pPr>
      <w:pBdr>
        <w:top w:val="single" w:sz="2" w:space="0" w:color="E2E8F0"/>
      </w:pBdr>
      <w:spacing w:before="80"/>
    </w:pPr>
    <w:r>
      <w:rPr>
        <w:color w:val="94A3B8"/>
        <w:sz w:val="16"/>
        <w:szCs w:val="16"/>
      </w:rPr>
      <w:t>Django + Vite React Inventory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BB9A9" w14:textId="77777777" w:rsidR="009B4D71" w:rsidRDefault="009B4D71">
      <w:r>
        <w:separator/>
      </w:r>
    </w:p>
  </w:footnote>
  <w:footnote w:type="continuationSeparator" w:id="0">
    <w:p w14:paraId="47FA3065" w14:textId="77777777" w:rsidR="009B4D71" w:rsidRDefault="009B4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E73C" w14:textId="77777777" w:rsidR="003C54A0" w:rsidRDefault="00000000">
    <w:pPr>
      <w:pBdr>
        <w:bottom w:val="single" w:sz="4" w:space="0" w:color="2563EB"/>
      </w:pBdr>
      <w:spacing w:after="120"/>
    </w:pPr>
    <w:r>
      <w:rPr>
        <w:b/>
        <w:bCs/>
        <w:color w:val="1E3A5F"/>
        <w:sz w:val="18"/>
        <w:szCs w:val="18"/>
      </w:rPr>
      <w:t>Inventory System — Feature Checklist</w:t>
    </w:r>
    <w:r>
      <w:rPr>
        <w:color w:val="94A3B8"/>
        <w:sz w:val="16"/>
        <w:szCs w:val="16"/>
      </w:rPr>
      <w:t xml:space="preserve">        Confidential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A2580"/>
    <w:multiLevelType w:val="hybridMultilevel"/>
    <w:tmpl w:val="F6F81786"/>
    <w:lvl w:ilvl="0" w:tplc="C3EA89E0">
      <w:start w:val="1"/>
      <w:numFmt w:val="bullet"/>
      <w:lvlText w:val="●"/>
      <w:lvlJc w:val="left"/>
      <w:pPr>
        <w:ind w:left="720" w:hanging="360"/>
      </w:pPr>
    </w:lvl>
    <w:lvl w:ilvl="1" w:tplc="DB141802">
      <w:start w:val="1"/>
      <w:numFmt w:val="bullet"/>
      <w:lvlText w:val="○"/>
      <w:lvlJc w:val="left"/>
      <w:pPr>
        <w:ind w:left="1440" w:hanging="360"/>
      </w:pPr>
    </w:lvl>
    <w:lvl w:ilvl="2" w:tplc="4D6CAFEE">
      <w:start w:val="1"/>
      <w:numFmt w:val="bullet"/>
      <w:lvlText w:val="■"/>
      <w:lvlJc w:val="left"/>
      <w:pPr>
        <w:ind w:left="2160" w:hanging="360"/>
      </w:pPr>
    </w:lvl>
    <w:lvl w:ilvl="3" w:tplc="DF9CE76A">
      <w:start w:val="1"/>
      <w:numFmt w:val="bullet"/>
      <w:lvlText w:val="●"/>
      <w:lvlJc w:val="left"/>
      <w:pPr>
        <w:ind w:left="2880" w:hanging="360"/>
      </w:pPr>
    </w:lvl>
    <w:lvl w:ilvl="4" w:tplc="7E6EB42A">
      <w:start w:val="1"/>
      <w:numFmt w:val="bullet"/>
      <w:lvlText w:val="○"/>
      <w:lvlJc w:val="left"/>
      <w:pPr>
        <w:ind w:left="3600" w:hanging="360"/>
      </w:pPr>
    </w:lvl>
    <w:lvl w:ilvl="5" w:tplc="298AEF5E">
      <w:start w:val="1"/>
      <w:numFmt w:val="bullet"/>
      <w:lvlText w:val="■"/>
      <w:lvlJc w:val="left"/>
      <w:pPr>
        <w:ind w:left="4320" w:hanging="360"/>
      </w:pPr>
    </w:lvl>
    <w:lvl w:ilvl="6" w:tplc="75141DDA">
      <w:start w:val="1"/>
      <w:numFmt w:val="bullet"/>
      <w:lvlText w:val="●"/>
      <w:lvlJc w:val="left"/>
      <w:pPr>
        <w:ind w:left="5040" w:hanging="360"/>
      </w:pPr>
    </w:lvl>
    <w:lvl w:ilvl="7" w:tplc="8716FAE2">
      <w:start w:val="1"/>
      <w:numFmt w:val="bullet"/>
      <w:lvlText w:val="●"/>
      <w:lvlJc w:val="left"/>
      <w:pPr>
        <w:ind w:left="5760" w:hanging="360"/>
      </w:pPr>
    </w:lvl>
    <w:lvl w:ilvl="8" w:tplc="57629FBE">
      <w:start w:val="1"/>
      <w:numFmt w:val="bullet"/>
      <w:lvlText w:val="●"/>
      <w:lvlJc w:val="left"/>
      <w:pPr>
        <w:ind w:left="6480" w:hanging="360"/>
      </w:pPr>
    </w:lvl>
  </w:abstractNum>
  <w:num w:numId="1" w16cid:durableId="2130126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4A0"/>
    <w:rsid w:val="003C54A0"/>
    <w:rsid w:val="006512AC"/>
    <w:rsid w:val="007D7508"/>
    <w:rsid w:val="009B4D71"/>
    <w:rsid w:val="00C669B3"/>
    <w:rsid w:val="00E37A0A"/>
    <w:rsid w:val="00F34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31041"/>
  <w15:docId w15:val="{D89B3C22-CC05-4E91-8E8B-A0913A151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Hasaan Ahmad</cp:lastModifiedBy>
  <cp:revision>1</cp:revision>
  <dcterms:created xsi:type="dcterms:W3CDTF">2026-03-13T11:12:00Z</dcterms:created>
  <dcterms:modified xsi:type="dcterms:W3CDTF">2026-03-26T20:09:00Z</dcterms:modified>
</cp:coreProperties>
</file>