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888888"/>
          <w:sz w:val="24"/>
          <w:szCs w:val="24"/>
        </w:rPr>
        <w:t xml:space="preserve">PROJECT REPORT</w:t>
      </w:r>
    </w:p>
    <w:p>
      <w:pPr>
        <w:spacing w:before="0" w:after="200"/>
        <w:jc w:val="center"/>
      </w:pPr>
      <w:r>
        <w:rPr>
          <w:rFonts w:ascii="Arial" w:cs="Arial" w:eastAsia="Arial" w:hAnsi="Arial"/>
          <w:b/>
          <w:bCs/>
          <w:color w:val="1F3864"/>
          <w:sz w:val="64"/>
          <w:szCs w:val="64"/>
        </w:rPr>
        <w:t xml:space="preserve">Inventory Management System</w:t>
      </w:r>
    </w:p>
    <w:p>
      <w:pPr>
        <w:spacing w:before="0" w:after="600"/>
        <w:jc w:val="center"/>
      </w:pPr>
      <w:r>
        <w:rPr>
          <w:rFonts w:ascii="Arial" w:cs="Arial" w:eastAsia="Arial" w:hAnsi="Arial"/>
          <w:i/>
          <w:iCs/>
          <w:color w:val="2E75B6"/>
          <w:sz w:val="28"/>
          <w:szCs w:val="28"/>
        </w:rPr>
        <w:t xml:space="preserve">A Full-Stack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F3864" w:val="clear"/>
            <w:tcMar>
              <w:top w:type="dxa" w:w="200"/>
              <w:left w:type="dxa" w:w="300"/>
              <w:bottom w:type="dxa" w:w="200"/>
              <w:right w:type="dxa" w:w="200"/>
            </w:tcMar>
          </w:tcPr>
          <w:p>
            <w:r>
              <w:rPr>
                <w:rFonts w:ascii="Arial" w:cs="Arial" w:eastAsia="Arial" w:hAnsi="Arial"/>
                <w:b/>
                <w:bCs/>
                <w:color w:val="AED6F1"/>
                <w:sz w:val="20"/>
                <w:szCs w:val="20"/>
              </w:rPr>
              <w:t xml:space="preserve">Technology</w:t>
            </w:r>
          </w:p>
          <w:p>
            <w:r>
              <w:rPr>
                <w:rFonts w:ascii="Arial" w:cs="Arial" w:eastAsia="Arial" w:hAnsi="Arial"/>
                <w:b/>
                <w:bCs/>
                <w:color w:val="FFFFFF"/>
                <w:sz w:val="28"/>
                <w:szCs w:val="28"/>
              </w:rPr>
              <w:t xml:space="preserve">Django + React</w:t>
            </w:r>
          </w:p>
        </w:tc>
        <w:tc>
          <w:tcPr>
            <w:tcW w:type="dxa" w:w="4680"/>
            <w:tcBorders>
              <w:top w:val="none" w:color="FFFFFF" w:sz="0"/>
              <w:left w:val="none" w:color="FFFFFF" w:sz="0"/>
              <w:bottom w:val="none" w:color="FFFFFF" w:sz="0"/>
              <w:right w:val="none" w:color="FFFFFF" w:sz="0"/>
            </w:tcBorders>
            <w:shd w:fill="2E75B6" w:val="clear"/>
            <w:tcMar>
              <w:top w:type="dxa" w:w="200"/>
              <w:left w:type="dxa" w:w="300"/>
              <w:bottom w:type="dxa" w:w="200"/>
              <w:right w:type="dxa" w:w="200"/>
            </w:tcMar>
          </w:tcPr>
          <w:p>
            <w:r>
              <w:rPr>
                <w:rFonts w:ascii="Arial" w:cs="Arial" w:eastAsia="Arial" w:hAnsi="Arial"/>
                <w:b/>
                <w:bCs/>
                <w:color w:val="AED6F1"/>
                <w:sz w:val="20"/>
                <w:szCs w:val="20"/>
              </w:rPr>
              <w:t xml:space="preserve">Project Type</w:t>
            </w:r>
          </w:p>
          <w:p>
            <w:r>
              <w:rPr>
                <w:rFonts w:ascii="Arial" w:cs="Arial" w:eastAsia="Arial" w:hAnsi="Arial"/>
                <w:b/>
                <w:bCs/>
                <w:color w:val="FFFFFF"/>
                <w:sz w:val="28"/>
                <w:szCs w:val="28"/>
              </w:rPr>
              <w:t xml:space="preserve">Full-Stack Web App</w:t>
            </w:r>
          </w:p>
        </w:tc>
      </w:tr>
      <w:tr>
        <w:tc>
          <w:tcPr>
            <w:tcW w:type="dxa" w:w="4680"/>
            <w:tcBorders>
              <w:top w:val="none" w:color="FFFFFF" w:sz="0"/>
              <w:left w:val="none" w:color="FFFFFF" w:sz="0"/>
              <w:bottom w:val="none" w:color="FFFFFF" w:sz="0"/>
              <w:right w:val="none" w:color="FFFFFF" w:sz="0"/>
            </w:tcBorders>
            <w:shd w:fill="27AE60" w:val="clear"/>
            <w:tcMar>
              <w:top w:type="dxa" w:w="200"/>
              <w:left w:type="dxa" w:w="300"/>
              <w:bottom w:type="dxa" w:w="200"/>
              <w:right w:type="dxa" w:w="200"/>
            </w:tcMar>
          </w:tcPr>
          <w:p>
            <w:r>
              <w:rPr>
                <w:rFonts w:ascii="Arial" w:cs="Arial" w:eastAsia="Arial" w:hAnsi="Arial"/>
                <w:b/>
                <w:bCs/>
                <w:color w:val="D5F5E3"/>
                <w:sz w:val="20"/>
                <w:szCs w:val="20"/>
              </w:rPr>
              <w:t xml:space="preserve">Database</w:t>
            </w:r>
          </w:p>
          <w:p>
            <w:r>
              <w:rPr>
                <w:rFonts w:ascii="Arial" w:cs="Arial" w:eastAsia="Arial" w:hAnsi="Arial"/>
                <w:b/>
                <w:bCs/>
                <w:color w:val="FFFFFF"/>
                <w:sz w:val="28"/>
                <w:szCs w:val="28"/>
              </w:rPr>
              <w:t xml:space="preserve">PostgreSQL</w:t>
            </w:r>
          </w:p>
        </w:tc>
        <w:tc>
          <w:tcPr>
            <w:tcW w:type="dxa" w:w="4680"/>
            <w:tcBorders>
              <w:top w:val="none" w:color="FFFFFF" w:sz="0"/>
              <w:left w:val="none" w:color="FFFFFF" w:sz="0"/>
              <w:bottom w:val="none" w:color="FFFFFF" w:sz="0"/>
              <w:right w:val="none" w:color="FFFFFF" w:sz="0"/>
            </w:tcBorders>
            <w:shd w:fill="8E44AD" w:val="clear"/>
            <w:tcMar>
              <w:top w:type="dxa" w:w="200"/>
              <w:left w:type="dxa" w:w="300"/>
              <w:bottom w:type="dxa" w:w="200"/>
              <w:right w:type="dxa" w:w="200"/>
            </w:tcMar>
          </w:tcPr>
          <w:p>
            <w:r>
              <w:rPr>
                <w:rFonts w:ascii="Arial" w:cs="Arial" w:eastAsia="Arial" w:hAnsi="Arial"/>
                <w:b/>
                <w:bCs/>
                <w:color w:val="E8DAEF"/>
                <w:sz w:val="20"/>
                <w:szCs w:val="20"/>
              </w:rPr>
              <w:t xml:space="preserve">Authentication</w:t>
            </w:r>
          </w:p>
          <w:p>
            <w:r>
              <w:rPr>
                <w:rFonts w:ascii="Arial" w:cs="Arial" w:eastAsia="Arial" w:hAnsi="Arial"/>
                <w:b/>
                <w:bCs/>
                <w:color w:val="FFFFFF"/>
                <w:sz w:val="28"/>
                <w:szCs w:val="28"/>
              </w:rPr>
              <w:t xml:space="preserve">JWT Tokens</w:t>
            </w:r>
          </w:p>
        </w:tc>
      </w:tr>
    </w:tbl>
    <w:p>
      <w:r>
        <w:t xml:space="preserve"/>
      </w:r>
    </w:p>
    <w:p>
      <w:pPr>
        <w:jc w:val="center"/>
      </w:pPr>
      <w:r>
        <w:rPr>
          <w:rFonts w:ascii="Arial" w:cs="Arial" w:eastAsia="Arial" w:hAnsi="Arial"/>
          <w:color w:val="888888"/>
          <w:sz w:val="22"/>
          <w:szCs w:val="22"/>
        </w:rPr>
        <w:t xml:space="preserve">Developed by: Hasaan  |  February 2026</w:t>
      </w:r>
    </w:p>
    <w:p>
      <w:r>
        <w:br w:type="page"/>
      </w:r>
    </w:p>
    <w:p>
      <w:pPr>
        <w:shd w:fill="1F3864" w:val="clear"/>
        <w:spacing w:before="80" w:after="80"/>
      </w:pPr>
      <w:r>
        <w:rPr>
          <w:rFonts w:ascii="Arial" w:cs="Arial" w:eastAsia="Arial" w:hAnsi="Arial"/>
          <w:b/>
          <w:bCs/>
          <w:color w:val="FFFFFF"/>
          <w:sz w:val="26"/>
          <w:szCs w:val="26"/>
        </w:rPr>
        <w:t xml:space="preserve">   1. Executive Summary</w:t>
      </w:r>
    </w:p>
    <w:p>
      <w:r>
        <w:t xml:space="preserve"/>
      </w:r>
    </w:p>
    <w:p>
      <w:pPr>
        <w:spacing w:after="120"/>
      </w:pPr>
      <w:r>
        <w:rPr>
          <w:rFonts w:ascii="Arial" w:cs="Arial" w:eastAsia="Arial" w:hAnsi="Arial"/>
          <w:sz w:val="22"/>
          <w:szCs w:val="22"/>
        </w:rPr>
        <w:t xml:space="preserve">This document presents the Inventory Management System — a professional web-based application developed to help businesses digitally manage their products, track stock levels, record purchases and sales, and view real-time analytics through an interactive dashboard.</w:t>
      </w:r>
    </w:p>
    <w:p>
      <w:r>
        <w:t xml:space="preserve"/>
      </w:r>
    </w:p>
    <w:p>
      <w:pPr>
        <w:spacing w:after="120"/>
      </w:pPr>
      <w:r>
        <w:rPr>
          <w:rFonts w:ascii="Arial" w:cs="Arial" w:eastAsia="Arial" w:hAnsi="Arial"/>
          <w:sz w:val="22"/>
          <w:szCs w:val="22"/>
        </w:rPr>
        <w:t xml:space="preserve">The system was built from scratch using industry-standard technologies and follows professional software development practices including REST API architecture, JWT-based security, Agile development methodology, and a clean separation between frontend and backend.</w:t>
      </w:r>
    </w:p>
    <w:p>
      <w:r>
        <w:t xml:space="preserve"/>
      </w:r>
    </w:p>
    <w:p>
      <w:pPr>
        <w:spacing w:after="120"/>
      </w:pPr>
      <w:r>
        <w:rPr>
          <w:rFonts w:ascii="Arial" w:cs="Arial" w:eastAsia="Arial" w:hAnsi="Arial"/>
          <w:sz w:val="22"/>
          <w:szCs w:val="22"/>
        </w:rPr>
        <w:t xml:space="preserve">Prior to this system, inventory tracking required manual effort using spreadsheets or paper-based records — a process prone to human error, data loss, and inefficiency. This application eliminates those problems entirely by providing a centralized, secure, and easy-to-use digital solution.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4EDDA" w:val="clear"/>
            <w:tcMar>
              <w:top w:type="dxa" w:w="160"/>
              <w:left w:type="dxa" w:w="200"/>
              <w:bottom w:type="dxa" w:w="160"/>
              <w:right w:type="dxa" w:w="200"/>
            </w:tcMar>
          </w:tcPr>
          <w:p>
            <w:pPr>
              <w:jc w:val="center"/>
            </w:pPr>
            <w:r>
              <w:rPr>
                <w:sz w:val="32"/>
                <w:szCs w:val="32"/>
              </w:rPr>
              <w:t xml:space="preserve">✅</w:t>
            </w:r>
          </w:p>
          <w:p>
            <w:pPr>
              <w:jc w:val="center"/>
            </w:pPr>
            <w:r>
              <w:rPr>
                <w:rFonts w:ascii="Arial" w:cs="Arial" w:eastAsia="Arial" w:hAnsi="Arial"/>
                <w:b/>
                <w:bCs/>
                <w:color w:val="155724"/>
                <w:sz w:val="22"/>
                <w:szCs w:val="22"/>
              </w:rPr>
              <w:t xml:space="preserve">Real-Time Stock</w:t>
            </w:r>
          </w:p>
          <w:p>
            <w:pPr>
              <w:jc w:val="center"/>
            </w:pPr>
            <w:r>
              <w:rPr>
                <w:rFonts w:ascii="Arial" w:cs="Arial" w:eastAsia="Arial" w:hAnsi="Arial"/>
                <w:color w:val="155724"/>
                <w:sz w:val="20"/>
                <w:szCs w:val="20"/>
              </w:rPr>
              <w:t xml:space="preserve">Stock updates automatically on every purchase and sale</w:t>
            </w:r>
          </w:p>
        </w:tc>
        <w:tc>
          <w:tcPr>
            <w:tcW w:type="dxa" w:w="3120"/>
            <w:tcBorders>
              <w:top w:val="none" w:color="FFFFFF" w:sz="0"/>
              <w:left w:val="none" w:color="FFFFFF" w:sz="0"/>
              <w:bottom w:val="none" w:color="FFFFFF" w:sz="0"/>
              <w:right w:val="none" w:color="FFFFFF" w:sz="0"/>
            </w:tcBorders>
            <w:shd w:fill="CCE5FF" w:val="clear"/>
            <w:tcMar>
              <w:top w:type="dxa" w:w="160"/>
              <w:left w:type="dxa" w:w="200"/>
              <w:bottom w:type="dxa" w:w="160"/>
              <w:right w:type="dxa" w:w="200"/>
            </w:tcMar>
          </w:tcPr>
          <w:p>
            <w:pPr>
              <w:jc w:val="center"/>
            </w:pPr>
            <w:r>
              <w:rPr>
                <w:sz w:val="32"/>
                <w:szCs w:val="32"/>
              </w:rPr>
              <w:t xml:space="preserve">🔒</w:t>
            </w:r>
          </w:p>
          <w:p>
            <w:pPr>
              <w:jc w:val="center"/>
            </w:pPr>
            <w:r>
              <w:rPr>
                <w:rFonts w:ascii="Arial" w:cs="Arial" w:eastAsia="Arial" w:hAnsi="Arial"/>
                <w:b/>
                <w:bCs/>
                <w:color w:val="004085"/>
                <w:sz w:val="22"/>
                <w:szCs w:val="22"/>
              </w:rPr>
              <w:t xml:space="preserve">Secure Access</w:t>
            </w:r>
          </w:p>
          <w:p>
            <w:pPr>
              <w:jc w:val="center"/>
            </w:pPr>
            <w:r>
              <w:rPr>
                <w:rFonts w:ascii="Arial" w:cs="Arial" w:eastAsia="Arial" w:hAnsi="Arial"/>
                <w:color w:val="004085"/>
                <w:sz w:val="20"/>
                <w:szCs w:val="20"/>
              </w:rPr>
              <w:t xml:space="preserve">JWT authentication protects all data and endpoints</w:t>
            </w:r>
          </w:p>
        </w:tc>
        <w:tc>
          <w:tcPr>
            <w:tcW w:type="dxa" w:w="312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jc w:val="center"/>
            </w:pPr>
            <w:r>
              <w:rPr>
                <w:sz w:val="32"/>
                <w:szCs w:val="32"/>
              </w:rPr>
              <w:t xml:space="preserve">📊</w:t>
            </w:r>
          </w:p>
          <w:p>
            <w:pPr>
              <w:jc w:val="center"/>
            </w:pPr>
            <w:r>
              <w:rPr>
                <w:rFonts w:ascii="Arial" w:cs="Arial" w:eastAsia="Arial" w:hAnsi="Arial"/>
                <w:b/>
                <w:bCs/>
                <w:color w:val="856404"/>
                <w:sz w:val="22"/>
                <w:szCs w:val="22"/>
              </w:rPr>
              <w:t xml:space="preserve">Live Dashboard</w:t>
            </w:r>
          </w:p>
          <w:p>
            <w:pPr>
              <w:jc w:val="center"/>
            </w:pPr>
            <w:r>
              <w:rPr>
                <w:rFonts w:ascii="Arial" w:cs="Arial" w:eastAsia="Arial" w:hAnsi="Arial"/>
                <w:color w:val="856404"/>
                <w:sz w:val="20"/>
                <w:szCs w:val="20"/>
              </w:rPr>
              <w:t xml:space="preserve">Visual charts and summary cards for quick decisions</w:t>
            </w:r>
          </w:p>
        </w:tc>
      </w:tr>
    </w:tbl>
    <w:p>
      <w:r>
        <w:t xml:space="preserve"/>
      </w:r>
    </w:p>
    <w:p>
      <w:r>
        <w:br w:type="page"/>
      </w:r>
    </w:p>
    <w:p>
      <w:pPr>
        <w:shd w:fill="1F3864" w:val="clear"/>
        <w:spacing w:before="80" w:after="80"/>
      </w:pPr>
      <w:r>
        <w:rPr>
          <w:rFonts w:ascii="Arial" w:cs="Arial" w:eastAsia="Arial" w:hAnsi="Arial"/>
          <w:b/>
          <w:bCs/>
          <w:color w:val="FFFFFF"/>
          <w:sz w:val="26"/>
          <w:szCs w:val="26"/>
        </w:rPr>
        <w:t xml:space="preserve">   2. Problem Statement &amp; Solution</w:t>
      </w:r>
    </w:p>
    <w:p>
      <w:r>
        <w:t xml:space="preserve"/>
      </w:r>
    </w:p>
    <w:p>
      <w:pPr>
        <w:pStyle w:val="Heading2"/>
      </w:pPr>
      <w:r>
        <w:rPr>
          <w:rFonts w:ascii="Arial" w:cs="Arial" w:eastAsia="Arial" w:hAnsi="Arial"/>
          <w:b/>
          <w:bCs/>
          <w:color w:val="2E75B6"/>
          <w:sz w:val="28"/>
          <w:szCs w:val="28"/>
        </w:rPr>
        <w:t xml:space="preserve">The Problem</w:t>
      </w:r>
    </w:p>
    <w:p>
      <w:pPr>
        <w:spacing w:after="120"/>
      </w:pPr>
      <w:r>
        <w:rPr>
          <w:rFonts w:ascii="Arial" w:cs="Arial" w:eastAsia="Arial" w:hAnsi="Arial"/>
          <w:sz w:val="22"/>
          <w:szCs w:val="22"/>
        </w:rPr>
        <w:t xml:space="preserve">Businesses managing inventory manually face several critical challenges:</w:t>
      </w:r>
    </w:p>
    <w:p>
      <w:r>
        <w:t xml:space="preserve"/>
      </w:r>
    </w:p>
    <w:p>
      <w:pPr>
        <w:pStyle w:val="ListParagraph"/>
        <w:numPr>
          <w:ilvl w:val="0"/>
          <w:numId w:val="2"/>
        </w:numPr>
      </w:pPr>
      <w:r>
        <w:rPr>
          <w:rFonts w:ascii="Arial" w:cs="Arial" w:eastAsia="Arial" w:hAnsi="Arial"/>
          <w:b w:val="false"/>
          <w:bCs w:val="false"/>
          <w:sz w:val="22"/>
          <w:szCs w:val="22"/>
        </w:rPr>
        <w:t xml:space="preserve">No real-time visibility into how much stock is available for each product</w:t>
      </w:r>
    </w:p>
    <w:p>
      <w:pPr>
        <w:pStyle w:val="ListParagraph"/>
        <w:numPr>
          <w:ilvl w:val="0"/>
          <w:numId w:val="2"/>
        </w:numPr>
      </w:pPr>
      <w:r>
        <w:rPr>
          <w:rFonts w:ascii="Arial" w:cs="Arial" w:eastAsia="Arial" w:hAnsi="Arial"/>
          <w:b w:val="false"/>
          <w:bCs w:val="false"/>
          <w:sz w:val="22"/>
          <w:szCs w:val="22"/>
        </w:rPr>
        <w:t xml:space="preserve">Manual calculations lead to errors — overselling products that are out of stock</w:t>
      </w:r>
    </w:p>
    <w:p>
      <w:pPr>
        <w:pStyle w:val="ListParagraph"/>
        <w:numPr>
          <w:ilvl w:val="0"/>
          <w:numId w:val="2"/>
        </w:numPr>
      </w:pPr>
      <w:r>
        <w:rPr>
          <w:rFonts w:ascii="Arial" w:cs="Arial" w:eastAsia="Arial" w:hAnsi="Arial"/>
          <w:b w:val="false"/>
          <w:bCs w:val="false"/>
          <w:sz w:val="22"/>
          <w:szCs w:val="22"/>
        </w:rPr>
        <w:t xml:space="preserve">No alerts when stock runs low, causing supply gaps and lost sales</w:t>
      </w:r>
    </w:p>
    <w:p>
      <w:pPr>
        <w:pStyle w:val="ListParagraph"/>
        <w:numPr>
          <w:ilvl w:val="0"/>
          <w:numId w:val="2"/>
        </w:numPr>
      </w:pPr>
      <w:r>
        <w:rPr>
          <w:rFonts w:ascii="Arial" w:cs="Arial" w:eastAsia="Arial" w:hAnsi="Arial"/>
          <w:b w:val="false"/>
          <w:bCs w:val="false"/>
          <w:sz w:val="22"/>
          <w:szCs w:val="22"/>
        </w:rPr>
        <w:t xml:space="preserve">Purchase and sales records scattered across spreadsheets with no central source of truth</w:t>
      </w:r>
    </w:p>
    <w:p>
      <w:pPr>
        <w:pStyle w:val="ListParagraph"/>
        <w:numPr>
          <w:ilvl w:val="0"/>
          <w:numId w:val="2"/>
        </w:numPr>
      </w:pPr>
      <w:r>
        <w:rPr>
          <w:rFonts w:ascii="Arial" w:cs="Arial" w:eastAsia="Arial" w:hAnsi="Arial"/>
          <w:b w:val="false"/>
          <w:bCs w:val="false"/>
          <w:sz w:val="22"/>
          <w:szCs w:val="22"/>
        </w:rPr>
        <w:t xml:space="preserve">No reporting — impossible to see monthly trends or identify best-selling products</w:t>
      </w:r>
    </w:p>
    <w:p>
      <w:pPr>
        <w:pStyle w:val="ListParagraph"/>
        <w:numPr>
          <w:ilvl w:val="0"/>
          <w:numId w:val="2"/>
        </w:numPr>
      </w:pPr>
      <w:r>
        <w:rPr>
          <w:rFonts w:ascii="Arial" w:cs="Arial" w:eastAsia="Arial" w:hAnsi="Arial"/>
          <w:b w:val="false"/>
          <w:bCs w:val="false"/>
          <w:sz w:val="22"/>
          <w:szCs w:val="22"/>
        </w:rPr>
        <w:t xml:space="preserve">Multiple people updating the same spreadsheet causes data conflicts and version issues</w:t>
      </w:r>
    </w:p>
    <w:p>
      <w:r>
        <w:t xml:space="preserve"/>
      </w:r>
    </w:p>
    <w:p>
      <w:pPr>
        <w:pStyle w:val="Heading2"/>
      </w:pPr>
      <w:r>
        <w:rPr>
          <w:rFonts w:ascii="Arial" w:cs="Arial" w:eastAsia="Arial" w:hAnsi="Arial"/>
          <w:b/>
          <w:bCs/>
          <w:color w:val="2E75B6"/>
          <w:sz w:val="28"/>
          <w:szCs w:val="28"/>
        </w:rPr>
        <w:t xml:space="preserve">The Solution</w:t>
      </w:r>
    </w:p>
    <w:p>
      <w:pPr>
        <w:spacing w:after="120"/>
      </w:pPr>
      <w:r>
        <w:rPr>
          <w:rFonts w:ascii="Arial" w:cs="Arial" w:eastAsia="Arial" w:hAnsi="Arial"/>
          <w:sz w:val="22"/>
          <w:szCs w:val="22"/>
        </w:rPr>
        <w:t xml:space="preserve">The Inventory Management System solves each of these problems directly: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2"/>
                <w:szCs w:val="22"/>
              </w:rPr>
              <w:t xml:space="preserve">❌  Problem</w:t>
            </w:r>
          </w:p>
        </w:tc>
        <w:tc>
          <w:tcPr>
            <w:tcW w:type="dxa" w:w="53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2"/>
                <w:szCs w:val="22"/>
              </w:rPr>
              <w:t xml:space="preserve">✅  Solution Delivered</w:t>
            </w:r>
          </w:p>
        </w:tc>
      </w:tr>
      <w:tr>
        <w:tc>
          <w:tcPr>
            <w:tcW w:type="dxa" w:w="40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1"/>
                <w:szCs w:val="21"/>
              </w:rPr>
              <w:t xml:space="preserve">No real-time stock visibility</w:t>
            </w:r>
          </w:p>
        </w:tc>
        <w:tc>
          <w:tcPr>
            <w:tcW w:type="dxa" w:w="5360"/>
            <w:tcBorders>
              <w:top w:val="single" w:color="CCCCCC" w:sz="1"/>
              <w:left w:val="single" w:color="CCCCCC" w:sz="1"/>
              <w:bottom w:val="single" w:color="CCCCCC" w:sz="1"/>
              <w:right w:val="single" w:color="CCCCCC" w:sz="1"/>
            </w:tcBorders>
            <w:shd w:fill="F9FEF9" w:val="clear"/>
            <w:tcMar>
              <w:top w:type="dxa" w:w="80"/>
              <w:left w:type="dxa" w:w="120"/>
              <w:bottom w:type="dxa" w:w="80"/>
              <w:right w:type="dxa" w:w="120"/>
            </w:tcMar>
          </w:tcPr>
          <w:p>
            <w:r>
              <w:rPr>
                <w:rFonts w:ascii="Arial" w:cs="Arial" w:eastAsia="Arial" w:hAnsi="Arial"/>
                <w:sz w:val="21"/>
                <w:szCs w:val="21"/>
              </w:rPr>
              <w:t xml:space="preserve">Live stock counter on every product, updates instantly on purchase/sale</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1"/>
                <w:szCs w:val="21"/>
              </w:rPr>
              <w:t xml:space="preserve">Overselling out-of-stock items</w:t>
            </w:r>
          </w:p>
        </w:tc>
        <w:tc>
          <w:tcPr>
            <w:tcW w:type="dxa" w:w="53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sz w:val="21"/>
                <w:szCs w:val="21"/>
              </w:rPr>
              <w:t xml:space="preserve">System blocks any sale that would make stock go negative</w:t>
            </w:r>
          </w:p>
        </w:tc>
      </w:tr>
      <w:tr>
        <w:tc>
          <w:tcPr>
            <w:tcW w:type="dxa" w:w="40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1"/>
                <w:szCs w:val="21"/>
              </w:rPr>
              <w:t xml:space="preserve">No low stock alerts</w:t>
            </w:r>
          </w:p>
        </w:tc>
        <w:tc>
          <w:tcPr>
            <w:tcW w:type="dxa" w:w="5360"/>
            <w:tcBorders>
              <w:top w:val="single" w:color="CCCCCC" w:sz="1"/>
              <w:left w:val="single" w:color="CCCCCC" w:sz="1"/>
              <w:bottom w:val="single" w:color="CCCCCC" w:sz="1"/>
              <w:right w:val="single" w:color="CCCCCC" w:sz="1"/>
            </w:tcBorders>
            <w:shd w:fill="F9FEF9" w:val="clear"/>
            <w:tcMar>
              <w:top w:type="dxa" w:w="80"/>
              <w:left w:type="dxa" w:w="120"/>
              <w:bottom w:type="dxa" w:w="80"/>
              <w:right w:type="dxa" w:w="120"/>
            </w:tcMar>
          </w:tcPr>
          <w:p>
            <w:r>
              <w:rPr>
                <w:rFonts w:ascii="Arial" w:cs="Arial" w:eastAsia="Arial" w:hAnsi="Arial"/>
                <w:sz w:val="21"/>
                <w:szCs w:val="21"/>
              </w:rPr>
              <w:t xml:space="preserve">Red warning badge appears automatically when stock falls below threshold</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1"/>
                <w:szCs w:val="21"/>
              </w:rPr>
              <w:t xml:space="preserve">Scattered purchase/sale records</w:t>
            </w:r>
          </w:p>
        </w:tc>
        <w:tc>
          <w:tcPr>
            <w:tcW w:type="dxa" w:w="53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sz w:val="21"/>
                <w:szCs w:val="21"/>
              </w:rPr>
              <w:t xml:space="preserve">All transactions stored in database with full history and timestamps</w:t>
            </w:r>
          </w:p>
        </w:tc>
      </w:tr>
      <w:tr>
        <w:tc>
          <w:tcPr>
            <w:tcW w:type="dxa" w:w="400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1"/>
                <w:szCs w:val="21"/>
              </w:rPr>
              <w:t xml:space="preserve">No reporting or analytics</w:t>
            </w:r>
          </w:p>
        </w:tc>
        <w:tc>
          <w:tcPr>
            <w:tcW w:type="dxa" w:w="5360"/>
            <w:tcBorders>
              <w:top w:val="single" w:color="CCCCCC" w:sz="1"/>
              <w:left w:val="single" w:color="CCCCCC" w:sz="1"/>
              <w:bottom w:val="single" w:color="CCCCCC" w:sz="1"/>
              <w:right w:val="single" w:color="CCCCCC" w:sz="1"/>
            </w:tcBorders>
            <w:shd w:fill="F9FEF9" w:val="clear"/>
            <w:tcMar>
              <w:top w:type="dxa" w:w="80"/>
              <w:left w:type="dxa" w:w="120"/>
              <w:bottom w:type="dxa" w:w="80"/>
              <w:right w:type="dxa" w:w="120"/>
            </w:tcMar>
          </w:tcPr>
          <w:p>
            <w:r>
              <w:rPr>
                <w:rFonts w:ascii="Arial" w:cs="Arial" w:eastAsia="Arial" w:hAnsi="Arial"/>
                <w:sz w:val="21"/>
                <w:szCs w:val="21"/>
              </w:rPr>
              <w:t xml:space="preserve">Dashboard shows monthly sales chart and summary statistics</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1"/>
                <w:szCs w:val="21"/>
              </w:rPr>
              <w:t xml:space="preserve">Multi-user data conflicts</w:t>
            </w:r>
          </w:p>
        </w:tc>
        <w:tc>
          <w:tcPr>
            <w:tcW w:type="dxa" w:w="53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rFonts w:ascii="Arial" w:cs="Arial" w:eastAsia="Arial" w:hAnsi="Arial"/>
                <w:sz w:val="21"/>
                <w:szCs w:val="21"/>
              </w:rPr>
              <w:t xml:space="preserve">PostgreSQL database handles concurrent users safely with atomic transactions</w:t>
            </w:r>
          </w:p>
        </w:tc>
      </w:tr>
    </w:tbl>
    <w:p>
      <w:r>
        <w:t xml:space="preserve"/>
      </w:r>
    </w:p>
    <w:p>
      <w:r>
        <w:br w:type="page"/>
      </w:r>
    </w:p>
    <w:p>
      <w:pPr>
        <w:shd w:fill="1F3864" w:val="clear"/>
        <w:spacing w:before="80" w:after="80"/>
      </w:pPr>
      <w:r>
        <w:rPr>
          <w:rFonts w:ascii="Arial" w:cs="Arial" w:eastAsia="Arial" w:hAnsi="Arial"/>
          <w:b/>
          <w:bCs/>
          <w:color w:val="FFFFFF"/>
          <w:sz w:val="26"/>
          <w:szCs w:val="26"/>
        </w:rPr>
        <w:t xml:space="preserve">   3. Technology Stack</w:t>
      </w:r>
    </w:p>
    <w:p>
      <w:r>
        <w:t xml:space="preserve"/>
      </w:r>
    </w:p>
    <w:p>
      <w:pPr>
        <w:spacing w:after="120"/>
      </w:pPr>
      <w:r>
        <w:rPr>
          <w:rFonts w:ascii="Arial" w:cs="Arial" w:eastAsia="Arial" w:hAnsi="Arial"/>
          <w:sz w:val="22"/>
          <w:szCs w:val="22"/>
        </w:rPr>
        <w:t xml:space="preserve">Every technology used in this project was chosen for a specific reason. Below is a full breakdown of the stack and the justification for each choice.</w:t>
      </w:r>
    </w:p>
    <w:p>
      <w:r>
        <w:t xml:space="preserve"/>
      </w:r>
    </w:p>
    <w:p>
      <w:pPr>
        <w:pStyle w:val="Heading2"/>
      </w:pPr>
      <w:r>
        <w:rPr>
          <w:rFonts w:ascii="Arial" w:cs="Arial" w:eastAsia="Arial" w:hAnsi="Arial"/>
          <w:b/>
          <w:bCs/>
          <w:color w:val="2E75B6"/>
          <w:sz w:val="28"/>
          <w:szCs w:val="28"/>
        </w:rPr>
        <w:t xml:space="preserve">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does &amp; Why we used it</w:t>
            </w:r>
          </w:p>
        </w:tc>
      </w:tr>
      <w:tr>
        <w:tc>
          <w:tcPr>
            <w:tcW w:type="dxa" w:w="2500"/>
            <w:tcBorders>
              <w:top w:val="single" w:color="CCCCCC" w:sz="1"/>
              <w:left w:val="single" w:color="CCCCCC" w:sz="1"/>
              <w:bottom w:val="single" w:color="CCCCCC" w:sz="1"/>
              <w:right w:val="single" w:color="CCCCCC" w:sz="1"/>
            </w:tcBorders>
            <w:shd w:fill="2980B8" w:val="clear"/>
            <w:tcMar>
              <w:top w:type="dxa" w:w="100"/>
              <w:left w:type="dxa" w:w="160"/>
              <w:bottom w:type="dxa" w:w="100"/>
              <w:right w:type="dxa" w:w="80"/>
            </w:tcMar>
          </w:tcPr>
          <w:p>
            <w:r>
              <w:rPr>
                <w:rFonts w:ascii="Arial" w:cs="Arial" w:eastAsia="Arial" w:hAnsi="Arial"/>
                <w:b/>
                <w:bCs/>
                <w:color w:val="FFFFFF"/>
                <w:sz w:val="22"/>
                <w:szCs w:val="22"/>
              </w:rPr>
              <w:t xml:space="preserve">Python 3.11</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The programming language the backend is written in. Chosen for its clean syntax, massive ecosystem, and industry dominance in backend and data work.</w:t>
            </w:r>
          </w:p>
        </w:tc>
      </w:tr>
      <w:tr>
        <w:tc>
          <w:tcPr>
            <w:tcW w:type="dxa" w:w="2500"/>
            <w:tcBorders>
              <w:top w:val="single" w:color="CCCCCC" w:sz="1"/>
              <w:left w:val="single" w:color="CCCCCC" w:sz="1"/>
              <w:bottom w:val="single" w:color="CCCCCC" w:sz="1"/>
              <w:right w:val="single" w:color="CCCCCC" w:sz="1"/>
            </w:tcBorders>
            <w:shd w:fill="092E20" w:val="clear"/>
            <w:tcMar>
              <w:top w:type="dxa" w:w="100"/>
              <w:left w:type="dxa" w:w="160"/>
              <w:bottom w:type="dxa" w:w="100"/>
              <w:right w:type="dxa" w:w="80"/>
            </w:tcMar>
          </w:tcPr>
          <w:p>
            <w:r>
              <w:rPr>
                <w:rFonts w:ascii="Arial" w:cs="Arial" w:eastAsia="Arial" w:hAnsi="Arial"/>
                <w:b/>
                <w:bCs/>
                <w:color w:val="FFFFFF"/>
                <w:sz w:val="22"/>
                <w:szCs w:val="22"/>
              </w:rPr>
              <w:t xml:space="preserve">Django 5.2</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The web framework. Handles URL routing, database migrations, admin panel, and security. Saves months of work by providing these out of the box.</w:t>
            </w:r>
          </w:p>
        </w:tc>
      </w:tr>
      <w:tr>
        <w:tc>
          <w:tcPr>
            <w:tcW w:type="dxa" w:w="2500"/>
            <w:tcBorders>
              <w:top w:val="single" w:color="CCCCCC" w:sz="1"/>
              <w:left w:val="single" w:color="CCCCCC" w:sz="1"/>
              <w:bottom w:val="single" w:color="CCCCCC" w:sz="1"/>
              <w:right w:val="single" w:color="CCCCCC" w:sz="1"/>
            </w:tcBorders>
            <w:shd w:fill="A93226" w:val="clear"/>
            <w:tcMar>
              <w:top w:type="dxa" w:w="100"/>
              <w:left w:type="dxa" w:w="160"/>
              <w:bottom w:type="dxa" w:w="100"/>
              <w:right w:type="dxa" w:w="80"/>
            </w:tcMar>
          </w:tcPr>
          <w:p>
            <w:r>
              <w:rPr>
                <w:rFonts w:ascii="Arial" w:cs="Arial" w:eastAsia="Arial" w:hAnsi="Arial"/>
                <w:b/>
                <w:bCs/>
                <w:color w:val="FFFFFF"/>
                <w:sz w:val="22"/>
                <w:szCs w:val="22"/>
              </w:rPr>
              <w:t xml:space="preserve">Django REST Framework</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Converts Django models into a REST API that the React frontend can communicate with. Handles serialization, validation, and response formatting.</w:t>
            </w:r>
          </w:p>
        </w:tc>
      </w:tr>
      <w:tr>
        <w:tc>
          <w:tcPr>
            <w:tcW w:type="dxa" w:w="2500"/>
            <w:tcBorders>
              <w:top w:val="single" w:color="CCCCCC" w:sz="1"/>
              <w:left w:val="single" w:color="CCCCCC" w:sz="1"/>
              <w:bottom w:val="single" w:color="CCCCCC" w:sz="1"/>
              <w:right w:val="single" w:color="CCCCCC" w:sz="1"/>
            </w:tcBorders>
            <w:shd w:fill="336791" w:val="clear"/>
            <w:tcMar>
              <w:top w:type="dxa" w:w="100"/>
              <w:left w:type="dxa" w:w="160"/>
              <w:bottom w:type="dxa" w:w="100"/>
              <w:right w:type="dxa" w:w="80"/>
            </w:tcMar>
          </w:tcPr>
          <w:p>
            <w:r>
              <w:rPr>
                <w:rFonts w:ascii="Arial" w:cs="Arial" w:eastAsia="Arial" w:hAnsi="Arial"/>
                <w:b/>
                <w:bCs/>
                <w:color w:val="FFFFFF"/>
                <w:sz w:val="22"/>
                <w:szCs w:val="22"/>
              </w:rPr>
              <w:t xml:space="preserve">PostgreSQL 18</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Professional-grade relational database. Handles multiple simultaneous users, complex queries, and large datasets reliably. Far superior to SQLite for production.</w:t>
            </w:r>
          </w:p>
        </w:tc>
      </w:tr>
      <w:tr>
        <w:tc>
          <w:tcPr>
            <w:tcW w:type="dxa" w:w="2500"/>
            <w:tcBorders>
              <w:top w:val="single" w:color="CCCCCC" w:sz="1"/>
              <w:left w:val="single" w:color="CCCCCC" w:sz="1"/>
              <w:bottom w:val="single" w:color="CCCCCC" w:sz="1"/>
              <w:right w:val="single" w:color="CCCCCC" w:sz="1"/>
            </w:tcBorders>
            <w:shd w:fill="F39C12" w:val="clear"/>
            <w:tcMar>
              <w:top w:type="dxa" w:w="100"/>
              <w:left w:type="dxa" w:w="160"/>
              <w:bottom w:type="dxa" w:w="100"/>
              <w:right w:type="dxa" w:w="80"/>
            </w:tcMar>
          </w:tcPr>
          <w:p>
            <w:r>
              <w:rPr>
                <w:rFonts w:ascii="Arial" w:cs="Arial" w:eastAsia="Arial" w:hAnsi="Arial"/>
                <w:b/>
                <w:bCs/>
                <w:color w:val="FFFFFF"/>
                <w:sz w:val="22"/>
                <w:szCs w:val="22"/>
              </w:rPr>
              <w:t xml:space="preserve">JWT (SimpleJWT)</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JSON Web Tokens for authentication. Instead of sessions, users receive a secure token on login that is sent with every API request to prove their identity.</w:t>
            </w:r>
          </w:p>
        </w:tc>
      </w:tr>
      <w:tr>
        <w:tc>
          <w:tcPr>
            <w:tcW w:type="dxa" w:w="2500"/>
            <w:tcBorders>
              <w:top w:val="single" w:color="CCCCCC" w:sz="1"/>
              <w:left w:val="single" w:color="CCCCCC" w:sz="1"/>
              <w:bottom w:val="single" w:color="CCCCCC" w:sz="1"/>
              <w:right w:val="single" w:color="CCCCCC" w:sz="1"/>
            </w:tcBorders>
            <w:shd w:fill="16A085" w:val="clear"/>
            <w:tcMar>
              <w:top w:type="dxa" w:w="100"/>
              <w:left w:type="dxa" w:w="160"/>
              <w:bottom w:type="dxa" w:w="100"/>
              <w:right w:type="dxa" w:w="80"/>
            </w:tcMar>
          </w:tcPr>
          <w:p>
            <w:r>
              <w:rPr>
                <w:rFonts w:ascii="Arial" w:cs="Arial" w:eastAsia="Arial" w:hAnsi="Arial"/>
                <w:b/>
                <w:bCs/>
                <w:color w:val="FFFFFF"/>
                <w:sz w:val="22"/>
                <w:szCs w:val="22"/>
              </w:rPr>
              <w:t xml:space="preserve">Django CORS Headers</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Allows the React frontend (running on port 5173) to make requests to the Django backend (running on port 8000). Without this, browsers block cross-origin requests.</w:t>
            </w:r>
          </w:p>
        </w:tc>
      </w:tr>
    </w:tbl>
    <w:p>
      <w:r>
        <w:t xml:space="preserve"/>
      </w:r>
    </w:p>
    <w:p>
      <w:pPr>
        <w:pStyle w:val="Heading2"/>
      </w:pPr>
      <w:r>
        <w:rPr>
          <w:rFonts w:ascii="Arial" w:cs="Arial" w:eastAsia="Arial" w:hAnsi="Arial"/>
          <w:b/>
          <w:bCs/>
          <w:color w:val="2E75B6"/>
          <w:sz w:val="28"/>
          <w:szCs w:val="28"/>
        </w:rPr>
        <w:t xml:space="preserve">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does &amp; Why we used it</w:t>
            </w:r>
          </w:p>
        </w:tc>
      </w:tr>
      <w:tr>
        <w:tc>
          <w:tcPr>
            <w:tcW w:type="dxa" w:w="2500"/>
            <w:tcBorders>
              <w:top w:val="single" w:color="CCCCCC" w:sz="1"/>
              <w:left w:val="single" w:color="CCCCCC" w:sz="1"/>
              <w:bottom w:val="single" w:color="CCCCCC" w:sz="1"/>
              <w:right w:val="single" w:color="CCCCCC" w:sz="1"/>
            </w:tcBorders>
            <w:shd w:fill="61DAFB" w:val="clear"/>
            <w:tcMar>
              <w:top w:type="dxa" w:w="100"/>
              <w:left w:type="dxa" w:w="160"/>
              <w:bottom w:type="dxa" w:w="100"/>
              <w:right w:type="dxa" w:w="80"/>
            </w:tcMar>
          </w:tcPr>
          <w:p>
            <w:r>
              <w:rPr>
                <w:rFonts w:ascii="Arial" w:cs="Arial" w:eastAsia="Arial" w:hAnsi="Arial"/>
                <w:b/>
                <w:bCs/>
                <w:color w:val="FFFFFF"/>
                <w:sz w:val="22"/>
                <w:szCs w:val="22"/>
              </w:rPr>
              <w:t xml:space="preserve">React 19</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JavaScript library for building the user interface. Component-based architecture means each page is built from reusable, independent pieces.</w:t>
            </w:r>
          </w:p>
        </w:tc>
      </w:tr>
      <w:tr>
        <w:tc>
          <w:tcPr>
            <w:tcW w:type="dxa" w:w="2500"/>
            <w:tcBorders>
              <w:top w:val="single" w:color="CCCCCC" w:sz="1"/>
              <w:left w:val="single" w:color="CCCCCC" w:sz="1"/>
              <w:bottom w:val="single" w:color="CCCCCC" w:sz="1"/>
              <w:right w:val="single" w:color="CCCCCC" w:sz="1"/>
            </w:tcBorders>
            <w:shd w:fill="646CFF" w:val="clear"/>
            <w:tcMar>
              <w:top w:type="dxa" w:w="100"/>
              <w:left w:type="dxa" w:w="160"/>
              <w:bottom w:type="dxa" w:w="100"/>
              <w:right w:type="dxa" w:w="80"/>
            </w:tcMar>
          </w:tcPr>
          <w:p>
            <w:r>
              <w:rPr>
                <w:rFonts w:ascii="Arial" w:cs="Arial" w:eastAsia="Arial" w:hAnsi="Arial"/>
                <w:b/>
                <w:bCs/>
                <w:color w:val="FFFFFF"/>
                <w:sz w:val="22"/>
                <w:szCs w:val="22"/>
              </w:rPr>
              <w:t xml:space="preserve">Vite</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Build tool and development server. Starts up in milliseconds and updates the browser instantly as you write code. Much faster than the old Create React App.</w:t>
            </w:r>
          </w:p>
        </w:tc>
      </w:tr>
      <w:tr>
        <w:tc>
          <w:tcPr>
            <w:tcW w:type="dxa" w:w="2500"/>
            <w:tcBorders>
              <w:top w:val="single" w:color="CCCCCC" w:sz="1"/>
              <w:left w:val="single" w:color="CCCCCC" w:sz="1"/>
              <w:bottom w:val="single" w:color="CCCCCC" w:sz="1"/>
              <w:right w:val="single" w:color="CCCCCC" w:sz="1"/>
            </w:tcBorders>
            <w:shd w:fill="CA4245" w:val="clear"/>
            <w:tcMar>
              <w:top w:type="dxa" w:w="100"/>
              <w:left w:type="dxa" w:w="160"/>
              <w:bottom w:type="dxa" w:w="100"/>
              <w:right w:type="dxa" w:w="80"/>
            </w:tcMar>
          </w:tcPr>
          <w:p>
            <w:r>
              <w:rPr>
                <w:rFonts w:ascii="Arial" w:cs="Arial" w:eastAsia="Arial" w:hAnsi="Arial"/>
                <w:b/>
                <w:bCs/>
                <w:color w:val="FFFFFF"/>
                <w:sz w:val="22"/>
                <w:szCs w:val="22"/>
              </w:rPr>
              <w:t xml:space="preserve">React Router v6</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Handles navigation between pages (Dashboard, Products, Sales etc.) without reloading the page — making the app feel fast and smooth.</w:t>
            </w:r>
          </w:p>
        </w:tc>
      </w:tr>
      <w:tr>
        <w:tc>
          <w:tcPr>
            <w:tcW w:type="dxa" w:w="2500"/>
            <w:tcBorders>
              <w:top w:val="single" w:color="CCCCCC" w:sz="1"/>
              <w:left w:val="single" w:color="CCCCCC" w:sz="1"/>
              <w:bottom w:val="single" w:color="CCCCCC" w:sz="1"/>
              <w:right w:val="single" w:color="CCCCCC" w:sz="1"/>
            </w:tcBorders>
            <w:shd w:fill="5A29E4" w:val="clear"/>
            <w:tcMar>
              <w:top w:type="dxa" w:w="100"/>
              <w:left w:type="dxa" w:w="160"/>
              <w:bottom w:type="dxa" w:w="100"/>
              <w:right w:type="dxa" w:w="80"/>
            </w:tcMar>
          </w:tcPr>
          <w:p>
            <w:r>
              <w:rPr>
                <w:rFonts w:ascii="Arial" w:cs="Arial" w:eastAsia="Arial" w:hAnsi="Arial"/>
                <w:b/>
                <w:bCs/>
                <w:color w:val="FFFFFF"/>
                <w:sz w:val="22"/>
                <w:szCs w:val="22"/>
              </w:rPr>
              <w:t xml:space="preserve">Axios</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HTTP client for making API calls from React to Django. Configured with interceptors to automatically attach the JWT token to every request.</w:t>
            </w:r>
          </w:p>
        </w:tc>
      </w:tr>
      <w:tr>
        <w:tc>
          <w:tcPr>
            <w:tcW w:type="dxa" w:w="2500"/>
            <w:tcBorders>
              <w:top w:val="single" w:color="CCCCCC" w:sz="1"/>
              <w:left w:val="single" w:color="CCCCCC" w:sz="1"/>
              <w:bottom w:val="single" w:color="CCCCCC" w:sz="1"/>
              <w:right w:val="single" w:color="CCCCCC" w:sz="1"/>
            </w:tcBorders>
            <w:shd w:fill="22B5BF" w:val="clear"/>
            <w:tcMar>
              <w:top w:type="dxa" w:w="100"/>
              <w:left w:type="dxa" w:w="160"/>
              <w:bottom w:type="dxa" w:w="100"/>
              <w:right w:type="dxa" w:w="80"/>
            </w:tcMar>
          </w:tcPr>
          <w:p>
            <w:r>
              <w:rPr>
                <w:rFonts w:ascii="Arial" w:cs="Arial" w:eastAsia="Arial" w:hAnsi="Arial"/>
                <w:b/>
                <w:bCs/>
                <w:color w:val="FFFFFF"/>
                <w:sz w:val="22"/>
                <w:szCs w:val="22"/>
              </w:rPr>
              <w:t xml:space="preserve">Recharts</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Chart library used on the Dashboard to render the monthly sales bar chart. Built specifically for React with clean, responsive visualizations.</w:t>
            </w:r>
          </w:p>
        </w:tc>
      </w:tr>
      <w:tr>
        <w:tc>
          <w:tcPr>
            <w:tcW w:type="dxa" w:w="2500"/>
            <w:tcBorders>
              <w:top w:val="single" w:color="CCCCCC" w:sz="1"/>
              <w:left w:val="single" w:color="CCCCCC" w:sz="1"/>
              <w:bottom w:val="single" w:color="CCCCCC" w:sz="1"/>
              <w:right w:val="single" w:color="CCCCCC" w:sz="1"/>
            </w:tcBorders>
            <w:shd w:fill="61DAFB" w:val="clear"/>
            <w:tcMar>
              <w:top w:type="dxa" w:w="100"/>
              <w:left w:type="dxa" w:w="160"/>
              <w:bottom w:type="dxa" w:w="100"/>
              <w:right w:type="dxa" w:w="80"/>
            </w:tcMar>
          </w:tcPr>
          <w:p>
            <w:r>
              <w:rPr>
                <w:rFonts w:ascii="Arial" w:cs="Arial" w:eastAsia="Arial" w:hAnsi="Arial"/>
                <w:b/>
                <w:bCs/>
                <w:color w:val="FFFFFF"/>
                <w:sz w:val="22"/>
                <w:szCs w:val="22"/>
              </w:rPr>
              <w:t xml:space="preserve">React Context API</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80"/>
            </w:tcMar>
          </w:tcPr>
          <w:p>
            <w:r>
              <w:rPr>
                <w:rFonts w:ascii="Arial" w:cs="Arial" w:eastAsia="Arial" w:hAnsi="Arial"/>
                <w:sz w:val="22"/>
                <w:szCs w:val="22"/>
              </w:rPr>
              <w:t xml:space="preserve">Built-in React feature used to manage authentication state globally — so every page knows if the user is logged in without passing props everywhere.</w:t>
            </w:r>
          </w:p>
        </w:tc>
      </w:tr>
    </w:tbl>
    <w:p>
      <w:r>
        <w:t xml:space="preserve"/>
      </w:r>
    </w:p>
    <w:p>
      <w:r>
        <w:br w:type="page"/>
      </w:r>
    </w:p>
    <w:p>
      <w:pPr>
        <w:shd w:fill="1F3864" w:val="clear"/>
        <w:spacing w:before="80" w:after="80"/>
      </w:pPr>
      <w:r>
        <w:rPr>
          <w:rFonts w:ascii="Arial" w:cs="Arial" w:eastAsia="Arial" w:hAnsi="Arial"/>
          <w:b/>
          <w:bCs/>
          <w:color w:val="FFFFFF"/>
          <w:sz w:val="26"/>
          <w:szCs w:val="26"/>
        </w:rPr>
        <w:t xml:space="preserve">   4. System Architecture</w:t>
      </w:r>
    </w:p>
    <w:p>
      <w:r>
        <w:t xml:space="preserve"/>
      </w:r>
    </w:p>
    <w:p>
      <w:pPr>
        <w:spacing w:after="120"/>
      </w:pPr>
      <w:r>
        <w:rPr>
          <w:rFonts w:ascii="Arial" w:cs="Arial" w:eastAsia="Arial" w:hAnsi="Arial"/>
          <w:sz w:val="22"/>
          <w:szCs w:val="22"/>
        </w:rPr>
        <w:t xml:space="preserve">The application follows a clean separation-of-concerns architecture where the frontend and backend are completely independent applications that communicate through a REST API.</w:t>
      </w:r>
    </w:p>
    <w:p>
      <w:r>
        <w:t xml:space="preserve"/>
      </w:r>
    </w:p>
    <w:p>
      <w:pPr>
        <w:shd w:fill="EBF5FB" w:val="clear"/>
        <w:spacing w:before="60" w:after="60"/>
        <w:ind w:left="180" w:right="180"/>
      </w:pPr>
      <w:r>
        <w:rPr>
          <w:rFonts w:ascii="Arial" w:cs="Arial" w:eastAsia="Arial" w:hAnsi="Arial"/>
          <w:color w:val="1A5276"/>
          <w:sz w:val="22"/>
          <w:szCs w:val="22"/>
        </w:rPr>
        <w:t xml:space="preserve">How the two parts communicate: The React frontend sends HTTP requests (GET, POST, PUT, DELETE) to the Django REST API. Django processes the request, reads/writes to PostgreSQL, and returns a JSON response. React then displays that data to the user.</w:t>
      </w:r>
    </w:p>
    <w:p>
      <w:r>
        <w:t xml:space="preserve"/>
      </w:r>
    </w:p>
    <w:p>
      <w:pPr>
        <w:pStyle w:val="Heading2"/>
      </w:pPr>
      <w:r>
        <w:rPr>
          <w:rFonts w:ascii="Arial" w:cs="Arial" w:eastAsia="Arial" w:hAnsi="Arial"/>
          <w:b/>
          <w:bCs/>
          <w:color w:val="2E75B6"/>
          <w:sz w:val="28"/>
          <w:szCs w:val="28"/>
        </w:rPr>
        <w:t xml:space="preserve">Request Flow — Example: User Records a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What Happens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Technical Detail</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80"/>
              <w:bottom w:type="dxa" w:w="80"/>
              <w:right w:type="dxa" w:w="80"/>
            </w:tcMar>
          </w:tcPr>
          <w:p>
            <w:pPr>
              <w:jc w:val="center"/>
            </w:pPr>
            <w:r>
              <w:rPr>
                <w:rFonts w:ascii="Arial" w:cs="Arial" w:eastAsia="Arial" w:hAnsi="Arial"/>
                <w:b/>
                <w:bCs/>
                <w:color w:val="2E75B6"/>
                <w:sz w:val="22"/>
                <w:szCs w:val="22"/>
              </w:rPr>
              <w:t xml:space="preserve">1</w:t>
            </w:r>
          </w:p>
        </w:tc>
        <w:tc>
          <w:tcPr>
            <w:tcW w:type="dxa" w:w="4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sz w:val="21"/>
                <w:szCs w:val="21"/>
              </w:rPr>
              <w:t xml:space="preserve">User fills the sales form and clicks Record Sale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Courier New" w:cs="Courier New" w:eastAsia="Courier New" w:hAnsi="Courier New"/>
                <w:color w:val="555555"/>
                <w:sz w:val="19"/>
                <w:szCs w:val="19"/>
              </w:rPr>
              <w:t xml:space="preserve">React collects form data into a JavaScript object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5B6"/>
                <w:sz w:val="22"/>
                <w:szCs w:val="22"/>
              </w:rPr>
              <w:t xml:space="preserve">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React sends the data to the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555555"/>
                <w:sz w:val="19"/>
                <w:szCs w:val="19"/>
              </w:rPr>
              <w:t xml:space="preserve">Axios POST request to /api/sales/ with JWT token in header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80"/>
              <w:bottom w:type="dxa" w:w="80"/>
              <w:right w:type="dxa" w:w="80"/>
            </w:tcMar>
          </w:tcPr>
          <w:p>
            <w:pPr>
              <w:jc w:val="center"/>
            </w:pPr>
            <w:r>
              <w:rPr>
                <w:rFonts w:ascii="Arial" w:cs="Arial" w:eastAsia="Arial" w:hAnsi="Arial"/>
                <w:b/>
                <w:bCs/>
                <w:color w:val="2E75B6"/>
                <w:sz w:val="22"/>
                <w:szCs w:val="22"/>
              </w:rPr>
              <w:t xml:space="preserve">3</w:t>
            </w:r>
          </w:p>
        </w:tc>
        <w:tc>
          <w:tcPr>
            <w:tcW w:type="dxa" w:w="4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sz w:val="21"/>
                <w:szCs w:val="21"/>
              </w:rPr>
              <w:t xml:space="preserve">Django receives and validates the request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Courier New" w:cs="Courier New" w:eastAsia="Courier New" w:hAnsi="Courier New"/>
                <w:color w:val="555555"/>
                <w:sz w:val="19"/>
                <w:szCs w:val="19"/>
              </w:rPr>
              <w:t xml:space="preserve">JWT middleware verifies token, DRF serializer validates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5B6"/>
                <w:sz w:val="22"/>
                <w:szCs w:val="22"/>
              </w:rPr>
              <w:t xml:space="preserve">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Django checks if enough stock is available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555555"/>
                <w:sz w:val="19"/>
                <w:szCs w:val="19"/>
              </w:rPr>
              <w:t xml:space="preserve">Atomic transaction locks the Stock row and checks quantity</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80"/>
              <w:bottom w:type="dxa" w:w="80"/>
              <w:right w:type="dxa" w:w="80"/>
            </w:tcMar>
          </w:tcPr>
          <w:p>
            <w:pPr>
              <w:jc w:val="center"/>
            </w:pPr>
            <w:r>
              <w:rPr>
                <w:rFonts w:ascii="Arial" w:cs="Arial" w:eastAsia="Arial" w:hAnsi="Arial"/>
                <w:b/>
                <w:bCs/>
                <w:color w:val="2E75B6"/>
                <w:sz w:val="22"/>
                <w:szCs w:val="22"/>
              </w:rPr>
              <w:t xml:space="preserve">5</w:t>
            </w:r>
          </w:p>
        </w:tc>
        <w:tc>
          <w:tcPr>
            <w:tcW w:type="dxa" w:w="4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sz w:val="21"/>
                <w:szCs w:val="21"/>
              </w:rPr>
              <w:t xml:space="preserve">If stock is sufficient, sale is saved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Courier New" w:cs="Courier New" w:eastAsia="Courier New" w:hAnsi="Courier New"/>
                <w:color w:val="555555"/>
                <w:sz w:val="19"/>
                <w:szCs w:val="19"/>
              </w:rPr>
              <w:t xml:space="preserve">Sale record created in PostgreSQL, stock quantity decremented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5B6"/>
                <w:sz w:val="22"/>
                <w:szCs w:val="22"/>
              </w:rPr>
              <w:t xml:space="preserve">6</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If stock is insufficient, error is returned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555555"/>
                <w:sz w:val="19"/>
                <w:szCs w:val="19"/>
              </w:rPr>
              <w:t xml:space="preserve">HTTP 400 response with message: 'Insufficient stock. Available: X'</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80"/>
              <w:bottom w:type="dxa" w:w="80"/>
              <w:right w:type="dxa" w:w="80"/>
            </w:tcMar>
          </w:tcPr>
          <w:p>
            <w:pPr>
              <w:jc w:val="center"/>
            </w:pPr>
            <w:r>
              <w:rPr>
                <w:rFonts w:ascii="Arial" w:cs="Arial" w:eastAsia="Arial" w:hAnsi="Arial"/>
                <w:b/>
                <w:bCs/>
                <w:color w:val="2E75B6"/>
                <w:sz w:val="22"/>
                <w:szCs w:val="22"/>
              </w:rPr>
              <w:t xml:space="preserve">7</w:t>
            </w:r>
          </w:p>
        </w:tc>
        <w:tc>
          <w:tcPr>
            <w:tcW w:type="dxa" w:w="4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sz w:val="21"/>
                <w:szCs w:val="21"/>
              </w:rPr>
              <w:t xml:space="preserve">React displays the result to the user</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Courier New" w:cs="Courier New" w:eastAsia="Courier New" w:hAnsi="Courier New"/>
                <w:color w:val="555555"/>
                <w:sz w:val="19"/>
                <w:szCs w:val="19"/>
              </w:rPr>
              <w:t xml:space="preserve">Success message shown, table refreshes with updated stock</w:t>
            </w:r>
          </w:p>
        </w:tc>
      </w:tr>
    </w:tbl>
    <w:p>
      <w:r>
        <w:t xml:space="preserve"/>
      </w:r>
    </w:p>
    <w:p>
      <w:pPr>
        <w:pStyle w:val="Heading2"/>
      </w:pPr>
      <w:r>
        <w:rPr>
          <w:rFonts w:ascii="Arial" w:cs="Arial" w:eastAsia="Arial" w:hAnsi="Arial"/>
          <w:b/>
          <w:bCs/>
          <w:color w:val="2E75B6"/>
          <w:sz w:val="28"/>
          <w:szCs w:val="28"/>
        </w:rPr>
        <w:t xml:space="preserve">Database Schema — 7 Tables</w:t>
      </w:r>
    </w:p>
    <w:p>
      <w:pPr>
        <w:spacing w:after="120"/>
      </w:pPr>
      <w:r>
        <w:rPr>
          <w:rFonts w:ascii="Arial" w:cs="Arial" w:eastAsia="Arial" w:hAnsi="Arial"/>
          <w:sz w:val="22"/>
          <w:szCs w:val="22"/>
        </w:rPr>
        <w:t xml:space="preserve">The PostgreSQL database contains 7 tables with clearly defined relationships: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Table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Purpose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Key Fields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b/>
                <w:bCs/>
                <w:color w:val="1F3864"/>
                <w:sz w:val="22"/>
                <w:szCs w:val="22"/>
              </w:rPr>
              <w:t xml:space="preserve">User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sz w:val="22"/>
                <w:szCs w:val="22"/>
              </w:rPr>
              <w:t xml:space="preserve">System users with roles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Courier New" w:cs="Courier New" w:eastAsia="Courier New" w:hAnsi="Courier New"/>
                <w:color w:val="555555"/>
                <w:sz w:val="19"/>
                <w:szCs w:val="19"/>
              </w:rPr>
              <w:t xml:space="preserve">username, password, role (admin/staff)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2"/>
                <w:szCs w:val="22"/>
              </w:rPr>
              <w:t xml:space="preserve">Category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2"/>
                <w:szCs w:val="22"/>
              </w:rPr>
              <w:t xml:space="preserve">Product classifications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555555"/>
                <w:sz w:val="19"/>
                <w:szCs w:val="19"/>
              </w:rPr>
              <w:t xml:space="preserve">name, description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b/>
                <w:bCs/>
                <w:color w:val="1F3864"/>
                <w:sz w:val="22"/>
                <w:szCs w:val="22"/>
              </w:rPr>
              <w:t xml:space="preserve">Supplier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sz w:val="22"/>
                <w:szCs w:val="22"/>
              </w:rPr>
              <w:t xml:space="preserve">Vendor/supplier info</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Courier New" w:cs="Courier New" w:eastAsia="Courier New" w:hAnsi="Courier New"/>
                <w:color w:val="555555"/>
                <w:sz w:val="19"/>
                <w:szCs w:val="19"/>
              </w:rPr>
              <w:t xml:space="preserve">name, email, phone,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2"/>
                <w:szCs w:val="22"/>
              </w:rPr>
              <w:t xml:space="preserve">Product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2"/>
                <w:szCs w:val="22"/>
              </w:rPr>
              <w:t xml:space="preserve">Core product catalog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555555"/>
                <w:sz w:val="19"/>
                <w:szCs w:val="19"/>
              </w:rPr>
              <w:t xml:space="preserve">name, sku, price, category (FK), supplier (FK)</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b/>
                <w:bCs/>
                <w:color w:val="1F3864"/>
                <w:sz w:val="22"/>
                <w:szCs w:val="22"/>
              </w:rPr>
              <w:t xml:space="preserve">Stock</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sz w:val="22"/>
                <w:szCs w:val="22"/>
              </w:rPr>
              <w:t xml:space="preserve">Quantity per product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Courier New" w:cs="Courier New" w:eastAsia="Courier New" w:hAnsi="Courier New"/>
                <w:color w:val="555555"/>
                <w:sz w:val="19"/>
                <w:szCs w:val="19"/>
              </w:rPr>
              <w:t xml:space="preserve">product (OneToOne), quantity, low_stock_threshold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2"/>
                <w:szCs w:val="22"/>
              </w:rPr>
              <w:t xml:space="preserve">Purchase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2"/>
                <w:szCs w:val="22"/>
              </w:rPr>
              <w:t xml:space="preserve">Incoming stock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color w:val="555555"/>
                <w:sz w:val="19"/>
                <w:szCs w:val="19"/>
              </w:rPr>
              <w:t xml:space="preserve">product (FK), quantity, unit_cost, date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b/>
                <w:bCs/>
                <w:color w:val="1F3864"/>
                <w:sz w:val="22"/>
                <w:szCs w:val="22"/>
              </w:rPr>
              <w:t xml:space="preserve">Sale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sz w:val="22"/>
                <w:szCs w:val="22"/>
              </w:rPr>
              <w:t xml:space="preserve">Outgoing stock records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Courier New" w:cs="Courier New" w:eastAsia="Courier New" w:hAnsi="Courier New"/>
                <w:color w:val="555555"/>
                <w:sz w:val="19"/>
                <w:szCs w:val="19"/>
              </w:rPr>
              <w:t xml:space="preserve">product (FK), quantity, unit_price, date</w:t>
            </w:r>
          </w:p>
        </w:tc>
      </w:tr>
    </w:tbl>
    <w:p>
      <w:r>
        <w:t xml:space="preserve"/>
      </w:r>
    </w:p>
    <w:p>
      <w:r>
        <w:br w:type="page"/>
      </w:r>
    </w:p>
    <w:p>
      <w:pPr>
        <w:shd w:fill="1F3864" w:val="clear"/>
        <w:spacing w:before="80" w:after="80"/>
      </w:pPr>
      <w:r>
        <w:rPr>
          <w:rFonts w:ascii="Arial" w:cs="Arial" w:eastAsia="Arial" w:hAnsi="Arial"/>
          <w:b/>
          <w:bCs/>
          <w:color w:val="FFFFFF"/>
          <w:sz w:val="26"/>
          <w:szCs w:val="26"/>
        </w:rPr>
        <w:t xml:space="preserve">   5. Features &amp; Functionality</w:t>
      </w:r>
    </w:p>
    <w:p>
      <w:r>
        <w:t xml:space="preserve"/>
      </w:r>
    </w:p>
    <w:p>
      <w:pPr>
        <w:pStyle w:val="Heading2"/>
      </w:pPr>
      <w:r>
        <w:rPr>
          <w:rFonts w:ascii="Arial" w:cs="Arial" w:eastAsia="Arial" w:hAnsi="Arial"/>
          <w:b/>
          <w:bCs/>
          <w:color w:val="2E75B6"/>
          <w:sz w:val="28"/>
          <w:szCs w:val="28"/>
        </w:rPr>
        <w:t xml:space="preserve">Feature 1 — Secure Authentication</w:t>
      </w:r>
    </w:p>
    <w:p>
      <w:pPr>
        <w:spacing w:after="120"/>
      </w:pPr>
      <w:r>
        <w:rPr>
          <w:rFonts w:ascii="Arial" w:cs="Arial" w:eastAsia="Arial" w:hAnsi="Arial"/>
          <w:sz w:val="22"/>
          <w:szCs w:val="22"/>
        </w:rPr>
        <w:t xml:space="preserve">The system uses JWT (JSON Web Token) authentication — the same standard used by companies like Google, Facebook, and Amazon. When a user logs in with their username and password, Django generates two tokens:</w:t>
      </w:r>
    </w:p>
    <w:p>
      <w:r>
        <w:t xml:space="preserve"/>
      </w:r>
    </w:p>
    <w:p>
      <w:pPr>
        <w:pStyle w:val="ListParagraph"/>
        <w:numPr>
          <w:ilvl w:val="0"/>
          <w:numId w:val="2"/>
        </w:numPr>
      </w:pPr>
      <w:r>
        <w:rPr>
          <w:rFonts w:ascii="Arial" w:cs="Arial" w:eastAsia="Arial" w:hAnsi="Arial"/>
          <w:b w:val="false"/>
          <w:bCs w:val="false"/>
          <w:sz w:val="22"/>
          <w:szCs w:val="22"/>
        </w:rPr>
        <w:t xml:space="preserve">Access Token — Valid for 60 minutes. Sent with every API request to prove identity.</w:t>
      </w:r>
    </w:p>
    <w:p>
      <w:pPr>
        <w:pStyle w:val="ListParagraph"/>
        <w:numPr>
          <w:ilvl w:val="0"/>
          <w:numId w:val="2"/>
        </w:numPr>
      </w:pPr>
      <w:r>
        <w:rPr>
          <w:rFonts w:ascii="Arial" w:cs="Arial" w:eastAsia="Arial" w:hAnsi="Arial"/>
          <w:b w:val="false"/>
          <w:bCs w:val="false"/>
          <w:sz w:val="22"/>
          <w:szCs w:val="22"/>
        </w:rPr>
        <w:t xml:space="preserve">Refresh Token — Valid for 7 days. Used to silently get a new access token when it expires.</w:t>
      </w:r>
    </w:p>
    <w:p>
      <w:r>
        <w:t xml:space="preserve"/>
      </w:r>
    </w:p>
    <w:p>
      <w:pPr>
        <w:spacing w:after="120"/>
      </w:pPr>
      <w:r>
        <w:rPr>
          <w:rFonts w:ascii="Arial" w:cs="Arial" w:eastAsia="Arial" w:hAnsi="Arial"/>
          <w:sz w:val="22"/>
          <w:szCs w:val="22"/>
        </w:rPr>
        <w:t xml:space="preserve">On the frontend, React Context API manages authentication state globally. A PrivateRoute component automatically redirects any unauthenticated user to the login page if they try to access a protected page directly.</w:t>
      </w:r>
    </w:p>
    <w:p>
      <w:r>
        <w:t xml:space="preserve"/>
      </w:r>
    </w:p>
    <w:p>
      <w:pPr>
        <w:pStyle w:val="Heading2"/>
      </w:pPr>
      <w:r>
        <w:rPr>
          <w:rFonts w:ascii="Arial" w:cs="Arial" w:eastAsia="Arial" w:hAnsi="Arial"/>
          <w:b/>
          <w:bCs/>
          <w:color w:val="2E75B6"/>
          <w:sz w:val="28"/>
          <w:szCs w:val="28"/>
        </w:rPr>
        <w:t xml:space="preserve">Feature 2 — Product Management with Auto SKU</w:t>
      </w:r>
    </w:p>
    <w:p>
      <w:pPr>
        <w:spacing w:after="120"/>
      </w:pPr>
      <w:r>
        <w:rPr>
          <w:rFonts w:ascii="Arial" w:cs="Arial" w:eastAsia="Arial" w:hAnsi="Arial"/>
          <w:sz w:val="22"/>
          <w:szCs w:val="22"/>
        </w:rPr>
        <w:t xml:space="preserve">Products can be created, edited, and deleted through a clean interface. Each product stores its name, SKU code, price, description, category, and supplier. When adding a new product:</w:t>
      </w:r>
    </w:p>
    <w:p>
      <w:r>
        <w:t xml:space="preserve"/>
      </w:r>
    </w:p>
    <w:p>
      <w:pPr>
        <w:pStyle w:val="ListParagraph"/>
        <w:numPr>
          <w:ilvl w:val="0"/>
          <w:numId w:val="2"/>
        </w:numPr>
      </w:pPr>
      <w:r>
        <w:rPr>
          <w:rFonts w:ascii="Arial" w:cs="Arial" w:eastAsia="Arial" w:hAnsi="Arial"/>
          <w:b w:val="false"/>
          <w:bCs w:val="false"/>
          <w:sz w:val="22"/>
          <w:szCs w:val="22"/>
        </w:rPr>
        <w:t xml:space="preserve">The SKU (Stock Keeping Unit) is automatically generated from the product name — typing 'Dell Laptop' generates 'DL-4823'</w:t>
      </w:r>
    </w:p>
    <w:p>
      <w:pPr>
        <w:pStyle w:val="ListParagraph"/>
        <w:numPr>
          <w:ilvl w:val="0"/>
          <w:numId w:val="2"/>
        </w:numPr>
      </w:pPr>
      <w:r>
        <w:rPr>
          <w:rFonts w:ascii="Arial" w:cs="Arial" w:eastAsia="Arial" w:hAnsi="Arial"/>
          <w:b w:val="false"/>
          <w:bCs w:val="false"/>
          <w:sz w:val="22"/>
          <w:szCs w:val="22"/>
        </w:rPr>
        <w:t xml:space="preserve">The generated SKU can be manually edited if needed</w:t>
      </w:r>
    </w:p>
    <w:p>
      <w:pPr>
        <w:pStyle w:val="ListParagraph"/>
        <w:numPr>
          <w:ilvl w:val="0"/>
          <w:numId w:val="2"/>
        </w:numPr>
      </w:pPr>
      <w:r>
        <w:rPr>
          <w:rFonts w:ascii="Arial" w:cs="Arial" w:eastAsia="Arial" w:hAnsi="Arial"/>
          <w:b w:val="false"/>
          <w:bCs w:val="false"/>
          <w:sz w:val="22"/>
          <w:szCs w:val="22"/>
        </w:rPr>
        <w:t xml:space="preserve">The system prevents duplicate SKUs — each product must have a unique identifier</w:t>
      </w:r>
    </w:p>
    <w:p>
      <w:pPr>
        <w:pStyle w:val="ListParagraph"/>
        <w:numPr>
          <w:ilvl w:val="0"/>
          <w:numId w:val="2"/>
        </w:numPr>
      </w:pPr>
      <w:r>
        <w:rPr>
          <w:rFonts w:ascii="Arial" w:cs="Arial" w:eastAsia="Arial" w:hAnsi="Arial"/>
          <w:b w:val="false"/>
          <w:bCs w:val="false"/>
          <w:sz w:val="22"/>
          <w:szCs w:val="22"/>
        </w:rPr>
        <w:t xml:space="preserve">A Stock record is automatically created for every new product with quantity starting at zero</w:t>
      </w:r>
    </w:p>
    <w:p>
      <w:r>
        <w:t xml:space="preserve"/>
      </w:r>
    </w:p>
    <w:p>
      <w:pPr>
        <w:pStyle w:val="Heading2"/>
      </w:pPr>
      <w:r>
        <w:rPr>
          <w:rFonts w:ascii="Arial" w:cs="Arial" w:eastAsia="Arial" w:hAnsi="Arial"/>
          <w:b/>
          <w:bCs/>
          <w:color w:val="2E75B6"/>
          <w:sz w:val="28"/>
          <w:szCs w:val="28"/>
        </w:rPr>
        <w:t xml:space="preserve">Feature 3 — Real-Time Stock Tracking with Low Stock Alerts</w:t>
      </w:r>
    </w:p>
    <w:p>
      <w:pPr>
        <w:spacing w:after="120"/>
      </w:pPr>
      <w:r>
        <w:rPr>
          <w:rFonts w:ascii="Arial" w:cs="Arial" w:eastAsia="Arial" w:hAnsi="Arial"/>
          <w:sz w:val="22"/>
          <w:szCs w:val="22"/>
        </w:rPr>
        <w:t xml:space="preserve">Every product has a linked Stock record that tracks the current quantity. The system:</w:t>
      </w:r>
    </w:p>
    <w:p>
      <w:r>
        <w:t xml:space="preserve"/>
      </w:r>
    </w:p>
    <w:p>
      <w:pPr>
        <w:pStyle w:val="ListParagraph"/>
        <w:numPr>
          <w:ilvl w:val="0"/>
          <w:numId w:val="2"/>
        </w:numPr>
      </w:pPr>
      <w:r>
        <w:rPr>
          <w:rFonts w:ascii="Arial" w:cs="Arial" w:eastAsia="Arial" w:hAnsi="Arial"/>
          <w:b w:val="false"/>
          <w:bCs w:val="false"/>
          <w:sz w:val="22"/>
          <w:szCs w:val="22"/>
        </w:rPr>
        <w:t xml:space="preserve">Automatically increases stock when a Purchase is recorded</w:t>
      </w:r>
    </w:p>
    <w:p>
      <w:pPr>
        <w:pStyle w:val="ListParagraph"/>
        <w:numPr>
          <w:ilvl w:val="0"/>
          <w:numId w:val="2"/>
        </w:numPr>
      </w:pPr>
      <w:r>
        <w:rPr>
          <w:rFonts w:ascii="Arial" w:cs="Arial" w:eastAsia="Arial" w:hAnsi="Arial"/>
          <w:b w:val="false"/>
          <w:bCs w:val="false"/>
          <w:sz w:val="22"/>
          <w:szCs w:val="22"/>
        </w:rPr>
        <w:t xml:space="preserve">Automatically decreases stock when a Sale is recorded</w:t>
      </w:r>
    </w:p>
    <w:p>
      <w:pPr>
        <w:pStyle w:val="ListParagraph"/>
        <w:numPr>
          <w:ilvl w:val="0"/>
          <w:numId w:val="2"/>
        </w:numPr>
      </w:pPr>
      <w:r>
        <w:rPr>
          <w:rFonts w:ascii="Arial" w:cs="Arial" w:eastAsia="Arial" w:hAnsi="Arial"/>
          <w:b w:val="false"/>
          <w:bCs w:val="false"/>
          <w:sz w:val="22"/>
          <w:szCs w:val="22"/>
        </w:rPr>
        <w:t xml:space="preserve">Blocks any sale that would make stock go below zero (prevents negative stock)</w:t>
      </w:r>
    </w:p>
    <w:p>
      <w:pPr>
        <w:pStyle w:val="ListParagraph"/>
        <w:numPr>
          <w:ilvl w:val="0"/>
          <w:numId w:val="2"/>
        </w:numPr>
      </w:pPr>
      <w:r>
        <w:rPr>
          <w:rFonts w:ascii="Arial" w:cs="Arial" w:eastAsia="Arial" w:hAnsi="Arial"/>
          <w:b w:val="false"/>
          <w:bCs w:val="false"/>
          <w:sz w:val="22"/>
          <w:szCs w:val="22"/>
        </w:rPr>
        <w:t xml:space="preserve">Shows a red warning badge on any product where quantity falls below the low stock threshold (default: 10 units)</w:t>
      </w:r>
    </w:p>
    <w:p>
      <w:r>
        <w:t xml:space="preserve"/>
      </w:r>
    </w:p>
    <w:p>
      <w:pPr>
        <w:shd w:fill="FFF3CD" w:val="clear"/>
        <w:spacing w:before="60" w:after="60"/>
        <w:ind w:left="180" w:right="180"/>
      </w:pPr>
      <w:r>
        <w:rPr>
          <w:rFonts w:ascii="Arial" w:cs="Arial" w:eastAsia="Arial" w:hAnsi="Arial"/>
          <w:color w:val="856404"/>
          <w:sz w:val="22"/>
          <w:szCs w:val="22"/>
        </w:rPr>
        <w:t xml:space="preserve">Technical note: Stock updates use atomic database transactions (transaction.atomic() + select_for_update()) which prevents race conditions — if two users record a sale at the exact same time, the database handles it safely without double-deducting.</w:t>
      </w:r>
    </w:p>
    <w:p>
      <w:r>
        <w:t xml:space="preserve"/>
      </w:r>
    </w:p>
    <w:p>
      <w:pPr>
        <w:pStyle w:val="Heading2"/>
      </w:pPr>
      <w:r>
        <w:rPr>
          <w:rFonts w:ascii="Arial" w:cs="Arial" w:eastAsia="Arial" w:hAnsi="Arial"/>
          <w:b/>
          <w:bCs/>
          <w:color w:val="2E75B6"/>
          <w:sz w:val="28"/>
          <w:szCs w:val="28"/>
        </w:rPr>
        <w:t xml:space="preserve">Feature 4 — Purchase &amp; Sales Module</w:t>
      </w:r>
    </w:p>
    <w:p>
      <w:pPr>
        <w:spacing w:after="120"/>
      </w:pPr>
      <w:r>
        <w:rPr>
          <w:rFonts w:ascii="Arial" w:cs="Arial" w:eastAsia="Arial" w:hAnsi="Arial"/>
          <w:sz w:val="22"/>
          <w:szCs w:val="22"/>
        </w:rPr>
        <w:t xml:space="preserve">Two dedicated modules handle the flow of stock in and out of the inventory:</w:t>
      </w:r>
    </w:p>
    <w:p>
      <w:r>
        <w:t xml:space="preserve"/>
      </w:r>
    </w:p>
    <w:p>
      <w:pPr>
        <w:pStyle w:val="ListParagraph"/>
        <w:numPr>
          <w:ilvl w:val="0"/>
          <w:numId w:val="2"/>
        </w:numPr>
      </w:pPr>
      <w:r>
        <w:rPr>
          <w:rFonts w:ascii="Arial" w:cs="Arial" w:eastAsia="Arial" w:hAnsi="Arial"/>
          <w:b w:val="false"/>
          <w:bCs w:val="false"/>
          <w:sz w:val="22"/>
          <w:szCs w:val="22"/>
        </w:rPr>
        <w:t xml:space="preserve">Purchases — Records incoming stock from suppliers. Each purchase stores the product, quantity received, unit cost, date, and optional notes.</w:t>
      </w:r>
    </w:p>
    <w:p>
      <w:pPr>
        <w:pStyle w:val="ListParagraph"/>
        <w:numPr>
          <w:ilvl w:val="0"/>
          <w:numId w:val="2"/>
        </w:numPr>
      </w:pPr>
      <w:r>
        <w:rPr>
          <w:rFonts w:ascii="Arial" w:cs="Arial" w:eastAsia="Arial" w:hAnsi="Arial"/>
          <w:b w:val="false"/>
          <w:bCs w:val="false"/>
          <w:sz w:val="22"/>
          <w:szCs w:val="22"/>
        </w:rPr>
        <w:t xml:space="preserve">Sales — Records outgoing stock to customers. Each sale stores the product, quantity sold, unit price, date, and notes.</w:t>
      </w:r>
    </w:p>
    <w:p>
      <w:pPr>
        <w:pStyle w:val="ListParagraph"/>
        <w:numPr>
          <w:ilvl w:val="0"/>
          <w:numId w:val="2"/>
        </w:numPr>
      </w:pPr>
      <w:r>
        <w:rPr>
          <w:rFonts w:ascii="Arial" w:cs="Arial" w:eastAsia="Arial" w:hAnsi="Arial"/>
          <w:b w:val="false"/>
          <w:bCs w:val="false"/>
          <w:sz w:val="22"/>
          <w:szCs w:val="22"/>
        </w:rPr>
        <w:t xml:space="preserve">Both modules show a split-screen layout — record form on the left, full transaction history on the right.</w:t>
      </w:r>
    </w:p>
    <w:p>
      <w:pPr>
        <w:pStyle w:val="ListParagraph"/>
        <w:numPr>
          <w:ilvl w:val="0"/>
          <w:numId w:val="2"/>
        </w:numPr>
      </w:pPr>
      <w:r>
        <w:rPr>
          <w:rFonts w:ascii="Arial" w:cs="Arial" w:eastAsia="Arial" w:hAnsi="Arial"/>
          <w:b w:val="false"/>
          <w:bCs w:val="false"/>
          <w:sz w:val="22"/>
          <w:szCs w:val="22"/>
        </w:rPr>
        <w:t xml:space="preserve">The product dropdown shows current stock levels so the user knows availability before recording.</w:t>
      </w:r>
    </w:p>
    <w:p>
      <w:r>
        <w:t xml:space="preserve"/>
      </w:r>
    </w:p>
    <w:p>
      <w:pPr>
        <w:pStyle w:val="Heading2"/>
      </w:pPr>
      <w:r>
        <w:rPr>
          <w:rFonts w:ascii="Arial" w:cs="Arial" w:eastAsia="Arial" w:hAnsi="Arial"/>
          <w:b/>
          <w:bCs/>
          <w:color w:val="2E75B6"/>
          <w:sz w:val="28"/>
          <w:szCs w:val="28"/>
        </w:rPr>
        <w:t xml:space="preserve">Feature 5 — Analytics Dashboard</w:t>
      </w:r>
    </w:p>
    <w:p>
      <w:pPr>
        <w:spacing w:after="120"/>
      </w:pPr>
      <w:r>
        <w:rPr>
          <w:rFonts w:ascii="Arial" w:cs="Arial" w:eastAsia="Arial" w:hAnsi="Arial"/>
          <w:sz w:val="22"/>
          <w:szCs w:val="22"/>
        </w:rPr>
        <w:t xml:space="preserve">The dashboard gives management an instant overview of business performance:</w:t>
      </w:r>
    </w:p>
    <w:p>
      <w:r>
        <w:t xml:space="preserve"/>
      </w:r>
    </w:p>
    <w:p>
      <w:pPr>
        <w:pStyle w:val="ListParagraph"/>
        <w:numPr>
          <w:ilvl w:val="0"/>
          <w:numId w:val="2"/>
        </w:numPr>
      </w:pPr>
      <w:r>
        <w:rPr>
          <w:rFonts w:ascii="Arial" w:cs="Arial" w:eastAsia="Arial" w:hAnsi="Arial"/>
          <w:b w:val="false"/>
          <w:bCs w:val="false"/>
          <w:sz w:val="22"/>
          <w:szCs w:val="22"/>
        </w:rPr>
        <w:t xml:space="preserve">Total Products — count of all products in the catalog</w:t>
      </w:r>
    </w:p>
    <w:p>
      <w:pPr>
        <w:pStyle w:val="ListParagraph"/>
        <w:numPr>
          <w:ilvl w:val="0"/>
          <w:numId w:val="2"/>
        </w:numPr>
      </w:pPr>
      <w:r>
        <w:rPr>
          <w:rFonts w:ascii="Arial" w:cs="Arial" w:eastAsia="Arial" w:hAnsi="Arial"/>
          <w:b w:val="false"/>
          <w:bCs w:val="false"/>
          <w:sz w:val="22"/>
          <w:szCs w:val="22"/>
        </w:rPr>
        <w:t xml:space="preserve">Total Sales — cumulative units sold across all time</w:t>
      </w:r>
    </w:p>
    <w:p>
      <w:pPr>
        <w:pStyle w:val="ListParagraph"/>
        <w:numPr>
          <w:ilvl w:val="0"/>
          <w:numId w:val="2"/>
        </w:numPr>
      </w:pPr>
      <w:r>
        <w:rPr>
          <w:rFonts w:ascii="Arial" w:cs="Arial" w:eastAsia="Arial" w:hAnsi="Arial"/>
          <w:b w:val="false"/>
          <w:bCs w:val="false"/>
          <w:sz w:val="22"/>
          <w:szCs w:val="22"/>
        </w:rPr>
        <w:t xml:space="preserve">Total Purchases — cumulative units purchased across all time</w:t>
      </w:r>
    </w:p>
    <w:p>
      <w:pPr>
        <w:pStyle w:val="ListParagraph"/>
        <w:numPr>
          <w:ilvl w:val="0"/>
          <w:numId w:val="2"/>
        </w:numPr>
      </w:pPr>
      <w:r>
        <w:rPr>
          <w:rFonts w:ascii="Arial" w:cs="Arial" w:eastAsia="Arial" w:hAnsi="Arial"/>
          <w:b w:val="false"/>
          <w:bCs w:val="false"/>
          <w:sz w:val="22"/>
          <w:szCs w:val="22"/>
        </w:rPr>
        <w:t xml:space="preserve">Low Stock Items — count of products needing restocking (turns red when greater than zero)</w:t>
      </w:r>
    </w:p>
    <w:p>
      <w:pPr>
        <w:pStyle w:val="ListParagraph"/>
        <w:numPr>
          <w:ilvl w:val="0"/>
          <w:numId w:val="2"/>
        </w:numPr>
      </w:pPr>
      <w:r>
        <w:rPr>
          <w:rFonts w:ascii="Arial" w:cs="Arial" w:eastAsia="Arial" w:hAnsi="Arial"/>
          <w:b w:val="false"/>
          <w:bCs w:val="false"/>
          <w:sz w:val="22"/>
          <w:szCs w:val="22"/>
        </w:rPr>
        <w:t xml:space="preserve">Monthly Sales Chart — bar chart showing sales volume for the last 6 months, built with Recharts</w:t>
      </w:r>
    </w:p>
    <w:p>
      <w:r>
        <w:t xml:space="preserve"/>
      </w:r>
    </w:p>
    <w:p>
      <w:r>
        <w:br w:type="page"/>
      </w:r>
    </w:p>
    <w:p>
      <w:pPr>
        <w:shd w:fill="1F3864" w:val="clear"/>
        <w:spacing w:before="80" w:after="80"/>
      </w:pPr>
      <w:r>
        <w:rPr>
          <w:rFonts w:ascii="Arial" w:cs="Arial" w:eastAsia="Arial" w:hAnsi="Arial"/>
          <w:b/>
          <w:bCs/>
          <w:color w:val="FFFFFF"/>
          <w:sz w:val="26"/>
          <w:szCs w:val="26"/>
        </w:rPr>
        <w:t xml:space="preserve">   6. REST API — All Endpoints</w:t>
      </w:r>
    </w:p>
    <w:p>
      <w:r>
        <w:t xml:space="preserve"/>
      </w:r>
    </w:p>
    <w:p>
      <w:pPr>
        <w:spacing w:after="120"/>
      </w:pPr>
      <w:r>
        <w:rPr>
          <w:rFonts w:ascii="Arial" w:cs="Arial" w:eastAsia="Arial" w:hAnsi="Arial"/>
          <w:sz w:val="22"/>
          <w:szCs w:val="22"/>
        </w:rPr>
        <w:t xml:space="preserve">The backend exposes 13 API endpoints following REST conventions. All endpoints except login and register require a valid JWT Bearer token.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Method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Endpoint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b/>
                <w:bCs/>
                <w:color w:val="27AE60"/>
                <w:sz w:val="20"/>
                <w:szCs w:val="20"/>
              </w:rPr>
              <w:t xml:space="preserve">POST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sz w:val="19"/>
                <w:szCs w:val="19"/>
              </w:rPr>
              <w:t xml:space="preserve">/api/auth/register/</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Arial" w:cs="Arial" w:eastAsia="Arial" w:hAnsi="Arial"/>
                <w:sz w:val="21"/>
                <w:szCs w:val="21"/>
              </w:rPr>
              <w:t xml:space="preserve">Register a new user account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7AE60"/>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/api/auth/login/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Login and receive JWT access + refresh tokens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b/>
                <w:bCs/>
                <w:color w:val="F39C12"/>
                <w:sz w:val="20"/>
                <w:szCs w:val="20"/>
              </w:rPr>
              <w:t xml:space="preserve">POST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sz w:val="19"/>
                <w:szCs w:val="19"/>
              </w:rPr>
              <w:t xml:space="preserve">/api/auth/refresh/</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Arial" w:cs="Arial" w:eastAsia="Arial" w:hAnsi="Arial"/>
                <w:sz w:val="21"/>
                <w:szCs w:val="21"/>
              </w:rPr>
              <w:t xml:space="preserve">Get a new access token using the refresh 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E75B6"/>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/api/products/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List all products with stock info and category/supplier names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b/>
                <w:bCs/>
                <w:color w:val="27AE60"/>
                <w:sz w:val="20"/>
                <w:szCs w:val="20"/>
              </w:rPr>
              <w:t xml:space="preserve">POST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sz w:val="19"/>
                <w:szCs w:val="19"/>
              </w:rPr>
              <w:t xml:space="preserve">/api/products/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Arial" w:cs="Arial" w:eastAsia="Arial" w:hAnsi="Arial"/>
                <w:sz w:val="21"/>
                <w:szCs w:val="21"/>
              </w:rPr>
              <w:t xml:space="preserve">Create a new product (auto-creates stock record)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F39C12"/>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/api/products/{id}/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Update an existing product's details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b/>
                <w:bCs/>
                <w:color w:val="E74C3C"/>
                <w:sz w:val="20"/>
                <w:szCs w:val="20"/>
              </w:rPr>
              <w:t xml:space="preserve">DELETE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sz w:val="19"/>
                <w:szCs w:val="19"/>
              </w:rPr>
              <w:t xml:space="preserve">/api/products/{id}/</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Arial" w:cs="Arial" w:eastAsia="Arial" w:hAnsi="Arial"/>
                <w:sz w:val="21"/>
                <w:szCs w:val="21"/>
              </w:rPr>
              <w:t xml:space="preserve">Delete a product from the catalog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E75B6"/>
                <w:sz w:val="20"/>
                <w:szCs w:val="20"/>
              </w:rPr>
              <w:t xml:space="preserve">GET/POST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/api/categories/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List all categories or create a new one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b/>
                <w:bCs/>
                <w:color w:val="2E75B6"/>
                <w:sz w:val="20"/>
                <w:szCs w:val="20"/>
              </w:rPr>
              <w:t xml:space="preserve">GET/POST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sz w:val="19"/>
                <w:szCs w:val="19"/>
              </w:rPr>
              <w:t xml:space="preserve">/api/suppliers/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Arial" w:cs="Arial" w:eastAsia="Arial" w:hAnsi="Arial"/>
                <w:sz w:val="21"/>
                <w:szCs w:val="21"/>
              </w:rPr>
              <w:t xml:space="preserve">List all suppliers or create a new 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7AE60"/>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/api/purchases/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Record a purchase — automatically increases stock</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b/>
                <w:bCs/>
                <w:color w:val="2E75B6"/>
                <w:sz w:val="20"/>
                <w:szCs w:val="20"/>
              </w:rPr>
              <w:t xml:space="preserve">GET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sz w:val="19"/>
                <w:szCs w:val="19"/>
              </w:rPr>
              <w:t xml:space="preserve">/api/purchases/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Arial" w:cs="Arial" w:eastAsia="Arial" w:hAnsi="Arial"/>
                <w:sz w:val="21"/>
                <w:szCs w:val="21"/>
              </w:rPr>
              <w:t xml:space="preserve">View full purchase history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color w:val="27AE60"/>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sz w:val="19"/>
                <w:szCs w:val="19"/>
              </w:rPr>
              <w:t xml:space="preserve">/api/sales/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Record a sale — decreases stock, blocks if insufficient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b/>
                <w:bCs/>
                <w:color w:val="8E44AD"/>
                <w:sz w:val="20"/>
                <w:szCs w:val="20"/>
              </w:rPr>
              <w:t xml:space="preserve">GET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Courier New" w:cs="Courier New" w:eastAsia="Courier New" w:hAnsi="Courier New"/>
                <w:sz w:val="19"/>
                <w:szCs w:val="19"/>
              </w:rPr>
              <w:t xml:space="preserve">/api/dashboard/</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80"/>
            </w:tcMar>
          </w:tcPr>
          <w:p>
            <w:r>
              <w:rPr>
                <w:rFonts w:ascii="Arial" w:cs="Arial" w:eastAsia="Arial" w:hAnsi="Arial"/>
                <w:sz w:val="21"/>
                <w:szCs w:val="21"/>
              </w:rPr>
              <w:t xml:space="preserve">Get summary stats + last 6 months of sales data</w:t>
            </w:r>
          </w:p>
        </w:tc>
      </w:tr>
    </w:tbl>
    <w:p>
      <w:r>
        <w:t xml:space="preserve"/>
      </w:r>
    </w:p>
    <w:p>
      <w:r>
        <w:br w:type="page"/>
      </w:r>
    </w:p>
    <w:p>
      <w:pPr>
        <w:shd w:fill="1F3864" w:val="clear"/>
        <w:spacing w:before="80" w:after="80"/>
      </w:pPr>
      <w:r>
        <w:rPr>
          <w:rFonts w:ascii="Arial" w:cs="Arial" w:eastAsia="Arial" w:hAnsi="Arial"/>
          <w:b/>
          <w:bCs/>
          <w:color w:val="FFFFFF"/>
          <w:sz w:val="26"/>
          <w:szCs w:val="26"/>
        </w:rPr>
        <w:t xml:space="preserve">   7. Development Process</w:t>
      </w:r>
    </w:p>
    <w:p>
      <w:r>
        <w:t xml:space="preserve"/>
      </w:r>
    </w:p>
    <w:p>
      <w:pPr>
        <w:spacing w:after="120"/>
      </w:pPr>
      <w:r>
        <w:rPr>
          <w:rFonts w:ascii="Arial" w:cs="Arial" w:eastAsia="Arial" w:hAnsi="Arial"/>
          <w:sz w:val="22"/>
          <w:szCs w:val="22"/>
        </w:rPr>
        <w:t xml:space="preserve">The project was developed following an Agile methodology with 8 sprints over 8 weeks. Each sprint had clear objectives, tasks, and a checkpoint to verify completion before moving to the next.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Week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Milestone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What Was Built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b/>
                <w:bCs/>
                <w:color w:val="2E75B6"/>
                <w:sz w:val="22"/>
                <w:szCs w:val="22"/>
              </w:rPr>
              <w:t xml:space="preserve">Week 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b/>
                <w:bCs/>
                <w:sz w:val="22"/>
                <w:szCs w:val="22"/>
              </w:rPr>
              <w:t xml:space="preserve">Project Setup</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sz w:val="21"/>
                <w:szCs w:val="21"/>
              </w:rPr>
              <w:t xml:space="preserve">Installed Python, Node.js, PostgreSQL. Created Django project and Vite React app. Configured CORS, database connection, and JWT settings.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Week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2"/>
                <w:szCs w:val="22"/>
              </w:rPr>
              <w:t xml:space="preserve">Database Design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Designed and implemented all 7 database models (User, Product, Category, Supplier, Stock, Purchase, Sale). Configured Django Admin panel.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b/>
                <w:bCs/>
                <w:color w:val="2E75B6"/>
                <w:sz w:val="22"/>
                <w:szCs w:val="22"/>
              </w:rPr>
              <w:t xml:space="preserve">Week 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b/>
                <w:bCs/>
                <w:sz w:val="22"/>
                <w:szCs w:val="22"/>
              </w:rPr>
              <w:t xml:space="preserve">Authentication</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sz w:val="21"/>
                <w:szCs w:val="21"/>
              </w:rPr>
              <w:t xml:space="preserve">Built JWT login/register API endpoints. Created React AuthContext, PrivateRoute, and Login page with error handling.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Week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2"/>
                <w:szCs w:val="22"/>
              </w:rPr>
              <w:t xml:space="preserve">Product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Built Product CRUD API with ViewSets. Created Products list page with low stock badges, Add Product form with auto SKU, and Edit Product page.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b/>
                <w:bCs/>
                <w:color w:val="2E75B6"/>
                <w:sz w:val="22"/>
                <w:szCs w:val="22"/>
              </w:rPr>
              <w:t xml:space="preserve">Week 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b/>
                <w:bCs/>
                <w:sz w:val="22"/>
                <w:szCs w:val="22"/>
              </w:rPr>
              <w:t xml:space="preserve">Purchase &amp; Sales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sz w:val="21"/>
                <w:szCs w:val="21"/>
              </w:rPr>
              <w:t xml:space="preserve">Built Purchase and Sale APIs with automatic stock update logic and negative stock prevention using atomic transactions.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Week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2"/>
                <w:szCs w:val="22"/>
              </w:rPr>
              <w:t xml:space="preserve">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Built Dashboard summary API aggregating totals and monthly data. Created React Dashboard with 4 summary cards and Recharts bar chart.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b/>
                <w:bCs/>
                <w:color w:val="2E75B6"/>
                <w:sz w:val="22"/>
                <w:szCs w:val="22"/>
              </w:rPr>
              <w:t xml:space="preserve">Week 7</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b/>
                <w:bCs/>
                <w:sz w:val="22"/>
                <w:szCs w:val="22"/>
              </w:rPr>
              <w:t xml:space="preserve">Testing</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r>
              <w:rPr>
                <w:rFonts w:ascii="Arial" w:cs="Arial" w:eastAsia="Arial" w:hAnsi="Arial"/>
                <w:sz w:val="21"/>
                <w:szCs w:val="21"/>
              </w:rPr>
              <w:t xml:space="preserve">Wrote and ran Django unit tests covering product creation, negative stock prevention, stock increment logic, and authentication.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2E75B6"/>
                <w:sz w:val="22"/>
                <w:szCs w:val="22"/>
              </w:rPr>
              <w:t xml:space="preserve">Week 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2"/>
                <w:szCs w:val="22"/>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Deployed backend to Render with PostgreSQL, frontend to Vercel. Configured production settings, environment variables, and CORS for live URLs.</w:t>
            </w:r>
          </w:p>
        </w:tc>
      </w:tr>
    </w:tbl>
    <w:p>
      <w:r>
        <w:t xml:space="preserve"/>
      </w:r>
    </w:p>
    <w:p>
      <w:r>
        <w:br w:type="page"/>
      </w:r>
    </w:p>
    <w:p>
      <w:pPr>
        <w:shd w:fill="1F3864" w:val="clear"/>
        <w:spacing w:before="80" w:after="80"/>
      </w:pPr>
      <w:r>
        <w:rPr>
          <w:rFonts w:ascii="Arial" w:cs="Arial" w:eastAsia="Arial" w:hAnsi="Arial"/>
          <w:b/>
          <w:bCs/>
          <w:color w:val="FFFFFF"/>
          <w:sz w:val="26"/>
          <w:szCs w:val="26"/>
        </w:rPr>
        <w:t xml:space="preserve">   8. Challenges Faced &amp; How They Were Solved</w:t>
      </w:r>
    </w:p>
    <w:p>
      <w:r>
        <w:t xml:space="preserve"/>
      </w:r>
    </w:p>
    <w:p>
      <w:pPr>
        <w:spacing w:after="120"/>
      </w:pPr>
      <w:r>
        <w:rPr>
          <w:rFonts w:ascii="Arial" w:cs="Arial" w:eastAsia="Arial" w:hAnsi="Arial"/>
          <w:sz w:val="22"/>
          <w:szCs w:val="22"/>
        </w:rPr>
        <w:t xml:space="preserve">Every real software project encounters challenges. Here are the key technical problems encountered during development and the solutions applied:</w:t>
      </w:r>
    </w:p>
    <w:p>
      <w:r>
        <w:t xml:space="preserve"/>
      </w:r>
    </w:p>
    <w:p>
      <w:pPr>
        <w:pStyle w:val="Heading3"/>
      </w:pPr>
      <w:r>
        <w:rPr>
          <w:rFonts w:ascii="Arial" w:cs="Arial" w:eastAsia="Arial" w:hAnsi="Arial"/>
          <w:b/>
          <w:bCs/>
          <w:color w:val="333333"/>
          <w:sz w:val="24"/>
          <w:szCs w:val="24"/>
        </w:rPr>
        <w:t xml:space="preserve">Challenge 1 — Custom User Model Migration Conflict</w:t>
      </w:r>
    </w:p>
    <w:p>
      <w:pPr>
        <w:shd w:fill="FDECEA" w:val="clear"/>
        <w:spacing w:before="60" w:after="60"/>
        <w:ind w:left="180" w:right="180"/>
      </w:pPr>
      <w:r>
        <w:rPr>
          <w:rFonts w:ascii="Arial" w:cs="Arial" w:eastAsia="Arial" w:hAnsi="Arial"/>
          <w:color w:val="922B21"/>
          <w:sz w:val="22"/>
          <w:szCs w:val="22"/>
        </w:rPr>
        <w:t xml:space="preserve">Problem: After adding AUTH_USER_MODEL = 'inventory.User' to settings, running migrate failed because Django's admin tables were already created using the default User model, causing an InconsistentMigrationHistory error.</w:t>
      </w:r>
    </w:p>
    <w:p>
      <w:r>
        <w:t xml:space="preserve"/>
      </w:r>
    </w:p>
    <w:p>
      <w:pPr>
        <w:spacing w:after="120"/>
      </w:pPr>
      <w:r>
        <w:rPr>
          <w:rFonts w:ascii="Arial" w:cs="Arial" w:eastAsia="Arial" w:hAnsi="Arial"/>
          <w:sz w:val="22"/>
          <w:szCs w:val="22"/>
        </w:rPr>
        <w:t xml:space="preserve">Solution: Dropped and recreated the PostgreSQL database completely, deleted the existing migration files, then ran makemigrations and migrate fresh. This ensured the custom User model was created before Django's admin tables, which depend on it.</w:t>
      </w:r>
    </w:p>
    <w:p>
      <w:r>
        <w:t xml:space="preserve"/>
      </w:r>
    </w:p>
    <w:p>
      <w:pPr>
        <w:pStyle w:val="Heading3"/>
      </w:pPr>
      <w:r>
        <w:rPr>
          <w:rFonts w:ascii="Arial" w:cs="Arial" w:eastAsia="Arial" w:hAnsi="Arial"/>
          <w:b/>
          <w:bCs/>
          <w:color w:val="333333"/>
          <w:sz w:val="24"/>
          <w:szCs w:val="24"/>
        </w:rPr>
        <w:t xml:space="preserve">Challenge 2 — Race Condition in Stock Updates</w:t>
      </w:r>
    </w:p>
    <w:p>
      <w:pPr>
        <w:shd w:fill="FDECEA" w:val="clear"/>
        <w:spacing w:before="60" w:after="60"/>
        <w:ind w:left="180" w:right="180"/>
      </w:pPr>
      <w:r>
        <w:rPr>
          <w:rFonts w:ascii="Arial" w:cs="Arial" w:eastAsia="Arial" w:hAnsi="Arial"/>
          <w:color w:val="922B21"/>
          <w:sz w:val="22"/>
          <w:szCs w:val="22"/>
        </w:rPr>
        <w:t xml:space="preserve">Problem: If two users record a sale for the same product at exactly the same time, both could read the same stock quantity, both pass the validation check, and both deduct — resulting in stock going negative.</w:t>
      </w:r>
    </w:p>
    <w:p>
      <w:r>
        <w:t xml:space="preserve"/>
      </w:r>
    </w:p>
    <w:p>
      <w:pPr>
        <w:spacing w:after="120"/>
      </w:pPr>
      <w:r>
        <w:rPr>
          <w:rFonts w:ascii="Arial" w:cs="Arial" w:eastAsia="Arial" w:hAnsi="Arial"/>
          <w:sz w:val="22"/>
          <w:szCs w:val="22"/>
        </w:rPr>
        <w:t xml:space="preserve">Solution: Wrapped all stock update logic in Django's transaction.atomic() block combined with select_for_update() which places a database-level lock on the stock row. This ensures only one transaction can update a stock record at a time, making concurrent sales completely safe.</w:t>
      </w:r>
    </w:p>
    <w:p>
      <w:r>
        <w:t xml:space="preserve"/>
      </w:r>
    </w:p>
    <w:p>
      <w:pPr>
        <w:pStyle w:val="Heading3"/>
      </w:pPr>
      <w:r>
        <w:rPr>
          <w:rFonts w:ascii="Arial" w:cs="Arial" w:eastAsia="Arial" w:hAnsi="Arial"/>
          <w:b/>
          <w:bCs/>
          <w:color w:val="333333"/>
          <w:sz w:val="24"/>
          <w:szCs w:val="24"/>
        </w:rPr>
        <w:t xml:space="preserve">Challenge 3 — CORS Errors Between Frontend and Backend</w:t>
      </w:r>
    </w:p>
    <w:p>
      <w:pPr>
        <w:shd w:fill="FDECEA" w:val="clear"/>
        <w:spacing w:before="60" w:after="60"/>
        <w:ind w:left="180" w:right="180"/>
      </w:pPr>
      <w:r>
        <w:rPr>
          <w:rFonts w:ascii="Arial" w:cs="Arial" w:eastAsia="Arial" w:hAnsi="Arial"/>
          <w:color w:val="922B21"/>
          <w:sz w:val="22"/>
          <w:szCs w:val="22"/>
        </w:rPr>
        <w:t xml:space="preserve">Problem: The React app on port 5173 was blocked by the browser from making requests to Django on port 8000, with 'CORS policy' errors in the browser console.</w:t>
      </w:r>
    </w:p>
    <w:p>
      <w:r>
        <w:t xml:space="preserve"/>
      </w:r>
    </w:p>
    <w:p>
      <w:pPr>
        <w:spacing w:after="120"/>
      </w:pPr>
      <w:r>
        <w:rPr>
          <w:rFonts w:ascii="Arial" w:cs="Arial" w:eastAsia="Arial" w:hAnsi="Arial"/>
          <w:sz w:val="22"/>
          <w:szCs w:val="22"/>
        </w:rPr>
        <w:t xml:space="preserve">Solution: Installed django-cors-headers package, added CorsMiddleware as the first item in Django's MIDDLEWARE list, and whitelisted the React development URL (http://localhost:5173) in CORS_ALLOWED_ORIGINS in settings.py.</w:t>
      </w:r>
    </w:p>
    <w:p>
      <w:r>
        <w:t xml:space="preserve"/>
      </w:r>
    </w:p>
    <w:p>
      <w:pPr>
        <w:pStyle w:val="Heading3"/>
      </w:pPr>
      <w:r>
        <w:rPr>
          <w:rFonts w:ascii="Arial" w:cs="Arial" w:eastAsia="Arial" w:hAnsi="Arial"/>
          <w:b/>
          <w:bCs/>
          <w:color w:val="333333"/>
          <w:sz w:val="24"/>
          <w:szCs w:val="24"/>
        </w:rPr>
        <w:t xml:space="preserve">Challenge 4 — JWT Token Expiry Causing Silent Failures</w:t>
      </w:r>
    </w:p>
    <w:p>
      <w:pPr>
        <w:shd w:fill="FDECEA" w:val="clear"/>
        <w:spacing w:before="60" w:after="60"/>
        <w:ind w:left="180" w:right="180"/>
      </w:pPr>
      <w:r>
        <w:rPr>
          <w:rFonts w:ascii="Arial" w:cs="Arial" w:eastAsia="Arial" w:hAnsi="Arial"/>
          <w:color w:val="922B21"/>
          <w:sz w:val="22"/>
          <w:szCs w:val="22"/>
        </w:rPr>
        <w:t xml:space="preserve">Problem: After 60 minutes, the access token expires. API calls started returning 401 errors but the user had no idea why — the page just stopped working.</w:t>
      </w:r>
    </w:p>
    <w:p>
      <w:r>
        <w:t xml:space="preserve"/>
      </w:r>
    </w:p>
    <w:p>
      <w:pPr>
        <w:spacing w:after="120"/>
      </w:pPr>
      <w:r>
        <w:rPr>
          <w:rFonts w:ascii="Arial" w:cs="Arial" w:eastAsia="Arial" w:hAnsi="Arial"/>
          <w:sz w:val="22"/>
          <w:szCs w:val="22"/>
        </w:rPr>
        <w:t xml:space="preserve">Solution: Added an Axios response interceptor that detects 401 errors and automatically clears the expired token from localStorage and redirects the user to the login page with a clear session expired message.</w:t>
      </w:r>
    </w:p>
    <w:p>
      <w:r>
        <w:t xml:space="preserve"/>
      </w:r>
    </w:p>
    <w:p>
      <w:pPr>
        <w:pStyle w:val="Heading3"/>
      </w:pPr>
      <w:r>
        <w:rPr>
          <w:rFonts w:ascii="Arial" w:cs="Arial" w:eastAsia="Arial" w:hAnsi="Arial"/>
          <w:b/>
          <w:bCs/>
          <w:color w:val="333333"/>
          <w:sz w:val="24"/>
          <w:szCs w:val="24"/>
        </w:rPr>
        <w:t xml:space="preserve">Challenge 5 — SKU Field Named Incorrectly</w:t>
      </w:r>
    </w:p>
    <w:p>
      <w:pPr>
        <w:shd w:fill="FDECEA" w:val="clear"/>
        <w:spacing w:before="60" w:after="60"/>
        <w:ind w:left="180" w:right="180"/>
      </w:pPr>
      <w:r>
        <w:rPr>
          <w:rFonts w:ascii="Arial" w:cs="Arial" w:eastAsia="Arial" w:hAnsi="Arial"/>
          <w:color w:val="922B21"/>
          <w:sz w:val="22"/>
          <w:szCs w:val="22"/>
        </w:rPr>
        <w:t xml:space="preserve">Problem: The initial Add Product form used 'stockkeepingunit' as the form field name instead of 'sku'. Django silently ignored the field, products were saved without a SKU, and the database threw errors.</w:t>
      </w:r>
    </w:p>
    <w:p>
      <w:r>
        <w:t xml:space="preserve"/>
      </w:r>
    </w:p>
    <w:p>
      <w:pPr>
        <w:spacing w:after="120"/>
      </w:pPr>
      <w:r>
        <w:rPr>
          <w:rFonts w:ascii="Arial" w:cs="Arial" w:eastAsia="Arial" w:hAnsi="Arial"/>
          <w:sz w:val="22"/>
          <w:szCs w:val="22"/>
        </w:rPr>
        <w:t xml:space="preserve">Solution: Renamed the form field to 'sku' to match the exact Django model field name. Also added auto-generation of the SKU from the product name to improve user experience and prevent blank submissions.</w:t>
      </w:r>
    </w:p>
    <w:p>
      <w:r>
        <w:t xml:space="preserve"/>
      </w:r>
    </w:p>
    <w:p>
      <w:r>
        <w:br w:type="page"/>
      </w:r>
    </w:p>
    <w:p>
      <w:pPr>
        <w:shd w:fill="1F3864" w:val="clear"/>
        <w:spacing w:before="80" w:after="80"/>
      </w:pPr>
      <w:r>
        <w:rPr>
          <w:rFonts w:ascii="Arial" w:cs="Arial" w:eastAsia="Arial" w:hAnsi="Arial"/>
          <w:b/>
          <w:bCs/>
          <w:color w:val="FFFFFF"/>
          <w:sz w:val="26"/>
          <w:szCs w:val="26"/>
        </w:rPr>
        <w:t xml:space="preserve">   9. Security Measures</w:t>
      </w:r>
    </w:p>
    <w:p>
      <w:r>
        <w:t xml:space="preserve"/>
      </w:r>
    </w:p>
    <w:p>
      <w:pPr>
        <w:spacing w:after="120"/>
      </w:pPr>
      <w:r>
        <w:rPr>
          <w:rFonts w:ascii="Arial" w:cs="Arial" w:eastAsia="Arial" w:hAnsi="Arial"/>
          <w:sz w:val="22"/>
          <w:szCs w:val="22"/>
        </w:rPr>
        <w:t xml:space="preserve">Security was built into the system at every layer, not added as an afterthought: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Security Layer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22"/>
                <w:szCs w:val="22"/>
              </w:rPr>
              <w:t xml:space="preserve">How It Protects the System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b/>
                <w:bCs/>
                <w:color w:val="1F3864"/>
                <w:sz w:val="22"/>
                <w:szCs w:val="22"/>
              </w:rPr>
              <w:t xml:space="preserve">JWT Authentication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sz w:val="21"/>
                <w:szCs w:val="21"/>
              </w:rPr>
              <w:t xml:space="preserve">Every API endpoint (except login/register) requires a valid JWT token. Without it, the server returns 401 Unauthorized and the request is rejected.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2"/>
                <w:szCs w:val="22"/>
              </w:rPr>
              <w:t xml:space="preserve">Password Hashing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Django uses PBKDF2 with SHA-256 to hash passwords before storing them. Passwords are never stored in plain text — even a database breach cannot expose them.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b/>
                <w:bCs/>
                <w:color w:val="1F3864"/>
                <w:sz w:val="22"/>
                <w:szCs w:val="22"/>
              </w:rPr>
              <w:t xml:space="preserve">Token Expiry</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sz w:val="21"/>
                <w:szCs w:val="21"/>
              </w:rPr>
              <w:t xml:space="preserve">Access tokens expire after 60 minutes. This limits the damage if a token is stolen — it becomes useless after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2"/>
                <w:szCs w:val="22"/>
              </w:rPr>
              <w:t xml:space="preserve">Atomic 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Critical operations like stock deduction use database transactions with row-level locking, preventing data corruption from concurrent requests.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b/>
                <w:bCs/>
                <w:color w:val="1F3864"/>
                <w:sz w:val="22"/>
                <w:szCs w:val="22"/>
              </w:rPr>
              <w:t xml:space="preserve">CORS Whitelist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sz w:val="21"/>
                <w:szCs w:val="21"/>
              </w:rPr>
              <w:t xml:space="preserve">Only requests from the approved frontend URL are allowed. All other origins are blocked by the browser before the request even reaches Django.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2"/>
                <w:szCs w:val="22"/>
              </w:rPr>
              <w:t xml:space="preserve">Input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Django REST Framework serializers validate all incoming data before it touches the database — wrong types, missing fields, and out-of-range values are all rejected.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b/>
                <w:bCs/>
                <w:color w:val="1F3864"/>
                <w:sz w:val="22"/>
                <w:szCs w:val="22"/>
              </w:rPr>
              <w:t xml:space="preserve">Protected Routes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80"/>
            </w:tcMar>
          </w:tcPr>
          <w:p>
            <w:r>
              <w:rPr>
                <w:rFonts w:ascii="Arial" w:cs="Arial" w:eastAsia="Arial" w:hAnsi="Arial"/>
                <w:sz w:val="21"/>
                <w:szCs w:val="21"/>
              </w:rPr>
              <w:t xml:space="preserve">React's PrivateRoute component blocks unauthenticated users from accessing any page. They are redirected to login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F3864"/>
                <w:sz w:val="22"/>
                <w:szCs w:val="22"/>
              </w:rPr>
              <w:t xml:space="preserve">Environment Variables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Sensitive data (database password, secret key) is stored in environment variables, never hardcoded in the source code.</w:t>
            </w:r>
          </w:p>
        </w:tc>
      </w:tr>
    </w:tbl>
    <w:p>
      <w:r>
        <w:t xml:space="preserve"/>
      </w:r>
    </w:p>
    <w:p>
      <w:r>
        <w:br w:type="page"/>
      </w:r>
    </w:p>
    <w:p>
      <w:pPr>
        <w:shd w:fill="1F3864" w:val="clear"/>
        <w:spacing w:before="80" w:after="80"/>
      </w:pPr>
      <w:r>
        <w:rPr>
          <w:rFonts w:ascii="Arial" w:cs="Arial" w:eastAsia="Arial" w:hAnsi="Arial"/>
          <w:b/>
          <w:bCs/>
          <w:color w:val="FFFFFF"/>
          <w:sz w:val="26"/>
          <w:szCs w:val="26"/>
        </w:rPr>
        <w:t xml:space="preserve">   10. Future Enhancements (Phase 2)</w:t>
      </w:r>
    </w:p>
    <w:p>
      <w:r>
        <w:t xml:space="preserve"/>
      </w:r>
    </w:p>
    <w:p>
      <w:pPr>
        <w:spacing w:after="120"/>
      </w:pPr>
      <w:r>
        <w:rPr>
          <w:rFonts w:ascii="Arial" w:cs="Arial" w:eastAsia="Arial" w:hAnsi="Arial"/>
          <w:sz w:val="22"/>
          <w:szCs w:val="22"/>
        </w:rPr>
        <w:t xml:space="preserve">The current system covers all core inventory management needs. The following features are planned for Phase 2 to further enhance capabilities: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80"/>
            </w:tcMar>
          </w:tcPr>
          <w:p>
            <w:r>
              <w:rPr>
                <w:rFonts w:ascii="Arial" w:cs="Arial" w:eastAsia="Arial" w:hAnsi="Arial"/>
                <w:b/>
                <w:bCs/>
                <w:color w:val="FFFFFF"/>
                <w:sz w:val="22"/>
                <w:szCs w:val="22"/>
              </w:rPr>
              <w:t xml:space="preserve">Feature</w:t>
            </w:r>
          </w:p>
        </w:tc>
        <w:tc>
          <w:tcPr>
            <w:tcW w:type="dxa" w:w="656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8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80"/>
            </w:tcMar>
          </w:tcPr>
          <w:p>
            <w:r>
              <w:rPr>
                <w:rFonts w:ascii="Arial" w:cs="Arial" w:eastAsia="Arial" w:hAnsi="Arial"/>
                <w:b/>
                <w:bCs/>
                <w:sz w:val="22"/>
                <w:szCs w:val="22"/>
              </w:rPr>
              <w:t xml:space="preserve">📧 Email Alerts</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80"/>
            </w:tcMar>
          </w:tcPr>
          <w:p>
            <w:r>
              <w:rPr>
                <w:rFonts w:ascii="Arial" w:cs="Arial" w:eastAsia="Arial" w:hAnsi="Arial"/>
                <w:sz w:val="21"/>
                <w:szCs w:val="21"/>
              </w:rPr>
              <w:t xml:space="preserve">Automatic email notification when any product falls below its low stock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2"/>
                <w:szCs w:val="22"/>
              </w:rPr>
              <w:t xml:space="preserve">📱 Barcode Scanning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Scan product barcodes to quickly look up stock levels or record transactions</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80"/>
            </w:tcMar>
          </w:tcPr>
          <w:p>
            <w:r>
              <w:rPr>
                <w:rFonts w:ascii="Arial" w:cs="Arial" w:eastAsia="Arial" w:hAnsi="Arial"/>
                <w:b/>
                <w:bCs/>
                <w:sz w:val="22"/>
                <w:szCs w:val="22"/>
              </w:rPr>
              <w:t xml:space="preserve">📄 Export to PDF/Excel</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80"/>
            </w:tcMar>
          </w:tcPr>
          <w:p>
            <w:r>
              <w:rPr>
                <w:rFonts w:ascii="Arial" w:cs="Arial" w:eastAsia="Arial" w:hAnsi="Arial"/>
                <w:sz w:val="21"/>
                <w:szCs w:val="21"/>
              </w:rPr>
              <w:t xml:space="preserve">Generate and download purchase reports, sales reports, and stock summaries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2"/>
                <w:szCs w:val="22"/>
              </w:rPr>
              <w:t xml:space="preserve">🏭 Multi-Warehouse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Support for multiple warehouse locations with separate stock tracking per location</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80"/>
            </w:tcMar>
          </w:tcPr>
          <w:p>
            <w:r>
              <w:rPr>
                <w:rFonts w:ascii="Arial" w:cs="Arial" w:eastAsia="Arial" w:hAnsi="Arial"/>
                <w:b/>
                <w:bCs/>
                <w:sz w:val="22"/>
                <w:szCs w:val="22"/>
              </w:rPr>
              <w:t xml:space="preserve">👥 Granular Permissions</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80"/>
            </w:tcMar>
          </w:tcPr>
          <w:p>
            <w:r>
              <w:rPr>
                <w:rFonts w:ascii="Arial" w:cs="Arial" w:eastAsia="Arial" w:hAnsi="Arial"/>
                <w:sz w:val="21"/>
                <w:szCs w:val="21"/>
              </w:rPr>
              <w:t xml:space="preserve">Fine-grained role permissions — staff can record sales but not delete products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2"/>
                <w:szCs w:val="22"/>
              </w:rPr>
              <w:t xml:space="preserve">📋 Audit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Track every change made to the system with timestamps and user attribution</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80"/>
            </w:tcMar>
          </w:tcPr>
          <w:p>
            <w:r>
              <w:rPr>
                <w:rFonts w:ascii="Arial" w:cs="Arial" w:eastAsia="Arial" w:hAnsi="Arial"/>
                <w:b/>
                <w:bCs/>
                <w:sz w:val="22"/>
                <w:szCs w:val="22"/>
              </w:rPr>
              <w:t xml:space="preserve">📊 Advanced Reports</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80"/>
            </w:tcMar>
          </w:tcPr>
          <w:p>
            <w:r>
              <w:rPr>
                <w:rFonts w:ascii="Arial" w:cs="Arial" w:eastAsia="Arial" w:hAnsi="Arial"/>
                <w:sz w:val="21"/>
                <w:szCs w:val="21"/>
              </w:rPr>
              <w:t xml:space="preserve">Profit/loss reports, supplier performance, and product turnover analytics</w:t>
            </w:r>
          </w:p>
        </w:tc>
      </w:tr>
    </w:tbl>
    <w:p>
      <w:r>
        <w:t xml:space="preserve"/>
      </w:r>
    </w:p>
    <w:p>
      <w:r>
        <w:t xml:space="preserve"/>
      </w:r>
    </w:p>
    <w:p>
      <w:pPr>
        <w:shd w:fill="1F3864" w:val="clear"/>
        <w:spacing w:before="80" w:after="80"/>
      </w:pPr>
      <w:r>
        <w:rPr>
          <w:rFonts w:ascii="Arial" w:cs="Arial" w:eastAsia="Arial" w:hAnsi="Arial"/>
          <w:b/>
          <w:bCs/>
          <w:color w:val="FFFFFF"/>
          <w:sz w:val="26"/>
          <w:szCs w:val="26"/>
        </w:rPr>
        <w:t xml:space="preserve">   11. Conclusion</w:t>
      </w:r>
    </w:p>
    <w:p>
      <w:r>
        <w:t xml:space="preserve"/>
      </w:r>
    </w:p>
    <w:p>
      <w:pPr>
        <w:spacing w:after="120"/>
      </w:pPr>
      <w:r>
        <w:rPr>
          <w:rFonts w:ascii="Arial" w:cs="Arial" w:eastAsia="Arial" w:hAnsi="Arial"/>
          <w:sz w:val="22"/>
          <w:szCs w:val="22"/>
        </w:rPr>
        <w:t xml:space="preserve">The Inventory Management System successfully delivers a complete, professional, and production-ready solution for digital inventory management. It replaces error-prone manual processes with an automated, secure, and real-time system that can scale with business needs.</w:t>
      </w:r>
    </w:p>
    <w:p>
      <w:r>
        <w:t xml:space="preserve"/>
      </w:r>
    </w:p>
    <w:p>
      <w:pPr>
        <w:spacing w:after="120"/>
      </w:pPr>
      <w:r>
        <w:rPr>
          <w:rFonts w:ascii="Arial" w:cs="Arial" w:eastAsia="Arial" w:hAnsi="Arial"/>
          <w:sz w:val="22"/>
          <w:szCs w:val="22"/>
        </w:rPr>
        <w:t xml:space="preserve">The project demonstrates the successful application of modern full-stack development practices including REST API design, JWT security, relational database design, React component architecture, and cloud deployment — all technologies that are standard in the software industry today.</w:t>
      </w:r>
    </w:p>
    <w:p>
      <w:r>
        <w:t xml:space="preserve"/>
      </w:r>
    </w:p>
    <w:p>
      <w:pPr>
        <w:spacing w:after="120"/>
      </w:pPr>
      <w:r>
        <w:rPr>
          <w:rFonts w:ascii="Arial" w:cs="Arial" w:eastAsia="Arial" w:hAnsi="Arial"/>
          <w:sz w:val="22"/>
          <w:szCs w:val="22"/>
        </w:rPr>
        <w:t xml:space="preserve">The system was built entirely from scratch over 8 weeks following an Agile development methodology, with each feature individually tested before the next was started. Every major technical challenge encountered was analyzed, researched, and resolved — resulting in a robust and reliable application.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F3864" w:val="clear"/>
            <w:tcMar>
              <w:top w:type="dxa" w:w="200"/>
              <w:left w:type="dxa" w:w="200"/>
              <w:bottom w:type="dxa" w:w="200"/>
              <w:right w:type="dxa" w:w="200"/>
            </w:tcMar>
          </w:tcPr>
          <w:p>
            <w:pPr>
              <w:jc w:val="center"/>
            </w:pPr>
            <w:r>
              <w:rPr>
                <w:rFonts w:ascii="Arial" w:cs="Arial" w:eastAsia="Arial" w:hAnsi="Arial"/>
                <w:b/>
                <w:bCs/>
                <w:color w:val="FFFFFF"/>
                <w:sz w:val="72"/>
                <w:szCs w:val="72"/>
              </w:rPr>
              <w:t xml:space="preserve">10</w:t>
            </w:r>
          </w:p>
          <w:p>
            <w:pPr>
              <w:jc w:val="center"/>
            </w:pPr>
            <w:r>
              <w:rPr>
                <w:rFonts w:ascii="Arial" w:cs="Arial" w:eastAsia="Arial" w:hAnsi="Arial"/>
                <w:color w:val="AED6F1"/>
                <w:sz w:val="22"/>
                <w:szCs w:val="22"/>
              </w:rPr>
              <w:t xml:space="preserve">API Endpoints</w:t>
            </w:r>
          </w:p>
        </w:tc>
        <w:tc>
          <w:tcPr>
            <w:tcW w:type="dxa" w:w="3120"/>
            <w:tcBorders>
              <w:top w:val="none" w:color="FFFFFF" w:sz="0"/>
              <w:left w:val="none" w:color="FFFFFF" w:sz="0"/>
              <w:bottom w:val="none" w:color="FFFFFF" w:sz="0"/>
              <w:right w:val="none" w:color="FFFFFF" w:sz="0"/>
            </w:tcBorders>
            <w:shd w:fill="27AE60" w:val="clear"/>
            <w:tcMar>
              <w:top w:type="dxa" w:w="200"/>
              <w:left w:type="dxa" w:w="200"/>
              <w:bottom w:type="dxa" w:w="200"/>
              <w:right w:type="dxa" w:w="200"/>
            </w:tcMar>
          </w:tcPr>
          <w:p>
            <w:pPr>
              <w:jc w:val="center"/>
            </w:pPr>
            <w:r>
              <w:rPr>
                <w:rFonts w:ascii="Arial" w:cs="Arial" w:eastAsia="Arial" w:hAnsi="Arial"/>
                <w:b/>
                <w:bCs/>
                <w:color w:val="FFFFFF"/>
                <w:sz w:val="72"/>
                <w:szCs w:val="72"/>
              </w:rPr>
              <w:t xml:space="preserve">7</w:t>
            </w:r>
          </w:p>
          <w:p>
            <w:pPr>
              <w:jc w:val="center"/>
            </w:pPr>
            <w:r>
              <w:rPr>
                <w:rFonts w:ascii="Arial" w:cs="Arial" w:eastAsia="Arial" w:hAnsi="Arial"/>
                <w:color w:val="D5F5E3"/>
                <w:sz w:val="22"/>
                <w:szCs w:val="22"/>
              </w:rPr>
              <w:t xml:space="preserve">Database Tables</w:t>
            </w:r>
          </w:p>
        </w:tc>
        <w:tc>
          <w:tcPr>
            <w:tcW w:type="dxa" w:w="3120"/>
            <w:tcBorders>
              <w:top w:val="none" w:color="FFFFFF" w:sz="0"/>
              <w:left w:val="none" w:color="FFFFFF" w:sz="0"/>
              <w:bottom w:val="none" w:color="FFFFFF" w:sz="0"/>
              <w:right w:val="none" w:color="FFFFFF" w:sz="0"/>
            </w:tcBorders>
            <w:shd w:fill="8E44AD" w:val="clear"/>
            <w:tcMar>
              <w:top w:type="dxa" w:w="200"/>
              <w:left w:type="dxa" w:w="200"/>
              <w:bottom w:type="dxa" w:w="200"/>
              <w:right w:type="dxa" w:w="200"/>
            </w:tcMar>
          </w:tcPr>
          <w:p>
            <w:pPr>
              <w:jc w:val="center"/>
            </w:pPr>
            <w:r>
              <w:rPr>
                <w:rFonts w:ascii="Arial" w:cs="Arial" w:eastAsia="Arial" w:hAnsi="Arial"/>
                <w:b/>
                <w:bCs/>
                <w:color w:val="FFFFFF"/>
                <w:sz w:val="72"/>
                <w:szCs w:val="72"/>
              </w:rPr>
              <w:t xml:space="preserve">8</w:t>
            </w:r>
          </w:p>
          <w:p>
            <w:pPr>
              <w:jc w:val="center"/>
            </w:pPr>
            <w:r>
              <w:rPr>
                <w:rFonts w:ascii="Arial" w:cs="Arial" w:eastAsia="Arial" w:hAnsi="Arial"/>
                <w:color w:val="E8DAEF"/>
                <w:sz w:val="22"/>
                <w:szCs w:val="22"/>
              </w:rPr>
              <w:t xml:space="preserve">Weeks to Build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2026-02-26T11:00:00.367Z</dcterms:created>
  <dcterms:modified xsi:type="dcterms:W3CDTF">2026-02-26T11:00:00.368Z</dcterms:modified>
</cp:coreProperties>
</file>

<file path=docProps/custom.xml><?xml version="1.0" encoding="utf-8"?>
<Properties xmlns="http://schemas.openxmlformats.org/officeDocument/2006/custom-properties" xmlns:vt="http://schemas.openxmlformats.org/officeDocument/2006/docPropsVTypes"/>
</file>